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AF22" w14:textId="77777777" w:rsidR="009B7143" w:rsidRDefault="009B7143" w:rsidP="009B7143">
      <w:pPr>
        <w:pStyle w:val="af"/>
        <w:jc w:val="center"/>
        <w:rPr>
          <w:color w:val="000000"/>
          <w:sz w:val="27"/>
          <w:szCs w:val="27"/>
        </w:rPr>
      </w:pPr>
      <w:r>
        <w:rPr>
          <w:color w:val="000000"/>
          <w:sz w:val="27"/>
          <w:szCs w:val="27"/>
        </w:rPr>
        <w:t>МІНІСТЕРСТВО ОСВІТИ І НАУКИ УКРАЇНИ</w:t>
      </w:r>
    </w:p>
    <w:p w14:paraId="1DFA92AE" w14:textId="77777777" w:rsidR="009B7143" w:rsidRDefault="009B7143" w:rsidP="009B7143">
      <w:pPr>
        <w:pStyle w:val="af"/>
        <w:jc w:val="center"/>
        <w:rPr>
          <w:color w:val="000000"/>
          <w:sz w:val="27"/>
          <w:szCs w:val="27"/>
        </w:rPr>
      </w:pPr>
      <w:r>
        <w:rPr>
          <w:color w:val="000000"/>
          <w:sz w:val="27"/>
          <w:szCs w:val="27"/>
        </w:rPr>
        <w:t>НАЦІОНАЛЬНИЙ ТЕХНІЧНИЙ УНІВЕРСИТЕТ</w:t>
      </w:r>
    </w:p>
    <w:p w14:paraId="30D9E332" w14:textId="77777777" w:rsidR="009B7143" w:rsidRDefault="009B7143" w:rsidP="009B7143">
      <w:pPr>
        <w:pStyle w:val="af"/>
        <w:jc w:val="center"/>
        <w:rPr>
          <w:color w:val="000000"/>
          <w:sz w:val="27"/>
          <w:szCs w:val="27"/>
        </w:rPr>
      </w:pPr>
      <w:r>
        <w:rPr>
          <w:color w:val="000000"/>
          <w:sz w:val="27"/>
          <w:szCs w:val="27"/>
        </w:rPr>
        <w:t>«ДНІПРОВСЬКА ПОЛІТЕХНІКА»</w:t>
      </w:r>
    </w:p>
    <w:p w14:paraId="31EDC1AB" w14:textId="77777777" w:rsidR="009B7143" w:rsidRDefault="009B7143" w:rsidP="009B7143">
      <w:pPr>
        <w:pStyle w:val="af"/>
        <w:jc w:val="center"/>
        <w:rPr>
          <w:color w:val="000000"/>
          <w:sz w:val="27"/>
          <w:szCs w:val="27"/>
        </w:rPr>
      </w:pPr>
      <w:proofErr w:type="spellStart"/>
      <w:r>
        <w:rPr>
          <w:color w:val="000000"/>
          <w:sz w:val="27"/>
          <w:szCs w:val="27"/>
        </w:rPr>
        <w:t>Навчально-науковий</w:t>
      </w:r>
      <w:proofErr w:type="spellEnd"/>
      <w:r>
        <w:rPr>
          <w:color w:val="000000"/>
          <w:sz w:val="27"/>
          <w:szCs w:val="27"/>
        </w:rPr>
        <w:t xml:space="preserve"> </w:t>
      </w:r>
      <w:proofErr w:type="spellStart"/>
      <w:r>
        <w:rPr>
          <w:color w:val="000000"/>
          <w:sz w:val="27"/>
          <w:szCs w:val="27"/>
        </w:rPr>
        <w:t>інститут</w:t>
      </w:r>
      <w:proofErr w:type="spellEnd"/>
      <w:r>
        <w:rPr>
          <w:color w:val="000000"/>
          <w:sz w:val="27"/>
          <w:szCs w:val="27"/>
        </w:rPr>
        <w:t xml:space="preserve"> </w:t>
      </w:r>
      <w:proofErr w:type="spellStart"/>
      <w:r>
        <w:rPr>
          <w:color w:val="000000"/>
          <w:sz w:val="27"/>
          <w:szCs w:val="27"/>
        </w:rPr>
        <w:t>гуманітарних</w:t>
      </w:r>
      <w:proofErr w:type="spellEnd"/>
      <w:r>
        <w:rPr>
          <w:color w:val="000000"/>
          <w:sz w:val="27"/>
          <w:szCs w:val="27"/>
        </w:rPr>
        <w:t xml:space="preserve"> і </w:t>
      </w:r>
      <w:proofErr w:type="spellStart"/>
      <w:r>
        <w:rPr>
          <w:color w:val="000000"/>
          <w:sz w:val="27"/>
          <w:szCs w:val="27"/>
        </w:rPr>
        <w:t>соціальних</w:t>
      </w:r>
      <w:proofErr w:type="spellEnd"/>
      <w:r>
        <w:rPr>
          <w:color w:val="000000"/>
          <w:sz w:val="27"/>
          <w:szCs w:val="27"/>
        </w:rPr>
        <w:t xml:space="preserve"> наук</w:t>
      </w:r>
    </w:p>
    <w:p w14:paraId="092B820F" w14:textId="6550E444" w:rsidR="009B7143" w:rsidRDefault="009B7143" w:rsidP="009B7143">
      <w:pPr>
        <w:pStyle w:val="af"/>
        <w:jc w:val="center"/>
        <w:rPr>
          <w:color w:val="000000"/>
          <w:sz w:val="27"/>
          <w:szCs w:val="27"/>
        </w:rPr>
      </w:pPr>
      <w:r>
        <w:rPr>
          <w:color w:val="000000"/>
          <w:sz w:val="27"/>
          <w:szCs w:val="27"/>
        </w:rPr>
        <w:t xml:space="preserve">Кафедра </w:t>
      </w:r>
      <w:proofErr w:type="spellStart"/>
      <w:r>
        <w:rPr>
          <w:color w:val="000000"/>
          <w:sz w:val="27"/>
          <w:szCs w:val="27"/>
        </w:rPr>
        <w:t>історії</w:t>
      </w:r>
      <w:proofErr w:type="spellEnd"/>
      <w:r>
        <w:rPr>
          <w:color w:val="000000"/>
          <w:sz w:val="27"/>
          <w:szCs w:val="27"/>
        </w:rPr>
        <w:t xml:space="preserve"> та </w:t>
      </w:r>
      <w:proofErr w:type="spellStart"/>
      <w:r>
        <w:rPr>
          <w:color w:val="000000"/>
          <w:sz w:val="27"/>
          <w:szCs w:val="27"/>
        </w:rPr>
        <w:t>політичної</w:t>
      </w:r>
      <w:proofErr w:type="spellEnd"/>
      <w:r>
        <w:rPr>
          <w:color w:val="000000"/>
          <w:sz w:val="27"/>
          <w:szCs w:val="27"/>
        </w:rPr>
        <w:t xml:space="preserve"> </w:t>
      </w:r>
      <w:proofErr w:type="spellStart"/>
      <w:r>
        <w:rPr>
          <w:color w:val="000000"/>
          <w:sz w:val="27"/>
          <w:szCs w:val="27"/>
        </w:rPr>
        <w:t>теорії</w:t>
      </w:r>
      <w:proofErr w:type="spellEnd"/>
    </w:p>
    <w:p w14:paraId="4B0C59E0" w14:textId="77777777" w:rsidR="00093881" w:rsidRDefault="00093881" w:rsidP="00093881">
      <w:pPr>
        <w:pStyle w:val="af"/>
        <w:rPr>
          <w:color w:val="000000"/>
          <w:sz w:val="27"/>
          <w:szCs w:val="27"/>
        </w:rPr>
      </w:pPr>
      <w:r>
        <w:rPr>
          <w:color w:val="000000"/>
          <w:sz w:val="27"/>
          <w:szCs w:val="27"/>
        </w:rPr>
        <w:t>КВАЛІФІКАЦІЙНА (ДИПЛОМНА) РОБОТА</w:t>
      </w:r>
    </w:p>
    <w:p w14:paraId="2E37EC0B" w14:textId="703F14A8" w:rsidR="00C7487D" w:rsidRPr="0099285B" w:rsidRDefault="00093881" w:rsidP="00093881">
      <w:pPr>
        <w:pStyle w:val="af"/>
        <w:rPr>
          <w:b/>
          <w:bCs/>
          <w:color w:val="000000"/>
          <w:sz w:val="27"/>
          <w:szCs w:val="27"/>
        </w:rPr>
      </w:pPr>
      <w:r>
        <w:rPr>
          <w:color w:val="000000"/>
          <w:sz w:val="27"/>
          <w:szCs w:val="27"/>
        </w:rPr>
        <w:t>на тему:</w:t>
      </w:r>
      <w:r>
        <w:rPr>
          <w:color w:val="000000"/>
          <w:sz w:val="27"/>
          <w:szCs w:val="27"/>
          <w:lang w:val="uk-UA"/>
        </w:rPr>
        <w:t xml:space="preserve"> </w:t>
      </w:r>
      <w:r w:rsidR="00C7487D" w:rsidRPr="0099285B">
        <w:rPr>
          <w:b/>
          <w:bCs/>
          <w:sz w:val="28"/>
          <w:szCs w:val="28"/>
          <w:lang w:val="en-US"/>
        </w:rPr>
        <w:t>The phenomenon of migration and its impact on the policy and economy of Ukraine (</w:t>
      </w:r>
      <w:proofErr w:type="gramStart"/>
      <w:r w:rsidR="00C7487D" w:rsidRPr="0099285B">
        <w:rPr>
          <w:b/>
          <w:bCs/>
          <w:sz w:val="28"/>
          <w:szCs w:val="28"/>
          <w:lang w:val="en-US"/>
        </w:rPr>
        <w:t>2014-202</w:t>
      </w:r>
      <w:r w:rsidR="003350A2" w:rsidRPr="0099285B">
        <w:rPr>
          <w:b/>
          <w:bCs/>
          <w:sz w:val="28"/>
          <w:szCs w:val="28"/>
          <w:lang w:val="en-US"/>
        </w:rPr>
        <w:t>2</w:t>
      </w:r>
      <w:proofErr w:type="gramEnd"/>
      <w:r w:rsidR="00C7487D" w:rsidRPr="0099285B">
        <w:rPr>
          <w:b/>
          <w:bCs/>
          <w:sz w:val="28"/>
          <w:szCs w:val="28"/>
          <w:lang w:val="en-US"/>
        </w:rPr>
        <w:t>)</w:t>
      </w:r>
    </w:p>
    <w:p w14:paraId="53DE1E77" w14:textId="0B439A05" w:rsidR="00B81D03" w:rsidRDefault="00B81D03" w:rsidP="008F4E1D">
      <w:pPr>
        <w:ind w:hanging="1418"/>
        <w:jc w:val="center"/>
        <w:rPr>
          <w:rFonts w:ascii="Times New Roman" w:hAnsi="Times New Roman" w:cs="Times New Roman"/>
          <w:sz w:val="28"/>
          <w:szCs w:val="28"/>
        </w:rPr>
      </w:pPr>
    </w:p>
    <w:p w14:paraId="3B785CAD" w14:textId="13882ECB" w:rsidR="00B81D03" w:rsidRDefault="00B81D03" w:rsidP="008F4E1D">
      <w:pPr>
        <w:ind w:hanging="1418"/>
        <w:jc w:val="center"/>
        <w:rPr>
          <w:rFonts w:ascii="Times New Roman" w:hAnsi="Times New Roman" w:cs="Times New Roman"/>
          <w:sz w:val="28"/>
          <w:szCs w:val="28"/>
        </w:rPr>
      </w:pPr>
    </w:p>
    <w:p w14:paraId="3D52CE1C" w14:textId="1742626A" w:rsidR="00093881" w:rsidRPr="00093881" w:rsidRDefault="00093881" w:rsidP="00093881">
      <w:pPr>
        <w:pStyle w:val="af"/>
        <w:jc w:val="right"/>
        <w:rPr>
          <w:color w:val="000000"/>
          <w:sz w:val="27"/>
          <w:szCs w:val="27"/>
          <w:lang w:val="uk-UA"/>
        </w:rPr>
      </w:pPr>
      <w:r>
        <w:rPr>
          <w:color w:val="000000"/>
          <w:sz w:val="27"/>
          <w:szCs w:val="27"/>
        </w:rPr>
        <w:t xml:space="preserve">Студента </w:t>
      </w:r>
      <w:proofErr w:type="spellStart"/>
      <w:r>
        <w:rPr>
          <w:color w:val="000000"/>
          <w:sz w:val="27"/>
          <w:szCs w:val="27"/>
        </w:rPr>
        <w:t>групи</w:t>
      </w:r>
      <w:proofErr w:type="spellEnd"/>
      <w:r>
        <w:rPr>
          <w:color w:val="000000"/>
          <w:sz w:val="27"/>
          <w:szCs w:val="27"/>
          <w:lang w:val="uk-UA"/>
        </w:rPr>
        <w:t xml:space="preserve"> 052-18-2</w:t>
      </w:r>
    </w:p>
    <w:p w14:paraId="2CB9EFCD" w14:textId="380C72ED" w:rsidR="00093881" w:rsidRPr="00093881" w:rsidRDefault="00093881" w:rsidP="00093881">
      <w:pPr>
        <w:pStyle w:val="af"/>
        <w:jc w:val="right"/>
        <w:rPr>
          <w:color w:val="000000"/>
          <w:sz w:val="27"/>
          <w:szCs w:val="27"/>
          <w:lang w:val="uk-UA"/>
        </w:rPr>
      </w:pPr>
      <w:r>
        <w:rPr>
          <w:color w:val="000000"/>
          <w:sz w:val="27"/>
          <w:szCs w:val="27"/>
          <w:lang w:val="uk-UA"/>
        </w:rPr>
        <w:t>Йовенко Кирило</w:t>
      </w:r>
    </w:p>
    <w:p w14:paraId="743146F6" w14:textId="77777777" w:rsidR="00093881" w:rsidRDefault="00093881" w:rsidP="00093881">
      <w:pPr>
        <w:pStyle w:val="af"/>
        <w:jc w:val="right"/>
        <w:rPr>
          <w:color w:val="000000"/>
          <w:sz w:val="27"/>
          <w:szCs w:val="27"/>
        </w:rPr>
      </w:pPr>
      <w:proofErr w:type="spellStart"/>
      <w:r>
        <w:rPr>
          <w:color w:val="000000"/>
          <w:sz w:val="27"/>
          <w:szCs w:val="27"/>
        </w:rPr>
        <w:t>Науковий</w:t>
      </w:r>
      <w:proofErr w:type="spellEnd"/>
      <w:r>
        <w:rPr>
          <w:color w:val="000000"/>
          <w:sz w:val="27"/>
          <w:szCs w:val="27"/>
        </w:rPr>
        <w:t xml:space="preserve"> </w:t>
      </w:r>
      <w:proofErr w:type="spellStart"/>
      <w:r>
        <w:rPr>
          <w:color w:val="000000"/>
          <w:sz w:val="27"/>
          <w:szCs w:val="27"/>
        </w:rPr>
        <w:t>керівник</w:t>
      </w:r>
      <w:proofErr w:type="spellEnd"/>
    </w:p>
    <w:p w14:paraId="217C541D" w14:textId="3991DC76" w:rsidR="00093881" w:rsidRPr="00093881" w:rsidRDefault="00093881" w:rsidP="00093881">
      <w:pPr>
        <w:pStyle w:val="af"/>
        <w:jc w:val="right"/>
        <w:rPr>
          <w:color w:val="000000"/>
          <w:sz w:val="27"/>
          <w:szCs w:val="27"/>
          <w:lang w:val="uk-UA"/>
        </w:rPr>
      </w:pPr>
      <w:r>
        <w:rPr>
          <w:color w:val="000000"/>
          <w:sz w:val="27"/>
          <w:szCs w:val="27"/>
          <w:lang w:val="uk-UA"/>
        </w:rPr>
        <w:t xml:space="preserve">Єгорова Олена </w:t>
      </w:r>
      <w:proofErr w:type="spellStart"/>
      <w:r>
        <w:rPr>
          <w:color w:val="000000"/>
          <w:sz w:val="27"/>
          <w:szCs w:val="27"/>
          <w:lang w:val="uk-UA"/>
        </w:rPr>
        <w:t>Віталіівна</w:t>
      </w:r>
      <w:proofErr w:type="spellEnd"/>
    </w:p>
    <w:p w14:paraId="6A77E255" w14:textId="1432C6C0" w:rsidR="00B81D03" w:rsidRDefault="00B81D03" w:rsidP="008F4E1D">
      <w:pPr>
        <w:ind w:hanging="1418"/>
        <w:jc w:val="center"/>
        <w:rPr>
          <w:rFonts w:ascii="Times New Roman" w:hAnsi="Times New Roman" w:cs="Times New Roman"/>
          <w:sz w:val="28"/>
          <w:szCs w:val="28"/>
        </w:rPr>
      </w:pPr>
    </w:p>
    <w:p w14:paraId="7AFF6E7E" w14:textId="343EC133" w:rsidR="00B81D03" w:rsidRPr="00093881" w:rsidRDefault="00B81D03" w:rsidP="008F4E1D">
      <w:pPr>
        <w:ind w:hanging="1418"/>
        <w:jc w:val="center"/>
        <w:rPr>
          <w:rFonts w:ascii="Times New Roman" w:hAnsi="Times New Roman" w:cs="Times New Roman"/>
          <w:sz w:val="28"/>
          <w:szCs w:val="28"/>
        </w:rPr>
      </w:pPr>
    </w:p>
    <w:p w14:paraId="66868AE1" w14:textId="528AD345" w:rsidR="00B81D03" w:rsidRDefault="00B81D03" w:rsidP="008F4E1D">
      <w:pPr>
        <w:ind w:hanging="1418"/>
        <w:jc w:val="center"/>
        <w:rPr>
          <w:rFonts w:ascii="Times New Roman" w:hAnsi="Times New Roman" w:cs="Times New Roman"/>
          <w:sz w:val="28"/>
          <w:szCs w:val="28"/>
        </w:rPr>
      </w:pPr>
    </w:p>
    <w:p w14:paraId="32D7EFBC" w14:textId="2114C7D4" w:rsidR="00B81D03" w:rsidRDefault="00B81D03" w:rsidP="008F4E1D">
      <w:pPr>
        <w:ind w:hanging="1418"/>
        <w:jc w:val="center"/>
        <w:rPr>
          <w:rFonts w:ascii="Times New Roman" w:hAnsi="Times New Roman" w:cs="Times New Roman"/>
          <w:sz w:val="28"/>
          <w:szCs w:val="28"/>
        </w:rPr>
      </w:pPr>
    </w:p>
    <w:p w14:paraId="3542E343" w14:textId="6215539C" w:rsidR="00B81D03" w:rsidRDefault="00B81D03" w:rsidP="008F4E1D">
      <w:pPr>
        <w:ind w:hanging="1418"/>
        <w:jc w:val="center"/>
        <w:rPr>
          <w:rFonts w:ascii="Times New Roman" w:hAnsi="Times New Roman" w:cs="Times New Roman"/>
          <w:sz w:val="28"/>
          <w:szCs w:val="28"/>
        </w:rPr>
      </w:pPr>
    </w:p>
    <w:p w14:paraId="5561842E" w14:textId="50AB30F4" w:rsidR="002D5F06" w:rsidRDefault="002D5F06" w:rsidP="005119A0">
      <w:pPr>
        <w:rPr>
          <w:rFonts w:ascii="Times New Roman" w:hAnsi="Times New Roman" w:cs="Times New Roman"/>
          <w:sz w:val="28"/>
          <w:szCs w:val="28"/>
        </w:rPr>
      </w:pPr>
    </w:p>
    <w:p w14:paraId="5281DDC7" w14:textId="4DE560EC" w:rsidR="00DD3AE4" w:rsidRDefault="00DD3AE4" w:rsidP="005119A0">
      <w:pPr>
        <w:rPr>
          <w:rFonts w:ascii="Times New Roman" w:hAnsi="Times New Roman" w:cs="Times New Roman"/>
          <w:sz w:val="28"/>
          <w:szCs w:val="28"/>
        </w:rPr>
      </w:pPr>
    </w:p>
    <w:p w14:paraId="73C42E59" w14:textId="48330CC2" w:rsidR="00DD3AE4" w:rsidRDefault="00DD3AE4" w:rsidP="005119A0">
      <w:pPr>
        <w:rPr>
          <w:rFonts w:ascii="Times New Roman" w:hAnsi="Times New Roman" w:cs="Times New Roman"/>
          <w:sz w:val="28"/>
          <w:szCs w:val="28"/>
        </w:rPr>
      </w:pPr>
    </w:p>
    <w:p w14:paraId="697D5533" w14:textId="2BC376BB" w:rsidR="00DD3AE4" w:rsidRDefault="00DD3AE4" w:rsidP="005119A0">
      <w:pPr>
        <w:rPr>
          <w:rFonts w:ascii="Times New Roman" w:hAnsi="Times New Roman" w:cs="Times New Roman"/>
          <w:sz w:val="28"/>
          <w:szCs w:val="28"/>
        </w:rPr>
      </w:pPr>
    </w:p>
    <w:p w14:paraId="04AEB1F0" w14:textId="3CECFB09" w:rsidR="00093881" w:rsidRDefault="00093881" w:rsidP="005119A0">
      <w:pPr>
        <w:rPr>
          <w:rFonts w:ascii="Times New Roman" w:hAnsi="Times New Roman" w:cs="Times New Roman"/>
          <w:sz w:val="28"/>
          <w:szCs w:val="28"/>
        </w:rPr>
      </w:pPr>
    </w:p>
    <w:p w14:paraId="6A67609C" w14:textId="77777777" w:rsidR="00093881" w:rsidRPr="00160B20" w:rsidRDefault="00093881" w:rsidP="005119A0">
      <w:pPr>
        <w:rPr>
          <w:rFonts w:ascii="Times New Roman" w:hAnsi="Times New Roman" w:cs="Times New Roman"/>
          <w:sz w:val="28"/>
          <w:szCs w:val="28"/>
        </w:rPr>
      </w:pPr>
    </w:p>
    <w:p w14:paraId="420F8728" w14:textId="0C11E8FC" w:rsidR="00160B20" w:rsidRPr="00093881" w:rsidRDefault="00093881" w:rsidP="00160B20">
      <w:pPr>
        <w:ind w:hanging="1418"/>
        <w:jc w:val="center"/>
        <w:rPr>
          <w:rFonts w:ascii="Times New Roman" w:hAnsi="Times New Roman" w:cs="Times New Roman"/>
          <w:sz w:val="28"/>
          <w:szCs w:val="28"/>
        </w:rPr>
      </w:pPr>
      <w:r>
        <w:rPr>
          <w:rFonts w:ascii="Times New Roman" w:hAnsi="Times New Roman" w:cs="Times New Roman"/>
          <w:sz w:val="28"/>
          <w:szCs w:val="28"/>
          <w:lang w:val="uk-UA"/>
        </w:rPr>
        <w:t>Дніпро</w:t>
      </w:r>
      <w:r w:rsidR="00160B20" w:rsidRPr="00160B20">
        <w:rPr>
          <w:rFonts w:ascii="Times New Roman" w:hAnsi="Times New Roman" w:cs="Times New Roman"/>
          <w:sz w:val="28"/>
          <w:szCs w:val="28"/>
        </w:rPr>
        <w:t>, 20</w:t>
      </w:r>
      <w:r w:rsidR="00160B20" w:rsidRPr="00093881">
        <w:rPr>
          <w:rFonts w:ascii="Times New Roman" w:hAnsi="Times New Roman" w:cs="Times New Roman"/>
          <w:sz w:val="28"/>
          <w:szCs w:val="28"/>
        </w:rPr>
        <w:t>2</w:t>
      </w:r>
      <w:r w:rsidR="003350A2" w:rsidRPr="00093881">
        <w:rPr>
          <w:rFonts w:ascii="Times New Roman" w:hAnsi="Times New Roman" w:cs="Times New Roman"/>
          <w:sz w:val="28"/>
          <w:szCs w:val="28"/>
        </w:rPr>
        <w:t>2</w:t>
      </w:r>
    </w:p>
    <w:sdt>
      <w:sdtPr>
        <w:rPr>
          <w:rFonts w:ascii="Times New Roman" w:eastAsiaTheme="minorHAnsi" w:hAnsi="Times New Roman" w:cs="Times New Roman"/>
          <w:color w:val="auto"/>
          <w:sz w:val="28"/>
          <w:szCs w:val="28"/>
          <w:lang w:val="uk-UA" w:eastAsia="en-US"/>
        </w:rPr>
        <w:id w:val="-1802988503"/>
        <w:docPartObj>
          <w:docPartGallery w:val="Table of Contents"/>
          <w:docPartUnique/>
        </w:docPartObj>
      </w:sdtPr>
      <w:sdtEndPr>
        <w:rPr>
          <w:b/>
          <w:bCs/>
        </w:rPr>
      </w:sdtEndPr>
      <w:sdtContent>
        <w:p w14:paraId="3E1DDA3C" w14:textId="21155CF0" w:rsidR="005B4D47" w:rsidRPr="00093881" w:rsidRDefault="0011119E">
          <w:pPr>
            <w:pStyle w:val="ae"/>
            <w:rPr>
              <w:rFonts w:ascii="Times New Roman" w:hAnsi="Times New Roman" w:cs="Times New Roman"/>
              <w:sz w:val="28"/>
              <w:szCs w:val="28"/>
            </w:rPr>
          </w:pPr>
          <w:proofErr w:type="spellStart"/>
          <w:r w:rsidRPr="00093881">
            <w:rPr>
              <w:rFonts w:ascii="Times New Roman" w:hAnsi="Times New Roman" w:cs="Times New Roman"/>
              <w:sz w:val="28"/>
              <w:szCs w:val="28"/>
            </w:rPr>
            <w:t>Table</w:t>
          </w:r>
          <w:proofErr w:type="spellEnd"/>
          <w:r w:rsidRPr="00093881">
            <w:rPr>
              <w:rFonts w:ascii="Times New Roman" w:hAnsi="Times New Roman" w:cs="Times New Roman"/>
              <w:sz w:val="28"/>
              <w:szCs w:val="28"/>
            </w:rPr>
            <w:t xml:space="preserve"> </w:t>
          </w:r>
          <w:proofErr w:type="spellStart"/>
          <w:r w:rsidRPr="00093881">
            <w:rPr>
              <w:rFonts w:ascii="Times New Roman" w:hAnsi="Times New Roman" w:cs="Times New Roman"/>
              <w:sz w:val="28"/>
              <w:szCs w:val="28"/>
            </w:rPr>
            <w:t>of</w:t>
          </w:r>
          <w:proofErr w:type="spellEnd"/>
          <w:r w:rsidRPr="00093881">
            <w:rPr>
              <w:rFonts w:ascii="Times New Roman" w:hAnsi="Times New Roman" w:cs="Times New Roman"/>
              <w:sz w:val="28"/>
              <w:szCs w:val="28"/>
            </w:rPr>
            <w:t xml:space="preserve"> </w:t>
          </w:r>
          <w:proofErr w:type="spellStart"/>
          <w:r w:rsidRPr="00093881">
            <w:rPr>
              <w:rFonts w:ascii="Times New Roman" w:hAnsi="Times New Roman" w:cs="Times New Roman"/>
              <w:sz w:val="28"/>
              <w:szCs w:val="28"/>
            </w:rPr>
            <w:t>content</w:t>
          </w:r>
          <w:proofErr w:type="spellEnd"/>
        </w:p>
        <w:p w14:paraId="07B28AF3" w14:textId="051065E9" w:rsidR="00CB492E" w:rsidRDefault="005B4D47">
          <w:pPr>
            <w:pStyle w:val="11"/>
            <w:tabs>
              <w:tab w:val="right" w:leader="dot" w:pos="9344"/>
            </w:tabs>
            <w:rPr>
              <w:rFonts w:eastAsiaTheme="minorEastAsia"/>
              <w:noProof/>
              <w:lang w:eastAsia="ru-UA"/>
            </w:rPr>
          </w:pPr>
          <w:r w:rsidRPr="00634ED6">
            <w:rPr>
              <w:rFonts w:ascii="Times New Roman" w:hAnsi="Times New Roman" w:cs="Times New Roman"/>
              <w:sz w:val="28"/>
              <w:szCs w:val="28"/>
            </w:rPr>
            <w:fldChar w:fldCharType="begin"/>
          </w:r>
          <w:r w:rsidRPr="00634ED6">
            <w:rPr>
              <w:rFonts w:ascii="Times New Roman" w:hAnsi="Times New Roman" w:cs="Times New Roman"/>
              <w:sz w:val="28"/>
              <w:szCs w:val="28"/>
            </w:rPr>
            <w:instrText xml:space="preserve"> TOC \o "1-3" \h \z \u </w:instrText>
          </w:r>
          <w:r w:rsidRPr="00634ED6">
            <w:rPr>
              <w:rFonts w:ascii="Times New Roman" w:hAnsi="Times New Roman" w:cs="Times New Roman"/>
              <w:sz w:val="28"/>
              <w:szCs w:val="28"/>
            </w:rPr>
            <w:fldChar w:fldCharType="separate"/>
          </w:r>
          <w:hyperlink w:anchor="_Toc106708990" w:history="1">
            <w:r w:rsidR="00CB492E" w:rsidRPr="007404BD">
              <w:rPr>
                <w:rStyle w:val="ab"/>
                <w:noProof/>
                <w:lang w:val="en-US"/>
              </w:rPr>
              <w:t>Abstract</w:t>
            </w:r>
            <w:r w:rsidR="00CB492E">
              <w:rPr>
                <w:noProof/>
                <w:webHidden/>
              </w:rPr>
              <w:tab/>
            </w:r>
            <w:r w:rsidR="00CB492E">
              <w:rPr>
                <w:noProof/>
                <w:webHidden/>
              </w:rPr>
              <w:fldChar w:fldCharType="begin"/>
            </w:r>
            <w:r w:rsidR="00CB492E">
              <w:rPr>
                <w:noProof/>
                <w:webHidden/>
              </w:rPr>
              <w:instrText xml:space="preserve"> PAGEREF _Toc106708990 \h </w:instrText>
            </w:r>
            <w:r w:rsidR="00CB492E">
              <w:rPr>
                <w:noProof/>
                <w:webHidden/>
              </w:rPr>
            </w:r>
            <w:r w:rsidR="00CB492E">
              <w:rPr>
                <w:noProof/>
                <w:webHidden/>
              </w:rPr>
              <w:fldChar w:fldCharType="separate"/>
            </w:r>
            <w:r w:rsidR="00CB492E">
              <w:rPr>
                <w:noProof/>
                <w:webHidden/>
              </w:rPr>
              <w:t>2</w:t>
            </w:r>
            <w:r w:rsidR="00CB492E">
              <w:rPr>
                <w:noProof/>
                <w:webHidden/>
              </w:rPr>
              <w:fldChar w:fldCharType="end"/>
            </w:r>
          </w:hyperlink>
        </w:p>
        <w:p w14:paraId="67893DA7" w14:textId="7D72DC39" w:rsidR="00CB492E" w:rsidRDefault="00CB492E">
          <w:pPr>
            <w:pStyle w:val="11"/>
            <w:tabs>
              <w:tab w:val="right" w:leader="dot" w:pos="9344"/>
            </w:tabs>
            <w:rPr>
              <w:rFonts w:eastAsiaTheme="minorEastAsia"/>
              <w:noProof/>
              <w:lang w:eastAsia="ru-UA"/>
            </w:rPr>
          </w:pPr>
          <w:hyperlink w:anchor="_Toc106708991" w:history="1">
            <w:r w:rsidRPr="007404BD">
              <w:rPr>
                <w:rStyle w:val="ab"/>
                <w:noProof/>
                <w:lang w:val="lt-LT"/>
              </w:rPr>
              <w:t>Santrauka</w:t>
            </w:r>
            <w:r>
              <w:rPr>
                <w:noProof/>
                <w:webHidden/>
              </w:rPr>
              <w:tab/>
            </w:r>
            <w:r>
              <w:rPr>
                <w:noProof/>
                <w:webHidden/>
              </w:rPr>
              <w:fldChar w:fldCharType="begin"/>
            </w:r>
            <w:r>
              <w:rPr>
                <w:noProof/>
                <w:webHidden/>
              </w:rPr>
              <w:instrText xml:space="preserve"> PAGEREF _Toc106708991 \h </w:instrText>
            </w:r>
            <w:r>
              <w:rPr>
                <w:noProof/>
                <w:webHidden/>
              </w:rPr>
            </w:r>
            <w:r>
              <w:rPr>
                <w:noProof/>
                <w:webHidden/>
              </w:rPr>
              <w:fldChar w:fldCharType="separate"/>
            </w:r>
            <w:r>
              <w:rPr>
                <w:noProof/>
                <w:webHidden/>
              </w:rPr>
              <w:t>3</w:t>
            </w:r>
            <w:r>
              <w:rPr>
                <w:noProof/>
                <w:webHidden/>
              </w:rPr>
              <w:fldChar w:fldCharType="end"/>
            </w:r>
          </w:hyperlink>
        </w:p>
        <w:p w14:paraId="170F2469" w14:textId="11CF34C7" w:rsidR="00CB492E" w:rsidRDefault="00CB492E">
          <w:pPr>
            <w:pStyle w:val="11"/>
            <w:tabs>
              <w:tab w:val="right" w:leader="dot" w:pos="9344"/>
            </w:tabs>
            <w:rPr>
              <w:rFonts w:eastAsiaTheme="minorEastAsia"/>
              <w:noProof/>
              <w:lang w:eastAsia="ru-UA"/>
            </w:rPr>
          </w:pPr>
          <w:hyperlink w:anchor="_Toc106708992" w:history="1">
            <w:r w:rsidRPr="007404BD">
              <w:rPr>
                <w:rStyle w:val="ab"/>
                <w:noProof/>
                <w:lang w:val="uk-UA"/>
              </w:rPr>
              <w:t>Анотація</w:t>
            </w:r>
            <w:r>
              <w:rPr>
                <w:noProof/>
                <w:webHidden/>
              </w:rPr>
              <w:tab/>
            </w:r>
            <w:r>
              <w:rPr>
                <w:noProof/>
                <w:webHidden/>
              </w:rPr>
              <w:fldChar w:fldCharType="begin"/>
            </w:r>
            <w:r>
              <w:rPr>
                <w:noProof/>
                <w:webHidden/>
              </w:rPr>
              <w:instrText xml:space="preserve"> PAGEREF _Toc106708992 \h </w:instrText>
            </w:r>
            <w:r>
              <w:rPr>
                <w:noProof/>
                <w:webHidden/>
              </w:rPr>
            </w:r>
            <w:r>
              <w:rPr>
                <w:noProof/>
                <w:webHidden/>
              </w:rPr>
              <w:fldChar w:fldCharType="separate"/>
            </w:r>
            <w:r>
              <w:rPr>
                <w:noProof/>
                <w:webHidden/>
              </w:rPr>
              <w:t>4</w:t>
            </w:r>
            <w:r>
              <w:rPr>
                <w:noProof/>
                <w:webHidden/>
              </w:rPr>
              <w:fldChar w:fldCharType="end"/>
            </w:r>
          </w:hyperlink>
        </w:p>
        <w:p w14:paraId="3AF48379" w14:textId="0AEA16AE" w:rsidR="00CB492E" w:rsidRDefault="00CB492E">
          <w:pPr>
            <w:pStyle w:val="11"/>
            <w:tabs>
              <w:tab w:val="right" w:leader="dot" w:pos="9344"/>
            </w:tabs>
            <w:rPr>
              <w:rFonts w:eastAsiaTheme="minorEastAsia"/>
              <w:noProof/>
              <w:lang w:eastAsia="ru-UA"/>
            </w:rPr>
          </w:pPr>
          <w:hyperlink w:anchor="_Toc106708993" w:history="1">
            <w:r w:rsidRPr="007404BD">
              <w:rPr>
                <w:rStyle w:val="ab"/>
                <w:noProof/>
                <w:lang w:val="en-US"/>
              </w:rPr>
              <w:t>List of abbreviations</w:t>
            </w:r>
            <w:r>
              <w:rPr>
                <w:noProof/>
                <w:webHidden/>
              </w:rPr>
              <w:tab/>
            </w:r>
            <w:r>
              <w:rPr>
                <w:noProof/>
                <w:webHidden/>
              </w:rPr>
              <w:fldChar w:fldCharType="begin"/>
            </w:r>
            <w:r>
              <w:rPr>
                <w:noProof/>
                <w:webHidden/>
              </w:rPr>
              <w:instrText xml:space="preserve"> PAGEREF _Toc106708993 \h </w:instrText>
            </w:r>
            <w:r>
              <w:rPr>
                <w:noProof/>
                <w:webHidden/>
              </w:rPr>
            </w:r>
            <w:r>
              <w:rPr>
                <w:noProof/>
                <w:webHidden/>
              </w:rPr>
              <w:fldChar w:fldCharType="separate"/>
            </w:r>
            <w:r>
              <w:rPr>
                <w:noProof/>
                <w:webHidden/>
              </w:rPr>
              <w:t>5</w:t>
            </w:r>
            <w:r>
              <w:rPr>
                <w:noProof/>
                <w:webHidden/>
              </w:rPr>
              <w:fldChar w:fldCharType="end"/>
            </w:r>
          </w:hyperlink>
        </w:p>
        <w:p w14:paraId="51647CB1" w14:textId="09C9AD2C" w:rsidR="00CB492E" w:rsidRDefault="00CB492E">
          <w:pPr>
            <w:pStyle w:val="11"/>
            <w:tabs>
              <w:tab w:val="right" w:leader="dot" w:pos="9344"/>
            </w:tabs>
            <w:rPr>
              <w:rFonts w:eastAsiaTheme="minorEastAsia"/>
              <w:noProof/>
              <w:lang w:eastAsia="ru-UA"/>
            </w:rPr>
          </w:pPr>
          <w:hyperlink w:anchor="_Toc106708994" w:history="1">
            <w:r w:rsidRPr="007404BD">
              <w:rPr>
                <w:rStyle w:val="ab"/>
                <w:noProof/>
                <w:lang w:val="en-US"/>
              </w:rPr>
              <w:t>List of tables and pictures</w:t>
            </w:r>
            <w:r>
              <w:rPr>
                <w:noProof/>
                <w:webHidden/>
              </w:rPr>
              <w:tab/>
            </w:r>
            <w:r>
              <w:rPr>
                <w:noProof/>
                <w:webHidden/>
              </w:rPr>
              <w:fldChar w:fldCharType="begin"/>
            </w:r>
            <w:r>
              <w:rPr>
                <w:noProof/>
                <w:webHidden/>
              </w:rPr>
              <w:instrText xml:space="preserve"> PAGEREF _Toc106708994 \h </w:instrText>
            </w:r>
            <w:r>
              <w:rPr>
                <w:noProof/>
                <w:webHidden/>
              </w:rPr>
            </w:r>
            <w:r>
              <w:rPr>
                <w:noProof/>
                <w:webHidden/>
              </w:rPr>
              <w:fldChar w:fldCharType="separate"/>
            </w:r>
            <w:r>
              <w:rPr>
                <w:noProof/>
                <w:webHidden/>
              </w:rPr>
              <w:t>6</w:t>
            </w:r>
            <w:r>
              <w:rPr>
                <w:noProof/>
                <w:webHidden/>
              </w:rPr>
              <w:fldChar w:fldCharType="end"/>
            </w:r>
          </w:hyperlink>
        </w:p>
        <w:p w14:paraId="171073EF" w14:textId="7385C95C" w:rsidR="00CB492E" w:rsidRDefault="00CB492E">
          <w:pPr>
            <w:pStyle w:val="11"/>
            <w:tabs>
              <w:tab w:val="right" w:leader="dot" w:pos="9344"/>
            </w:tabs>
            <w:rPr>
              <w:rFonts w:eastAsiaTheme="minorEastAsia"/>
              <w:noProof/>
              <w:lang w:eastAsia="ru-UA"/>
            </w:rPr>
          </w:pPr>
          <w:hyperlink w:anchor="_Toc106708995" w:history="1">
            <w:r w:rsidRPr="007404BD">
              <w:rPr>
                <w:rStyle w:val="ab"/>
                <w:noProof/>
                <w:lang w:val="en-US"/>
              </w:rPr>
              <w:t>Introduction</w:t>
            </w:r>
            <w:r>
              <w:rPr>
                <w:noProof/>
                <w:webHidden/>
              </w:rPr>
              <w:tab/>
            </w:r>
            <w:r>
              <w:rPr>
                <w:noProof/>
                <w:webHidden/>
              </w:rPr>
              <w:fldChar w:fldCharType="begin"/>
            </w:r>
            <w:r>
              <w:rPr>
                <w:noProof/>
                <w:webHidden/>
              </w:rPr>
              <w:instrText xml:space="preserve"> PAGEREF _Toc106708995 \h </w:instrText>
            </w:r>
            <w:r>
              <w:rPr>
                <w:noProof/>
                <w:webHidden/>
              </w:rPr>
            </w:r>
            <w:r>
              <w:rPr>
                <w:noProof/>
                <w:webHidden/>
              </w:rPr>
              <w:fldChar w:fldCharType="separate"/>
            </w:r>
            <w:r>
              <w:rPr>
                <w:noProof/>
                <w:webHidden/>
              </w:rPr>
              <w:t>7</w:t>
            </w:r>
            <w:r>
              <w:rPr>
                <w:noProof/>
                <w:webHidden/>
              </w:rPr>
              <w:fldChar w:fldCharType="end"/>
            </w:r>
          </w:hyperlink>
        </w:p>
        <w:p w14:paraId="6D3C654C" w14:textId="5A06B142" w:rsidR="00CB492E" w:rsidRDefault="00CB492E">
          <w:pPr>
            <w:pStyle w:val="11"/>
            <w:tabs>
              <w:tab w:val="right" w:leader="dot" w:pos="9344"/>
            </w:tabs>
            <w:rPr>
              <w:rFonts w:eastAsiaTheme="minorEastAsia"/>
              <w:noProof/>
              <w:lang w:eastAsia="ru-UA"/>
            </w:rPr>
          </w:pPr>
          <w:hyperlink w:anchor="_Toc106708996" w:history="1">
            <w:r w:rsidRPr="007404BD">
              <w:rPr>
                <w:rStyle w:val="ab"/>
                <w:noProof/>
                <w:lang w:val="en-US"/>
              </w:rPr>
              <w:t>Main body</w:t>
            </w:r>
            <w:r>
              <w:rPr>
                <w:noProof/>
                <w:webHidden/>
              </w:rPr>
              <w:tab/>
            </w:r>
            <w:r>
              <w:rPr>
                <w:noProof/>
                <w:webHidden/>
              </w:rPr>
              <w:fldChar w:fldCharType="begin"/>
            </w:r>
            <w:r>
              <w:rPr>
                <w:noProof/>
                <w:webHidden/>
              </w:rPr>
              <w:instrText xml:space="preserve"> PAGEREF _Toc106708996 \h </w:instrText>
            </w:r>
            <w:r>
              <w:rPr>
                <w:noProof/>
                <w:webHidden/>
              </w:rPr>
            </w:r>
            <w:r>
              <w:rPr>
                <w:noProof/>
                <w:webHidden/>
              </w:rPr>
              <w:fldChar w:fldCharType="separate"/>
            </w:r>
            <w:r>
              <w:rPr>
                <w:noProof/>
                <w:webHidden/>
              </w:rPr>
              <w:t>10</w:t>
            </w:r>
            <w:r>
              <w:rPr>
                <w:noProof/>
                <w:webHidden/>
              </w:rPr>
              <w:fldChar w:fldCharType="end"/>
            </w:r>
          </w:hyperlink>
        </w:p>
        <w:p w14:paraId="41070DC5" w14:textId="03CC2A2F" w:rsidR="00CB492E" w:rsidRDefault="00CB492E">
          <w:pPr>
            <w:pStyle w:val="11"/>
            <w:tabs>
              <w:tab w:val="left" w:pos="440"/>
              <w:tab w:val="right" w:leader="dot" w:pos="9344"/>
            </w:tabs>
            <w:rPr>
              <w:rFonts w:eastAsiaTheme="minorEastAsia"/>
              <w:noProof/>
              <w:lang w:eastAsia="ru-UA"/>
            </w:rPr>
          </w:pPr>
          <w:hyperlink w:anchor="_Toc106708997" w:history="1">
            <w:r w:rsidRPr="007404BD">
              <w:rPr>
                <w:rStyle w:val="ab"/>
                <w:noProof/>
                <w:lang w:val="en-US"/>
              </w:rPr>
              <w:t>1.</w:t>
            </w:r>
            <w:r>
              <w:rPr>
                <w:rFonts w:eastAsiaTheme="minorEastAsia"/>
                <w:noProof/>
                <w:lang w:eastAsia="ru-UA"/>
              </w:rPr>
              <w:tab/>
            </w:r>
            <w:r w:rsidRPr="007404BD">
              <w:rPr>
                <w:rStyle w:val="ab"/>
                <w:noProof/>
                <w:lang w:val="en-US"/>
              </w:rPr>
              <w:t>Theoretical aspects of research of the international migration</w:t>
            </w:r>
            <w:r>
              <w:rPr>
                <w:noProof/>
                <w:webHidden/>
              </w:rPr>
              <w:tab/>
            </w:r>
            <w:r>
              <w:rPr>
                <w:noProof/>
                <w:webHidden/>
              </w:rPr>
              <w:fldChar w:fldCharType="begin"/>
            </w:r>
            <w:r>
              <w:rPr>
                <w:noProof/>
                <w:webHidden/>
              </w:rPr>
              <w:instrText xml:space="preserve"> PAGEREF _Toc106708997 \h </w:instrText>
            </w:r>
            <w:r>
              <w:rPr>
                <w:noProof/>
                <w:webHidden/>
              </w:rPr>
            </w:r>
            <w:r>
              <w:rPr>
                <w:noProof/>
                <w:webHidden/>
              </w:rPr>
              <w:fldChar w:fldCharType="separate"/>
            </w:r>
            <w:r>
              <w:rPr>
                <w:noProof/>
                <w:webHidden/>
              </w:rPr>
              <w:t>10</w:t>
            </w:r>
            <w:r>
              <w:rPr>
                <w:noProof/>
                <w:webHidden/>
              </w:rPr>
              <w:fldChar w:fldCharType="end"/>
            </w:r>
          </w:hyperlink>
        </w:p>
        <w:p w14:paraId="46A80D77" w14:textId="6D0D24AB" w:rsidR="00CB492E" w:rsidRDefault="00CB492E">
          <w:pPr>
            <w:pStyle w:val="11"/>
            <w:tabs>
              <w:tab w:val="right" w:leader="dot" w:pos="9344"/>
            </w:tabs>
            <w:rPr>
              <w:rFonts w:eastAsiaTheme="minorEastAsia"/>
              <w:noProof/>
              <w:lang w:eastAsia="ru-UA"/>
            </w:rPr>
          </w:pPr>
          <w:hyperlink w:anchor="_Toc106708998" w:history="1">
            <w:r w:rsidRPr="007404BD">
              <w:rPr>
                <w:rStyle w:val="ab"/>
                <w:noProof/>
                <w:lang w:val="en-US"/>
              </w:rPr>
              <w:t>1.1 Migration, types of migration, approaches to research migration, regulation of migration</w:t>
            </w:r>
            <w:r>
              <w:rPr>
                <w:noProof/>
                <w:webHidden/>
              </w:rPr>
              <w:tab/>
            </w:r>
            <w:r>
              <w:rPr>
                <w:noProof/>
                <w:webHidden/>
              </w:rPr>
              <w:fldChar w:fldCharType="begin"/>
            </w:r>
            <w:r>
              <w:rPr>
                <w:noProof/>
                <w:webHidden/>
              </w:rPr>
              <w:instrText xml:space="preserve"> PAGEREF _Toc106708998 \h </w:instrText>
            </w:r>
            <w:r>
              <w:rPr>
                <w:noProof/>
                <w:webHidden/>
              </w:rPr>
            </w:r>
            <w:r>
              <w:rPr>
                <w:noProof/>
                <w:webHidden/>
              </w:rPr>
              <w:fldChar w:fldCharType="separate"/>
            </w:r>
            <w:r>
              <w:rPr>
                <w:noProof/>
                <w:webHidden/>
              </w:rPr>
              <w:t>10</w:t>
            </w:r>
            <w:r>
              <w:rPr>
                <w:noProof/>
                <w:webHidden/>
              </w:rPr>
              <w:fldChar w:fldCharType="end"/>
            </w:r>
          </w:hyperlink>
        </w:p>
        <w:p w14:paraId="38197256" w14:textId="5E03DCBB" w:rsidR="00CB492E" w:rsidRDefault="00CB492E">
          <w:pPr>
            <w:pStyle w:val="11"/>
            <w:tabs>
              <w:tab w:val="right" w:leader="dot" w:pos="9344"/>
            </w:tabs>
            <w:rPr>
              <w:rFonts w:eastAsiaTheme="minorEastAsia"/>
              <w:noProof/>
              <w:lang w:eastAsia="ru-UA"/>
            </w:rPr>
          </w:pPr>
          <w:hyperlink w:anchor="_Toc106708999" w:history="1">
            <w:r w:rsidRPr="007404BD">
              <w:rPr>
                <w:rStyle w:val="ab"/>
                <w:noProof/>
                <w:lang w:val="en-US"/>
              </w:rPr>
              <w:t>1.2 Regional integration theory</w:t>
            </w:r>
            <w:r>
              <w:rPr>
                <w:noProof/>
                <w:webHidden/>
              </w:rPr>
              <w:tab/>
            </w:r>
            <w:r>
              <w:rPr>
                <w:noProof/>
                <w:webHidden/>
              </w:rPr>
              <w:fldChar w:fldCharType="begin"/>
            </w:r>
            <w:r>
              <w:rPr>
                <w:noProof/>
                <w:webHidden/>
              </w:rPr>
              <w:instrText xml:space="preserve"> PAGEREF _Toc106708999 \h </w:instrText>
            </w:r>
            <w:r>
              <w:rPr>
                <w:noProof/>
                <w:webHidden/>
              </w:rPr>
            </w:r>
            <w:r>
              <w:rPr>
                <w:noProof/>
                <w:webHidden/>
              </w:rPr>
              <w:fldChar w:fldCharType="separate"/>
            </w:r>
            <w:r>
              <w:rPr>
                <w:noProof/>
                <w:webHidden/>
              </w:rPr>
              <w:t>13</w:t>
            </w:r>
            <w:r>
              <w:rPr>
                <w:noProof/>
                <w:webHidden/>
              </w:rPr>
              <w:fldChar w:fldCharType="end"/>
            </w:r>
          </w:hyperlink>
        </w:p>
        <w:p w14:paraId="43441A7E" w14:textId="5CB02D23" w:rsidR="00CB492E" w:rsidRDefault="00CB492E">
          <w:pPr>
            <w:pStyle w:val="11"/>
            <w:tabs>
              <w:tab w:val="right" w:leader="dot" w:pos="9344"/>
            </w:tabs>
            <w:rPr>
              <w:rFonts w:eastAsiaTheme="minorEastAsia"/>
              <w:noProof/>
              <w:lang w:eastAsia="ru-UA"/>
            </w:rPr>
          </w:pPr>
          <w:hyperlink w:anchor="_Toc106709000" w:history="1">
            <w:r w:rsidRPr="007404BD">
              <w:rPr>
                <w:rStyle w:val="ab"/>
                <w:noProof/>
                <w:lang w:val="en-US"/>
              </w:rPr>
              <w:t>1.3 The influence of economical politics on migration flows</w:t>
            </w:r>
            <w:r>
              <w:rPr>
                <w:noProof/>
                <w:webHidden/>
              </w:rPr>
              <w:tab/>
            </w:r>
            <w:r>
              <w:rPr>
                <w:noProof/>
                <w:webHidden/>
              </w:rPr>
              <w:fldChar w:fldCharType="begin"/>
            </w:r>
            <w:r>
              <w:rPr>
                <w:noProof/>
                <w:webHidden/>
              </w:rPr>
              <w:instrText xml:space="preserve"> PAGEREF _Toc106709000 \h </w:instrText>
            </w:r>
            <w:r>
              <w:rPr>
                <w:noProof/>
                <w:webHidden/>
              </w:rPr>
            </w:r>
            <w:r>
              <w:rPr>
                <w:noProof/>
                <w:webHidden/>
              </w:rPr>
              <w:fldChar w:fldCharType="separate"/>
            </w:r>
            <w:r>
              <w:rPr>
                <w:noProof/>
                <w:webHidden/>
              </w:rPr>
              <w:t>14</w:t>
            </w:r>
            <w:r>
              <w:rPr>
                <w:noProof/>
                <w:webHidden/>
              </w:rPr>
              <w:fldChar w:fldCharType="end"/>
            </w:r>
          </w:hyperlink>
        </w:p>
        <w:p w14:paraId="26B93808" w14:textId="0E0FE0E3" w:rsidR="00CB492E" w:rsidRDefault="00CB492E">
          <w:pPr>
            <w:pStyle w:val="11"/>
            <w:tabs>
              <w:tab w:val="right" w:leader="dot" w:pos="9344"/>
            </w:tabs>
            <w:rPr>
              <w:rFonts w:eastAsiaTheme="minorEastAsia"/>
              <w:noProof/>
              <w:lang w:eastAsia="ru-UA"/>
            </w:rPr>
          </w:pPr>
          <w:hyperlink w:anchor="_Toc106709001" w:history="1">
            <w:r w:rsidRPr="007404BD">
              <w:rPr>
                <w:rStyle w:val="ab"/>
                <w:noProof/>
                <w:lang w:val="en-US"/>
              </w:rPr>
              <w:t>1.4 The connection of migration rate with financial politics</w:t>
            </w:r>
            <w:r>
              <w:rPr>
                <w:noProof/>
                <w:webHidden/>
              </w:rPr>
              <w:tab/>
            </w:r>
            <w:r>
              <w:rPr>
                <w:noProof/>
                <w:webHidden/>
              </w:rPr>
              <w:fldChar w:fldCharType="begin"/>
            </w:r>
            <w:r>
              <w:rPr>
                <w:noProof/>
                <w:webHidden/>
              </w:rPr>
              <w:instrText xml:space="preserve"> PAGEREF _Toc106709001 \h </w:instrText>
            </w:r>
            <w:r>
              <w:rPr>
                <w:noProof/>
                <w:webHidden/>
              </w:rPr>
            </w:r>
            <w:r>
              <w:rPr>
                <w:noProof/>
                <w:webHidden/>
              </w:rPr>
              <w:fldChar w:fldCharType="separate"/>
            </w:r>
            <w:r>
              <w:rPr>
                <w:noProof/>
                <w:webHidden/>
              </w:rPr>
              <w:t>17</w:t>
            </w:r>
            <w:r>
              <w:rPr>
                <w:noProof/>
                <w:webHidden/>
              </w:rPr>
              <w:fldChar w:fldCharType="end"/>
            </w:r>
          </w:hyperlink>
        </w:p>
        <w:p w14:paraId="2AA73FBB" w14:textId="4CD9CDD8" w:rsidR="00CB492E" w:rsidRDefault="00CB492E">
          <w:pPr>
            <w:pStyle w:val="11"/>
            <w:tabs>
              <w:tab w:val="left" w:pos="440"/>
              <w:tab w:val="right" w:leader="dot" w:pos="9344"/>
            </w:tabs>
            <w:rPr>
              <w:rFonts w:eastAsiaTheme="minorEastAsia"/>
              <w:noProof/>
              <w:lang w:eastAsia="ru-UA"/>
            </w:rPr>
          </w:pPr>
          <w:hyperlink w:anchor="_Toc106709002" w:history="1">
            <w:r w:rsidRPr="007404BD">
              <w:rPr>
                <w:rStyle w:val="ab"/>
                <w:noProof/>
                <w:lang w:val="en-US"/>
              </w:rPr>
              <w:t>2.</w:t>
            </w:r>
            <w:r>
              <w:rPr>
                <w:rFonts w:eastAsiaTheme="minorEastAsia"/>
                <w:noProof/>
                <w:lang w:eastAsia="ru-UA"/>
              </w:rPr>
              <w:tab/>
            </w:r>
            <w:r w:rsidRPr="007404BD">
              <w:rPr>
                <w:rStyle w:val="ab"/>
                <w:noProof/>
              </w:rPr>
              <w:t>Practical part. Migration 2014-2022 and its influence.</w:t>
            </w:r>
            <w:r>
              <w:rPr>
                <w:noProof/>
                <w:webHidden/>
              </w:rPr>
              <w:tab/>
            </w:r>
            <w:r>
              <w:rPr>
                <w:noProof/>
                <w:webHidden/>
              </w:rPr>
              <w:fldChar w:fldCharType="begin"/>
            </w:r>
            <w:r>
              <w:rPr>
                <w:noProof/>
                <w:webHidden/>
              </w:rPr>
              <w:instrText xml:space="preserve"> PAGEREF _Toc106709002 \h </w:instrText>
            </w:r>
            <w:r>
              <w:rPr>
                <w:noProof/>
                <w:webHidden/>
              </w:rPr>
            </w:r>
            <w:r>
              <w:rPr>
                <w:noProof/>
                <w:webHidden/>
              </w:rPr>
              <w:fldChar w:fldCharType="separate"/>
            </w:r>
            <w:r>
              <w:rPr>
                <w:noProof/>
                <w:webHidden/>
              </w:rPr>
              <w:t>20</w:t>
            </w:r>
            <w:r>
              <w:rPr>
                <w:noProof/>
                <w:webHidden/>
              </w:rPr>
              <w:fldChar w:fldCharType="end"/>
            </w:r>
          </w:hyperlink>
        </w:p>
        <w:p w14:paraId="6D44C4F1" w14:textId="472B35A1" w:rsidR="00CB492E" w:rsidRDefault="00CB492E">
          <w:pPr>
            <w:pStyle w:val="11"/>
            <w:tabs>
              <w:tab w:val="right" w:leader="dot" w:pos="9344"/>
            </w:tabs>
            <w:rPr>
              <w:rFonts w:eastAsiaTheme="minorEastAsia"/>
              <w:noProof/>
              <w:lang w:eastAsia="ru-UA"/>
            </w:rPr>
          </w:pPr>
          <w:hyperlink w:anchor="_Toc106709003" w:history="1">
            <w:r w:rsidRPr="007404BD">
              <w:rPr>
                <w:rStyle w:val="ab"/>
                <w:noProof/>
                <w:lang w:val="en-US"/>
              </w:rPr>
              <w:t>2.1 Ukrainian diaspora.</w:t>
            </w:r>
            <w:r>
              <w:rPr>
                <w:noProof/>
                <w:webHidden/>
              </w:rPr>
              <w:tab/>
            </w:r>
            <w:r>
              <w:rPr>
                <w:noProof/>
                <w:webHidden/>
              </w:rPr>
              <w:fldChar w:fldCharType="begin"/>
            </w:r>
            <w:r>
              <w:rPr>
                <w:noProof/>
                <w:webHidden/>
              </w:rPr>
              <w:instrText xml:space="preserve"> PAGEREF _Toc106709003 \h </w:instrText>
            </w:r>
            <w:r>
              <w:rPr>
                <w:noProof/>
                <w:webHidden/>
              </w:rPr>
            </w:r>
            <w:r>
              <w:rPr>
                <w:noProof/>
                <w:webHidden/>
              </w:rPr>
              <w:fldChar w:fldCharType="separate"/>
            </w:r>
            <w:r>
              <w:rPr>
                <w:noProof/>
                <w:webHidden/>
              </w:rPr>
              <w:t>20</w:t>
            </w:r>
            <w:r>
              <w:rPr>
                <w:noProof/>
                <w:webHidden/>
              </w:rPr>
              <w:fldChar w:fldCharType="end"/>
            </w:r>
          </w:hyperlink>
        </w:p>
        <w:p w14:paraId="024453DB" w14:textId="47DCC9BD" w:rsidR="00CB492E" w:rsidRDefault="00CB492E">
          <w:pPr>
            <w:pStyle w:val="11"/>
            <w:tabs>
              <w:tab w:val="right" w:leader="dot" w:pos="9344"/>
            </w:tabs>
            <w:rPr>
              <w:rFonts w:eastAsiaTheme="minorEastAsia"/>
              <w:noProof/>
              <w:lang w:eastAsia="ru-UA"/>
            </w:rPr>
          </w:pPr>
          <w:hyperlink w:anchor="_Toc106709004" w:history="1">
            <w:r w:rsidRPr="007404BD">
              <w:rPr>
                <w:rStyle w:val="ab"/>
                <w:noProof/>
                <w:lang w:val="en-US"/>
              </w:rPr>
              <w:t>2.2 Migration flows and its influence on the population 2014-2022</w:t>
            </w:r>
            <w:r>
              <w:rPr>
                <w:noProof/>
                <w:webHidden/>
              </w:rPr>
              <w:tab/>
            </w:r>
            <w:r>
              <w:rPr>
                <w:noProof/>
                <w:webHidden/>
              </w:rPr>
              <w:fldChar w:fldCharType="begin"/>
            </w:r>
            <w:r>
              <w:rPr>
                <w:noProof/>
                <w:webHidden/>
              </w:rPr>
              <w:instrText xml:space="preserve"> PAGEREF _Toc106709004 \h </w:instrText>
            </w:r>
            <w:r>
              <w:rPr>
                <w:noProof/>
                <w:webHidden/>
              </w:rPr>
            </w:r>
            <w:r>
              <w:rPr>
                <w:noProof/>
                <w:webHidden/>
              </w:rPr>
              <w:fldChar w:fldCharType="separate"/>
            </w:r>
            <w:r>
              <w:rPr>
                <w:noProof/>
                <w:webHidden/>
              </w:rPr>
              <w:t>21</w:t>
            </w:r>
            <w:r>
              <w:rPr>
                <w:noProof/>
                <w:webHidden/>
              </w:rPr>
              <w:fldChar w:fldCharType="end"/>
            </w:r>
          </w:hyperlink>
        </w:p>
        <w:p w14:paraId="1251A73E" w14:textId="784D9953" w:rsidR="00CB492E" w:rsidRDefault="00CB492E">
          <w:pPr>
            <w:pStyle w:val="11"/>
            <w:tabs>
              <w:tab w:val="right" w:leader="dot" w:pos="9344"/>
            </w:tabs>
            <w:rPr>
              <w:rFonts w:eastAsiaTheme="minorEastAsia"/>
              <w:noProof/>
              <w:lang w:eastAsia="ru-UA"/>
            </w:rPr>
          </w:pPr>
          <w:hyperlink w:anchor="_Toc106709005" w:history="1">
            <w:r w:rsidRPr="007404BD">
              <w:rPr>
                <w:rStyle w:val="ab"/>
                <w:noProof/>
                <w:lang w:val="en-US"/>
              </w:rPr>
              <w:t>2.3 Migration of population in a hot phase of the war 2022 in Ukraine</w:t>
            </w:r>
            <w:r>
              <w:rPr>
                <w:noProof/>
                <w:webHidden/>
              </w:rPr>
              <w:tab/>
            </w:r>
            <w:r>
              <w:rPr>
                <w:noProof/>
                <w:webHidden/>
              </w:rPr>
              <w:fldChar w:fldCharType="begin"/>
            </w:r>
            <w:r>
              <w:rPr>
                <w:noProof/>
                <w:webHidden/>
              </w:rPr>
              <w:instrText xml:space="preserve"> PAGEREF _Toc106709005 \h </w:instrText>
            </w:r>
            <w:r>
              <w:rPr>
                <w:noProof/>
                <w:webHidden/>
              </w:rPr>
            </w:r>
            <w:r>
              <w:rPr>
                <w:noProof/>
                <w:webHidden/>
              </w:rPr>
              <w:fldChar w:fldCharType="separate"/>
            </w:r>
            <w:r>
              <w:rPr>
                <w:noProof/>
                <w:webHidden/>
              </w:rPr>
              <w:t>26</w:t>
            </w:r>
            <w:r>
              <w:rPr>
                <w:noProof/>
                <w:webHidden/>
              </w:rPr>
              <w:fldChar w:fldCharType="end"/>
            </w:r>
          </w:hyperlink>
        </w:p>
        <w:p w14:paraId="6189AF38" w14:textId="2058C01E" w:rsidR="00CB492E" w:rsidRDefault="00CB492E">
          <w:pPr>
            <w:pStyle w:val="11"/>
            <w:tabs>
              <w:tab w:val="right" w:leader="dot" w:pos="9344"/>
            </w:tabs>
            <w:rPr>
              <w:rFonts w:eastAsiaTheme="minorEastAsia"/>
              <w:noProof/>
              <w:lang w:eastAsia="ru-UA"/>
            </w:rPr>
          </w:pPr>
          <w:hyperlink w:anchor="_Toc106709006" w:history="1">
            <w:r w:rsidRPr="007404BD">
              <w:rPr>
                <w:rStyle w:val="ab"/>
                <w:noProof/>
                <w:lang w:val="en-US"/>
              </w:rPr>
              <w:t>2.4 Influence of migration processes on economic indicators on development of Ukraine</w:t>
            </w:r>
            <w:r>
              <w:rPr>
                <w:noProof/>
                <w:webHidden/>
              </w:rPr>
              <w:tab/>
            </w:r>
            <w:r>
              <w:rPr>
                <w:noProof/>
                <w:webHidden/>
              </w:rPr>
              <w:fldChar w:fldCharType="begin"/>
            </w:r>
            <w:r>
              <w:rPr>
                <w:noProof/>
                <w:webHidden/>
              </w:rPr>
              <w:instrText xml:space="preserve"> PAGEREF _Toc106709006 \h </w:instrText>
            </w:r>
            <w:r>
              <w:rPr>
                <w:noProof/>
                <w:webHidden/>
              </w:rPr>
            </w:r>
            <w:r>
              <w:rPr>
                <w:noProof/>
                <w:webHidden/>
              </w:rPr>
              <w:fldChar w:fldCharType="separate"/>
            </w:r>
            <w:r>
              <w:rPr>
                <w:noProof/>
                <w:webHidden/>
              </w:rPr>
              <w:t>27</w:t>
            </w:r>
            <w:r>
              <w:rPr>
                <w:noProof/>
                <w:webHidden/>
              </w:rPr>
              <w:fldChar w:fldCharType="end"/>
            </w:r>
          </w:hyperlink>
        </w:p>
        <w:p w14:paraId="7A13E2F0" w14:textId="2BC1A131" w:rsidR="00CB492E" w:rsidRDefault="00CB492E">
          <w:pPr>
            <w:pStyle w:val="11"/>
            <w:tabs>
              <w:tab w:val="right" w:leader="dot" w:pos="9344"/>
            </w:tabs>
            <w:rPr>
              <w:rFonts w:eastAsiaTheme="minorEastAsia"/>
              <w:noProof/>
              <w:lang w:eastAsia="ru-UA"/>
            </w:rPr>
          </w:pPr>
          <w:hyperlink w:anchor="_Toc106709007" w:history="1">
            <w:r w:rsidRPr="007404BD">
              <w:rPr>
                <w:rStyle w:val="ab"/>
                <w:noProof/>
                <w:lang w:val="en-US"/>
              </w:rPr>
              <w:t>2.5 Analysis of the private transfers of payment balance.</w:t>
            </w:r>
            <w:r>
              <w:rPr>
                <w:noProof/>
                <w:webHidden/>
              </w:rPr>
              <w:tab/>
            </w:r>
            <w:r>
              <w:rPr>
                <w:noProof/>
                <w:webHidden/>
              </w:rPr>
              <w:fldChar w:fldCharType="begin"/>
            </w:r>
            <w:r>
              <w:rPr>
                <w:noProof/>
                <w:webHidden/>
              </w:rPr>
              <w:instrText xml:space="preserve"> PAGEREF _Toc106709007 \h </w:instrText>
            </w:r>
            <w:r>
              <w:rPr>
                <w:noProof/>
                <w:webHidden/>
              </w:rPr>
            </w:r>
            <w:r>
              <w:rPr>
                <w:noProof/>
                <w:webHidden/>
              </w:rPr>
              <w:fldChar w:fldCharType="separate"/>
            </w:r>
            <w:r>
              <w:rPr>
                <w:noProof/>
                <w:webHidden/>
              </w:rPr>
              <w:t>29</w:t>
            </w:r>
            <w:r>
              <w:rPr>
                <w:noProof/>
                <w:webHidden/>
              </w:rPr>
              <w:fldChar w:fldCharType="end"/>
            </w:r>
          </w:hyperlink>
        </w:p>
        <w:p w14:paraId="67F60B18" w14:textId="5C5E1580" w:rsidR="00CB492E" w:rsidRDefault="00CB492E">
          <w:pPr>
            <w:pStyle w:val="11"/>
            <w:tabs>
              <w:tab w:val="left" w:pos="440"/>
              <w:tab w:val="right" w:leader="dot" w:pos="9344"/>
            </w:tabs>
            <w:rPr>
              <w:rFonts w:eastAsiaTheme="minorEastAsia"/>
              <w:noProof/>
              <w:lang w:eastAsia="ru-UA"/>
            </w:rPr>
          </w:pPr>
          <w:hyperlink w:anchor="_Toc106709008" w:history="1">
            <w:r w:rsidRPr="007404BD">
              <w:rPr>
                <w:rStyle w:val="ab"/>
                <w:noProof/>
              </w:rPr>
              <w:t>3.</w:t>
            </w:r>
            <w:r>
              <w:rPr>
                <w:rFonts w:eastAsiaTheme="minorEastAsia"/>
                <w:noProof/>
                <w:lang w:eastAsia="ru-UA"/>
              </w:rPr>
              <w:tab/>
            </w:r>
            <w:r w:rsidRPr="007404BD">
              <w:rPr>
                <w:rStyle w:val="ab"/>
                <w:noProof/>
              </w:rPr>
              <w:t>Definition of migration trends, recommendation about moderation of migration</w:t>
            </w:r>
            <w:r>
              <w:rPr>
                <w:noProof/>
                <w:webHidden/>
              </w:rPr>
              <w:tab/>
            </w:r>
            <w:r>
              <w:rPr>
                <w:noProof/>
                <w:webHidden/>
              </w:rPr>
              <w:fldChar w:fldCharType="begin"/>
            </w:r>
            <w:r>
              <w:rPr>
                <w:noProof/>
                <w:webHidden/>
              </w:rPr>
              <w:instrText xml:space="preserve"> PAGEREF _Toc106709008 \h </w:instrText>
            </w:r>
            <w:r>
              <w:rPr>
                <w:noProof/>
                <w:webHidden/>
              </w:rPr>
            </w:r>
            <w:r>
              <w:rPr>
                <w:noProof/>
                <w:webHidden/>
              </w:rPr>
              <w:fldChar w:fldCharType="separate"/>
            </w:r>
            <w:r>
              <w:rPr>
                <w:noProof/>
                <w:webHidden/>
              </w:rPr>
              <w:t>35</w:t>
            </w:r>
            <w:r>
              <w:rPr>
                <w:noProof/>
                <w:webHidden/>
              </w:rPr>
              <w:fldChar w:fldCharType="end"/>
            </w:r>
          </w:hyperlink>
        </w:p>
        <w:p w14:paraId="651485F0" w14:textId="61DE2BA4" w:rsidR="00CB492E" w:rsidRDefault="00CB492E">
          <w:pPr>
            <w:pStyle w:val="11"/>
            <w:tabs>
              <w:tab w:val="right" w:leader="dot" w:pos="9344"/>
            </w:tabs>
            <w:rPr>
              <w:rFonts w:eastAsiaTheme="minorEastAsia"/>
              <w:noProof/>
              <w:lang w:eastAsia="ru-UA"/>
            </w:rPr>
          </w:pPr>
          <w:hyperlink w:anchor="_Toc106709009" w:history="1">
            <w:r w:rsidRPr="007404BD">
              <w:rPr>
                <w:rStyle w:val="ab"/>
                <w:noProof/>
                <w:lang w:val="en-US"/>
              </w:rPr>
              <w:t>3.1 Resume</w:t>
            </w:r>
            <w:r>
              <w:rPr>
                <w:noProof/>
                <w:webHidden/>
              </w:rPr>
              <w:tab/>
            </w:r>
            <w:r>
              <w:rPr>
                <w:noProof/>
                <w:webHidden/>
              </w:rPr>
              <w:fldChar w:fldCharType="begin"/>
            </w:r>
            <w:r>
              <w:rPr>
                <w:noProof/>
                <w:webHidden/>
              </w:rPr>
              <w:instrText xml:space="preserve"> PAGEREF _Toc106709009 \h </w:instrText>
            </w:r>
            <w:r>
              <w:rPr>
                <w:noProof/>
                <w:webHidden/>
              </w:rPr>
            </w:r>
            <w:r>
              <w:rPr>
                <w:noProof/>
                <w:webHidden/>
              </w:rPr>
              <w:fldChar w:fldCharType="separate"/>
            </w:r>
            <w:r>
              <w:rPr>
                <w:noProof/>
                <w:webHidden/>
              </w:rPr>
              <w:t>35</w:t>
            </w:r>
            <w:r>
              <w:rPr>
                <w:noProof/>
                <w:webHidden/>
              </w:rPr>
              <w:fldChar w:fldCharType="end"/>
            </w:r>
          </w:hyperlink>
        </w:p>
        <w:p w14:paraId="5F632971" w14:textId="799C04D2" w:rsidR="00CB492E" w:rsidRDefault="00CB492E">
          <w:pPr>
            <w:pStyle w:val="11"/>
            <w:tabs>
              <w:tab w:val="right" w:leader="dot" w:pos="9344"/>
            </w:tabs>
            <w:rPr>
              <w:rFonts w:eastAsiaTheme="minorEastAsia"/>
              <w:noProof/>
              <w:lang w:eastAsia="ru-UA"/>
            </w:rPr>
          </w:pPr>
          <w:hyperlink w:anchor="_Toc106709010" w:history="1">
            <w:r w:rsidRPr="007404BD">
              <w:rPr>
                <w:rStyle w:val="ab"/>
                <w:noProof/>
                <w:lang w:val="en-US"/>
              </w:rPr>
              <w:t>3.2 Trends of vectors of migration</w:t>
            </w:r>
            <w:r>
              <w:rPr>
                <w:noProof/>
                <w:webHidden/>
              </w:rPr>
              <w:tab/>
            </w:r>
            <w:r>
              <w:rPr>
                <w:noProof/>
                <w:webHidden/>
              </w:rPr>
              <w:fldChar w:fldCharType="begin"/>
            </w:r>
            <w:r>
              <w:rPr>
                <w:noProof/>
                <w:webHidden/>
              </w:rPr>
              <w:instrText xml:space="preserve"> PAGEREF _Toc106709010 \h </w:instrText>
            </w:r>
            <w:r>
              <w:rPr>
                <w:noProof/>
                <w:webHidden/>
              </w:rPr>
            </w:r>
            <w:r>
              <w:rPr>
                <w:noProof/>
                <w:webHidden/>
              </w:rPr>
              <w:fldChar w:fldCharType="separate"/>
            </w:r>
            <w:r>
              <w:rPr>
                <w:noProof/>
                <w:webHidden/>
              </w:rPr>
              <w:t>36</w:t>
            </w:r>
            <w:r>
              <w:rPr>
                <w:noProof/>
                <w:webHidden/>
              </w:rPr>
              <w:fldChar w:fldCharType="end"/>
            </w:r>
          </w:hyperlink>
        </w:p>
        <w:p w14:paraId="7A39CB69" w14:textId="3C19FD9F" w:rsidR="00CB492E" w:rsidRDefault="00CB492E">
          <w:pPr>
            <w:pStyle w:val="11"/>
            <w:tabs>
              <w:tab w:val="right" w:leader="dot" w:pos="9344"/>
            </w:tabs>
            <w:rPr>
              <w:rFonts w:eastAsiaTheme="minorEastAsia"/>
              <w:noProof/>
              <w:lang w:eastAsia="ru-UA"/>
            </w:rPr>
          </w:pPr>
          <w:hyperlink w:anchor="_Toc106709011" w:history="1">
            <w:r w:rsidRPr="007404BD">
              <w:rPr>
                <w:rStyle w:val="ab"/>
                <w:noProof/>
                <w:lang w:val="en-US"/>
              </w:rPr>
              <w:t>3.3 Perspectives for migration processes</w:t>
            </w:r>
            <w:r>
              <w:rPr>
                <w:noProof/>
                <w:webHidden/>
              </w:rPr>
              <w:tab/>
            </w:r>
            <w:r>
              <w:rPr>
                <w:noProof/>
                <w:webHidden/>
              </w:rPr>
              <w:fldChar w:fldCharType="begin"/>
            </w:r>
            <w:r>
              <w:rPr>
                <w:noProof/>
                <w:webHidden/>
              </w:rPr>
              <w:instrText xml:space="preserve"> PAGEREF _Toc106709011 \h </w:instrText>
            </w:r>
            <w:r>
              <w:rPr>
                <w:noProof/>
                <w:webHidden/>
              </w:rPr>
            </w:r>
            <w:r>
              <w:rPr>
                <w:noProof/>
                <w:webHidden/>
              </w:rPr>
              <w:fldChar w:fldCharType="separate"/>
            </w:r>
            <w:r>
              <w:rPr>
                <w:noProof/>
                <w:webHidden/>
              </w:rPr>
              <w:t>37</w:t>
            </w:r>
            <w:r>
              <w:rPr>
                <w:noProof/>
                <w:webHidden/>
              </w:rPr>
              <w:fldChar w:fldCharType="end"/>
            </w:r>
          </w:hyperlink>
        </w:p>
        <w:p w14:paraId="163D628C" w14:textId="090289E7" w:rsidR="00CB492E" w:rsidRDefault="00CB492E">
          <w:pPr>
            <w:pStyle w:val="11"/>
            <w:tabs>
              <w:tab w:val="right" w:leader="dot" w:pos="9344"/>
            </w:tabs>
            <w:rPr>
              <w:rFonts w:eastAsiaTheme="minorEastAsia"/>
              <w:noProof/>
              <w:lang w:eastAsia="ru-UA"/>
            </w:rPr>
          </w:pPr>
          <w:hyperlink w:anchor="_Toc106709012" w:history="1">
            <w:r w:rsidRPr="007404BD">
              <w:rPr>
                <w:rStyle w:val="ab"/>
                <w:noProof/>
                <w:lang w:val="en-US"/>
              </w:rPr>
              <w:t>3.4 Forecast of dynamic of migration flows and economical indexes.</w:t>
            </w:r>
            <w:r>
              <w:rPr>
                <w:noProof/>
                <w:webHidden/>
              </w:rPr>
              <w:tab/>
            </w:r>
            <w:r>
              <w:rPr>
                <w:noProof/>
                <w:webHidden/>
              </w:rPr>
              <w:fldChar w:fldCharType="begin"/>
            </w:r>
            <w:r>
              <w:rPr>
                <w:noProof/>
                <w:webHidden/>
              </w:rPr>
              <w:instrText xml:space="preserve"> PAGEREF _Toc106709012 \h </w:instrText>
            </w:r>
            <w:r>
              <w:rPr>
                <w:noProof/>
                <w:webHidden/>
              </w:rPr>
            </w:r>
            <w:r>
              <w:rPr>
                <w:noProof/>
                <w:webHidden/>
              </w:rPr>
              <w:fldChar w:fldCharType="separate"/>
            </w:r>
            <w:r>
              <w:rPr>
                <w:noProof/>
                <w:webHidden/>
              </w:rPr>
              <w:t>39</w:t>
            </w:r>
            <w:r>
              <w:rPr>
                <w:noProof/>
                <w:webHidden/>
              </w:rPr>
              <w:fldChar w:fldCharType="end"/>
            </w:r>
          </w:hyperlink>
        </w:p>
        <w:p w14:paraId="4BFA61CF" w14:textId="2938C097" w:rsidR="00CB492E" w:rsidRDefault="00CB492E">
          <w:pPr>
            <w:pStyle w:val="11"/>
            <w:tabs>
              <w:tab w:val="right" w:leader="dot" w:pos="9344"/>
            </w:tabs>
            <w:rPr>
              <w:rFonts w:eastAsiaTheme="minorEastAsia"/>
              <w:noProof/>
              <w:lang w:eastAsia="ru-UA"/>
            </w:rPr>
          </w:pPr>
          <w:hyperlink w:anchor="_Toc106709013" w:history="1">
            <w:r w:rsidRPr="007404BD">
              <w:rPr>
                <w:rStyle w:val="ab"/>
                <w:noProof/>
                <w:lang w:val="en-US"/>
              </w:rPr>
              <w:t>Conclusion</w:t>
            </w:r>
            <w:r>
              <w:rPr>
                <w:noProof/>
                <w:webHidden/>
              </w:rPr>
              <w:tab/>
            </w:r>
            <w:r>
              <w:rPr>
                <w:noProof/>
                <w:webHidden/>
              </w:rPr>
              <w:fldChar w:fldCharType="begin"/>
            </w:r>
            <w:r>
              <w:rPr>
                <w:noProof/>
                <w:webHidden/>
              </w:rPr>
              <w:instrText xml:space="preserve"> PAGEREF _Toc106709013 \h </w:instrText>
            </w:r>
            <w:r>
              <w:rPr>
                <w:noProof/>
                <w:webHidden/>
              </w:rPr>
            </w:r>
            <w:r>
              <w:rPr>
                <w:noProof/>
                <w:webHidden/>
              </w:rPr>
              <w:fldChar w:fldCharType="separate"/>
            </w:r>
            <w:r>
              <w:rPr>
                <w:noProof/>
                <w:webHidden/>
              </w:rPr>
              <w:t>41</w:t>
            </w:r>
            <w:r>
              <w:rPr>
                <w:noProof/>
                <w:webHidden/>
              </w:rPr>
              <w:fldChar w:fldCharType="end"/>
            </w:r>
          </w:hyperlink>
        </w:p>
        <w:p w14:paraId="5F8730F1" w14:textId="3D561D45" w:rsidR="00CB492E" w:rsidRDefault="00CB492E">
          <w:pPr>
            <w:pStyle w:val="11"/>
            <w:tabs>
              <w:tab w:val="right" w:leader="dot" w:pos="9344"/>
            </w:tabs>
            <w:rPr>
              <w:rFonts w:eastAsiaTheme="minorEastAsia"/>
              <w:noProof/>
              <w:lang w:eastAsia="ru-UA"/>
            </w:rPr>
          </w:pPr>
          <w:hyperlink w:anchor="_Toc106709014" w:history="1">
            <w:r w:rsidRPr="007404BD">
              <w:rPr>
                <w:rStyle w:val="ab"/>
                <w:noProof/>
                <w:lang w:val="en-US"/>
              </w:rPr>
              <w:t>List of literature and sources</w:t>
            </w:r>
            <w:r>
              <w:rPr>
                <w:noProof/>
                <w:webHidden/>
              </w:rPr>
              <w:tab/>
            </w:r>
            <w:r>
              <w:rPr>
                <w:noProof/>
                <w:webHidden/>
              </w:rPr>
              <w:fldChar w:fldCharType="begin"/>
            </w:r>
            <w:r>
              <w:rPr>
                <w:noProof/>
                <w:webHidden/>
              </w:rPr>
              <w:instrText xml:space="preserve"> PAGEREF _Toc106709014 \h </w:instrText>
            </w:r>
            <w:r>
              <w:rPr>
                <w:noProof/>
                <w:webHidden/>
              </w:rPr>
            </w:r>
            <w:r>
              <w:rPr>
                <w:noProof/>
                <w:webHidden/>
              </w:rPr>
              <w:fldChar w:fldCharType="separate"/>
            </w:r>
            <w:r>
              <w:rPr>
                <w:noProof/>
                <w:webHidden/>
              </w:rPr>
              <w:t>43</w:t>
            </w:r>
            <w:r>
              <w:rPr>
                <w:noProof/>
                <w:webHidden/>
              </w:rPr>
              <w:fldChar w:fldCharType="end"/>
            </w:r>
          </w:hyperlink>
        </w:p>
        <w:p w14:paraId="1A4A0179" w14:textId="606D7939" w:rsidR="005B4D47" w:rsidRPr="0021764A" w:rsidRDefault="005B4D47">
          <w:pPr>
            <w:rPr>
              <w:rFonts w:ascii="Times New Roman" w:hAnsi="Times New Roman" w:cs="Times New Roman"/>
              <w:sz w:val="28"/>
              <w:szCs w:val="28"/>
            </w:rPr>
          </w:pPr>
          <w:r w:rsidRPr="00634ED6">
            <w:rPr>
              <w:rFonts w:ascii="Times New Roman" w:hAnsi="Times New Roman" w:cs="Times New Roman"/>
              <w:b/>
              <w:bCs/>
              <w:sz w:val="28"/>
              <w:szCs w:val="28"/>
              <w:lang w:val="uk-UA"/>
            </w:rPr>
            <w:fldChar w:fldCharType="end"/>
          </w:r>
        </w:p>
      </w:sdtContent>
    </w:sdt>
    <w:p w14:paraId="16F605D6" w14:textId="546191A9" w:rsidR="00DE0406" w:rsidRPr="0021764A" w:rsidRDefault="00DE0406" w:rsidP="003F17B7">
      <w:pPr>
        <w:pStyle w:val="a3"/>
        <w:spacing w:line="360" w:lineRule="auto"/>
        <w:ind w:left="-698"/>
        <w:rPr>
          <w:rFonts w:ascii="Times New Roman" w:hAnsi="Times New Roman" w:cs="Times New Roman"/>
          <w:sz w:val="28"/>
          <w:szCs w:val="28"/>
          <w:lang w:val="en-US"/>
        </w:rPr>
      </w:pPr>
    </w:p>
    <w:p w14:paraId="15483D12" w14:textId="63A204EC" w:rsidR="00DE0406" w:rsidRDefault="00DE0406" w:rsidP="00DE0406">
      <w:pPr>
        <w:pStyle w:val="a3"/>
        <w:ind w:left="-338"/>
        <w:rPr>
          <w:rFonts w:ascii="Times New Roman" w:hAnsi="Times New Roman" w:cs="Times New Roman"/>
          <w:sz w:val="28"/>
          <w:szCs w:val="28"/>
          <w:lang w:val="en-US"/>
        </w:rPr>
      </w:pPr>
    </w:p>
    <w:p w14:paraId="59A3B490" w14:textId="4E5905E1" w:rsidR="00CB492E" w:rsidRDefault="00CB492E" w:rsidP="00DE0406">
      <w:pPr>
        <w:pStyle w:val="a3"/>
        <w:ind w:left="-338"/>
        <w:rPr>
          <w:rFonts w:ascii="Times New Roman" w:hAnsi="Times New Roman" w:cs="Times New Roman"/>
          <w:sz w:val="28"/>
          <w:szCs w:val="28"/>
          <w:lang w:val="en-US"/>
        </w:rPr>
      </w:pPr>
    </w:p>
    <w:p w14:paraId="48435ADC" w14:textId="5B0186C2" w:rsidR="00CB492E" w:rsidRDefault="00CB492E" w:rsidP="00DE0406">
      <w:pPr>
        <w:pStyle w:val="a3"/>
        <w:ind w:left="-338"/>
        <w:rPr>
          <w:rFonts w:ascii="Times New Roman" w:hAnsi="Times New Roman" w:cs="Times New Roman"/>
          <w:sz w:val="28"/>
          <w:szCs w:val="28"/>
          <w:lang w:val="en-US"/>
        </w:rPr>
      </w:pPr>
    </w:p>
    <w:p w14:paraId="649B9C56" w14:textId="40C9839B" w:rsidR="00CB492E" w:rsidRDefault="00CB492E" w:rsidP="00DE0406">
      <w:pPr>
        <w:pStyle w:val="a3"/>
        <w:ind w:left="-338"/>
        <w:rPr>
          <w:rFonts w:ascii="Times New Roman" w:hAnsi="Times New Roman" w:cs="Times New Roman"/>
          <w:sz w:val="28"/>
          <w:szCs w:val="28"/>
          <w:lang w:val="en-US"/>
        </w:rPr>
      </w:pPr>
    </w:p>
    <w:p w14:paraId="0DCAAE86" w14:textId="3395FCA8" w:rsidR="00CB492E" w:rsidRDefault="00CB492E" w:rsidP="00DE0406">
      <w:pPr>
        <w:pStyle w:val="a3"/>
        <w:ind w:left="-338"/>
        <w:rPr>
          <w:rFonts w:ascii="Times New Roman" w:hAnsi="Times New Roman" w:cs="Times New Roman"/>
          <w:sz w:val="28"/>
          <w:szCs w:val="28"/>
          <w:lang w:val="en-US"/>
        </w:rPr>
      </w:pPr>
    </w:p>
    <w:p w14:paraId="1C0A98CB" w14:textId="5D945C77" w:rsidR="00CB492E" w:rsidRDefault="00CB492E" w:rsidP="00DE0406">
      <w:pPr>
        <w:pStyle w:val="a3"/>
        <w:ind w:left="-338"/>
        <w:rPr>
          <w:rFonts w:ascii="Times New Roman" w:hAnsi="Times New Roman" w:cs="Times New Roman"/>
          <w:sz w:val="28"/>
          <w:szCs w:val="28"/>
          <w:lang w:val="en-US"/>
        </w:rPr>
      </w:pPr>
    </w:p>
    <w:p w14:paraId="1FAC2E54" w14:textId="77777777" w:rsidR="00CB492E" w:rsidRPr="0021764A" w:rsidRDefault="00CB492E" w:rsidP="00DE0406">
      <w:pPr>
        <w:pStyle w:val="a3"/>
        <w:ind w:left="-338"/>
        <w:rPr>
          <w:rFonts w:ascii="Times New Roman" w:hAnsi="Times New Roman" w:cs="Times New Roman"/>
          <w:sz w:val="28"/>
          <w:szCs w:val="28"/>
          <w:lang w:val="en-US"/>
        </w:rPr>
      </w:pPr>
    </w:p>
    <w:p w14:paraId="3BF25137" w14:textId="77777777" w:rsidR="009E0475" w:rsidRPr="00E15BD6" w:rsidRDefault="009E0475" w:rsidP="00A96EB5">
      <w:pPr>
        <w:rPr>
          <w:rFonts w:ascii="Times New Roman" w:hAnsi="Times New Roman" w:cs="Times New Roman"/>
          <w:sz w:val="24"/>
          <w:szCs w:val="24"/>
        </w:rPr>
      </w:pPr>
    </w:p>
    <w:p w14:paraId="33EFB772" w14:textId="28F1C3AF" w:rsidR="00A96EB5" w:rsidRPr="00A06074" w:rsidRDefault="00A96EB5" w:rsidP="00A06074">
      <w:pPr>
        <w:pStyle w:val="1"/>
        <w:rPr>
          <w:sz w:val="32"/>
          <w:szCs w:val="32"/>
          <w:lang w:val="en-US"/>
        </w:rPr>
      </w:pPr>
      <w:bookmarkStart w:id="0" w:name="_Toc106708990"/>
      <w:r w:rsidRPr="00A06074">
        <w:rPr>
          <w:sz w:val="32"/>
          <w:szCs w:val="32"/>
          <w:lang w:val="en-US"/>
        </w:rPr>
        <w:lastRenderedPageBreak/>
        <w:t>Abstract</w:t>
      </w:r>
      <w:bookmarkEnd w:id="0"/>
    </w:p>
    <w:p w14:paraId="1656749E" w14:textId="77777777" w:rsidR="002074F2" w:rsidRPr="00A96EB5" w:rsidRDefault="002074F2" w:rsidP="009E0475">
      <w:pPr>
        <w:pStyle w:val="a3"/>
        <w:spacing w:line="480" w:lineRule="auto"/>
        <w:ind w:left="-1058"/>
        <w:rPr>
          <w:rFonts w:ascii="Times New Roman" w:hAnsi="Times New Roman" w:cs="Times New Roman"/>
          <w:b/>
          <w:bCs/>
          <w:sz w:val="32"/>
          <w:szCs w:val="32"/>
          <w:lang w:val="en-US"/>
        </w:rPr>
      </w:pPr>
    </w:p>
    <w:p w14:paraId="56877439" w14:textId="078C6A5B" w:rsidR="00630873" w:rsidRPr="00C3786A" w:rsidRDefault="00CF6E4D" w:rsidP="001B5338">
      <w:pPr>
        <w:pStyle w:val="a3"/>
        <w:spacing w:line="360" w:lineRule="auto"/>
        <w:ind w:left="-1134" w:firstLine="567"/>
        <w:rPr>
          <w:rFonts w:ascii="Times New Roman" w:hAnsi="Times New Roman" w:cs="Times New Roman"/>
          <w:sz w:val="28"/>
          <w:szCs w:val="28"/>
          <w:lang w:val="en-US"/>
        </w:rPr>
      </w:pPr>
      <w:proofErr w:type="spellStart"/>
      <w:r w:rsidRPr="00C3786A">
        <w:rPr>
          <w:rFonts w:ascii="Times New Roman" w:hAnsi="Times New Roman" w:cs="Times New Roman"/>
          <w:sz w:val="28"/>
          <w:szCs w:val="28"/>
          <w:lang w:val="en-US"/>
        </w:rPr>
        <w:t>Yovenko</w:t>
      </w:r>
      <w:proofErr w:type="spellEnd"/>
      <w:r w:rsidRPr="00C3786A">
        <w:rPr>
          <w:rFonts w:ascii="Times New Roman" w:hAnsi="Times New Roman" w:cs="Times New Roman"/>
          <w:sz w:val="28"/>
          <w:szCs w:val="28"/>
          <w:lang w:val="en-US"/>
        </w:rPr>
        <w:t xml:space="preserve"> Kyrylo, analysis of the influence of migration processes in Ukraine- political, </w:t>
      </w:r>
      <w:proofErr w:type="gramStart"/>
      <w:r w:rsidRPr="00C3786A">
        <w:rPr>
          <w:rFonts w:ascii="Times New Roman" w:hAnsi="Times New Roman" w:cs="Times New Roman"/>
          <w:sz w:val="28"/>
          <w:szCs w:val="28"/>
          <w:lang w:val="en-US"/>
        </w:rPr>
        <w:t>social</w:t>
      </w:r>
      <w:proofErr w:type="gramEnd"/>
      <w:r w:rsidRPr="00C3786A">
        <w:rPr>
          <w:rFonts w:ascii="Times New Roman" w:hAnsi="Times New Roman" w:cs="Times New Roman"/>
          <w:sz w:val="28"/>
          <w:szCs w:val="28"/>
          <w:lang w:val="en-US"/>
        </w:rPr>
        <w:t xml:space="preserve"> and </w:t>
      </w:r>
      <w:proofErr w:type="spellStart"/>
      <w:r w:rsidRPr="00C3786A">
        <w:rPr>
          <w:rFonts w:ascii="Times New Roman" w:hAnsi="Times New Roman" w:cs="Times New Roman"/>
          <w:sz w:val="28"/>
          <w:szCs w:val="28"/>
          <w:lang w:val="en-US"/>
        </w:rPr>
        <w:t>economical</w:t>
      </w:r>
      <w:proofErr w:type="spellEnd"/>
      <w:r w:rsidRPr="00C3786A">
        <w:rPr>
          <w:rFonts w:ascii="Times New Roman" w:hAnsi="Times New Roman" w:cs="Times New Roman"/>
          <w:sz w:val="28"/>
          <w:szCs w:val="28"/>
          <w:lang w:val="en-US"/>
        </w:rPr>
        <w:t xml:space="preserve"> </w:t>
      </w:r>
      <w:r w:rsidR="00A70F20" w:rsidRPr="00C3786A">
        <w:rPr>
          <w:rFonts w:ascii="Times New Roman" w:hAnsi="Times New Roman" w:cs="Times New Roman"/>
          <w:sz w:val="28"/>
          <w:szCs w:val="28"/>
          <w:lang w:val="en-US"/>
        </w:rPr>
        <w:t>influence 201</w:t>
      </w:r>
      <w:r w:rsidR="00F34B68" w:rsidRPr="00C3786A">
        <w:rPr>
          <w:rFonts w:ascii="Times New Roman" w:hAnsi="Times New Roman" w:cs="Times New Roman"/>
          <w:sz w:val="28"/>
          <w:szCs w:val="28"/>
          <w:lang w:val="en-US"/>
        </w:rPr>
        <w:t>4</w:t>
      </w:r>
      <w:r w:rsidR="00A70F20" w:rsidRPr="00C3786A">
        <w:rPr>
          <w:rFonts w:ascii="Times New Roman" w:hAnsi="Times New Roman" w:cs="Times New Roman"/>
          <w:sz w:val="28"/>
          <w:szCs w:val="28"/>
          <w:lang w:val="en-US"/>
        </w:rPr>
        <w:t>-202</w:t>
      </w:r>
      <w:r w:rsidR="00F34B68" w:rsidRPr="00C3786A">
        <w:rPr>
          <w:rFonts w:ascii="Times New Roman" w:hAnsi="Times New Roman" w:cs="Times New Roman"/>
          <w:sz w:val="28"/>
          <w:szCs w:val="28"/>
          <w:lang w:val="en-US"/>
        </w:rPr>
        <w:t>2</w:t>
      </w:r>
      <w:r w:rsidR="00A70F20" w:rsidRPr="00C3786A">
        <w:rPr>
          <w:rFonts w:ascii="Times New Roman" w:hAnsi="Times New Roman" w:cs="Times New Roman"/>
          <w:sz w:val="28"/>
          <w:szCs w:val="28"/>
          <w:lang w:val="en-US"/>
        </w:rPr>
        <w:t xml:space="preserve">: Final Bachelor Thesis in Political Science / Supervisor </w:t>
      </w:r>
      <w:r w:rsidR="00F34B68" w:rsidRPr="00C3786A">
        <w:rPr>
          <w:rFonts w:ascii="Times New Roman" w:hAnsi="Times New Roman" w:cs="Times New Roman"/>
          <w:sz w:val="28"/>
          <w:szCs w:val="28"/>
          <w:lang w:val="en-US"/>
        </w:rPr>
        <w:t xml:space="preserve">Olena </w:t>
      </w:r>
      <w:proofErr w:type="spellStart"/>
      <w:r w:rsidR="00711525" w:rsidRPr="00C3786A">
        <w:rPr>
          <w:rFonts w:ascii="Times New Roman" w:hAnsi="Times New Roman" w:cs="Times New Roman"/>
          <w:sz w:val="28"/>
          <w:szCs w:val="28"/>
          <w:lang w:val="en-US"/>
        </w:rPr>
        <w:t>Ye</w:t>
      </w:r>
      <w:r w:rsidR="00F34B68" w:rsidRPr="00C3786A">
        <w:rPr>
          <w:rFonts w:ascii="Times New Roman" w:hAnsi="Times New Roman" w:cs="Times New Roman"/>
          <w:sz w:val="28"/>
          <w:szCs w:val="28"/>
          <w:lang w:val="en-US"/>
        </w:rPr>
        <w:t>horova</w:t>
      </w:r>
      <w:proofErr w:type="spellEnd"/>
      <w:r w:rsidR="00A70F20" w:rsidRPr="00C3786A">
        <w:rPr>
          <w:rFonts w:ascii="Times New Roman" w:hAnsi="Times New Roman" w:cs="Times New Roman"/>
          <w:sz w:val="28"/>
          <w:szCs w:val="28"/>
          <w:lang w:val="en-US"/>
        </w:rPr>
        <w:t xml:space="preserve">; </w:t>
      </w:r>
      <w:proofErr w:type="spellStart"/>
      <w:r w:rsidR="00A70F20" w:rsidRPr="00C3786A">
        <w:rPr>
          <w:rFonts w:ascii="Times New Roman" w:hAnsi="Times New Roman" w:cs="Times New Roman"/>
          <w:sz w:val="28"/>
          <w:szCs w:val="28"/>
          <w:lang w:val="en-US"/>
        </w:rPr>
        <w:t>Vytautas</w:t>
      </w:r>
      <w:proofErr w:type="spellEnd"/>
      <w:r w:rsidR="00A70F20" w:rsidRPr="00C3786A">
        <w:rPr>
          <w:rFonts w:ascii="Times New Roman" w:hAnsi="Times New Roman" w:cs="Times New Roman"/>
          <w:sz w:val="28"/>
          <w:szCs w:val="28"/>
          <w:lang w:val="en-US"/>
        </w:rPr>
        <w:t xml:space="preserve"> Magnus University, Faculty of Political Science and Diplomacy, Department of Political Science. Kaunas, 202</w:t>
      </w:r>
      <w:r w:rsidR="00B2148E" w:rsidRPr="00C3786A">
        <w:rPr>
          <w:rFonts w:ascii="Times New Roman" w:hAnsi="Times New Roman" w:cs="Times New Roman"/>
          <w:sz w:val="28"/>
          <w:szCs w:val="28"/>
          <w:lang w:val="en-US"/>
        </w:rPr>
        <w:t>2</w:t>
      </w:r>
      <w:r w:rsidR="00A70F20" w:rsidRPr="00C3786A">
        <w:rPr>
          <w:rFonts w:ascii="Times New Roman" w:hAnsi="Times New Roman" w:cs="Times New Roman"/>
          <w:sz w:val="28"/>
          <w:szCs w:val="28"/>
          <w:lang w:val="en-US"/>
        </w:rPr>
        <w:t xml:space="preserve">. </w:t>
      </w:r>
      <w:r w:rsidR="002F4DEC" w:rsidRPr="00C3786A">
        <w:rPr>
          <w:rFonts w:ascii="Times New Roman" w:hAnsi="Times New Roman" w:cs="Times New Roman"/>
          <w:sz w:val="28"/>
          <w:szCs w:val="28"/>
          <w:lang w:val="en-US"/>
        </w:rPr>
        <w:t>4</w:t>
      </w:r>
      <w:r w:rsidR="009B73B4">
        <w:rPr>
          <w:rFonts w:ascii="Times New Roman" w:hAnsi="Times New Roman" w:cs="Times New Roman"/>
          <w:sz w:val="28"/>
          <w:szCs w:val="28"/>
          <w:lang w:val="uk-UA"/>
        </w:rPr>
        <w:t>9</w:t>
      </w:r>
      <w:r w:rsidR="00A70F20" w:rsidRPr="00C3786A">
        <w:rPr>
          <w:rFonts w:ascii="Times New Roman" w:hAnsi="Times New Roman" w:cs="Times New Roman"/>
          <w:sz w:val="28"/>
          <w:szCs w:val="28"/>
          <w:lang w:val="en-US"/>
        </w:rPr>
        <w:t xml:space="preserve"> pages.</w:t>
      </w:r>
    </w:p>
    <w:p w14:paraId="3DE148EF" w14:textId="692A7633" w:rsidR="00630873" w:rsidRPr="001B5338" w:rsidRDefault="006E7883" w:rsidP="008D4F76">
      <w:pPr>
        <w:pStyle w:val="a3"/>
        <w:spacing w:line="480" w:lineRule="auto"/>
        <w:ind w:left="-1058"/>
        <w:jc w:val="center"/>
        <w:rPr>
          <w:rFonts w:ascii="Times New Roman" w:hAnsi="Times New Roman" w:cs="Times New Roman"/>
          <w:b/>
          <w:bCs/>
          <w:sz w:val="28"/>
          <w:szCs w:val="28"/>
          <w:lang w:val="en-US"/>
        </w:rPr>
      </w:pPr>
      <w:r w:rsidRPr="00525337">
        <w:rPr>
          <w:rFonts w:ascii="Times New Roman" w:hAnsi="Times New Roman" w:cs="Times New Roman"/>
          <w:b/>
          <w:bCs/>
          <w:sz w:val="32"/>
          <w:szCs w:val="32"/>
          <w:lang w:val="en-US"/>
        </w:rPr>
        <w:t>Abstract</w:t>
      </w:r>
    </w:p>
    <w:p w14:paraId="1D057578" w14:textId="58AC3066" w:rsidR="006E7883" w:rsidRPr="00C3786A" w:rsidRDefault="006E7883" w:rsidP="001B5338">
      <w:pPr>
        <w:pStyle w:val="a3"/>
        <w:spacing w:line="360" w:lineRule="auto"/>
        <w:ind w:left="-1058" w:firstLine="491"/>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 xml:space="preserve">The bachelor thesis analyses </w:t>
      </w:r>
      <w:r w:rsidR="004C3433" w:rsidRPr="00C3786A">
        <w:rPr>
          <w:rFonts w:ascii="Times New Roman" w:hAnsi="Times New Roman" w:cs="Times New Roman"/>
          <w:sz w:val="28"/>
          <w:szCs w:val="28"/>
          <w:lang w:val="en-US"/>
        </w:rPr>
        <w:t>migration processes</w:t>
      </w:r>
      <w:r w:rsidRPr="00C3786A">
        <w:rPr>
          <w:rFonts w:ascii="Times New Roman" w:hAnsi="Times New Roman" w:cs="Times New Roman"/>
          <w:sz w:val="28"/>
          <w:szCs w:val="28"/>
          <w:lang w:val="en-US"/>
        </w:rPr>
        <w:t xml:space="preserve"> in 201</w:t>
      </w:r>
      <w:r w:rsidR="00996E97" w:rsidRPr="00C3786A">
        <w:rPr>
          <w:rFonts w:ascii="Times New Roman" w:hAnsi="Times New Roman" w:cs="Times New Roman"/>
          <w:sz w:val="28"/>
          <w:szCs w:val="28"/>
          <w:lang w:val="en-US"/>
        </w:rPr>
        <w:t>4</w:t>
      </w:r>
      <w:r w:rsidRPr="00C3786A">
        <w:rPr>
          <w:rFonts w:ascii="Times New Roman" w:hAnsi="Times New Roman" w:cs="Times New Roman"/>
          <w:sz w:val="28"/>
          <w:szCs w:val="28"/>
          <w:lang w:val="en-US"/>
        </w:rPr>
        <w:t>-202</w:t>
      </w:r>
      <w:r w:rsidR="00996E97" w:rsidRPr="00C3786A">
        <w:rPr>
          <w:rFonts w:ascii="Times New Roman" w:hAnsi="Times New Roman" w:cs="Times New Roman"/>
          <w:sz w:val="28"/>
          <w:szCs w:val="28"/>
          <w:lang w:val="en-US"/>
        </w:rPr>
        <w:t>2</w:t>
      </w:r>
      <w:r w:rsidR="001212C9" w:rsidRPr="00C3786A">
        <w:rPr>
          <w:rFonts w:ascii="Times New Roman" w:hAnsi="Times New Roman" w:cs="Times New Roman"/>
          <w:sz w:val="28"/>
          <w:szCs w:val="28"/>
          <w:lang w:val="en-US"/>
        </w:rPr>
        <w:t xml:space="preserve"> in Ukraine</w:t>
      </w:r>
      <w:r w:rsidR="004C3433" w:rsidRPr="00C3786A">
        <w:rPr>
          <w:rFonts w:ascii="Times New Roman" w:hAnsi="Times New Roman" w:cs="Times New Roman"/>
          <w:sz w:val="28"/>
          <w:szCs w:val="28"/>
          <w:lang w:val="en-US"/>
        </w:rPr>
        <w:t>,</w:t>
      </w:r>
      <w:r w:rsidR="001212C9" w:rsidRPr="00C3786A">
        <w:rPr>
          <w:rFonts w:ascii="Times New Roman" w:hAnsi="Times New Roman" w:cs="Times New Roman"/>
          <w:sz w:val="28"/>
          <w:szCs w:val="28"/>
          <w:lang w:val="en-US"/>
        </w:rPr>
        <w:t xml:space="preserve"> its definitions, ways to analyze migration, its connection with other spheres of life such as political, </w:t>
      </w:r>
      <w:proofErr w:type="spellStart"/>
      <w:r w:rsidR="001212C9" w:rsidRPr="00C3786A">
        <w:rPr>
          <w:rFonts w:ascii="Times New Roman" w:hAnsi="Times New Roman" w:cs="Times New Roman"/>
          <w:sz w:val="28"/>
          <w:szCs w:val="28"/>
          <w:lang w:val="en-US"/>
        </w:rPr>
        <w:t>economical</w:t>
      </w:r>
      <w:proofErr w:type="spellEnd"/>
      <w:r w:rsidR="001212C9" w:rsidRPr="00C3786A">
        <w:rPr>
          <w:rFonts w:ascii="Times New Roman" w:hAnsi="Times New Roman" w:cs="Times New Roman"/>
          <w:sz w:val="28"/>
          <w:szCs w:val="28"/>
          <w:lang w:val="en-US"/>
        </w:rPr>
        <w:t>, social etc.</w:t>
      </w:r>
      <w:r w:rsidR="00B97D2F" w:rsidRPr="00C3786A">
        <w:rPr>
          <w:rFonts w:ascii="Times New Roman" w:hAnsi="Times New Roman" w:cs="Times New Roman"/>
          <w:sz w:val="28"/>
          <w:szCs w:val="28"/>
          <w:lang w:val="en-US"/>
        </w:rPr>
        <w:t>,</w:t>
      </w:r>
      <w:r w:rsidR="004C3433" w:rsidRPr="00C3786A">
        <w:rPr>
          <w:rFonts w:ascii="Times New Roman" w:hAnsi="Times New Roman" w:cs="Times New Roman"/>
          <w:sz w:val="28"/>
          <w:szCs w:val="28"/>
          <w:lang w:val="en-US"/>
        </w:rPr>
        <w:t xml:space="preserve"> its influence on Ukrainian politics, economy, social and other life aspects.</w:t>
      </w:r>
      <w:r w:rsidR="006D42CA" w:rsidRPr="00C3786A">
        <w:rPr>
          <w:rFonts w:ascii="Times New Roman" w:hAnsi="Times New Roman" w:cs="Times New Roman"/>
          <w:sz w:val="28"/>
          <w:szCs w:val="28"/>
          <w:lang w:val="en-US"/>
        </w:rPr>
        <w:t xml:space="preserve"> </w:t>
      </w:r>
      <w:r w:rsidR="00EF02BE" w:rsidRPr="00C3786A">
        <w:rPr>
          <w:rFonts w:ascii="Times New Roman" w:hAnsi="Times New Roman" w:cs="Times New Roman"/>
          <w:sz w:val="28"/>
          <w:szCs w:val="28"/>
          <w:lang w:val="en-US"/>
        </w:rPr>
        <w:t>It analyz</w:t>
      </w:r>
      <w:r w:rsidR="00E8383E" w:rsidRPr="00C3786A">
        <w:rPr>
          <w:rFonts w:ascii="Times New Roman" w:hAnsi="Times New Roman" w:cs="Times New Roman"/>
          <w:sz w:val="28"/>
          <w:szCs w:val="28"/>
          <w:lang w:val="en-US"/>
        </w:rPr>
        <w:t>es</w:t>
      </w:r>
      <w:r w:rsidR="00EF02BE" w:rsidRPr="00C3786A">
        <w:rPr>
          <w:rFonts w:ascii="Times New Roman" w:hAnsi="Times New Roman" w:cs="Times New Roman"/>
          <w:sz w:val="28"/>
          <w:szCs w:val="28"/>
          <w:lang w:val="en-US"/>
        </w:rPr>
        <w:t xml:space="preserve"> a population of Ukraine, its dynamic and</w:t>
      </w:r>
      <w:r w:rsidR="000D77C2" w:rsidRPr="00C3786A">
        <w:rPr>
          <w:rFonts w:ascii="Times New Roman" w:hAnsi="Times New Roman" w:cs="Times New Roman"/>
          <w:sz w:val="28"/>
          <w:szCs w:val="28"/>
          <w:lang w:val="en-US"/>
        </w:rPr>
        <w:t xml:space="preserve"> its reasons. It</w:t>
      </w:r>
      <w:r w:rsidR="00EF02BE" w:rsidRPr="00C3786A">
        <w:rPr>
          <w:rFonts w:ascii="Times New Roman" w:hAnsi="Times New Roman" w:cs="Times New Roman"/>
          <w:sz w:val="28"/>
          <w:szCs w:val="28"/>
          <w:lang w:val="en-US"/>
        </w:rPr>
        <w:t xml:space="preserve"> </w:t>
      </w:r>
      <w:r w:rsidR="00E8383E" w:rsidRPr="00C3786A">
        <w:rPr>
          <w:rFonts w:ascii="Times New Roman" w:hAnsi="Times New Roman" w:cs="Times New Roman"/>
          <w:sz w:val="28"/>
          <w:szCs w:val="28"/>
          <w:lang w:val="en-US"/>
        </w:rPr>
        <w:t>finds</w:t>
      </w:r>
      <w:r w:rsidR="00EF02BE" w:rsidRPr="00C3786A">
        <w:rPr>
          <w:rFonts w:ascii="Times New Roman" w:hAnsi="Times New Roman" w:cs="Times New Roman"/>
          <w:sz w:val="28"/>
          <w:szCs w:val="28"/>
          <w:lang w:val="en-US"/>
        </w:rPr>
        <w:t xml:space="preserve"> positive and negative sides of migration.</w:t>
      </w:r>
      <w:r w:rsidR="00123122" w:rsidRPr="00C3786A">
        <w:rPr>
          <w:rFonts w:ascii="Times New Roman" w:hAnsi="Times New Roman" w:cs="Times New Roman"/>
          <w:sz w:val="28"/>
          <w:szCs w:val="28"/>
          <w:lang w:val="en-US"/>
        </w:rPr>
        <w:t xml:space="preserve"> Also</w:t>
      </w:r>
      <w:r w:rsidR="003F17B7" w:rsidRPr="00C3786A">
        <w:rPr>
          <w:rFonts w:ascii="Times New Roman" w:hAnsi="Times New Roman" w:cs="Times New Roman"/>
          <w:sz w:val="28"/>
          <w:szCs w:val="28"/>
          <w:lang w:val="en-US"/>
        </w:rPr>
        <w:t>,</w:t>
      </w:r>
      <w:r w:rsidR="00123122" w:rsidRPr="00C3786A">
        <w:rPr>
          <w:rFonts w:ascii="Times New Roman" w:hAnsi="Times New Roman" w:cs="Times New Roman"/>
          <w:sz w:val="28"/>
          <w:szCs w:val="28"/>
          <w:lang w:val="en-US"/>
        </w:rPr>
        <w:t xml:space="preserve"> it analyz</w:t>
      </w:r>
      <w:r w:rsidR="00E8383E" w:rsidRPr="00C3786A">
        <w:rPr>
          <w:rFonts w:ascii="Times New Roman" w:hAnsi="Times New Roman" w:cs="Times New Roman"/>
          <w:sz w:val="28"/>
          <w:szCs w:val="28"/>
          <w:lang w:val="en-US"/>
        </w:rPr>
        <w:t>es</w:t>
      </w:r>
      <w:r w:rsidR="00123122" w:rsidRPr="00C3786A">
        <w:rPr>
          <w:rFonts w:ascii="Times New Roman" w:hAnsi="Times New Roman" w:cs="Times New Roman"/>
          <w:sz w:val="28"/>
          <w:szCs w:val="28"/>
          <w:lang w:val="en-US"/>
        </w:rPr>
        <w:t xml:space="preserve"> Ukrainian diaspora</w:t>
      </w:r>
      <w:r w:rsidR="00E8383E" w:rsidRPr="00C3786A">
        <w:rPr>
          <w:rFonts w:ascii="Times New Roman" w:hAnsi="Times New Roman" w:cs="Times New Roman"/>
          <w:sz w:val="28"/>
          <w:szCs w:val="28"/>
          <w:lang w:val="en-US"/>
        </w:rPr>
        <w:t xml:space="preserve"> in </w:t>
      </w:r>
      <w:proofErr w:type="gramStart"/>
      <w:r w:rsidR="00E8383E" w:rsidRPr="00C3786A">
        <w:rPr>
          <w:rFonts w:ascii="Times New Roman" w:hAnsi="Times New Roman" w:cs="Times New Roman"/>
          <w:sz w:val="28"/>
          <w:szCs w:val="28"/>
          <w:lang w:val="en-US"/>
        </w:rPr>
        <w:t>the all</w:t>
      </w:r>
      <w:proofErr w:type="gramEnd"/>
      <w:r w:rsidR="00E8383E" w:rsidRPr="00C3786A">
        <w:rPr>
          <w:rFonts w:ascii="Times New Roman" w:hAnsi="Times New Roman" w:cs="Times New Roman"/>
          <w:sz w:val="28"/>
          <w:szCs w:val="28"/>
          <w:lang w:val="en-US"/>
        </w:rPr>
        <w:t xml:space="preserve"> of the world</w:t>
      </w:r>
      <w:r w:rsidR="00123122" w:rsidRPr="00C3786A">
        <w:rPr>
          <w:rFonts w:ascii="Times New Roman" w:hAnsi="Times New Roman" w:cs="Times New Roman"/>
          <w:sz w:val="28"/>
          <w:szCs w:val="28"/>
          <w:lang w:val="en-US"/>
        </w:rPr>
        <w:t xml:space="preserve">, ways of emigration and </w:t>
      </w:r>
      <w:r w:rsidR="000F4FBD" w:rsidRPr="00C3786A">
        <w:rPr>
          <w:rFonts w:ascii="Times New Roman" w:hAnsi="Times New Roman" w:cs="Times New Roman"/>
          <w:sz w:val="28"/>
          <w:szCs w:val="28"/>
          <w:lang w:val="en-US"/>
        </w:rPr>
        <w:t>it see</w:t>
      </w:r>
      <w:r w:rsidR="00E8383E" w:rsidRPr="00C3786A">
        <w:rPr>
          <w:rFonts w:ascii="Times New Roman" w:hAnsi="Times New Roman" w:cs="Times New Roman"/>
          <w:sz w:val="28"/>
          <w:szCs w:val="28"/>
          <w:lang w:val="en-US"/>
        </w:rPr>
        <w:t>s</w:t>
      </w:r>
      <w:r w:rsidR="00960C2B" w:rsidRPr="00C3786A">
        <w:rPr>
          <w:rFonts w:ascii="Times New Roman" w:hAnsi="Times New Roman" w:cs="Times New Roman"/>
          <w:sz w:val="28"/>
          <w:szCs w:val="28"/>
          <w:lang w:val="en-US"/>
        </w:rPr>
        <w:t xml:space="preserve"> an active phase of</w:t>
      </w:r>
      <w:r w:rsidR="000F4FBD" w:rsidRPr="00C3786A">
        <w:rPr>
          <w:rFonts w:ascii="Times New Roman" w:hAnsi="Times New Roman" w:cs="Times New Roman"/>
          <w:sz w:val="28"/>
          <w:szCs w:val="28"/>
          <w:lang w:val="en-US"/>
        </w:rPr>
        <w:t xml:space="preserve"> a war in Ukraine</w:t>
      </w:r>
      <w:r w:rsidR="00DC44B2" w:rsidRPr="00C3786A">
        <w:rPr>
          <w:rFonts w:ascii="Times New Roman" w:hAnsi="Times New Roman" w:cs="Times New Roman"/>
          <w:sz w:val="28"/>
          <w:szCs w:val="28"/>
          <w:lang w:val="en-US"/>
        </w:rPr>
        <w:t xml:space="preserve"> in context of migration</w:t>
      </w:r>
      <w:r w:rsidR="000F4FBD" w:rsidRPr="00C3786A">
        <w:rPr>
          <w:rFonts w:ascii="Times New Roman" w:hAnsi="Times New Roman" w:cs="Times New Roman"/>
          <w:sz w:val="28"/>
          <w:szCs w:val="28"/>
          <w:lang w:val="en-US"/>
        </w:rPr>
        <w:t>, way</w:t>
      </w:r>
      <w:r w:rsidR="00571151" w:rsidRPr="00C3786A">
        <w:rPr>
          <w:rFonts w:ascii="Times New Roman" w:hAnsi="Times New Roman" w:cs="Times New Roman"/>
          <w:sz w:val="28"/>
          <w:szCs w:val="28"/>
          <w:lang w:val="en-US"/>
        </w:rPr>
        <w:t>s</w:t>
      </w:r>
      <w:r w:rsidR="000F4FBD" w:rsidRPr="00C3786A">
        <w:rPr>
          <w:rFonts w:ascii="Times New Roman" w:hAnsi="Times New Roman" w:cs="Times New Roman"/>
          <w:sz w:val="28"/>
          <w:szCs w:val="28"/>
          <w:lang w:val="en-US"/>
        </w:rPr>
        <w:t xml:space="preserve"> of migration and methods of support for </w:t>
      </w:r>
      <w:r w:rsidR="00571151" w:rsidRPr="00C3786A">
        <w:rPr>
          <w:rFonts w:ascii="Times New Roman" w:hAnsi="Times New Roman" w:cs="Times New Roman"/>
          <w:sz w:val="28"/>
          <w:szCs w:val="28"/>
          <w:lang w:val="en-US"/>
        </w:rPr>
        <w:t xml:space="preserve">Ukrainian </w:t>
      </w:r>
      <w:r w:rsidR="000F4FBD" w:rsidRPr="00C3786A">
        <w:rPr>
          <w:rFonts w:ascii="Times New Roman" w:hAnsi="Times New Roman" w:cs="Times New Roman"/>
          <w:sz w:val="28"/>
          <w:szCs w:val="28"/>
          <w:lang w:val="en-US"/>
        </w:rPr>
        <w:t>refugees by EU countries.</w:t>
      </w:r>
      <w:r w:rsidR="00EF02BE" w:rsidRPr="00C3786A">
        <w:rPr>
          <w:rFonts w:ascii="Times New Roman" w:hAnsi="Times New Roman" w:cs="Times New Roman"/>
          <w:sz w:val="28"/>
          <w:szCs w:val="28"/>
          <w:lang w:val="en-US"/>
        </w:rPr>
        <w:t xml:space="preserve"> It analyze</w:t>
      </w:r>
      <w:r w:rsidR="00E8383E" w:rsidRPr="00C3786A">
        <w:rPr>
          <w:rFonts w:ascii="Times New Roman" w:hAnsi="Times New Roman" w:cs="Times New Roman"/>
          <w:sz w:val="28"/>
          <w:szCs w:val="28"/>
          <w:lang w:val="en-US"/>
        </w:rPr>
        <w:t>s</w:t>
      </w:r>
      <w:r w:rsidR="00EF02BE" w:rsidRPr="00C3786A">
        <w:rPr>
          <w:rFonts w:ascii="Times New Roman" w:hAnsi="Times New Roman" w:cs="Times New Roman"/>
          <w:sz w:val="28"/>
          <w:szCs w:val="28"/>
          <w:lang w:val="en-US"/>
        </w:rPr>
        <w:t xml:space="preserve"> </w:t>
      </w:r>
      <w:r w:rsidR="00F06B75" w:rsidRPr="00C3786A">
        <w:rPr>
          <w:rFonts w:ascii="Times New Roman" w:hAnsi="Times New Roman" w:cs="Times New Roman"/>
          <w:sz w:val="28"/>
          <w:szCs w:val="28"/>
          <w:lang w:val="en-US"/>
        </w:rPr>
        <w:t>a dynamic of private money transfers, main streams of transfers</w:t>
      </w:r>
      <w:r w:rsidR="0019452D" w:rsidRPr="00C3786A">
        <w:rPr>
          <w:rFonts w:ascii="Times New Roman" w:hAnsi="Times New Roman" w:cs="Times New Roman"/>
          <w:sz w:val="28"/>
          <w:szCs w:val="28"/>
          <w:lang w:val="en-US"/>
        </w:rPr>
        <w:t xml:space="preserve">, </w:t>
      </w:r>
      <w:proofErr w:type="gramStart"/>
      <w:r w:rsidR="0019452D" w:rsidRPr="00C3786A">
        <w:rPr>
          <w:rFonts w:ascii="Times New Roman" w:hAnsi="Times New Roman" w:cs="Times New Roman"/>
          <w:sz w:val="28"/>
          <w:szCs w:val="28"/>
          <w:lang w:val="en-US"/>
        </w:rPr>
        <w:t>it</w:t>
      </w:r>
      <w:proofErr w:type="gramEnd"/>
      <w:r w:rsidR="0019452D" w:rsidRPr="00C3786A">
        <w:rPr>
          <w:rFonts w:ascii="Times New Roman" w:hAnsi="Times New Roman" w:cs="Times New Roman"/>
          <w:sz w:val="28"/>
          <w:szCs w:val="28"/>
          <w:lang w:val="en-US"/>
        </w:rPr>
        <w:t xml:space="preserve"> changeover</w:t>
      </w:r>
      <w:r w:rsidR="00F06B75" w:rsidRPr="00C3786A">
        <w:rPr>
          <w:rFonts w:ascii="Times New Roman" w:hAnsi="Times New Roman" w:cs="Times New Roman"/>
          <w:sz w:val="28"/>
          <w:szCs w:val="28"/>
          <w:lang w:val="en-US"/>
        </w:rPr>
        <w:t xml:space="preserve"> and its positive influence on investments into Ukraine</w:t>
      </w:r>
      <w:r w:rsidR="00734818" w:rsidRPr="00C3786A">
        <w:rPr>
          <w:rFonts w:ascii="Times New Roman" w:hAnsi="Times New Roman" w:cs="Times New Roman"/>
          <w:sz w:val="28"/>
          <w:szCs w:val="28"/>
          <w:lang w:val="en-US"/>
        </w:rPr>
        <w:t xml:space="preserve"> and its positive impact at Ukrainian economy and </w:t>
      </w:r>
      <w:r w:rsidR="0046224F" w:rsidRPr="00C3786A">
        <w:rPr>
          <w:rFonts w:ascii="Times New Roman" w:hAnsi="Times New Roman" w:cs="Times New Roman"/>
          <w:sz w:val="28"/>
          <w:szCs w:val="28"/>
          <w:lang w:val="en-US"/>
        </w:rPr>
        <w:t xml:space="preserve">especially </w:t>
      </w:r>
      <w:r w:rsidR="00734818" w:rsidRPr="00C3786A">
        <w:rPr>
          <w:rFonts w:ascii="Times New Roman" w:hAnsi="Times New Roman" w:cs="Times New Roman"/>
          <w:sz w:val="28"/>
          <w:szCs w:val="28"/>
          <w:lang w:val="en-US"/>
        </w:rPr>
        <w:t xml:space="preserve">increasing average </w:t>
      </w:r>
      <w:r w:rsidR="00960C2B" w:rsidRPr="00C3786A">
        <w:rPr>
          <w:rFonts w:ascii="Times New Roman" w:hAnsi="Times New Roman" w:cs="Times New Roman"/>
          <w:sz w:val="28"/>
          <w:szCs w:val="28"/>
          <w:lang w:val="en-US"/>
        </w:rPr>
        <w:t>socio-</w:t>
      </w:r>
      <w:proofErr w:type="spellStart"/>
      <w:r w:rsidR="00734818" w:rsidRPr="00C3786A">
        <w:rPr>
          <w:rFonts w:ascii="Times New Roman" w:hAnsi="Times New Roman" w:cs="Times New Roman"/>
          <w:sz w:val="28"/>
          <w:szCs w:val="28"/>
          <w:lang w:val="en-US"/>
        </w:rPr>
        <w:t>economical</w:t>
      </w:r>
      <w:proofErr w:type="spellEnd"/>
      <w:r w:rsidR="00734818" w:rsidRPr="00C3786A">
        <w:rPr>
          <w:rFonts w:ascii="Times New Roman" w:hAnsi="Times New Roman" w:cs="Times New Roman"/>
          <w:sz w:val="28"/>
          <w:szCs w:val="28"/>
          <w:lang w:val="en-US"/>
        </w:rPr>
        <w:t xml:space="preserve"> situation of regions with high migration and </w:t>
      </w:r>
      <w:r w:rsidR="007743FF" w:rsidRPr="00C3786A">
        <w:rPr>
          <w:rFonts w:ascii="Times New Roman" w:hAnsi="Times New Roman" w:cs="Times New Roman"/>
          <w:sz w:val="28"/>
          <w:szCs w:val="28"/>
          <w:lang w:val="en-US"/>
        </w:rPr>
        <w:t>impact of transfers on</w:t>
      </w:r>
      <w:r w:rsidR="00734818" w:rsidRPr="00C3786A">
        <w:rPr>
          <w:rFonts w:ascii="Times New Roman" w:hAnsi="Times New Roman" w:cs="Times New Roman"/>
          <w:sz w:val="28"/>
          <w:szCs w:val="28"/>
          <w:lang w:val="en-US"/>
        </w:rPr>
        <w:t xml:space="preserve"> investment</w:t>
      </w:r>
      <w:r w:rsidR="00F06B75" w:rsidRPr="00C3786A">
        <w:rPr>
          <w:rFonts w:ascii="Times New Roman" w:hAnsi="Times New Roman" w:cs="Times New Roman"/>
          <w:sz w:val="28"/>
          <w:szCs w:val="28"/>
          <w:lang w:val="en-US"/>
        </w:rPr>
        <w:t>. It</w:t>
      </w:r>
      <w:r w:rsidR="007D3363" w:rsidRPr="00C3786A">
        <w:rPr>
          <w:rFonts w:ascii="Times New Roman" w:hAnsi="Times New Roman" w:cs="Times New Roman"/>
          <w:sz w:val="28"/>
          <w:szCs w:val="28"/>
          <w:lang w:val="en-US"/>
        </w:rPr>
        <w:t xml:space="preserve"> </w:t>
      </w:r>
      <w:r w:rsidR="00F06B75" w:rsidRPr="00C3786A">
        <w:rPr>
          <w:rFonts w:ascii="Times New Roman" w:hAnsi="Times New Roman" w:cs="Times New Roman"/>
          <w:sz w:val="28"/>
          <w:szCs w:val="28"/>
          <w:lang w:val="en-US"/>
        </w:rPr>
        <w:t>propose</w:t>
      </w:r>
      <w:r w:rsidR="007D3363" w:rsidRPr="00C3786A">
        <w:rPr>
          <w:rFonts w:ascii="Times New Roman" w:hAnsi="Times New Roman" w:cs="Times New Roman"/>
          <w:sz w:val="28"/>
          <w:szCs w:val="28"/>
          <w:lang w:val="en-US"/>
        </w:rPr>
        <w:t>s</w:t>
      </w:r>
      <w:r w:rsidR="00F06B75" w:rsidRPr="00C3786A">
        <w:rPr>
          <w:rFonts w:ascii="Times New Roman" w:hAnsi="Times New Roman" w:cs="Times New Roman"/>
          <w:sz w:val="28"/>
          <w:szCs w:val="28"/>
          <w:lang w:val="en-US"/>
        </w:rPr>
        <w:t xml:space="preserve"> the ways of changing migration, ways to stop decreasing of population and it explain</w:t>
      </w:r>
      <w:r w:rsidR="007D3363" w:rsidRPr="00C3786A">
        <w:rPr>
          <w:rFonts w:ascii="Times New Roman" w:hAnsi="Times New Roman" w:cs="Times New Roman"/>
          <w:sz w:val="28"/>
          <w:szCs w:val="28"/>
          <w:lang w:val="en-US"/>
        </w:rPr>
        <w:t>s</w:t>
      </w:r>
      <w:r w:rsidR="00F06B75" w:rsidRPr="00C3786A">
        <w:rPr>
          <w:rFonts w:ascii="Times New Roman" w:hAnsi="Times New Roman" w:cs="Times New Roman"/>
          <w:sz w:val="28"/>
          <w:szCs w:val="28"/>
          <w:lang w:val="en-US"/>
        </w:rPr>
        <w:t xml:space="preserve"> why migration has not only negative sides.  </w:t>
      </w:r>
      <w:r w:rsidR="008752A2" w:rsidRPr="00C3786A">
        <w:rPr>
          <w:rFonts w:ascii="Times New Roman" w:hAnsi="Times New Roman" w:cs="Times New Roman"/>
          <w:sz w:val="28"/>
          <w:szCs w:val="28"/>
          <w:lang w:val="en-US"/>
        </w:rPr>
        <w:t>It propose</w:t>
      </w:r>
      <w:r w:rsidR="007D3363" w:rsidRPr="00C3786A">
        <w:rPr>
          <w:rFonts w:ascii="Times New Roman" w:hAnsi="Times New Roman" w:cs="Times New Roman"/>
          <w:sz w:val="28"/>
          <w:szCs w:val="28"/>
          <w:lang w:val="en-US"/>
        </w:rPr>
        <w:t xml:space="preserve">s </w:t>
      </w:r>
      <w:r w:rsidR="008752A2" w:rsidRPr="00C3786A">
        <w:rPr>
          <w:rFonts w:ascii="Times New Roman" w:hAnsi="Times New Roman" w:cs="Times New Roman"/>
          <w:sz w:val="28"/>
          <w:szCs w:val="28"/>
          <w:lang w:val="en-US"/>
        </w:rPr>
        <w:t xml:space="preserve">the statistic of changing </w:t>
      </w:r>
      <w:r w:rsidR="00734818" w:rsidRPr="00C3786A">
        <w:rPr>
          <w:rFonts w:ascii="Times New Roman" w:hAnsi="Times New Roman" w:cs="Times New Roman"/>
          <w:sz w:val="28"/>
          <w:szCs w:val="28"/>
          <w:lang w:val="en-US"/>
        </w:rPr>
        <w:t>a</w:t>
      </w:r>
      <w:r w:rsidR="008752A2" w:rsidRPr="00C3786A">
        <w:rPr>
          <w:rFonts w:ascii="Times New Roman" w:hAnsi="Times New Roman" w:cs="Times New Roman"/>
          <w:sz w:val="28"/>
          <w:szCs w:val="28"/>
          <w:lang w:val="en-US"/>
        </w:rPr>
        <w:t xml:space="preserve"> population and explain</w:t>
      </w:r>
      <w:r w:rsidR="007D3363" w:rsidRPr="00C3786A">
        <w:rPr>
          <w:rFonts w:ascii="Times New Roman" w:hAnsi="Times New Roman" w:cs="Times New Roman"/>
          <w:sz w:val="28"/>
          <w:szCs w:val="28"/>
          <w:lang w:val="en-US"/>
        </w:rPr>
        <w:t>s</w:t>
      </w:r>
      <w:r w:rsidR="008752A2" w:rsidRPr="00C3786A">
        <w:rPr>
          <w:rFonts w:ascii="Times New Roman" w:hAnsi="Times New Roman" w:cs="Times New Roman"/>
          <w:sz w:val="28"/>
          <w:szCs w:val="28"/>
          <w:lang w:val="en-US"/>
        </w:rPr>
        <w:t xml:space="preserve"> reasons</w:t>
      </w:r>
      <w:r w:rsidR="00734818" w:rsidRPr="00C3786A">
        <w:rPr>
          <w:rFonts w:ascii="Times New Roman" w:hAnsi="Times New Roman" w:cs="Times New Roman"/>
          <w:sz w:val="28"/>
          <w:szCs w:val="28"/>
          <w:lang w:val="en-US"/>
        </w:rPr>
        <w:t xml:space="preserve"> why people decide to migrate</w:t>
      </w:r>
      <w:r w:rsidR="000D5E02" w:rsidRPr="00C3786A">
        <w:rPr>
          <w:rFonts w:ascii="Times New Roman" w:hAnsi="Times New Roman" w:cs="Times New Roman"/>
          <w:sz w:val="28"/>
          <w:szCs w:val="28"/>
          <w:lang w:val="en-US"/>
        </w:rPr>
        <w:t xml:space="preserve">. </w:t>
      </w:r>
      <w:proofErr w:type="gramStart"/>
      <w:r w:rsidR="000D5E02" w:rsidRPr="00C3786A">
        <w:rPr>
          <w:rFonts w:ascii="Times New Roman" w:hAnsi="Times New Roman" w:cs="Times New Roman"/>
          <w:sz w:val="28"/>
          <w:szCs w:val="28"/>
          <w:lang w:val="en-US"/>
        </w:rPr>
        <w:t>Finally</w:t>
      </w:r>
      <w:proofErr w:type="gramEnd"/>
      <w:r w:rsidR="000D5E02" w:rsidRPr="00C3786A">
        <w:rPr>
          <w:rFonts w:ascii="Times New Roman" w:hAnsi="Times New Roman" w:cs="Times New Roman"/>
          <w:sz w:val="28"/>
          <w:szCs w:val="28"/>
          <w:lang w:val="en-US"/>
        </w:rPr>
        <w:t xml:space="preserve"> it mention</w:t>
      </w:r>
      <w:r w:rsidR="00FE3159" w:rsidRPr="00C3786A">
        <w:rPr>
          <w:rFonts w:ascii="Times New Roman" w:hAnsi="Times New Roman" w:cs="Times New Roman"/>
          <w:sz w:val="28"/>
          <w:szCs w:val="28"/>
          <w:lang w:val="en-US"/>
        </w:rPr>
        <w:t xml:space="preserve">s political and </w:t>
      </w:r>
      <w:proofErr w:type="spellStart"/>
      <w:r w:rsidR="00FE3159" w:rsidRPr="00C3786A">
        <w:rPr>
          <w:rFonts w:ascii="Times New Roman" w:hAnsi="Times New Roman" w:cs="Times New Roman"/>
          <w:sz w:val="28"/>
          <w:szCs w:val="28"/>
          <w:lang w:val="en-US"/>
        </w:rPr>
        <w:t>economical</w:t>
      </w:r>
      <w:proofErr w:type="spellEnd"/>
      <w:r w:rsidR="000D5E02" w:rsidRPr="00C3786A">
        <w:rPr>
          <w:rFonts w:ascii="Times New Roman" w:hAnsi="Times New Roman" w:cs="Times New Roman"/>
          <w:sz w:val="28"/>
          <w:szCs w:val="28"/>
          <w:lang w:val="en-US"/>
        </w:rPr>
        <w:t xml:space="preserve"> programs by </w:t>
      </w:r>
      <w:r w:rsidR="00F635B0" w:rsidRPr="00C3786A">
        <w:rPr>
          <w:rFonts w:ascii="Times New Roman" w:hAnsi="Times New Roman" w:cs="Times New Roman"/>
          <w:sz w:val="28"/>
          <w:szCs w:val="28"/>
          <w:lang w:val="en-US"/>
        </w:rPr>
        <w:t xml:space="preserve">the </w:t>
      </w:r>
      <w:r w:rsidR="000D5E02" w:rsidRPr="00C3786A">
        <w:rPr>
          <w:rFonts w:ascii="Times New Roman" w:hAnsi="Times New Roman" w:cs="Times New Roman"/>
          <w:sz w:val="28"/>
          <w:szCs w:val="28"/>
          <w:lang w:val="en-US"/>
        </w:rPr>
        <w:t xml:space="preserve">government of Ukraine which they proposed to involve </w:t>
      </w:r>
      <w:r w:rsidR="00AC6F8D" w:rsidRPr="00C3786A">
        <w:rPr>
          <w:rFonts w:ascii="Times New Roman" w:hAnsi="Times New Roman" w:cs="Times New Roman"/>
          <w:sz w:val="28"/>
          <w:szCs w:val="28"/>
          <w:lang w:val="en-US"/>
        </w:rPr>
        <w:t>people to sta</w:t>
      </w:r>
      <w:r w:rsidR="00F635B0" w:rsidRPr="00C3786A">
        <w:rPr>
          <w:rFonts w:ascii="Times New Roman" w:hAnsi="Times New Roman" w:cs="Times New Roman"/>
          <w:sz w:val="28"/>
          <w:szCs w:val="28"/>
          <w:lang w:val="en-US"/>
        </w:rPr>
        <w:t>y in country</w:t>
      </w:r>
      <w:r w:rsidR="00FE3159" w:rsidRPr="00C3786A">
        <w:rPr>
          <w:rFonts w:ascii="Times New Roman" w:hAnsi="Times New Roman" w:cs="Times New Roman"/>
          <w:sz w:val="28"/>
          <w:szCs w:val="28"/>
          <w:lang w:val="en-US"/>
        </w:rPr>
        <w:t xml:space="preserve"> and ways for support those who decided to leave a country.</w:t>
      </w:r>
    </w:p>
    <w:p w14:paraId="625BC6EE" w14:textId="480C93FD" w:rsidR="000A29D9" w:rsidRPr="00C3786A" w:rsidRDefault="000A29D9" w:rsidP="001B5338">
      <w:pPr>
        <w:pStyle w:val="a3"/>
        <w:spacing w:line="360" w:lineRule="auto"/>
        <w:ind w:left="-1058" w:firstLine="491"/>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 xml:space="preserve">In thesis uses materials of Ukrainian Government, State Service of Statistic, National Bank, literatures of Ukrainian and foreign researchers, </w:t>
      </w:r>
      <w:r w:rsidR="00F9184E" w:rsidRPr="00C3786A">
        <w:rPr>
          <w:rFonts w:ascii="Times New Roman" w:hAnsi="Times New Roman" w:cs="Times New Roman"/>
          <w:sz w:val="28"/>
          <w:szCs w:val="28"/>
          <w:lang w:val="en-US"/>
        </w:rPr>
        <w:t>foreign and Ukrainian data base, statistic by the State agencies and law of EU, EU countries and law of Ukraine.</w:t>
      </w:r>
      <w:r w:rsidR="0090712D" w:rsidRPr="00C3786A">
        <w:rPr>
          <w:rFonts w:ascii="Times New Roman" w:hAnsi="Times New Roman" w:cs="Times New Roman"/>
          <w:sz w:val="28"/>
          <w:szCs w:val="28"/>
          <w:lang w:val="en-US"/>
        </w:rPr>
        <w:t xml:space="preserve"> </w:t>
      </w:r>
      <w:proofErr w:type="gramStart"/>
      <w:r w:rsidR="0090712D" w:rsidRPr="00C3786A">
        <w:rPr>
          <w:rFonts w:ascii="Times New Roman" w:hAnsi="Times New Roman" w:cs="Times New Roman"/>
          <w:sz w:val="28"/>
          <w:szCs w:val="28"/>
          <w:lang w:val="en-US"/>
        </w:rPr>
        <w:t>Also</w:t>
      </w:r>
      <w:proofErr w:type="gramEnd"/>
      <w:r w:rsidR="0090712D" w:rsidRPr="00C3786A">
        <w:rPr>
          <w:rFonts w:ascii="Times New Roman" w:hAnsi="Times New Roman" w:cs="Times New Roman"/>
          <w:sz w:val="28"/>
          <w:szCs w:val="28"/>
          <w:lang w:val="en-US"/>
        </w:rPr>
        <w:t xml:space="preserve"> in thesis it is used data from news materials and it is taking into account positions of some journalists.</w:t>
      </w:r>
    </w:p>
    <w:p w14:paraId="192988AA" w14:textId="77777777" w:rsidR="00C3786A" w:rsidRDefault="00C3786A" w:rsidP="00A06074">
      <w:pPr>
        <w:pStyle w:val="1"/>
        <w:rPr>
          <w:sz w:val="32"/>
          <w:szCs w:val="32"/>
          <w:lang w:val="uk-UA"/>
        </w:rPr>
      </w:pPr>
    </w:p>
    <w:p w14:paraId="427B3E3E" w14:textId="038ED261" w:rsidR="001E4DC1" w:rsidRPr="00A06074" w:rsidRDefault="00751984" w:rsidP="00A06074">
      <w:pPr>
        <w:pStyle w:val="1"/>
        <w:rPr>
          <w:sz w:val="32"/>
          <w:szCs w:val="32"/>
          <w:lang w:val="lt-LT"/>
        </w:rPr>
      </w:pPr>
      <w:bookmarkStart w:id="1" w:name="_Toc106708991"/>
      <w:r w:rsidRPr="00A06074">
        <w:rPr>
          <w:sz w:val="32"/>
          <w:szCs w:val="32"/>
          <w:lang w:val="lt-LT"/>
        </w:rPr>
        <w:lastRenderedPageBreak/>
        <w:t>Santrauka</w:t>
      </w:r>
      <w:bookmarkEnd w:id="1"/>
    </w:p>
    <w:p w14:paraId="1F65F96F" w14:textId="261EDA63" w:rsidR="00F45364" w:rsidRPr="00633F67" w:rsidRDefault="00F45364" w:rsidP="007E5079">
      <w:pPr>
        <w:pStyle w:val="a3"/>
        <w:spacing w:line="480" w:lineRule="auto"/>
        <w:ind w:left="-1058"/>
        <w:jc w:val="both"/>
        <w:rPr>
          <w:rFonts w:ascii="Times New Roman" w:hAnsi="Times New Roman" w:cs="Times New Roman"/>
          <w:sz w:val="28"/>
          <w:szCs w:val="28"/>
          <w:lang w:val="lt-LT"/>
        </w:rPr>
      </w:pPr>
    </w:p>
    <w:p w14:paraId="08ACD140" w14:textId="43A2462F" w:rsidR="00F45364" w:rsidRPr="00C3786A" w:rsidRDefault="00633F67" w:rsidP="007E5079">
      <w:pPr>
        <w:pStyle w:val="a3"/>
        <w:spacing w:line="360" w:lineRule="auto"/>
        <w:ind w:left="-1058" w:firstLine="491"/>
        <w:jc w:val="both"/>
        <w:rPr>
          <w:rFonts w:ascii="Times New Roman" w:hAnsi="Times New Roman" w:cs="Times New Roman"/>
          <w:sz w:val="28"/>
          <w:szCs w:val="28"/>
          <w:lang w:val="lt-LT"/>
        </w:rPr>
      </w:pPr>
      <w:r w:rsidRPr="00C3786A">
        <w:rPr>
          <w:rFonts w:ascii="Times New Roman" w:hAnsi="Times New Roman" w:cs="Times New Roman"/>
          <w:sz w:val="28"/>
          <w:szCs w:val="28"/>
          <w:lang w:val="lt-LT"/>
        </w:rPr>
        <w:t xml:space="preserve">Yovenko Kyrylo, migracijos procesų įtakos Ukrainoje andlizė- politinė, socialinė ir ekonominė įtaka </w:t>
      </w:r>
      <w:r w:rsidRPr="00C3786A">
        <w:rPr>
          <w:rFonts w:ascii="Times New Roman" w:hAnsi="Times New Roman" w:cs="Times New Roman"/>
          <w:sz w:val="28"/>
          <w:szCs w:val="28"/>
          <w:lang w:val="uk-UA"/>
        </w:rPr>
        <w:t xml:space="preserve">2014-2022: </w:t>
      </w:r>
      <w:r w:rsidRPr="00C3786A">
        <w:rPr>
          <w:rFonts w:ascii="Times New Roman" w:hAnsi="Times New Roman" w:cs="Times New Roman"/>
          <w:sz w:val="28"/>
          <w:szCs w:val="28"/>
          <w:lang w:val="lt-LT"/>
        </w:rPr>
        <w:t xml:space="preserve">baigiamasis politikos mokslų bakalauro darbas/ Vadovė Olena Yehorova; Vytauto Didžiojo universiteto Politikos mokslų ir diplomatijos fakulteto </w:t>
      </w:r>
      <w:r w:rsidR="002941BB" w:rsidRPr="00C3786A">
        <w:rPr>
          <w:rFonts w:ascii="Times New Roman" w:hAnsi="Times New Roman" w:cs="Times New Roman"/>
          <w:sz w:val="28"/>
          <w:szCs w:val="28"/>
          <w:lang w:val="lt-LT"/>
        </w:rPr>
        <w:t xml:space="preserve">Politikos mokslų katedra. Kaunas, </w:t>
      </w:r>
      <w:r w:rsidR="002941BB" w:rsidRPr="00C3786A">
        <w:rPr>
          <w:rFonts w:ascii="Times New Roman" w:hAnsi="Times New Roman" w:cs="Times New Roman"/>
          <w:sz w:val="28"/>
          <w:szCs w:val="28"/>
          <w:lang w:val="uk-UA"/>
        </w:rPr>
        <w:t>2022. 4</w:t>
      </w:r>
      <w:r w:rsidR="009B73B4">
        <w:rPr>
          <w:rFonts w:ascii="Times New Roman" w:hAnsi="Times New Roman" w:cs="Times New Roman"/>
          <w:sz w:val="28"/>
          <w:szCs w:val="28"/>
          <w:lang w:val="uk-UA"/>
        </w:rPr>
        <w:t>9</w:t>
      </w:r>
      <w:r w:rsidR="002941BB" w:rsidRPr="00C3786A">
        <w:rPr>
          <w:rFonts w:ascii="Times New Roman" w:hAnsi="Times New Roman" w:cs="Times New Roman"/>
          <w:sz w:val="28"/>
          <w:szCs w:val="28"/>
          <w:lang w:val="uk-UA"/>
        </w:rPr>
        <w:t xml:space="preserve"> </w:t>
      </w:r>
      <w:r w:rsidR="002941BB" w:rsidRPr="00C3786A">
        <w:rPr>
          <w:rFonts w:ascii="Times New Roman" w:hAnsi="Times New Roman" w:cs="Times New Roman"/>
          <w:sz w:val="28"/>
          <w:szCs w:val="28"/>
          <w:lang w:val="lt-LT"/>
        </w:rPr>
        <w:t>psl.</w:t>
      </w:r>
    </w:p>
    <w:p w14:paraId="6BD9DE77" w14:textId="203868A1" w:rsidR="002941BB" w:rsidRPr="00766498" w:rsidRDefault="002941BB" w:rsidP="007E5079">
      <w:pPr>
        <w:pStyle w:val="a3"/>
        <w:spacing w:line="360" w:lineRule="auto"/>
        <w:ind w:left="-1058"/>
        <w:jc w:val="both"/>
        <w:rPr>
          <w:rFonts w:ascii="Times New Roman" w:hAnsi="Times New Roman" w:cs="Times New Roman"/>
          <w:sz w:val="28"/>
          <w:szCs w:val="28"/>
          <w:lang w:val="lt-LT"/>
        </w:rPr>
      </w:pPr>
    </w:p>
    <w:p w14:paraId="2F12A375" w14:textId="6C6F08C7" w:rsidR="002941BB" w:rsidRPr="00280772" w:rsidRDefault="002941BB" w:rsidP="007E5079">
      <w:pPr>
        <w:pStyle w:val="a3"/>
        <w:spacing w:line="360" w:lineRule="auto"/>
        <w:ind w:left="-1058"/>
        <w:jc w:val="center"/>
        <w:rPr>
          <w:rFonts w:ascii="Times New Roman" w:hAnsi="Times New Roman" w:cs="Times New Roman"/>
          <w:b/>
          <w:bCs/>
          <w:sz w:val="32"/>
          <w:szCs w:val="32"/>
          <w:lang w:val="lt-LT"/>
        </w:rPr>
      </w:pPr>
      <w:r w:rsidRPr="00280772">
        <w:rPr>
          <w:rFonts w:ascii="Times New Roman" w:hAnsi="Times New Roman" w:cs="Times New Roman"/>
          <w:b/>
          <w:bCs/>
          <w:sz w:val="32"/>
          <w:szCs w:val="32"/>
          <w:lang w:val="lt-LT"/>
        </w:rPr>
        <w:t>Santrauka</w:t>
      </w:r>
    </w:p>
    <w:p w14:paraId="7AB0988D" w14:textId="59B61089" w:rsidR="002941BB" w:rsidRPr="00C3786A" w:rsidRDefault="002941BB" w:rsidP="007E5079">
      <w:pPr>
        <w:pStyle w:val="a3"/>
        <w:spacing w:line="360" w:lineRule="auto"/>
        <w:ind w:left="-1058" w:firstLine="491"/>
        <w:rPr>
          <w:rFonts w:ascii="Times New Roman" w:hAnsi="Times New Roman" w:cs="Times New Roman"/>
          <w:sz w:val="28"/>
          <w:szCs w:val="28"/>
          <w:lang w:val="lt-LT"/>
        </w:rPr>
      </w:pPr>
      <w:r w:rsidRPr="00C3786A">
        <w:rPr>
          <w:rFonts w:ascii="Times New Roman" w:hAnsi="Times New Roman" w:cs="Times New Roman"/>
          <w:sz w:val="28"/>
          <w:szCs w:val="28"/>
          <w:lang w:val="lt-LT"/>
        </w:rPr>
        <w:t>Baigiamajame bakalauro darbe analizuojami 2014-2022 m. Migracijos procesai Ukrainoje, jos apibrėžimai, migracijos analizės b</w:t>
      </w:r>
      <w:r w:rsidR="00C351FD" w:rsidRPr="00C3786A">
        <w:rPr>
          <w:rFonts w:ascii="Times New Roman" w:hAnsi="Times New Roman" w:cs="Times New Roman"/>
          <w:sz w:val="28"/>
          <w:szCs w:val="28"/>
          <w:lang w:val="lt-LT"/>
        </w:rPr>
        <w:t>ūdai, jos ryšys su kitomis gyvenimo sferomis, tokiomis kaip politinė, ekonominė ir kt., jos įtaka Ukrainos politikai, ekonomikai, socialiniam ir kitam gyvenimui aspektus. Jame analizujami Ukrainos gyventojai, jos dinamika ir priežastys. Ji randa teigia</w:t>
      </w:r>
      <w:r w:rsidR="00272377" w:rsidRPr="00C3786A">
        <w:rPr>
          <w:rFonts w:ascii="Times New Roman" w:hAnsi="Times New Roman" w:cs="Times New Roman"/>
          <w:sz w:val="28"/>
          <w:szCs w:val="28"/>
          <w:lang w:val="lt-LT"/>
        </w:rPr>
        <w:t>mų ir neigiamų migracijos pusių. Taip pat analizuojama ukrainiečių diaspora visame pasaulyje, emigracijos būdai ir matoma aktyvi karo Ukrainoje fazė migracijos kontekste, migracijos būdai ir ES šalių pramos ukrainieč</w:t>
      </w:r>
      <w:r w:rsidR="004E202B" w:rsidRPr="00C3786A">
        <w:rPr>
          <w:rFonts w:ascii="Times New Roman" w:hAnsi="Times New Roman" w:cs="Times New Roman"/>
          <w:sz w:val="28"/>
          <w:szCs w:val="28"/>
          <w:lang w:val="lt-LT"/>
        </w:rPr>
        <w:t>ių pabėgėliams būdai. Analizuojama privačių pinigų pervedimų dinamika, pagrindiiniai pervedimų srautai, valiutos keitimas ir teigiama jo įtaka investicijoms į Ukrainą bei teigiamas jos poveikis</w:t>
      </w:r>
      <w:r w:rsidR="005041DD" w:rsidRPr="00C3786A">
        <w:rPr>
          <w:rFonts w:ascii="Times New Roman" w:hAnsi="Times New Roman" w:cs="Times New Roman"/>
          <w:sz w:val="28"/>
          <w:szCs w:val="28"/>
          <w:lang w:val="lt-LT"/>
        </w:rPr>
        <w:t xml:space="preserve"> Ukrainos ekonomikai ir ypač didėjanti vidutinė socialinė ir ekonominė padėtis regionouse, kuriuose yra didelė migracija, ir pervedimų poveikis investicijoms. Siųlomi migracijos keitimo būdai, būdai sustabdyti gyventojų skaičiaus mažėjimą ir paaiškinama, kodėl </w:t>
      </w:r>
      <w:r w:rsidR="008C15A3" w:rsidRPr="00C3786A">
        <w:rPr>
          <w:rFonts w:ascii="Times New Roman" w:hAnsi="Times New Roman" w:cs="Times New Roman"/>
          <w:sz w:val="28"/>
          <w:szCs w:val="28"/>
          <w:lang w:val="lt-LT"/>
        </w:rPr>
        <w:t>migracija turi ne tik neigiamas puses. Jame peteikiama populiacijos kaitos statistika ir paaiškinanos priežastys, kodėl žmonės nusprendžia migruoti. Galiausiai minimos Ukrainos vyriausybės politinės ir econominės programos, siūlytos įtraukti žmones likti šalyje, ir būdai, kaip remti nusprendusius išvykti iš šalies</w:t>
      </w:r>
      <w:r w:rsidR="00A7694B" w:rsidRPr="00C3786A">
        <w:rPr>
          <w:rFonts w:ascii="Times New Roman" w:hAnsi="Times New Roman" w:cs="Times New Roman"/>
          <w:sz w:val="28"/>
          <w:szCs w:val="28"/>
          <w:lang w:val="lt-LT"/>
        </w:rPr>
        <w:t>.</w:t>
      </w:r>
    </w:p>
    <w:p w14:paraId="65577C45" w14:textId="3EFAC93B" w:rsidR="00A7694B" w:rsidRDefault="00A7694B" w:rsidP="007E5079">
      <w:pPr>
        <w:pStyle w:val="a3"/>
        <w:spacing w:line="360" w:lineRule="auto"/>
        <w:ind w:left="-1058" w:firstLine="491"/>
        <w:rPr>
          <w:rFonts w:ascii="Times New Roman" w:hAnsi="Times New Roman" w:cs="Times New Roman"/>
          <w:sz w:val="28"/>
          <w:szCs w:val="28"/>
          <w:lang w:val="lt-LT"/>
        </w:rPr>
      </w:pPr>
      <w:r w:rsidRPr="00C3786A">
        <w:rPr>
          <w:rFonts w:ascii="Times New Roman" w:hAnsi="Times New Roman" w:cs="Times New Roman"/>
          <w:sz w:val="28"/>
          <w:szCs w:val="28"/>
          <w:lang w:val="lt-LT"/>
        </w:rPr>
        <w:t>Baigiamajame darbe naudojama Ukrainos vyriausybės, Valstybinės statistikos tarnybos, Nacionalinio banko medžiaga, Ukrainos ir užseinio mokslininkų literatūra, užsienio ir Ukrainos doumenų bazė, valstybinių įstaigų statistika ir ES, ES šalių teisė. Taip pat darbe panaudoti naujienų medžiagnos doumenys ir atsiž</w:t>
      </w:r>
      <w:r w:rsidR="00675944" w:rsidRPr="00C3786A">
        <w:rPr>
          <w:rFonts w:ascii="Times New Roman" w:hAnsi="Times New Roman" w:cs="Times New Roman"/>
          <w:sz w:val="28"/>
          <w:szCs w:val="28"/>
          <w:lang w:val="lt-LT"/>
        </w:rPr>
        <w:t>velgta į kai kurių žurnalistų pozicijas.</w:t>
      </w:r>
    </w:p>
    <w:p w14:paraId="3606AA23" w14:textId="38B9C20E" w:rsidR="00634ED6" w:rsidRDefault="00634ED6" w:rsidP="007E5079">
      <w:pPr>
        <w:pStyle w:val="a3"/>
        <w:spacing w:line="360" w:lineRule="auto"/>
        <w:ind w:left="-1058" w:firstLine="491"/>
        <w:rPr>
          <w:rFonts w:ascii="Times New Roman" w:hAnsi="Times New Roman" w:cs="Times New Roman"/>
          <w:sz w:val="28"/>
          <w:szCs w:val="28"/>
          <w:lang w:val="lt-LT"/>
        </w:rPr>
      </w:pPr>
    </w:p>
    <w:p w14:paraId="4956558C" w14:textId="3607007C" w:rsidR="00634ED6" w:rsidRPr="00634ED6" w:rsidRDefault="00634ED6" w:rsidP="00634ED6">
      <w:pPr>
        <w:pStyle w:val="1"/>
        <w:rPr>
          <w:sz w:val="32"/>
          <w:szCs w:val="32"/>
          <w:lang w:val="uk-UA"/>
        </w:rPr>
      </w:pPr>
      <w:bookmarkStart w:id="2" w:name="_Toc106708992"/>
      <w:r w:rsidRPr="00634ED6">
        <w:rPr>
          <w:sz w:val="32"/>
          <w:szCs w:val="32"/>
          <w:lang w:val="uk-UA"/>
        </w:rPr>
        <w:lastRenderedPageBreak/>
        <w:t>Анотація</w:t>
      </w:r>
      <w:bookmarkEnd w:id="2"/>
    </w:p>
    <w:p w14:paraId="22B5D3B1" w14:textId="1E491636" w:rsidR="00A06074" w:rsidRPr="00B8162E" w:rsidRDefault="009B73B4" w:rsidP="009E0475">
      <w:pPr>
        <w:jc w:val="both"/>
        <w:rPr>
          <w:rFonts w:ascii="Times New Roman" w:hAnsi="Times New Roman" w:cs="Times New Roman"/>
          <w:sz w:val="28"/>
          <w:szCs w:val="28"/>
          <w:lang w:val="uk-UA"/>
        </w:rPr>
      </w:pPr>
      <w:r w:rsidRPr="00B8162E">
        <w:rPr>
          <w:rFonts w:ascii="Times New Roman" w:hAnsi="Times New Roman" w:cs="Times New Roman"/>
          <w:sz w:val="28"/>
          <w:szCs w:val="28"/>
          <w:lang w:val="uk-UA"/>
        </w:rPr>
        <w:t xml:space="preserve">Йовенко Кирило, аналіз впливу міграційних процесів в Україні- політичний, соціальний та економічний вплив 2014-2022: випускна бакалаврська робота з політології/ науковий керівник Олена Єгорова; Університет Вітовта Великого, факультет політології та дипломатії, кафедра політології. Каунас, 2022. 49 </w:t>
      </w:r>
      <w:proofErr w:type="spellStart"/>
      <w:r w:rsidRPr="00B8162E">
        <w:rPr>
          <w:rFonts w:ascii="Times New Roman" w:hAnsi="Times New Roman" w:cs="Times New Roman"/>
          <w:sz w:val="28"/>
          <w:szCs w:val="28"/>
          <w:lang w:val="uk-UA"/>
        </w:rPr>
        <w:t>стор</w:t>
      </w:r>
      <w:proofErr w:type="spellEnd"/>
      <w:r w:rsidRPr="00B8162E">
        <w:rPr>
          <w:rFonts w:ascii="Times New Roman" w:hAnsi="Times New Roman" w:cs="Times New Roman"/>
          <w:sz w:val="28"/>
          <w:szCs w:val="28"/>
          <w:lang w:val="uk-UA"/>
        </w:rPr>
        <w:t>.</w:t>
      </w:r>
    </w:p>
    <w:p w14:paraId="74E5DB5F" w14:textId="0A484DD3" w:rsidR="009B73B4" w:rsidRPr="00B8162E" w:rsidRDefault="009B73B4" w:rsidP="009B73B4">
      <w:pPr>
        <w:jc w:val="center"/>
        <w:rPr>
          <w:rFonts w:ascii="Times New Roman" w:hAnsi="Times New Roman" w:cs="Times New Roman"/>
          <w:b/>
          <w:bCs/>
          <w:sz w:val="28"/>
          <w:szCs w:val="28"/>
          <w:lang w:val="uk-UA"/>
        </w:rPr>
      </w:pPr>
      <w:r w:rsidRPr="00B8162E">
        <w:rPr>
          <w:rFonts w:ascii="Times New Roman" w:hAnsi="Times New Roman" w:cs="Times New Roman"/>
          <w:b/>
          <w:bCs/>
          <w:sz w:val="28"/>
          <w:szCs w:val="28"/>
          <w:lang w:val="uk-UA"/>
        </w:rPr>
        <w:t>Анотація</w:t>
      </w:r>
    </w:p>
    <w:p w14:paraId="262BB99F" w14:textId="77777777" w:rsidR="00CB492E" w:rsidRPr="00B8162E" w:rsidRDefault="009B73B4" w:rsidP="009B73B4">
      <w:pPr>
        <w:jc w:val="both"/>
        <w:rPr>
          <w:rFonts w:ascii="Times New Roman" w:hAnsi="Times New Roman" w:cs="Times New Roman"/>
          <w:sz w:val="28"/>
          <w:szCs w:val="28"/>
          <w:lang w:val="uk-UA"/>
        </w:rPr>
      </w:pPr>
      <w:r w:rsidRPr="00B8162E">
        <w:rPr>
          <w:rFonts w:ascii="Times New Roman" w:hAnsi="Times New Roman" w:cs="Times New Roman"/>
          <w:sz w:val="28"/>
          <w:szCs w:val="28"/>
          <w:lang w:val="uk-UA"/>
        </w:rPr>
        <w:t>У бакалаврській дисертації аналізуються міграційні процеси в Україні 2014-2022 років, їх визначення, шляхи аналізу міграції, її зв`язок з іншими сферами життя</w:t>
      </w:r>
      <w:r w:rsidR="00487601" w:rsidRPr="00B8162E">
        <w:rPr>
          <w:rFonts w:ascii="Times New Roman" w:hAnsi="Times New Roman" w:cs="Times New Roman"/>
          <w:sz w:val="28"/>
          <w:szCs w:val="28"/>
          <w:lang w:val="uk-UA"/>
        </w:rPr>
        <w:t>, такими як політична, соціальна, тощо, її вплив на українську політику, економіку, соціальне життя та інші аспекти. Аналізується чисельність населення України, його динаміка та причини. Також знаходиться позитивні та негативні сторони міграції. Окрім цього аналізується українська діаспора у світі, шляхи еміграції та розглядається активна фаза війни в Україні в контексті міграції, шляхи міграції та методи підтримки українських біженців країнами ЄС. Аналізується динаміка приватних грошових переказів, їх зміна та їх позитивний вплив на інвестиційний клімат в Україні</w:t>
      </w:r>
      <w:r w:rsidR="004D23AB" w:rsidRPr="00B8162E">
        <w:rPr>
          <w:rFonts w:ascii="Times New Roman" w:hAnsi="Times New Roman" w:cs="Times New Roman"/>
          <w:sz w:val="28"/>
          <w:szCs w:val="28"/>
          <w:lang w:val="uk-UA"/>
        </w:rPr>
        <w:t xml:space="preserve">, а також на економіку та покращення соціально-економічного  становища регіонів з високим рівнем міграції та вплив приватних грошових переказів на інвестиції в Україну. Окрім цього пропонується шляхи зміни міграції, способи зменшити </w:t>
      </w:r>
      <w:proofErr w:type="spellStart"/>
      <w:r w:rsidR="004D23AB" w:rsidRPr="00B8162E">
        <w:rPr>
          <w:rFonts w:ascii="Times New Roman" w:hAnsi="Times New Roman" w:cs="Times New Roman"/>
          <w:sz w:val="28"/>
          <w:szCs w:val="28"/>
          <w:lang w:val="uk-UA"/>
        </w:rPr>
        <w:t>відток</w:t>
      </w:r>
      <w:proofErr w:type="spellEnd"/>
      <w:r w:rsidR="004D23AB" w:rsidRPr="00B8162E">
        <w:rPr>
          <w:rFonts w:ascii="Times New Roman" w:hAnsi="Times New Roman" w:cs="Times New Roman"/>
          <w:sz w:val="28"/>
          <w:szCs w:val="28"/>
          <w:lang w:val="uk-UA"/>
        </w:rPr>
        <w:t xml:space="preserve"> чисельності населення та пояснюється чому міграція має не тільки негативні сторони. Також пропонується статистика зміни населення та пояснюються причини через які </w:t>
      </w:r>
      <w:r w:rsidR="00A74819" w:rsidRPr="00B8162E">
        <w:rPr>
          <w:rFonts w:ascii="Times New Roman" w:hAnsi="Times New Roman" w:cs="Times New Roman"/>
          <w:sz w:val="28"/>
          <w:szCs w:val="28"/>
          <w:lang w:val="uk-UA"/>
        </w:rPr>
        <w:t>люди мігрують. Насамкінець згадуються політичні та економічні програми Уряду України, які вони пропонують задля залучення людей залишатися в країни, та способи підтримки тих, хто вирішив покинути країну. У дипломній роботі використані матеріали Уряду України, Державної служби статистики, Національного Банку України, літературу українських та зарубіжних дослідників, зарубіжні та українські бази даних, статистику державних органів та права країн ЄС, а також України. Також в роботі зазначається інша актуальна інформація</w:t>
      </w:r>
      <w:r w:rsidR="00455DCF" w:rsidRPr="00B8162E">
        <w:rPr>
          <w:rFonts w:ascii="Times New Roman" w:hAnsi="Times New Roman" w:cs="Times New Roman"/>
          <w:sz w:val="28"/>
          <w:szCs w:val="28"/>
          <w:lang w:val="uk-UA"/>
        </w:rPr>
        <w:t xml:space="preserve"> і враховуються позиції вчених і журналістів.</w:t>
      </w:r>
    </w:p>
    <w:p w14:paraId="2F30A994" w14:textId="77777777" w:rsidR="00CB492E" w:rsidRDefault="00CB492E" w:rsidP="009B73B4">
      <w:pPr>
        <w:jc w:val="both"/>
        <w:rPr>
          <w:rFonts w:ascii="Times New Roman" w:hAnsi="Times New Roman" w:cs="Times New Roman"/>
          <w:sz w:val="28"/>
          <w:szCs w:val="28"/>
          <w:lang w:val="uk-UA"/>
        </w:rPr>
      </w:pPr>
    </w:p>
    <w:p w14:paraId="36A2B8DE" w14:textId="77777777" w:rsidR="00CB492E" w:rsidRDefault="00CB492E" w:rsidP="009B73B4">
      <w:pPr>
        <w:jc w:val="both"/>
        <w:rPr>
          <w:rFonts w:ascii="Times New Roman" w:hAnsi="Times New Roman" w:cs="Times New Roman"/>
          <w:sz w:val="28"/>
          <w:szCs w:val="28"/>
          <w:lang w:val="uk-UA"/>
        </w:rPr>
      </w:pPr>
    </w:p>
    <w:p w14:paraId="209905FC" w14:textId="77777777" w:rsidR="00CB492E" w:rsidRDefault="00CB492E" w:rsidP="009B73B4">
      <w:pPr>
        <w:jc w:val="both"/>
        <w:rPr>
          <w:rFonts w:ascii="Times New Roman" w:hAnsi="Times New Roman" w:cs="Times New Roman"/>
          <w:sz w:val="28"/>
          <w:szCs w:val="28"/>
          <w:lang w:val="uk-UA"/>
        </w:rPr>
      </w:pPr>
    </w:p>
    <w:p w14:paraId="47CB89DE" w14:textId="77777777" w:rsidR="00CB492E" w:rsidRDefault="00CB492E" w:rsidP="009B73B4">
      <w:pPr>
        <w:jc w:val="both"/>
        <w:rPr>
          <w:rFonts w:ascii="Times New Roman" w:hAnsi="Times New Roman" w:cs="Times New Roman"/>
          <w:sz w:val="28"/>
          <w:szCs w:val="28"/>
          <w:lang w:val="uk-UA"/>
        </w:rPr>
      </w:pPr>
    </w:p>
    <w:p w14:paraId="12DE4A62" w14:textId="298754C3" w:rsidR="009B73B4" w:rsidRPr="009B73B4" w:rsidRDefault="00A74819" w:rsidP="009B73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7A8F242" w14:textId="5D83BFA2" w:rsidR="00F45364" w:rsidRPr="00A06074" w:rsidRDefault="00F45364" w:rsidP="00A06074">
      <w:pPr>
        <w:pStyle w:val="1"/>
        <w:rPr>
          <w:sz w:val="32"/>
          <w:szCs w:val="32"/>
          <w:lang w:val="en-US"/>
        </w:rPr>
      </w:pPr>
      <w:bookmarkStart w:id="3" w:name="_Toc106708993"/>
      <w:r w:rsidRPr="00A06074">
        <w:rPr>
          <w:sz w:val="32"/>
          <w:szCs w:val="32"/>
          <w:lang w:val="en-US"/>
        </w:rPr>
        <w:lastRenderedPageBreak/>
        <w:t>List of abbreviations</w:t>
      </w:r>
      <w:bookmarkEnd w:id="3"/>
      <w:r w:rsidRPr="00A06074">
        <w:rPr>
          <w:sz w:val="32"/>
          <w:szCs w:val="32"/>
          <w:lang w:val="en-US"/>
        </w:rPr>
        <w:t xml:space="preserve"> </w:t>
      </w:r>
    </w:p>
    <w:p w14:paraId="225B9E98" w14:textId="5B80AF6E" w:rsidR="00F45364" w:rsidRDefault="00F45364" w:rsidP="009E0475">
      <w:pPr>
        <w:pStyle w:val="a3"/>
        <w:spacing w:line="360" w:lineRule="auto"/>
        <w:ind w:left="-1058"/>
        <w:jc w:val="both"/>
        <w:rPr>
          <w:rFonts w:ascii="Times New Roman" w:hAnsi="Times New Roman" w:cs="Times New Roman"/>
          <w:b/>
          <w:bCs/>
          <w:sz w:val="32"/>
          <w:szCs w:val="32"/>
          <w:lang w:val="en-US"/>
        </w:rPr>
      </w:pPr>
    </w:p>
    <w:p w14:paraId="72D6EBB8" w14:textId="35D9F47C" w:rsidR="00F45364" w:rsidRPr="00C3786A" w:rsidRDefault="00F45364"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TNC- trans-national companies</w:t>
      </w:r>
    </w:p>
    <w:p w14:paraId="05851450" w14:textId="10CBA83F" w:rsidR="00356BB7" w:rsidRPr="00C3786A" w:rsidRDefault="00356BB7"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Eurostat- European Statistical Agency</w:t>
      </w:r>
    </w:p>
    <w:p w14:paraId="526F2824" w14:textId="034A15B0" w:rsidR="00F45364" w:rsidRPr="00C3786A" w:rsidRDefault="00F45364"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IT- informational technologies</w:t>
      </w:r>
    </w:p>
    <w:p w14:paraId="4C2EB982" w14:textId="3B917C02" w:rsidR="00F45364" w:rsidRPr="00C3786A" w:rsidRDefault="00F45364"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USA- Unites States of America</w:t>
      </w:r>
    </w:p>
    <w:p w14:paraId="574F3544" w14:textId="64BC5F73" w:rsidR="00F45364" w:rsidRPr="00C3786A" w:rsidRDefault="00F45364"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 xml:space="preserve">USSR- </w:t>
      </w:r>
      <w:r w:rsidR="00206468" w:rsidRPr="00C3786A">
        <w:rPr>
          <w:rFonts w:ascii="Times New Roman" w:hAnsi="Times New Roman" w:cs="Times New Roman"/>
          <w:sz w:val="28"/>
          <w:szCs w:val="28"/>
          <w:lang w:val="en-US"/>
        </w:rPr>
        <w:t xml:space="preserve">Union of Soviet Socialist Republics </w:t>
      </w:r>
    </w:p>
    <w:p w14:paraId="0D65B034" w14:textId="554E60D8" w:rsidR="00206468" w:rsidRPr="00C3786A" w:rsidRDefault="00206468"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EU- European Union</w:t>
      </w:r>
    </w:p>
    <w:p w14:paraId="3AE631C9" w14:textId="191D41DB" w:rsidR="00206468" w:rsidRPr="00C3786A" w:rsidRDefault="00206468"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 xml:space="preserve">COVID- coronavirus disease </w:t>
      </w:r>
    </w:p>
    <w:p w14:paraId="127433CC" w14:textId="42F2AD3F" w:rsidR="00042D19" w:rsidRPr="00C3786A" w:rsidRDefault="00042D19"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COVID 19- coronavirus disease 2019</w:t>
      </w:r>
    </w:p>
    <w:p w14:paraId="2DEFBA01" w14:textId="5E4AF732" w:rsidR="00206468" w:rsidRPr="00C3786A" w:rsidRDefault="00206468"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WW2- World War 2</w:t>
      </w:r>
    </w:p>
    <w:p w14:paraId="7045E14F" w14:textId="53E5CC5D" w:rsidR="00206468" w:rsidRPr="00C3786A" w:rsidRDefault="00206468"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USD- United States Dollar</w:t>
      </w:r>
    </w:p>
    <w:p w14:paraId="31DDE134" w14:textId="1CA300CC" w:rsidR="00E2085F" w:rsidRPr="00C3786A" w:rsidRDefault="00E2085F"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UN- United Nation</w:t>
      </w:r>
    </w:p>
    <w:p w14:paraId="34625BC4" w14:textId="62B13E97" w:rsidR="004577B8" w:rsidRPr="00C3786A" w:rsidRDefault="004577B8" w:rsidP="009E0475">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US- United States</w:t>
      </w:r>
    </w:p>
    <w:p w14:paraId="653866DB" w14:textId="0F471160" w:rsidR="00651268" w:rsidRPr="00C3786A" w:rsidRDefault="004577B8" w:rsidP="00651268">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UK-United Kingdom</w:t>
      </w:r>
    </w:p>
    <w:p w14:paraId="347242E7" w14:textId="46438E0C" w:rsidR="00651268" w:rsidRPr="00C3786A" w:rsidRDefault="00651268" w:rsidP="00651268">
      <w:pPr>
        <w:pStyle w:val="a3"/>
        <w:numPr>
          <w:ilvl w:val="0"/>
          <w:numId w:val="5"/>
        </w:numPr>
        <w:spacing w:line="360" w:lineRule="auto"/>
        <w:jc w:val="both"/>
        <w:rPr>
          <w:rFonts w:ascii="Times New Roman" w:hAnsi="Times New Roman" w:cs="Times New Roman"/>
          <w:sz w:val="28"/>
          <w:szCs w:val="28"/>
          <w:lang w:val="en-US"/>
        </w:rPr>
      </w:pPr>
      <w:r w:rsidRPr="00C3786A">
        <w:rPr>
          <w:rFonts w:ascii="Times New Roman" w:hAnsi="Times New Roman" w:cs="Times New Roman"/>
          <w:sz w:val="28"/>
          <w:szCs w:val="28"/>
          <w:lang w:val="en-US"/>
        </w:rPr>
        <w:t>GDP- Gross Domestic Product</w:t>
      </w:r>
    </w:p>
    <w:p w14:paraId="69B86AD5" w14:textId="6A41C40E" w:rsidR="00206468" w:rsidRDefault="00206468" w:rsidP="008B2F41">
      <w:pPr>
        <w:jc w:val="both"/>
        <w:rPr>
          <w:rFonts w:ascii="Times New Roman" w:hAnsi="Times New Roman" w:cs="Times New Roman"/>
          <w:sz w:val="24"/>
          <w:szCs w:val="24"/>
          <w:lang w:val="en-US"/>
        </w:rPr>
      </w:pPr>
    </w:p>
    <w:p w14:paraId="780B2C3E" w14:textId="5FAD3A96" w:rsidR="008B2F41" w:rsidRDefault="008B2F41" w:rsidP="008B2F41">
      <w:pPr>
        <w:jc w:val="both"/>
        <w:rPr>
          <w:rFonts w:ascii="Times New Roman" w:hAnsi="Times New Roman" w:cs="Times New Roman"/>
          <w:sz w:val="24"/>
          <w:szCs w:val="24"/>
          <w:lang w:val="en-US"/>
        </w:rPr>
      </w:pPr>
    </w:p>
    <w:p w14:paraId="13AD7445" w14:textId="00524480" w:rsidR="008B2F41" w:rsidRDefault="008B2F41" w:rsidP="008B2F41">
      <w:pPr>
        <w:jc w:val="both"/>
        <w:rPr>
          <w:rFonts w:ascii="Times New Roman" w:hAnsi="Times New Roman" w:cs="Times New Roman"/>
          <w:sz w:val="24"/>
          <w:szCs w:val="24"/>
          <w:lang w:val="en-US"/>
        </w:rPr>
      </w:pPr>
    </w:p>
    <w:p w14:paraId="6F1A9646" w14:textId="6A03E8F9" w:rsidR="008B2F41" w:rsidRDefault="008B2F41" w:rsidP="008B2F41">
      <w:pPr>
        <w:jc w:val="both"/>
        <w:rPr>
          <w:rFonts w:ascii="Times New Roman" w:hAnsi="Times New Roman" w:cs="Times New Roman"/>
          <w:sz w:val="24"/>
          <w:szCs w:val="24"/>
          <w:lang w:val="en-US"/>
        </w:rPr>
      </w:pPr>
    </w:p>
    <w:p w14:paraId="330D961D" w14:textId="2B44A177" w:rsidR="008B2F41" w:rsidRDefault="008B2F41" w:rsidP="008B2F41">
      <w:pPr>
        <w:jc w:val="both"/>
        <w:rPr>
          <w:rFonts w:ascii="Times New Roman" w:hAnsi="Times New Roman" w:cs="Times New Roman"/>
          <w:sz w:val="24"/>
          <w:szCs w:val="24"/>
          <w:lang w:val="en-US"/>
        </w:rPr>
      </w:pPr>
    </w:p>
    <w:p w14:paraId="02F31E49" w14:textId="43DD9802" w:rsidR="008B2F41" w:rsidRDefault="008B2F41" w:rsidP="008B2F41">
      <w:pPr>
        <w:jc w:val="both"/>
        <w:rPr>
          <w:rFonts w:ascii="Times New Roman" w:hAnsi="Times New Roman" w:cs="Times New Roman"/>
          <w:sz w:val="24"/>
          <w:szCs w:val="24"/>
          <w:lang w:val="en-US"/>
        </w:rPr>
      </w:pPr>
    </w:p>
    <w:p w14:paraId="271D5521" w14:textId="2B5799A6" w:rsidR="008B2F41" w:rsidRDefault="008B2F41" w:rsidP="008B2F41">
      <w:pPr>
        <w:jc w:val="both"/>
        <w:rPr>
          <w:rFonts w:ascii="Times New Roman" w:hAnsi="Times New Roman" w:cs="Times New Roman"/>
          <w:sz w:val="24"/>
          <w:szCs w:val="24"/>
          <w:lang w:val="en-US"/>
        </w:rPr>
      </w:pPr>
    </w:p>
    <w:p w14:paraId="5AAE33CB" w14:textId="6805DF51" w:rsidR="008B2F41" w:rsidRDefault="008B2F41" w:rsidP="008B2F41">
      <w:pPr>
        <w:jc w:val="both"/>
        <w:rPr>
          <w:rFonts w:ascii="Times New Roman" w:hAnsi="Times New Roman" w:cs="Times New Roman"/>
          <w:sz w:val="24"/>
          <w:szCs w:val="24"/>
          <w:lang w:val="en-US"/>
        </w:rPr>
      </w:pPr>
    </w:p>
    <w:p w14:paraId="445507D5" w14:textId="0D1A5551" w:rsidR="008B2F41" w:rsidRDefault="008B2F41" w:rsidP="008B2F41">
      <w:pPr>
        <w:jc w:val="both"/>
        <w:rPr>
          <w:rFonts w:ascii="Times New Roman" w:hAnsi="Times New Roman" w:cs="Times New Roman"/>
          <w:sz w:val="24"/>
          <w:szCs w:val="24"/>
          <w:lang w:val="en-US"/>
        </w:rPr>
      </w:pPr>
    </w:p>
    <w:p w14:paraId="4647BD39" w14:textId="49330168" w:rsidR="008B2F41" w:rsidRDefault="008B2F41" w:rsidP="008B2F41">
      <w:pPr>
        <w:jc w:val="both"/>
        <w:rPr>
          <w:rFonts w:ascii="Times New Roman" w:hAnsi="Times New Roman" w:cs="Times New Roman"/>
          <w:sz w:val="24"/>
          <w:szCs w:val="24"/>
          <w:lang w:val="en-US"/>
        </w:rPr>
      </w:pPr>
    </w:p>
    <w:p w14:paraId="44C9DA7B" w14:textId="0ECF8983" w:rsidR="008B2F41" w:rsidRDefault="008B2F41" w:rsidP="008B2F41">
      <w:pPr>
        <w:jc w:val="both"/>
        <w:rPr>
          <w:rFonts w:ascii="Times New Roman" w:hAnsi="Times New Roman" w:cs="Times New Roman"/>
          <w:sz w:val="24"/>
          <w:szCs w:val="24"/>
          <w:lang w:val="en-US"/>
        </w:rPr>
      </w:pPr>
    </w:p>
    <w:p w14:paraId="4ADB1E7C" w14:textId="532D6837" w:rsidR="008B2F41" w:rsidRDefault="008B2F41" w:rsidP="008B2F41">
      <w:pPr>
        <w:jc w:val="both"/>
        <w:rPr>
          <w:rFonts w:ascii="Times New Roman" w:hAnsi="Times New Roman" w:cs="Times New Roman"/>
          <w:sz w:val="24"/>
          <w:szCs w:val="24"/>
          <w:lang w:val="en-US"/>
        </w:rPr>
      </w:pPr>
    </w:p>
    <w:p w14:paraId="1003F8C6" w14:textId="36125829" w:rsidR="008B2F41" w:rsidRDefault="008B2F41" w:rsidP="008B2F41">
      <w:pPr>
        <w:jc w:val="both"/>
        <w:rPr>
          <w:rFonts w:ascii="Times New Roman" w:hAnsi="Times New Roman" w:cs="Times New Roman"/>
          <w:sz w:val="24"/>
          <w:szCs w:val="24"/>
          <w:lang w:val="en-US"/>
        </w:rPr>
      </w:pPr>
    </w:p>
    <w:p w14:paraId="11663232" w14:textId="77777777" w:rsidR="00EF02BE" w:rsidRDefault="00EF02BE" w:rsidP="008B2F41">
      <w:pPr>
        <w:jc w:val="both"/>
        <w:rPr>
          <w:rFonts w:ascii="Times New Roman" w:hAnsi="Times New Roman" w:cs="Times New Roman"/>
          <w:sz w:val="24"/>
          <w:szCs w:val="24"/>
          <w:lang w:val="en-US"/>
        </w:rPr>
      </w:pPr>
    </w:p>
    <w:p w14:paraId="0B13094C" w14:textId="036A104C" w:rsidR="008B2F41" w:rsidRPr="00A06074" w:rsidRDefault="008B2F41" w:rsidP="00A06074">
      <w:pPr>
        <w:pStyle w:val="1"/>
        <w:rPr>
          <w:sz w:val="32"/>
          <w:szCs w:val="32"/>
          <w:lang w:val="en-US"/>
        </w:rPr>
      </w:pPr>
      <w:bookmarkStart w:id="4" w:name="_Toc106708994"/>
      <w:r w:rsidRPr="00A06074">
        <w:rPr>
          <w:sz w:val="32"/>
          <w:szCs w:val="32"/>
          <w:lang w:val="en-US"/>
        </w:rPr>
        <w:lastRenderedPageBreak/>
        <w:t>List of tables and pictures</w:t>
      </w:r>
      <w:bookmarkEnd w:id="4"/>
    </w:p>
    <w:p w14:paraId="16FFE5AA" w14:textId="721A6B1E" w:rsidR="008B2F41" w:rsidRDefault="008B2F41" w:rsidP="008B2F41">
      <w:pPr>
        <w:ind w:left="-1276"/>
        <w:jc w:val="both"/>
        <w:rPr>
          <w:rFonts w:ascii="Times New Roman" w:hAnsi="Times New Roman" w:cs="Times New Roman"/>
          <w:b/>
          <w:bCs/>
          <w:sz w:val="32"/>
          <w:szCs w:val="32"/>
          <w:lang w:val="en-US"/>
        </w:rPr>
      </w:pPr>
    </w:p>
    <w:p w14:paraId="7A8C5F39" w14:textId="416F2846" w:rsidR="008B2F41" w:rsidRPr="00D26429" w:rsidRDefault="008B2F41"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Picture #1</w:t>
      </w:r>
      <w:r w:rsidR="00FD44C7" w:rsidRPr="00D26429">
        <w:rPr>
          <w:rFonts w:ascii="Times New Roman" w:hAnsi="Times New Roman" w:cs="Times New Roman"/>
          <w:sz w:val="28"/>
          <w:szCs w:val="28"/>
          <w:lang w:val="uk-UA"/>
        </w:rPr>
        <w:t xml:space="preserve">. </w:t>
      </w:r>
      <w:r w:rsidR="00FD44C7" w:rsidRPr="00D26429">
        <w:rPr>
          <w:rFonts w:ascii="Times New Roman" w:hAnsi="Times New Roman" w:cs="Times New Roman"/>
          <w:sz w:val="28"/>
          <w:szCs w:val="28"/>
          <w:lang w:val="en-US"/>
        </w:rPr>
        <w:t>Views to research migration.</w:t>
      </w:r>
    </w:p>
    <w:p w14:paraId="5B583B4D" w14:textId="28AB9CD9" w:rsidR="008B2F41" w:rsidRPr="00D26429" w:rsidRDefault="008B2F41"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Picture #2</w:t>
      </w:r>
      <w:r w:rsidR="00A85C5C" w:rsidRPr="00D26429">
        <w:rPr>
          <w:rFonts w:ascii="Times New Roman" w:hAnsi="Times New Roman" w:cs="Times New Roman"/>
          <w:sz w:val="28"/>
          <w:szCs w:val="28"/>
          <w:lang w:val="en-US"/>
        </w:rPr>
        <w:t xml:space="preserve">. Approaches to study </w:t>
      </w:r>
      <w:r w:rsidR="00160132" w:rsidRPr="00D26429">
        <w:rPr>
          <w:rFonts w:ascii="Times New Roman" w:hAnsi="Times New Roman" w:cs="Times New Roman"/>
          <w:sz w:val="28"/>
          <w:szCs w:val="28"/>
          <w:lang w:val="en-US"/>
        </w:rPr>
        <w:t>migration politics.</w:t>
      </w:r>
    </w:p>
    <w:p w14:paraId="47F198C8" w14:textId="66316306" w:rsidR="008B2F41" w:rsidRPr="00D26429" w:rsidRDefault="008B2F41"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Picture #</w:t>
      </w:r>
      <w:r w:rsidR="00944ADC" w:rsidRPr="00D26429">
        <w:rPr>
          <w:rFonts w:ascii="Times New Roman" w:hAnsi="Times New Roman" w:cs="Times New Roman"/>
          <w:sz w:val="28"/>
          <w:szCs w:val="28"/>
          <w:lang w:val="en-US"/>
        </w:rPr>
        <w:t>3</w:t>
      </w:r>
      <w:r w:rsidR="006A5086" w:rsidRPr="00D26429">
        <w:rPr>
          <w:rFonts w:ascii="Times New Roman" w:hAnsi="Times New Roman" w:cs="Times New Roman"/>
          <w:sz w:val="28"/>
          <w:szCs w:val="28"/>
          <w:lang w:val="en-US"/>
        </w:rPr>
        <w:t>.</w:t>
      </w:r>
      <w:r w:rsidR="00944ADC" w:rsidRPr="00D26429">
        <w:rPr>
          <w:rFonts w:ascii="Times New Roman" w:hAnsi="Times New Roman" w:cs="Times New Roman"/>
          <w:sz w:val="28"/>
          <w:szCs w:val="28"/>
          <w:lang w:val="en-US"/>
        </w:rPr>
        <w:t xml:space="preserve"> Levels of international integration. </w:t>
      </w:r>
    </w:p>
    <w:p w14:paraId="694DC497" w14:textId="3F87FF6D" w:rsidR="008B2F41" w:rsidRPr="00D26429" w:rsidRDefault="008B2F41"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Table #1</w:t>
      </w:r>
      <w:r w:rsidR="00711683" w:rsidRPr="00D26429">
        <w:rPr>
          <w:rFonts w:ascii="Times New Roman" w:hAnsi="Times New Roman" w:cs="Times New Roman"/>
          <w:sz w:val="28"/>
          <w:szCs w:val="28"/>
          <w:lang w:val="uk-UA"/>
        </w:rPr>
        <w:t xml:space="preserve">. </w:t>
      </w:r>
      <w:r w:rsidR="00711683" w:rsidRPr="00D26429">
        <w:rPr>
          <w:rFonts w:ascii="Times New Roman" w:hAnsi="Times New Roman" w:cs="Times New Roman"/>
          <w:sz w:val="28"/>
          <w:szCs w:val="28"/>
          <w:lang w:val="en-US"/>
        </w:rPr>
        <w:t>Population of Ukraine.</w:t>
      </w:r>
    </w:p>
    <w:p w14:paraId="1D72A012" w14:textId="72C66CFE" w:rsidR="008B2F41" w:rsidRPr="00D26429" w:rsidRDefault="008B2F41"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Table #2</w:t>
      </w:r>
      <w:r w:rsidR="0010513F" w:rsidRPr="00D26429">
        <w:rPr>
          <w:rFonts w:ascii="Times New Roman" w:hAnsi="Times New Roman" w:cs="Times New Roman"/>
          <w:sz w:val="28"/>
          <w:szCs w:val="28"/>
          <w:lang w:val="en-US"/>
        </w:rPr>
        <w:t xml:space="preserve">. Number of permits. </w:t>
      </w:r>
    </w:p>
    <w:p w14:paraId="3CFA4C62" w14:textId="5A56ABE0" w:rsidR="008B2F41" w:rsidRPr="00D26429" w:rsidRDefault="008B2F41"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Table #3</w:t>
      </w:r>
      <w:r w:rsidR="009017B1" w:rsidRPr="00D26429">
        <w:rPr>
          <w:rFonts w:ascii="Times New Roman" w:hAnsi="Times New Roman" w:cs="Times New Roman"/>
          <w:sz w:val="28"/>
          <w:szCs w:val="28"/>
          <w:lang w:val="uk-UA"/>
        </w:rPr>
        <w:t xml:space="preserve">. </w:t>
      </w:r>
      <w:r w:rsidR="009017B1" w:rsidRPr="00D26429">
        <w:rPr>
          <w:rFonts w:ascii="Times New Roman" w:hAnsi="Times New Roman" w:cs="Times New Roman"/>
          <w:sz w:val="28"/>
          <w:szCs w:val="28"/>
          <w:lang w:val="en-US"/>
        </w:rPr>
        <w:t>Ukrainians who ha</w:t>
      </w:r>
      <w:r w:rsidR="00BE2DE6" w:rsidRPr="00D26429">
        <w:rPr>
          <w:rFonts w:ascii="Times New Roman" w:hAnsi="Times New Roman" w:cs="Times New Roman"/>
          <w:sz w:val="28"/>
          <w:szCs w:val="28"/>
          <w:lang w:val="en-US"/>
        </w:rPr>
        <w:t>d</w:t>
      </w:r>
      <w:r w:rsidR="009017B1" w:rsidRPr="00D26429">
        <w:rPr>
          <w:rFonts w:ascii="Times New Roman" w:hAnsi="Times New Roman" w:cs="Times New Roman"/>
          <w:sz w:val="28"/>
          <w:szCs w:val="28"/>
          <w:lang w:val="en-US"/>
        </w:rPr>
        <w:t xml:space="preserve"> job experience abroad and would like to try</w:t>
      </w:r>
      <w:r w:rsidR="006A5086" w:rsidRPr="00D26429">
        <w:rPr>
          <w:rFonts w:ascii="Times New Roman" w:hAnsi="Times New Roman" w:cs="Times New Roman"/>
          <w:sz w:val="28"/>
          <w:szCs w:val="28"/>
          <w:lang w:val="en-US"/>
        </w:rPr>
        <w:t>.</w:t>
      </w:r>
    </w:p>
    <w:p w14:paraId="38040AB5" w14:textId="4360D5E3" w:rsidR="00120D3E" w:rsidRPr="00D26429" w:rsidRDefault="00120D3E"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Table #4. Dynamics of private transfers of money.</w:t>
      </w:r>
    </w:p>
    <w:p w14:paraId="74FA3B1B" w14:textId="4B02AE79" w:rsidR="00651268" w:rsidRPr="00D26429" w:rsidRDefault="00651268"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 xml:space="preserve">Table #5. </w:t>
      </w:r>
      <w:r w:rsidR="003B0212" w:rsidRPr="00D26429">
        <w:rPr>
          <w:rFonts w:ascii="Times New Roman" w:hAnsi="Times New Roman" w:cs="Times New Roman"/>
          <w:sz w:val="28"/>
          <w:szCs w:val="28"/>
          <w:lang w:val="en-US"/>
        </w:rPr>
        <w:t>Transfers of money divided by the country.</w:t>
      </w:r>
    </w:p>
    <w:p w14:paraId="22E1D4A3" w14:textId="44DA12D4" w:rsidR="003B0212" w:rsidRPr="00D26429" w:rsidRDefault="003B0212" w:rsidP="009E0475">
      <w:pPr>
        <w:pStyle w:val="a3"/>
        <w:numPr>
          <w:ilvl w:val="0"/>
          <w:numId w:val="8"/>
        </w:numPr>
        <w:spacing w:line="360" w:lineRule="auto"/>
        <w:jc w:val="both"/>
        <w:rPr>
          <w:rFonts w:ascii="Times New Roman" w:hAnsi="Times New Roman" w:cs="Times New Roman"/>
          <w:sz w:val="28"/>
          <w:szCs w:val="28"/>
          <w:lang w:val="en-US"/>
        </w:rPr>
      </w:pPr>
      <w:r w:rsidRPr="00D26429">
        <w:rPr>
          <w:rFonts w:ascii="Times New Roman" w:hAnsi="Times New Roman" w:cs="Times New Roman"/>
          <w:sz w:val="28"/>
          <w:szCs w:val="28"/>
          <w:lang w:val="en-US"/>
        </w:rPr>
        <w:t>Table #6. Private transfers and investments into country.</w:t>
      </w:r>
    </w:p>
    <w:p w14:paraId="35C0BC08" w14:textId="3DFA6256" w:rsidR="008B2F41" w:rsidRPr="00D26429" w:rsidRDefault="008B2F41" w:rsidP="008B2F41">
      <w:pPr>
        <w:pStyle w:val="a3"/>
        <w:ind w:left="-556"/>
        <w:jc w:val="both"/>
        <w:rPr>
          <w:rFonts w:ascii="Times New Roman" w:hAnsi="Times New Roman" w:cs="Times New Roman"/>
          <w:sz w:val="28"/>
          <w:szCs w:val="28"/>
          <w:lang w:val="en-US"/>
        </w:rPr>
      </w:pPr>
    </w:p>
    <w:p w14:paraId="499B5881" w14:textId="679F2FD7" w:rsidR="008B2F41" w:rsidRPr="00D26429" w:rsidRDefault="008B2F41" w:rsidP="008B2F41">
      <w:pPr>
        <w:pStyle w:val="a3"/>
        <w:ind w:left="-556"/>
        <w:jc w:val="both"/>
        <w:rPr>
          <w:rFonts w:ascii="Times New Roman" w:hAnsi="Times New Roman" w:cs="Times New Roman"/>
          <w:sz w:val="28"/>
          <w:szCs w:val="28"/>
          <w:lang w:val="en-US"/>
        </w:rPr>
      </w:pPr>
    </w:p>
    <w:p w14:paraId="60FB4948" w14:textId="23374ADD" w:rsidR="008B2F41" w:rsidRDefault="008B2F41" w:rsidP="008B2F41">
      <w:pPr>
        <w:pStyle w:val="a3"/>
        <w:ind w:left="-556"/>
        <w:jc w:val="both"/>
        <w:rPr>
          <w:rFonts w:ascii="Times New Roman" w:hAnsi="Times New Roman" w:cs="Times New Roman"/>
          <w:sz w:val="24"/>
          <w:szCs w:val="24"/>
          <w:lang w:val="en-US"/>
        </w:rPr>
      </w:pPr>
    </w:p>
    <w:p w14:paraId="1B3FD5DB" w14:textId="7AFBF6AA" w:rsidR="008B2F41" w:rsidRDefault="008B2F41" w:rsidP="008B2F41">
      <w:pPr>
        <w:pStyle w:val="a3"/>
        <w:ind w:left="-556"/>
        <w:jc w:val="both"/>
        <w:rPr>
          <w:rFonts w:ascii="Times New Roman" w:hAnsi="Times New Roman" w:cs="Times New Roman"/>
          <w:sz w:val="24"/>
          <w:szCs w:val="24"/>
          <w:lang w:val="en-US"/>
        </w:rPr>
      </w:pPr>
    </w:p>
    <w:p w14:paraId="2F32DC3B" w14:textId="4D37A2AB" w:rsidR="008B2F41" w:rsidRDefault="008B2F41" w:rsidP="008B2F41">
      <w:pPr>
        <w:pStyle w:val="a3"/>
        <w:ind w:left="-556"/>
        <w:jc w:val="both"/>
        <w:rPr>
          <w:rFonts w:ascii="Times New Roman" w:hAnsi="Times New Roman" w:cs="Times New Roman"/>
          <w:sz w:val="24"/>
          <w:szCs w:val="24"/>
          <w:lang w:val="en-US"/>
        </w:rPr>
      </w:pPr>
    </w:p>
    <w:p w14:paraId="6A684ECA" w14:textId="3EA37EF7" w:rsidR="008B2F41" w:rsidRDefault="008B2F41" w:rsidP="008B2F41">
      <w:pPr>
        <w:pStyle w:val="a3"/>
        <w:ind w:left="-556"/>
        <w:jc w:val="both"/>
        <w:rPr>
          <w:rFonts w:ascii="Times New Roman" w:hAnsi="Times New Roman" w:cs="Times New Roman"/>
          <w:sz w:val="24"/>
          <w:szCs w:val="24"/>
          <w:lang w:val="en-US"/>
        </w:rPr>
      </w:pPr>
    </w:p>
    <w:p w14:paraId="214A8C92" w14:textId="43FF716A" w:rsidR="008B2F41" w:rsidRDefault="008B2F41" w:rsidP="008B2F41">
      <w:pPr>
        <w:pStyle w:val="a3"/>
        <w:ind w:left="-556"/>
        <w:jc w:val="both"/>
        <w:rPr>
          <w:rFonts w:ascii="Times New Roman" w:hAnsi="Times New Roman" w:cs="Times New Roman"/>
          <w:sz w:val="24"/>
          <w:szCs w:val="24"/>
          <w:lang w:val="en-US"/>
        </w:rPr>
      </w:pPr>
    </w:p>
    <w:p w14:paraId="39AEC813" w14:textId="013E4F35" w:rsidR="008B2F41" w:rsidRDefault="008B2F41" w:rsidP="008B2F41">
      <w:pPr>
        <w:pStyle w:val="a3"/>
        <w:ind w:left="-556"/>
        <w:jc w:val="both"/>
        <w:rPr>
          <w:rFonts w:ascii="Times New Roman" w:hAnsi="Times New Roman" w:cs="Times New Roman"/>
          <w:sz w:val="24"/>
          <w:szCs w:val="24"/>
          <w:lang w:val="en-US"/>
        </w:rPr>
      </w:pPr>
    </w:p>
    <w:p w14:paraId="4E71509C" w14:textId="6C2E5EE4" w:rsidR="008B2F41" w:rsidRDefault="008B2F41" w:rsidP="008B2F41">
      <w:pPr>
        <w:pStyle w:val="a3"/>
        <w:ind w:left="-556"/>
        <w:jc w:val="both"/>
        <w:rPr>
          <w:rFonts w:ascii="Times New Roman" w:hAnsi="Times New Roman" w:cs="Times New Roman"/>
          <w:sz w:val="24"/>
          <w:szCs w:val="24"/>
          <w:lang w:val="en-US"/>
        </w:rPr>
      </w:pPr>
    </w:p>
    <w:p w14:paraId="49FB3D8C" w14:textId="46751347" w:rsidR="008B2F41" w:rsidRDefault="008B2F41" w:rsidP="008B2F41">
      <w:pPr>
        <w:pStyle w:val="a3"/>
        <w:ind w:left="-556"/>
        <w:jc w:val="both"/>
        <w:rPr>
          <w:rFonts w:ascii="Times New Roman" w:hAnsi="Times New Roman" w:cs="Times New Roman"/>
          <w:sz w:val="24"/>
          <w:szCs w:val="24"/>
          <w:lang w:val="en-US"/>
        </w:rPr>
      </w:pPr>
    </w:p>
    <w:p w14:paraId="14716875" w14:textId="5DC105ED" w:rsidR="008B2F41" w:rsidRDefault="008B2F41" w:rsidP="008B2F41">
      <w:pPr>
        <w:pStyle w:val="a3"/>
        <w:ind w:left="-556"/>
        <w:jc w:val="both"/>
        <w:rPr>
          <w:rFonts w:ascii="Times New Roman" w:hAnsi="Times New Roman" w:cs="Times New Roman"/>
          <w:sz w:val="24"/>
          <w:szCs w:val="24"/>
          <w:lang w:val="en-US"/>
        </w:rPr>
      </w:pPr>
    </w:p>
    <w:p w14:paraId="510D427E" w14:textId="04BCBD1C" w:rsidR="008B2F41" w:rsidRDefault="008B2F41" w:rsidP="008B2F41">
      <w:pPr>
        <w:pStyle w:val="a3"/>
        <w:ind w:left="-556"/>
        <w:jc w:val="both"/>
        <w:rPr>
          <w:rFonts w:ascii="Times New Roman" w:hAnsi="Times New Roman" w:cs="Times New Roman"/>
          <w:sz w:val="24"/>
          <w:szCs w:val="24"/>
          <w:lang w:val="en-US"/>
        </w:rPr>
      </w:pPr>
    </w:p>
    <w:p w14:paraId="57AF8CC6" w14:textId="04B86B37" w:rsidR="008B2F41" w:rsidRDefault="008B2F41" w:rsidP="008B2F41">
      <w:pPr>
        <w:pStyle w:val="a3"/>
        <w:ind w:left="-556"/>
        <w:jc w:val="both"/>
        <w:rPr>
          <w:rFonts w:ascii="Times New Roman" w:hAnsi="Times New Roman" w:cs="Times New Roman"/>
          <w:sz w:val="24"/>
          <w:szCs w:val="24"/>
          <w:lang w:val="en-US"/>
        </w:rPr>
      </w:pPr>
    </w:p>
    <w:p w14:paraId="31F5C3F2" w14:textId="3C6ADFC6" w:rsidR="008B2F41" w:rsidRDefault="008B2F41" w:rsidP="008B2F41">
      <w:pPr>
        <w:pStyle w:val="a3"/>
        <w:ind w:left="-556"/>
        <w:jc w:val="both"/>
        <w:rPr>
          <w:rFonts w:ascii="Times New Roman" w:hAnsi="Times New Roman" w:cs="Times New Roman"/>
          <w:sz w:val="24"/>
          <w:szCs w:val="24"/>
          <w:lang w:val="en-US"/>
        </w:rPr>
      </w:pPr>
    </w:p>
    <w:p w14:paraId="6B1785FE" w14:textId="007C6407" w:rsidR="008B2F41" w:rsidRDefault="008B2F41" w:rsidP="008B2F41">
      <w:pPr>
        <w:pStyle w:val="a3"/>
        <w:ind w:left="-556"/>
        <w:jc w:val="both"/>
        <w:rPr>
          <w:rFonts w:ascii="Times New Roman" w:hAnsi="Times New Roman" w:cs="Times New Roman"/>
          <w:sz w:val="24"/>
          <w:szCs w:val="24"/>
          <w:lang w:val="en-US"/>
        </w:rPr>
      </w:pPr>
    </w:p>
    <w:p w14:paraId="3F1612AC" w14:textId="4CD717D1" w:rsidR="008B2F41" w:rsidRDefault="008B2F41" w:rsidP="008B2F41">
      <w:pPr>
        <w:pStyle w:val="a3"/>
        <w:ind w:left="-556"/>
        <w:jc w:val="both"/>
        <w:rPr>
          <w:rFonts w:ascii="Times New Roman" w:hAnsi="Times New Roman" w:cs="Times New Roman"/>
          <w:sz w:val="24"/>
          <w:szCs w:val="24"/>
          <w:lang w:val="en-US"/>
        </w:rPr>
      </w:pPr>
    </w:p>
    <w:p w14:paraId="72B98F3B" w14:textId="53B8B043" w:rsidR="008B2F41" w:rsidRDefault="008B2F41" w:rsidP="008B2F41">
      <w:pPr>
        <w:pStyle w:val="a3"/>
        <w:ind w:left="-556"/>
        <w:jc w:val="both"/>
        <w:rPr>
          <w:rFonts w:ascii="Times New Roman" w:hAnsi="Times New Roman" w:cs="Times New Roman"/>
          <w:sz w:val="24"/>
          <w:szCs w:val="24"/>
          <w:lang w:val="en-US"/>
        </w:rPr>
      </w:pPr>
    </w:p>
    <w:p w14:paraId="6F4ECE7B" w14:textId="3D544436" w:rsidR="008B2F41" w:rsidRDefault="008B2F41" w:rsidP="008B2F41">
      <w:pPr>
        <w:pStyle w:val="a3"/>
        <w:ind w:left="-556"/>
        <w:jc w:val="both"/>
        <w:rPr>
          <w:rFonts w:ascii="Times New Roman" w:hAnsi="Times New Roman" w:cs="Times New Roman"/>
          <w:sz w:val="24"/>
          <w:szCs w:val="24"/>
          <w:lang w:val="en-US"/>
        </w:rPr>
      </w:pPr>
    </w:p>
    <w:p w14:paraId="64C9AB73" w14:textId="27C340D5" w:rsidR="008B2F41" w:rsidRDefault="008B2F41" w:rsidP="008B2F41">
      <w:pPr>
        <w:pStyle w:val="a3"/>
        <w:ind w:left="-556"/>
        <w:jc w:val="both"/>
        <w:rPr>
          <w:rFonts w:ascii="Times New Roman" w:hAnsi="Times New Roman" w:cs="Times New Roman"/>
          <w:sz w:val="24"/>
          <w:szCs w:val="24"/>
          <w:lang w:val="en-US"/>
        </w:rPr>
      </w:pPr>
    </w:p>
    <w:p w14:paraId="089AEDFE" w14:textId="3AA8EF1B" w:rsidR="008B2F41" w:rsidRDefault="008B2F41" w:rsidP="008B2F41">
      <w:pPr>
        <w:pStyle w:val="a3"/>
        <w:ind w:left="-556"/>
        <w:jc w:val="both"/>
        <w:rPr>
          <w:rFonts w:ascii="Times New Roman" w:hAnsi="Times New Roman" w:cs="Times New Roman"/>
          <w:sz w:val="24"/>
          <w:szCs w:val="24"/>
          <w:lang w:val="en-US"/>
        </w:rPr>
      </w:pPr>
    </w:p>
    <w:p w14:paraId="7DE9C3BC" w14:textId="0C06F6D7" w:rsidR="008B2F41" w:rsidRDefault="008B2F41" w:rsidP="008B2F41">
      <w:pPr>
        <w:pStyle w:val="a3"/>
        <w:ind w:left="-556"/>
        <w:jc w:val="both"/>
        <w:rPr>
          <w:rFonts w:ascii="Times New Roman" w:hAnsi="Times New Roman" w:cs="Times New Roman"/>
          <w:sz w:val="24"/>
          <w:szCs w:val="24"/>
          <w:lang w:val="en-US"/>
        </w:rPr>
      </w:pPr>
    </w:p>
    <w:p w14:paraId="02384D2F" w14:textId="44F5A498" w:rsidR="008B2F41" w:rsidRDefault="008B2F41" w:rsidP="008B2F41">
      <w:pPr>
        <w:pStyle w:val="a3"/>
        <w:ind w:left="-556"/>
        <w:jc w:val="both"/>
        <w:rPr>
          <w:rFonts w:ascii="Times New Roman" w:hAnsi="Times New Roman" w:cs="Times New Roman"/>
          <w:sz w:val="24"/>
          <w:szCs w:val="24"/>
          <w:lang w:val="en-US"/>
        </w:rPr>
      </w:pPr>
    </w:p>
    <w:p w14:paraId="1EB82E9E" w14:textId="1AE13440" w:rsidR="008B2F41" w:rsidRDefault="008B2F41" w:rsidP="008B2F41">
      <w:pPr>
        <w:pStyle w:val="a3"/>
        <w:ind w:left="-556"/>
        <w:jc w:val="both"/>
        <w:rPr>
          <w:rFonts w:ascii="Times New Roman" w:hAnsi="Times New Roman" w:cs="Times New Roman"/>
          <w:sz w:val="24"/>
          <w:szCs w:val="24"/>
          <w:lang w:val="en-US"/>
        </w:rPr>
      </w:pPr>
    </w:p>
    <w:p w14:paraId="4C9E2E5A" w14:textId="6B6507E3" w:rsidR="008B2F41" w:rsidRDefault="008B2F41" w:rsidP="008B2F41">
      <w:pPr>
        <w:pStyle w:val="a3"/>
        <w:ind w:left="-556"/>
        <w:jc w:val="both"/>
        <w:rPr>
          <w:rFonts w:ascii="Times New Roman" w:hAnsi="Times New Roman" w:cs="Times New Roman"/>
          <w:sz w:val="24"/>
          <w:szCs w:val="24"/>
          <w:lang w:val="en-US"/>
        </w:rPr>
      </w:pPr>
    </w:p>
    <w:p w14:paraId="1DEC7D76" w14:textId="1495E439" w:rsidR="008B2F41" w:rsidRDefault="008B2F41" w:rsidP="008B2F41">
      <w:pPr>
        <w:pStyle w:val="a3"/>
        <w:ind w:left="-556"/>
        <w:jc w:val="both"/>
        <w:rPr>
          <w:rFonts w:ascii="Times New Roman" w:hAnsi="Times New Roman" w:cs="Times New Roman"/>
          <w:sz w:val="24"/>
          <w:szCs w:val="24"/>
          <w:lang w:val="en-US"/>
        </w:rPr>
      </w:pPr>
    </w:p>
    <w:p w14:paraId="556115B4" w14:textId="088A80AC" w:rsidR="008B2F41" w:rsidRDefault="008B2F41" w:rsidP="008B2F41">
      <w:pPr>
        <w:pStyle w:val="a3"/>
        <w:ind w:left="-556"/>
        <w:jc w:val="both"/>
        <w:rPr>
          <w:rFonts w:ascii="Times New Roman" w:hAnsi="Times New Roman" w:cs="Times New Roman"/>
          <w:sz w:val="24"/>
          <w:szCs w:val="24"/>
          <w:lang w:val="en-US"/>
        </w:rPr>
      </w:pPr>
    </w:p>
    <w:p w14:paraId="4476F7A3" w14:textId="2307080D" w:rsidR="008B2F41" w:rsidRDefault="008B2F41" w:rsidP="008B2F41">
      <w:pPr>
        <w:pStyle w:val="a3"/>
        <w:ind w:left="-556"/>
        <w:jc w:val="both"/>
        <w:rPr>
          <w:rFonts w:ascii="Times New Roman" w:hAnsi="Times New Roman" w:cs="Times New Roman"/>
          <w:sz w:val="24"/>
          <w:szCs w:val="24"/>
          <w:lang w:val="en-US"/>
        </w:rPr>
      </w:pPr>
    </w:p>
    <w:p w14:paraId="5FCC9A69" w14:textId="474C971E" w:rsidR="008B2F41" w:rsidRDefault="008B2F41" w:rsidP="008B2F41">
      <w:pPr>
        <w:pStyle w:val="a3"/>
        <w:ind w:left="-556"/>
        <w:jc w:val="both"/>
        <w:rPr>
          <w:rFonts w:ascii="Times New Roman" w:hAnsi="Times New Roman" w:cs="Times New Roman"/>
          <w:sz w:val="24"/>
          <w:szCs w:val="24"/>
          <w:lang w:val="en-US"/>
        </w:rPr>
      </w:pPr>
    </w:p>
    <w:p w14:paraId="5C8C215E" w14:textId="77777777" w:rsidR="00EF02BE" w:rsidRPr="00FF2EF9" w:rsidRDefault="00EF02BE" w:rsidP="00FF2EF9">
      <w:pPr>
        <w:jc w:val="both"/>
        <w:rPr>
          <w:rFonts w:ascii="Times New Roman" w:hAnsi="Times New Roman" w:cs="Times New Roman"/>
          <w:sz w:val="24"/>
          <w:szCs w:val="24"/>
          <w:lang w:val="en-US"/>
        </w:rPr>
      </w:pPr>
    </w:p>
    <w:p w14:paraId="51F9E4A6" w14:textId="4B477EC9" w:rsidR="008B2F41" w:rsidRPr="00A06074" w:rsidRDefault="008B2F41" w:rsidP="00A06074">
      <w:pPr>
        <w:pStyle w:val="1"/>
        <w:rPr>
          <w:sz w:val="32"/>
          <w:szCs w:val="32"/>
          <w:lang w:val="en-US"/>
        </w:rPr>
      </w:pPr>
      <w:bookmarkStart w:id="5" w:name="_Toc106708995"/>
      <w:r w:rsidRPr="00A06074">
        <w:rPr>
          <w:sz w:val="32"/>
          <w:szCs w:val="32"/>
          <w:lang w:val="en-US"/>
        </w:rPr>
        <w:lastRenderedPageBreak/>
        <w:t>Introduction</w:t>
      </w:r>
      <w:bookmarkEnd w:id="5"/>
      <w:r w:rsidRPr="00A06074">
        <w:rPr>
          <w:sz w:val="32"/>
          <w:szCs w:val="32"/>
          <w:lang w:val="en-US"/>
        </w:rPr>
        <w:t xml:space="preserve"> </w:t>
      </w:r>
    </w:p>
    <w:p w14:paraId="552763E3" w14:textId="6D98BE58" w:rsidR="00582464" w:rsidRPr="004702C4" w:rsidRDefault="00582464"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After the war in Ukraine, annexation of Crimea and war in Donbas region </w:t>
      </w:r>
      <w:r w:rsidR="00C1236E" w:rsidRPr="004702C4">
        <w:rPr>
          <w:rFonts w:ascii="Times New Roman" w:hAnsi="Times New Roman" w:cs="Times New Roman"/>
          <w:sz w:val="28"/>
          <w:szCs w:val="28"/>
          <w:lang w:val="en-US"/>
        </w:rPr>
        <w:t xml:space="preserve">in 2014 </w:t>
      </w:r>
      <w:r w:rsidRPr="004702C4">
        <w:rPr>
          <w:rFonts w:ascii="Times New Roman" w:hAnsi="Times New Roman" w:cs="Times New Roman"/>
          <w:sz w:val="28"/>
          <w:szCs w:val="28"/>
          <w:lang w:val="en-US"/>
        </w:rPr>
        <w:t xml:space="preserve">a topic of migration </w:t>
      </w:r>
      <w:proofErr w:type="gramStart"/>
      <w:r w:rsidRPr="004702C4">
        <w:rPr>
          <w:rFonts w:ascii="Times New Roman" w:hAnsi="Times New Roman" w:cs="Times New Roman"/>
          <w:sz w:val="28"/>
          <w:szCs w:val="28"/>
          <w:lang w:val="en-US"/>
        </w:rPr>
        <w:t>increased</w:t>
      </w:r>
      <w:proofErr w:type="gramEnd"/>
      <w:r w:rsidR="00831DF5" w:rsidRPr="004702C4">
        <w:rPr>
          <w:rFonts w:ascii="Times New Roman" w:hAnsi="Times New Roman" w:cs="Times New Roman"/>
          <w:sz w:val="28"/>
          <w:szCs w:val="28"/>
          <w:lang w:val="en-US"/>
        </w:rPr>
        <w:t xml:space="preserve"> and emigration flow changed</w:t>
      </w:r>
      <w:r w:rsidR="00B56ED1" w:rsidRPr="004702C4">
        <w:rPr>
          <w:rFonts w:ascii="Times New Roman" w:hAnsi="Times New Roman" w:cs="Times New Roman"/>
          <w:sz w:val="28"/>
          <w:szCs w:val="28"/>
          <w:lang w:val="en-US"/>
        </w:rPr>
        <w:t xml:space="preserve"> and after new phase of war in February 2022 migration and especially emigration become </w:t>
      </w:r>
      <w:r w:rsidR="00C1236E" w:rsidRPr="004702C4">
        <w:rPr>
          <w:rFonts w:ascii="Times New Roman" w:hAnsi="Times New Roman" w:cs="Times New Roman"/>
          <w:sz w:val="28"/>
          <w:szCs w:val="28"/>
          <w:lang w:val="en-US"/>
        </w:rPr>
        <w:t xml:space="preserve">one of </w:t>
      </w:r>
      <w:r w:rsidR="00B56ED1" w:rsidRPr="004702C4">
        <w:rPr>
          <w:rFonts w:ascii="Times New Roman" w:hAnsi="Times New Roman" w:cs="Times New Roman"/>
          <w:sz w:val="28"/>
          <w:szCs w:val="28"/>
          <w:lang w:val="en-US"/>
        </w:rPr>
        <w:t>the most actual question again. All this factors, firstly changed migration flows as well as</w:t>
      </w:r>
      <w:r w:rsidR="00960C2B" w:rsidRPr="004702C4">
        <w:rPr>
          <w:rFonts w:ascii="Times New Roman" w:hAnsi="Times New Roman" w:cs="Times New Roman"/>
          <w:sz w:val="28"/>
          <w:szCs w:val="28"/>
          <w:lang w:val="en-US"/>
        </w:rPr>
        <w:t xml:space="preserve"> it</w:t>
      </w:r>
      <w:r w:rsidR="00B56ED1" w:rsidRPr="004702C4">
        <w:rPr>
          <w:rFonts w:ascii="Times New Roman" w:hAnsi="Times New Roman" w:cs="Times New Roman"/>
          <w:sz w:val="28"/>
          <w:szCs w:val="28"/>
          <w:lang w:val="en-US"/>
        </w:rPr>
        <w:t xml:space="preserve"> changed a lot </w:t>
      </w:r>
      <w:proofErr w:type="spellStart"/>
      <w:r w:rsidR="00B56ED1" w:rsidRPr="004702C4">
        <w:rPr>
          <w:rFonts w:ascii="Times New Roman" w:hAnsi="Times New Roman" w:cs="Times New Roman"/>
          <w:sz w:val="28"/>
          <w:szCs w:val="28"/>
          <w:lang w:val="en-US"/>
        </w:rPr>
        <w:t>economical</w:t>
      </w:r>
      <w:proofErr w:type="spellEnd"/>
      <w:r w:rsidR="00B56ED1" w:rsidRPr="004702C4">
        <w:rPr>
          <w:rFonts w:ascii="Times New Roman" w:hAnsi="Times New Roman" w:cs="Times New Roman"/>
          <w:sz w:val="28"/>
          <w:szCs w:val="28"/>
          <w:lang w:val="en-US"/>
        </w:rPr>
        <w:t xml:space="preserve">, </w:t>
      </w:r>
      <w:proofErr w:type="gramStart"/>
      <w:r w:rsidR="00B56ED1" w:rsidRPr="004702C4">
        <w:rPr>
          <w:rFonts w:ascii="Times New Roman" w:hAnsi="Times New Roman" w:cs="Times New Roman"/>
          <w:sz w:val="28"/>
          <w:szCs w:val="28"/>
          <w:lang w:val="en-US"/>
        </w:rPr>
        <w:t>political</w:t>
      </w:r>
      <w:proofErr w:type="gramEnd"/>
      <w:r w:rsidR="00B56ED1" w:rsidRPr="004702C4">
        <w:rPr>
          <w:rFonts w:ascii="Times New Roman" w:hAnsi="Times New Roman" w:cs="Times New Roman"/>
          <w:sz w:val="28"/>
          <w:szCs w:val="28"/>
          <w:lang w:val="en-US"/>
        </w:rPr>
        <w:t xml:space="preserve"> and other spheres of life in Ukraine. </w:t>
      </w:r>
      <w:r w:rsidR="00C0376B" w:rsidRPr="004702C4">
        <w:rPr>
          <w:rFonts w:ascii="Times New Roman" w:hAnsi="Times New Roman" w:cs="Times New Roman"/>
          <w:sz w:val="28"/>
          <w:szCs w:val="28"/>
          <w:lang w:val="en-US"/>
        </w:rPr>
        <w:t>So, it is important to study, analyze and understand flows of migration, changing of money transfers balance and its influence on other social factors.</w:t>
      </w:r>
      <w:r w:rsidR="00B56ED1" w:rsidRPr="004702C4">
        <w:rPr>
          <w:rFonts w:ascii="Times New Roman" w:hAnsi="Times New Roman" w:cs="Times New Roman"/>
          <w:sz w:val="28"/>
          <w:szCs w:val="28"/>
          <w:lang w:val="en-US"/>
        </w:rPr>
        <w:t xml:space="preserve"> </w:t>
      </w:r>
    </w:p>
    <w:p w14:paraId="1099858F" w14:textId="6F8CFB1F" w:rsidR="00550771" w:rsidRPr="004702C4" w:rsidRDefault="00996E97"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Migration is one of the main globalization characteristics.</w:t>
      </w:r>
      <w:r w:rsidR="009D531A" w:rsidRPr="004702C4">
        <w:rPr>
          <w:rFonts w:ascii="Times New Roman" w:hAnsi="Times New Roman" w:cs="Times New Roman"/>
          <w:sz w:val="28"/>
          <w:szCs w:val="28"/>
          <w:lang w:val="en-US"/>
        </w:rPr>
        <w:t xml:space="preserve"> It has a lot of different points to be studied (political, economic, cultural, social etc. points) and it can`t be stopped in a democratic way. The 4</w:t>
      </w:r>
      <w:r w:rsidR="009D531A" w:rsidRPr="004702C4">
        <w:rPr>
          <w:rFonts w:ascii="Times New Roman" w:hAnsi="Times New Roman" w:cs="Times New Roman"/>
          <w:sz w:val="28"/>
          <w:szCs w:val="28"/>
          <w:vertAlign w:val="superscript"/>
          <w:lang w:val="en-US"/>
        </w:rPr>
        <w:t>th</w:t>
      </w:r>
      <w:r w:rsidR="009D531A" w:rsidRPr="004702C4">
        <w:rPr>
          <w:rFonts w:ascii="Times New Roman" w:hAnsi="Times New Roman" w:cs="Times New Roman"/>
          <w:sz w:val="28"/>
          <w:szCs w:val="28"/>
          <w:lang w:val="en-US"/>
        </w:rPr>
        <w:t xml:space="preserve"> industrial revolution, digitalization, new and big TNCs, possibility to separate </w:t>
      </w:r>
      <w:r w:rsidR="00955E7A" w:rsidRPr="004702C4">
        <w:rPr>
          <w:rFonts w:ascii="Times New Roman" w:hAnsi="Times New Roman" w:cs="Times New Roman"/>
          <w:sz w:val="28"/>
          <w:szCs w:val="28"/>
          <w:lang w:val="en-US"/>
        </w:rPr>
        <w:t>each</w:t>
      </w:r>
      <w:r w:rsidR="009D531A" w:rsidRPr="004702C4">
        <w:rPr>
          <w:rFonts w:ascii="Times New Roman" w:hAnsi="Times New Roman" w:cs="Times New Roman"/>
          <w:sz w:val="28"/>
          <w:szCs w:val="28"/>
          <w:lang w:val="en-US"/>
        </w:rPr>
        <w:t xml:space="preserve"> company into a lot of states, more comfortable country with the most possibilities, better judicial system, better </w:t>
      </w:r>
      <w:r w:rsidR="00B6224F" w:rsidRPr="004702C4">
        <w:rPr>
          <w:rFonts w:ascii="Times New Roman" w:hAnsi="Times New Roman" w:cs="Times New Roman"/>
          <w:sz w:val="28"/>
          <w:szCs w:val="28"/>
          <w:lang w:val="en-US"/>
        </w:rPr>
        <w:t>tax fees and the best ecological states. Ukraine</w:t>
      </w:r>
      <w:r w:rsidR="00BC11A3" w:rsidRPr="004702C4">
        <w:rPr>
          <w:rFonts w:ascii="Times New Roman" w:hAnsi="Times New Roman" w:cs="Times New Roman"/>
          <w:sz w:val="28"/>
          <w:szCs w:val="28"/>
          <w:lang w:val="en-US"/>
        </w:rPr>
        <w:t xml:space="preserve"> is going to this list, but recently it</w:t>
      </w:r>
      <w:r w:rsidR="00B6224F" w:rsidRPr="004702C4">
        <w:rPr>
          <w:rFonts w:ascii="Times New Roman" w:hAnsi="Times New Roman" w:cs="Times New Roman"/>
          <w:sz w:val="28"/>
          <w:szCs w:val="28"/>
          <w:lang w:val="en-US"/>
        </w:rPr>
        <w:t xml:space="preserve"> is not </w:t>
      </w:r>
      <w:r w:rsidR="00955E7A" w:rsidRPr="004702C4">
        <w:rPr>
          <w:rFonts w:ascii="Times New Roman" w:hAnsi="Times New Roman" w:cs="Times New Roman"/>
          <w:sz w:val="28"/>
          <w:szCs w:val="28"/>
          <w:lang w:val="en-US"/>
        </w:rPr>
        <w:t>state like</w:t>
      </w:r>
      <w:r w:rsidR="00B6224F" w:rsidRPr="004702C4">
        <w:rPr>
          <w:rFonts w:ascii="Times New Roman" w:hAnsi="Times New Roman" w:cs="Times New Roman"/>
          <w:sz w:val="28"/>
          <w:szCs w:val="28"/>
          <w:lang w:val="en-US"/>
        </w:rPr>
        <w:t xml:space="preserve"> these</w:t>
      </w:r>
      <w:r w:rsidR="00955E7A" w:rsidRPr="004702C4">
        <w:rPr>
          <w:rFonts w:ascii="Times New Roman" w:hAnsi="Times New Roman" w:cs="Times New Roman"/>
          <w:sz w:val="28"/>
          <w:szCs w:val="28"/>
          <w:lang w:val="en-US"/>
        </w:rPr>
        <w:t xml:space="preserve"> </w:t>
      </w:r>
      <w:r w:rsidR="00B6224F" w:rsidRPr="004702C4">
        <w:rPr>
          <w:rFonts w:ascii="Times New Roman" w:hAnsi="Times New Roman" w:cs="Times New Roman"/>
          <w:sz w:val="28"/>
          <w:szCs w:val="28"/>
          <w:lang w:val="en-US"/>
        </w:rPr>
        <w:t xml:space="preserve">and in this </w:t>
      </w:r>
      <w:proofErr w:type="gramStart"/>
      <w:r w:rsidR="00B6224F" w:rsidRPr="004702C4">
        <w:rPr>
          <w:rFonts w:ascii="Times New Roman" w:hAnsi="Times New Roman" w:cs="Times New Roman"/>
          <w:sz w:val="28"/>
          <w:szCs w:val="28"/>
          <w:lang w:val="en-US"/>
        </w:rPr>
        <w:t>thesis</w:t>
      </w:r>
      <w:proofErr w:type="gramEnd"/>
      <w:r w:rsidR="00B6224F" w:rsidRPr="004702C4">
        <w:rPr>
          <w:rFonts w:ascii="Times New Roman" w:hAnsi="Times New Roman" w:cs="Times New Roman"/>
          <w:sz w:val="28"/>
          <w:szCs w:val="28"/>
          <w:lang w:val="en-US"/>
        </w:rPr>
        <w:t xml:space="preserve"> it can be seen. At this thesis </w:t>
      </w:r>
      <w:r w:rsidR="00550771" w:rsidRPr="004702C4">
        <w:rPr>
          <w:rFonts w:ascii="Times New Roman" w:hAnsi="Times New Roman" w:cs="Times New Roman"/>
          <w:sz w:val="28"/>
          <w:szCs w:val="28"/>
          <w:lang w:val="en-US"/>
        </w:rPr>
        <w:t>it be going to</w:t>
      </w:r>
      <w:r w:rsidR="00B6224F" w:rsidRPr="004702C4">
        <w:rPr>
          <w:rFonts w:ascii="Times New Roman" w:hAnsi="Times New Roman" w:cs="Times New Roman"/>
          <w:sz w:val="28"/>
          <w:szCs w:val="28"/>
          <w:lang w:val="en-US"/>
        </w:rPr>
        <w:t xml:space="preserve"> </w:t>
      </w:r>
      <w:proofErr w:type="gramStart"/>
      <w:r w:rsidR="00B6224F" w:rsidRPr="004702C4">
        <w:rPr>
          <w:rFonts w:ascii="Times New Roman" w:hAnsi="Times New Roman" w:cs="Times New Roman"/>
          <w:sz w:val="28"/>
          <w:szCs w:val="28"/>
          <w:lang w:val="en-US"/>
        </w:rPr>
        <w:t>made</w:t>
      </w:r>
      <w:proofErr w:type="gramEnd"/>
      <w:r w:rsidR="00B6224F" w:rsidRPr="004702C4">
        <w:rPr>
          <w:rFonts w:ascii="Times New Roman" w:hAnsi="Times New Roman" w:cs="Times New Roman"/>
          <w:sz w:val="28"/>
          <w:szCs w:val="28"/>
          <w:lang w:val="en-US"/>
        </w:rPr>
        <w:t xml:space="preserve"> an analysis of the data report of migration of Ukraine in 2014-2022, tr</w:t>
      </w:r>
      <w:r w:rsidR="00BC6FDA" w:rsidRPr="004702C4">
        <w:rPr>
          <w:rFonts w:ascii="Times New Roman" w:hAnsi="Times New Roman" w:cs="Times New Roman"/>
          <w:sz w:val="28"/>
          <w:szCs w:val="28"/>
          <w:lang w:val="en-US"/>
        </w:rPr>
        <w:t>ying</w:t>
      </w:r>
      <w:r w:rsidR="00B6224F" w:rsidRPr="004702C4">
        <w:rPr>
          <w:rFonts w:ascii="Times New Roman" w:hAnsi="Times New Roman" w:cs="Times New Roman"/>
          <w:sz w:val="28"/>
          <w:szCs w:val="28"/>
          <w:lang w:val="en-US"/>
        </w:rPr>
        <w:t xml:space="preserve"> to found the key reasons of migration from Ukraine, f</w:t>
      </w:r>
      <w:r w:rsidR="00BC6FDA" w:rsidRPr="004702C4">
        <w:rPr>
          <w:rFonts w:ascii="Times New Roman" w:hAnsi="Times New Roman" w:cs="Times New Roman"/>
          <w:sz w:val="28"/>
          <w:szCs w:val="28"/>
          <w:lang w:val="en-US"/>
        </w:rPr>
        <w:t>ind</w:t>
      </w:r>
      <w:r w:rsidR="00B6224F" w:rsidRPr="004702C4">
        <w:rPr>
          <w:rFonts w:ascii="Times New Roman" w:hAnsi="Times New Roman" w:cs="Times New Roman"/>
          <w:sz w:val="28"/>
          <w:szCs w:val="28"/>
          <w:lang w:val="en-US"/>
        </w:rPr>
        <w:t xml:space="preserve"> positive and negative aspects </w:t>
      </w:r>
      <w:r w:rsidR="00550771" w:rsidRPr="004702C4">
        <w:rPr>
          <w:rFonts w:ascii="Times New Roman" w:hAnsi="Times New Roman" w:cs="Times New Roman"/>
          <w:sz w:val="28"/>
          <w:szCs w:val="28"/>
          <w:lang w:val="en-US"/>
        </w:rPr>
        <w:t xml:space="preserve">of migration and </w:t>
      </w:r>
      <w:proofErr w:type="spellStart"/>
      <w:r w:rsidR="00550771" w:rsidRPr="004702C4">
        <w:rPr>
          <w:rFonts w:ascii="Times New Roman" w:hAnsi="Times New Roman" w:cs="Times New Roman"/>
          <w:sz w:val="28"/>
          <w:szCs w:val="28"/>
          <w:lang w:val="en-US"/>
        </w:rPr>
        <w:t>tri</w:t>
      </w:r>
      <w:r w:rsidR="00BC6FDA" w:rsidRPr="004702C4">
        <w:rPr>
          <w:rFonts w:ascii="Times New Roman" w:hAnsi="Times New Roman" w:cs="Times New Roman"/>
          <w:sz w:val="28"/>
          <w:szCs w:val="28"/>
          <w:lang w:val="en-US"/>
        </w:rPr>
        <w:t>y</w:t>
      </w:r>
      <w:proofErr w:type="spellEnd"/>
      <w:r w:rsidR="00550771" w:rsidRPr="004702C4">
        <w:rPr>
          <w:rFonts w:ascii="Times New Roman" w:hAnsi="Times New Roman" w:cs="Times New Roman"/>
          <w:sz w:val="28"/>
          <w:szCs w:val="28"/>
          <w:lang w:val="en-US"/>
        </w:rPr>
        <w:t xml:space="preserve"> to make the conclusion what Ukrainian authorities should do to improve migration situation and how it can be done. </w:t>
      </w:r>
    </w:p>
    <w:p w14:paraId="3C98015D" w14:textId="6E3736A5" w:rsidR="0069702F" w:rsidRPr="004702C4" w:rsidRDefault="0069702F"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This thesis has been making to prove that migration isn`t only negative process and </w:t>
      </w:r>
      <w:r w:rsidR="00C00726" w:rsidRPr="004702C4">
        <w:rPr>
          <w:rFonts w:ascii="Times New Roman" w:hAnsi="Times New Roman" w:cs="Times New Roman"/>
          <w:sz w:val="28"/>
          <w:szCs w:val="28"/>
          <w:lang w:val="en-US"/>
        </w:rPr>
        <w:t>it has positive sides such</w:t>
      </w:r>
      <w:r w:rsidR="00C753B7" w:rsidRPr="004702C4">
        <w:rPr>
          <w:rFonts w:ascii="Times New Roman" w:hAnsi="Times New Roman" w:cs="Times New Roman"/>
          <w:sz w:val="28"/>
          <w:szCs w:val="28"/>
          <w:lang w:val="en-US"/>
        </w:rPr>
        <w:t xml:space="preserve"> as</w:t>
      </w:r>
      <w:r w:rsidR="00C00726" w:rsidRPr="004702C4">
        <w:rPr>
          <w:rFonts w:ascii="Times New Roman" w:hAnsi="Times New Roman" w:cs="Times New Roman"/>
          <w:sz w:val="28"/>
          <w:szCs w:val="28"/>
          <w:lang w:val="en-US"/>
        </w:rPr>
        <w:t xml:space="preserve"> increasing social, </w:t>
      </w:r>
      <w:proofErr w:type="spellStart"/>
      <w:proofErr w:type="gramStart"/>
      <w:r w:rsidR="00C00726" w:rsidRPr="004702C4">
        <w:rPr>
          <w:rFonts w:ascii="Times New Roman" w:hAnsi="Times New Roman" w:cs="Times New Roman"/>
          <w:sz w:val="28"/>
          <w:szCs w:val="28"/>
          <w:lang w:val="en-US"/>
        </w:rPr>
        <w:t>economical</w:t>
      </w:r>
      <w:proofErr w:type="spellEnd"/>
      <w:proofErr w:type="gramEnd"/>
      <w:r w:rsidR="00C00726" w:rsidRPr="004702C4">
        <w:rPr>
          <w:rFonts w:ascii="Times New Roman" w:hAnsi="Times New Roman" w:cs="Times New Roman"/>
          <w:sz w:val="28"/>
          <w:szCs w:val="28"/>
          <w:lang w:val="en-US"/>
        </w:rPr>
        <w:t xml:space="preserve"> and political life, fight with unemployment and</w:t>
      </w:r>
      <w:r w:rsidR="005E5283" w:rsidRPr="004702C4">
        <w:rPr>
          <w:rFonts w:ascii="Times New Roman" w:hAnsi="Times New Roman" w:cs="Times New Roman"/>
          <w:sz w:val="28"/>
          <w:szCs w:val="28"/>
          <w:lang w:val="en-US"/>
        </w:rPr>
        <w:t xml:space="preserve"> prove</w:t>
      </w:r>
      <w:r w:rsidR="00C00726" w:rsidRPr="004702C4">
        <w:rPr>
          <w:rFonts w:ascii="Times New Roman" w:hAnsi="Times New Roman" w:cs="Times New Roman"/>
          <w:sz w:val="28"/>
          <w:szCs w:val="28"/>
          <w:lang w:val="en-US"/>
        </w:rPr>
        <w:t xml:space="preserve"> that emigration increasing an economy. </w:t>
      </w:r>
    </w:p>
    <w:p w14:paraId="12473786" w14:textId="4DBB2725" w:rsidR="008B2F41" w:rsidRPr="004702C4" w:rsidRDefault="00550771"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Firstly, it has been making some theoretical analysis of terms and its meanings to understand the practical part, where it has been analyzing </w:t>
      </w:r>
      <w:r w:rsidR="00A45B28" w:rsidRPr="004702C4">
        <w:rPr>
          <w:rFonts w:ascii="Times New Roman" w:hAnsi="Times New Roman" w:cs="Times New Roman"/>
          <w:sz w:val="28"/>
          <w:szCs w:val="28"/>
          <w:lang w:val="en-US"/>
        </w:rPr>
        <w:t xml:space="preserve">migration flows from 2014 to 2022, positive and negative aspects of migration and its influence on political and </w:t>
      </w:r>
      <w:proofErr w:type="spellStart"/>
      <w:r w:rsidR="00A45B28" w:rsidRPr="004702C4">
        <w:rPr>
          <w:rFonts w:ascii="Times New Roman" w:hAnsi="Times New Roman" w:cs="Times New Roman"/>
          <w:sz w:val="28"/>
          <w:szCs w:val="28"/>
          <w:lang w:val="en-US"/>
        </w:rPr>
        <w:t>economical</w:t>
      </w:r>
      <w:proofErr w:type="spellEnd"/>
      <w:r w:rsidR="00A45B28" w:rsidRPr="004702C4">
        <w:rPr>
          <w:rFonts w:ascii="Times New Roman" w:hAnsi="Times New Roman" w:cs="Times New Roman"/>
          <w:sz w:val="28"/>
          <w:szCs w:val="28"/>
          <w:lang w:val="en-US"/>
        </w:rPr>
        <w:t xml:space="preserve"> sides of Ukrainian policy. </w:t>
      </w:r>
    </w:p>
    <w:p w14:paraId="1FD9971A" w14:textId="14FD9A0D" w:rsidR="00A45B28" w:rsidRPr="004702C4" w:rsidRDefault="00A45B28"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lastRenderedPageBreak/>
        <w:t xml:space="preserve">Also, it has been making some forecast on the future perspectives to Ukraine and its political situation. It goes to show main problems and propose some ideas how to change migration situation of Ukraine and what ways should be the best. </w:t>
      </w:r>
    </w:p>
    <w:p w14:paraId="2E07662A" w14:textId="065EF852" w:rsidR="00955E7A" w:rsidRPr="004702C4" w:rsidRDefault="00B823F4"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The mai</w:t>
      </w:r>
      <w:r w:rsidR="00955E7A" w:rsidRPr="004702C4">
        <w:rPr>
          <w:rFonts w:ascii="Times New Roman" w:hAnsi="Times New Roman" w:cs="Times New Roman"/>
          <w:sz w:val="28"/>
          <w:szCs w:val="28"/>
          <w:lang w:val="en-US"/>
        </w:rPr>
        <w:t xml:space="preserve">n goals of the thesis </w:t>
      </w:r>
      <w:r w:rsidR="00BC11A3" w:rsidRPr="004702C4">
        <w:rPr>
          <w:rFonts w:ascii="Times New Roman" w:hAnsi="Times New Roman" w:cs="Times New Roman"/>
          <w:sz w:val="28"/>
          <w:szCs w:val="28"/>
          <w:lang w:val="en-US"/>
        </w:rPr>
        <w:t>are</w:t>
      </w:r>
      <w:r w:rsidR="00955E7A" w:rsidRPr="004702C4">
        <w:rPr>
          <w:rFonts w:ascii="Times New Roman" w:hAnsi="Times New Roman" w:cs="Times New Roman"/>
          <w:sz w:val="28"/>
          <w:szCs w:val="28"/>
          <w:lang w:val="en-US"/>
        </w:rPr>
        <w:t xml:space="preserve"> </w:t>
      </w:r>
      <w:r w:rsidRPr="004702C4">
        <w:rPr>
          <w:rFonts w:ascii="Times New Roman" w:hAnsi="Times New Roman" w:cs="Times New Roman"/>
          <w:sz w:val="28"/>
          <w:szCs w:val="28"/>
          <w:lang w:val="en-US"/>
        </w:rPr>
        <w:t xml:space="preserve">to </w:t>
      </w:r>
      <w:r w:rsidR="00955E7A" w:rsidRPr="004702C4">
        <w:rPr>
          <w:rFonts w:ascii="Times New Roman" w:hAnsi="Times New Roman" w:cs="Times New Roman"/>
          <w:sz w:val="28"/>
          <w:szCs w:val="28"/>
          <w:lang w:val="en-US"/>
        </w:rPr>
        <w:t xml:space="preserve">understand </w:t>
      </w:r>
      <w:r w:rsidRPr="004702C4">
        <w:rPr>
          <w:rFonts w:ascii="Times New Roman" w:hAnsi="Times New Roman" w:cs="Times New Roman"/>
          <w:sz w:val="28"/>
          <w:szCs w:val="28"/>
          <w:lang w:val="en-US"/>
        </w:rPr>
        <w:t>basic</w:t>
      </w:r>
      <w:r w:rsidR="00955E7A" w:rsidRPr="004702C4">
        <w:rPr>
          <w:rFonts w:ascii="Times New Roman" w:hAnsi="Times New Roman" w:cs="Times New Roman"/>
          <w:sz w:val="28"/>
          <w:szCs w:val="28"/>
          <w:lang w:val="en-US"/>
        </w:rPr>
        <w:t xml:space="preserve"> reasons of migration and its </w:t>
      </w:r>
      <w:proofErr w:type="spellStart"/>
      <w:r w:rsidR="00955E7A" w:rsidRPr="004702C4">
        <w:rPr>
          <w:rFonts w:ascii="Times New Roman" w:hAnsi="Times New Roman" w:cs="Times New Roman"/>
          <w:sz w:val="28"/>
          <w:szCs w:val="28"/>
          <w:lang w:val="en-US"/>
        </w:rPr>
        <w:t>affects</w:t>
      </w:r>
      <w:proofErr w:type="spellEnd"/>
      <w:r w:rsidR="00955E7A" w:rsidRPr="004702C4">
        <w:rPr>
          <w:rFonts w:ascii="Times New Roman" w:hAnsi="Times New Roman" w:cs="Times New Roman"/>
          <w:sz w:val="28"/>
          <w:szCs w:val="28"/>
          <w:lang w:val="en-US"/>
        </w:rPr>
        <w:t xml:space="preserve"> on political and </w:t>
      </w:r>
      <w:proofErr w:type="spellStart"/>
      <w:r w:rsidR="00955E7A" w:rsidRPr="004702C4">
        <w:rPr>
          <w:rFonts w:ascii="Times New Roman" w:hAnsi="Times New Roman" w:cs="Times New Roman"/>
          <w:sz w:val="28"/>
          <w:szCs w:val="28"/>
          <w:lang w:val="en-US"/>
        </w:rPr>
        <w:t>economical</w:t>
      </w:r>
      <w:proofErr w:type="spellEnd"/>
      <w:r w:rsidR="00955E7A" w:rsidRPr="004702C4">
        <w:rPr>
          <w:rFonts w:ascii="Times New Roman" w:hAnsi="Times New Roman" w:cs="Times New Roman"/>
          <w:sz w:val="28"/>
          <w:szCs w:val="28"/>
          <w:lang w:val="en-US"/>
        </w:rPr>
        <w:t xml:space="preserve"> life on Ukraine. </w:t>
      </w:r>
    </w:p>
    <w:p w14:paraId="04690D8D" w14:textId="722E75CA" w:rsidR="00356BB7" w:rsidRPr="004702C4" w:rsidRDefault="0048130D"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Main ways to reach the objectives are</w:t>
      </w:r>
    </w:p>
    <w:p w14:paraId="7B69C2D6" w14:textId="2B8BA006" w:rsidR="0048130D" w:rsidRPr="004702C4" w:rsidRDefault="0048130D"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w:t>
      </w:r>
      <w:r w:rsidR="00970D87" w:rsidRPr="004702C4">
        <w:rPr>
          <w:rFonts w:ascii="Times New Roman" w:hAnsi="Times New Roman" w:cs="Times New Roman"/>
          <w:sz w:val="28"/>
          <w:szCs w:val="28"/>
          <w:lang w:val="en-US"/>
        </w:rPr>
        <w:t>find the right term of migration</w:t>
      </w:r>
    </w:p>
    <w:p w14:paraId="2686CF3D" w14:textId="491BAA22" w:rsidR="00970D87" w:rsidRPr="004702C4" w:rsidRDefault="00970D87"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-understand the ways of influence on migration from authorities and private sector</w:t>
      </w:r>
    </w:p>
    <w:p w14:paraId="455AC08E" w14:textId="226687BF" w:rsidR="00970D87" w:rsidRPr="004702C4" w:rsidRDefault="00970D87"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-find relation of economic and political policy on migration rate</w:t>
      </w:r>
    </w:p>
    <w:p w14:paraId="527262CF" w14:textId="69703D9C" w:rsidR="00970D87" w:rsidRPr="004702C4" w:rsidRDefault="00970D87"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-analyze migration flow 2014-2022 and its priorities</w:t>
      </w:r>
    </w:p>
    <w:p w14:paraId="7C7ED69C" w14:textId="224D90B2" w:rsidR="00970D87" w:rsidRPr="004702C4" w:rsidRDefault="00970D87"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w:t>
      </w:r>
      <w:r w:rsidR="00772A84" w:rsidRPr="004702C4">
        <w:rPr>
          <w:rFonts w:ascii="Times New Roman" w:hAnsi="Times New Roman" w:cs="Times New Roman"/>
          <w:sz w:val="28"/>
          <w:szCs w:val="28"/>
          <w:lang w:val="en-US"/>
        </w:rPr>
        <w:t>find the relation of modern tendencies and Ukrainian migration</w:t>
      </w:r>
    </w:p>
    <w:p w14:paraId="14B4B7A3" w14:textId="6422F4FA" w:rsidR="00772A84" w:rsidRPr="004702C4" w:rsidRDefault="00772A84"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-find key factors to change migration flow to positive and propose some new ways </w:t>
      </w:r>
    </w:p>
    <w:p w14:paraId="2C1D0DFD" w14:textId="1F6B2BC8" w:rsidR="00772A84" w:rsidRPr="004702C4" w:rsidRDefault="00772A84" w:rsidP="00771881">
      <w:pPr>
        <w:spacing w:line="360" w:lineRule="auto"/>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-predict the future migration tendencies into and from Ukraine </w:t>
      </w:r>
    </w:p>
    <w:p w14:paraId="6D7B528C" w14:textId="0FE3ACE8" w:rsidR="00772A84" w:rsidRPr="004702C4" w:rsidRDefault="00772A84"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An object of research </w:t>
      </w:r>
      <w:r w:rsidR="002E7CC7" w:rsidRPr="004702C4">
        <w:rPr>
          <w:rFonts w:ascii="Times New Roman" w:hAnsi="Times New Roman" w:cs="Times New Roman"/>
          <w:sz w:val="28"/>
          <w:szCs w:val="28"/>
          <w:lang w:val="en-US"/>
        </w:rPr>
        <w:t>are</w:t>
      </w:r>
      <w:r w:rsidRPr="004702C4">
        <w:rPr>
          <w:rFonts w:ascii="Times New Roman" w:hAnsi="Times New Roman" w:cs="Times New Roman"/>
          <w:sz w:val="28"/>
          <w:szCs w:val="28"/>
          <w:lang w:val="en-US"/>
        </w:rPr>
        <w:t xml:space="preserve"> migration</w:t>
      </w:r>
      <w:r w:rsidR="00AF4079" w:rsidRPr="004702C4">
        <w:rPr>
          <w:rFonts w:ascii="Times New Roman" w:hAnsi="Times New Roman" w:cs="Times New Roman"/>
          <w:sz w:val="28"/>
          <w:szCs w:val="28"/>
          <w:lang w:val="en-US"/>
        </w:rPr>
        <w:t xml:space="preserve"> processes, main</w:t>
      </w:r>
      <w:r w:rsidRPr="004702C4">
        <w:rPr>
          <w:rFonts w:ascii="Times New Roman" w:hAnsi="Times New Roman" w:cs="Times New Roman"/>
          <w:sz w:val="28"/>
          <w:szCs w:val="28"/>
          <w:lang w:val="en-US"/>
        </w:rPr>
        <w:t xml:space="preserve"> </w:t>
      </w:r>
      <w:r w:rsidR="00AF4079" w:rsidRPr="004702C4">
        <w:rPr>
          <w:rFonts w:ascii="Times New Roman" w:hAnsi="Times New Roman" w:cs="Times New Roman"/>
          <w:sz w:val="28"/>
          <w:szCs w:val="28"/>
          <w:lang w:val="en-US"/>
        </w:rPr>
        <w:t>directions</w:t>
      </w:r>
      <w:r w:rsidRPr="004702C4">
        <w:rPr>
          <w:rFonts w:ascii="Times New Roman" w:hAnsi="Times New Roman" w:cs="Times New Roman"/>
          <w:sz w:val="28"/>
          <w:szCs w:val="28"/>
          <w:lang w:val="en-US"/>
        </w:rPr>
        <w:t xml:space="preserve"> of </w:t>
      </w:r>
      <w:r w:rsidR="00AF4079" w:rsidRPr="004702C4">
        <w:rPr>
          <w:rFonts w:ascii="Times New Roman" w:hAnsi="Times New Roman" w:cs="Times New Roman"/>
          <w:sz w:val="28"/>
          <w:szCs w:val="28"/>
          <w:lang w:val="en-US"/>
        </w:rPr>
        <w:t xml:space="preserve">migration of </w:t>
      </w:r>
      <w:r w:rsidRPr="004702C4">
        <w:rPr>
          <w:rFonts w:ascii="Times New Roman" w:hAnsi="Times New Roman" w:cs="Times New Roman"/>
          <w:sz w:val="28"/>
          <w:szCs w:val="28"/>
          <w:lang w:val="en-US"/>
        </w:rPr>
        <w:t>Ukrainian citizens from 2014 t</w:t>
      </w:r>
      <w:r w:rsidR="00AF4079" w:rsidRPr="004702C4">
        <w:rPr>
          <w:rFonts w:ascii="Times New Roman" w:hAnsi="Times New Roman" w:cs="Times New Roman"/>
          <w:sz w:val="28"/>
          <w:szCs w:val="28"/>
          <w:lang w:val="en-US"/>
        </w:rPr>
        <w:t>ill</w:t>
      </w:r>
      <w:r w:rsidRPr="004702C4">
        <w:rPr>
          <w:rFonts w:ascii="Times New Roman" w:hAnsi="Times New Roman" w:cs="Times New Roman"/>
          <w:sz w:val="28"/>
          <w:szCs w:val="28"/>
          <w:lang w:val="en-US"/>
        </w:rPr>
        <w:t xml:space="preserve"> 2022, the ways of migration and key reasons of migration</w:t>
      </w:r>
      <w:r w:rsidR="005F677A" w:rsidRPr="004702C4">
        <w:rPr>
          <w:rFonts w:ascii="Times New Roman" w:hAnsi="Times New Roman" w:cs="Times New Roman"/>
          <w:sz w:val="28"/>
          <w:szCs w:val="28"/>
          <w:lang w:val="en-US"/>
        </w:rPr>
        <w:t>.</w:t>
      </w:r>
    </w:p>
    <w:p w14:paraId="165427FE" w14:textId="239B1790" w:rsidR="00772A84" w:rsidRPr="004702C4" w:rsidRDefault="00772A84"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A subject of research </w:t>
      </w:r>
      <w:r w:rsidR="00C212A1" w:rsidRPr="004702C4">
        <w:rPr>
          <w:rFonts w:ascii="Times New Roman" w:hAnsi="Times New Roman" w:cs="Times New Roman"/>
          <w:sz w:val="28"/>
          <w:szCs w:val="28"/>
          <w:lang w:val="en-US"/>
        </w:rPr>
        <w:t>are data of migration, methods to research migration, ways to formation and realization of migration policy</w:t>
      </w:r>
      <w:r w:rsidR="00AF4079" w:rsidRPr="004702C4">
        <w:rPr>
          <w:rFonts w:ascii="Times New Roman" w:hAnsi="Times New Roman" w:cs="Times New Roman"/>
          <w:sz w:val="28"/>
          <w:szCs w:val="28"/>
          <w:lang w:val="en-US"/>
        </w:rPr>
        <w:t>,</w:t>
      </w:r>
      <w:r w:rsidR="00DA6FD8" w:rsidRPr="004702C4">
        <w:rPr>
          <w:rFonts w:ascii="Times New Roman" w:hAnsi="Times New Roman" w:cs="Times New Roman"/>
          <w:sz w:val="28"/>
          <w:szCs w:val="28"/>
          <w:lang w:val="en-US"/>
        </w:rPr>
        <w:t xml:space="preserve"> Ukrainian </w:t>
      </w:r>
      <w:proofErr w:type="gramStart"/>
      <w:r w:rsidR="00DA6FD8" w:rsidRPr="004702C4">
        <w:rPr>
          <w:rFonts w:ascii="Times New Roman" w:hAnsi="Times New Roman" w:cs="Times New Roman"/>
          <w:sz w:val="28"/>
          <w:szCs w:val="28"/>
          <w:lang w:val="en-US"/>
        </w:rPr>
        <w:t>society</w:t>
      </w:r>
      <w:proofErr w:type="gramEnd"/>
      <w:r w:rsidR="00DA6FD8" w:rsidRPr="004702C4">
        <w:rPr>
          <w:rFonts w:ascii="Times New Roman" w:hAnsi="Times New Roman" w:cs="Times New Roman"/>
          <w:sz w:val="28"/>
          <w:szCs w:val="28"/>
          <w:lang w:val="en-US"/>
        </w:rPr>
        <w:t xml:space="preserve"> and its reaction on political and economic </w:t>
      </w:r>
      <w:r w:rsidR="001747FF" w:rsidRPr="004702C4">
        <w:rPr>
          <w:rFonts w:ascii="Times New Roman" w:hAnsi="Times New Roman" w:cs="Times New Roman"/>
          <w:sz w:val="28"/>
          <w:szCs w:val="28"/>
          <w:lang w:val="en-US"/>
        </w:rPr>
        <w:t>spheres of life and</w:t>
      </w:r>
      <w:r w:rsidR="00AF4079" w:rsidRPr="004702C4">
        <w:rPr>
          <w:rFonts w:ascii="Times New Roman" w:hAnsi="Times New Roman" w:cs="Times New Roman"/>
          <w:sz w:val="28"/>
          <w:szCs w:val="28"/>
          <w:lang w:val="en-US"/>
        </w:rPr>
        <w:t xml:space="preserve"> specifics of influence of migration on politics and economy</w:t>
      </w:r>
      <w:r w:rsidR="005F677A" w:rsidRPr="004702C4">
        <w:rPr>
          <w:rFonts w:ascii="Times New Roman" w:hAnsi="Times New Roman" w:cs="Times New Roman"/>
          <w:sz w:val="28"/>
          <w:szCs w:val="28"/>
          <w:lang w:val="en-US"/>
        </w:rPr>
        <w:t xml:space="preserve"> of Ukraine.</w:t>
      </w:r>
    </w:p>
    <w:p w14:paraId="2946AE1A" w14:textId="5B67BE37" w:rsidR="001E7142" w:rsidRPr="004702C4" w:rsidRDefault="001E7142"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The base of research is Ukrainian law, </w:t>
      </w:r>
      <w:r w:rsidR="00356BB7" w:rsidRPr="004702C4">
        <w:rPr>
          <w:rFonts w:ascii="Times New Roman" w:hAnsi="Times New Roman" w:cs="Times New Roman"/>
          <w:sz w:val="28"/>
          <w:szCs w:val="28"/>
          <w:lang w:val="en-US"/>
        </w:rPr>
        <w:t xml:space="preserve">government policy, the scientific work of Ukrainian and foreign </w:t>
      </w:r>
      <w:proofErr w:type="gramStart"/>
      <w:r w:rsidR="00356BB7" w:rsidRPr="004702C4">
        <w:rPr>
          <w:rFonts w:ascii="Times New Roman" w:hAnsi="Times New Roman" w:cs="Times New Roman"/>
          <w:sz w:val="28"/>
          <w:szCs w:val="28"/>
          <w:lang w:val="en-US"/>
        </w:rPr>
        <w:t>researches</w:t>
      </w:r>
      <w:proofErr w:type="gramEnd"/>
      <w:r w:rsidR="00356BB7" w:rsidRPr="004702C4">
        <w:rPr>
          <w:rFonts w:ascii="Times New Roman" w:hAnsi="Times New Roman" w:cs="Times New Roman"/>
          <w:sz w:val="28"/>
          <w:szCs w:val="28"/>
          <w:lang w:val="en-US"/>
        </w:rPr>
        <w:t xml:space="preserve">. Analytical information is used by Ukrainian Statistical Agency, State Migration Service, Eurostat, analytical and sociological centers and websites with the experts view of the problem of Ukrainian migration and </w:t>
      </w:r>
      <w:proofErr w:type="gramStart"/>
      <w:r w:rsidR="00356BB7" w:rsidRPr="004702C4">
        <w:rPr>
          <w:rFonts w:ascii="Times New Roman" w:hAnsi="Times New Roman" w:cs="Times New Roman"/>
          <w:sz w:val="28"/>
          <w:szCs w:val="28"/>
          <w:lang w:val="en-US"/>
        </w:rPr>
        <w:t>researchers</w:t>
      </w:r>
      <w:proofErr w:type="gramEnd"/>
      <w:r w:rsidR="00356BB7" w:rsidRPr="004702C4">
        <w:rPr>
          <w:rFonts w:ascii="Times New Roman" w:hAnsi="Times New Roman" w:cs="Times New Roman"/>
          <w:sz w:val="28"/>
          <w:szCs w:val="28"/>
          <w:lang w:val="en-US"/>
        </w:rPr>
        <w:t xml:space="preserve"> forecasts.</w:t>
      </w:r>
      <w:r w:rsidR="00692A82" w:rsidRPr="004702C4">
        <w:rPr>
          <w:rFonts w:ascii="Times New Roman" w:hAnsi="Times New Roman" w:cs="Times New Roman"/>
          <w:sz w:val="28"/>
          <w:szCs w:val="28"/>
          <w:lang w:val="en-US"/>
        </w:rPr>
        <w:t xml:space="preserve"> The research “Ukrainian migration in crisis times: forced and labor mobility” by </w:t>
      </w:r>
      <w:proofErr w:type="spellStart"/>
      <w:r w:rsidR="00692A82" w:rsidRPr="004702C4">
        <w:rPr>
          <w:rFonts w:ascii="Times New Roman" w:hAnsi="Times New Roman" w:cs="Times New Roman"/>
          <w:sz w:val="28"/>
          <w:szCs w:val="28"/>
          <w:lang w:val="en-US"/>
        </w:rPr>
        <w:t>Drbochlav</w:t>
      </w:r>
      <w:proofErr w:type="spellEnd"/>
      <w:r w:rsidR="00692A82" w:rsidRPr="004702C4">
        <w:rPr>
          <w:rFonts w:ascii="Times New Roman" w:hAnsi="Times New Roman" w:cs="Times New Roman"/>
          <w:sz w:val="28"/>
          <w:szCs w:val="28"/>
          <w:lang w:val="en-US"/>
        </w:rPr>
        <w:t xml:space="preserve"> and </w:t>
      </w:r>
      <w:proofErr w:type="spellStart"/>
      <w:r w:rsidR="00692A82" w:rsidRPr="004702C4">
        <w:rPr>
          <w:rFonts w:ascii="Times New Roman" w:hAnsi="Times New Roman" w:cs="Times New Roman"/>
          <w:sz w:val="28"/>
          <w:szCs w:val="28"/>
          <w:lang w:val="en-US"/>
        </w:rPr>
        <w:t>Yarisgevych</w:t>
      </w:r>
      <w:proofErr w:type="spellEnd"/>
      <w:r w:rsidR="00692A82" w:rsidRPr="004702C4">
        <w:rPr>
          <w:rFonts w:ascii="Times New Roman" w:hAnsi="Times New Roman" w:cs="Times New Roman"/>
          <w:sz w:val="28"/>
          <w:szCs w:val="28"/>
          <w:lang w:val="en-US"/>
        </w:rPr>
        <w:t xml:space="preserve"> is talking about changing of </w:t>
      </w:r>
      <w:r w:rsidR="00692A82" w:rsidRPr="004702C4">
        <w:rPr>
          <w:rFonts w:ascii="Times New Roman" w:hAnsi="Times New Roman" w:cs="Times New Roman"/>
          <w:sz w:val="28"/>
          <w:szCs w:val="28"/>
          <w:lang w:val="en-US"/>
        </w:rPr>
        <w:lastRenderedPageBreak/>
        <w:t xml:space="preserve">migration sphere and new tendencies after Russian invasion, study new migration flows and make forecasts of internal and external migration, especially in </w:t>
      </w:r>
      <w:proofErr w:type="spellStart"/>
      <w:r w:rsidR="00692A82" w:rsidRPr="004702C4">
        <w:rPr>
          <w:rFonts w:ascii="Times New Roman" w:hAnsi="Times New Roman" w:cs="Times New Roman"/>
          <w:sz w:val="28"/>
          <w:szCs w:val="28"/>
          <w:lang w:val="en-US"/>
        </w:rPr>
        <w:t>V</w:t>
      </w:r>
      <w:r w:rsidR="0019681B" w:rsidRPr="004702C4">
        <w:rPr>
          <w:rFonts w:ascii="Times New Roman" w:hAnsi="Times New Roman" w:cs="Times New Roman"/>
          <w:sz w:val="28"/>
          <w:szCs w:val="28"/>
          <w:lang w:val="en-US"/>
        </w:rPr>
        <w:t>isegrad</w:t>
      </w:r>
      <w:proofErr w:type="spellEnd"/>
      <w:r w:rsidR="0019681B" w:rsidRPr="004702C4">
        <w:rPr>
          <w:rFonts w:ascii="Times New Roman" w:hAnsi="Times New Roman" w:cs="Times New Roman"/>
          <w:sz w:val="28"/>
          <w:szCs w:val="28"/>
          <w:lang w:val="en-US"/>
        </w:rPr>
        <w:t xml:space="preserve"> Group. </w:t>
      </w:r>
      <w:proofErr w:type="gramStart"/>
      <w:r w:rsidR="0019681B" w:rsidRPr="004702C4">
        <w:rPr>
          <w:rFonts w:ascii="Times New Roman" w:hAnsi="Times New Roman" w:cs="Times New Roman"/>
          <w:sz w:val="28"/>
          <w:szCs w:val="28"/>
          <w:lang w:val="en-US"/>
        </w:rPr>
        <w:t>Finally</w:t>
      </w:r>
      <w:proofErr w:type="gramEnd"/>
      <w:r w:rsidR="0019681B" w:rsidRPr="004702C4">
        <w:rPr>
          <w:rFonts w:ascii="Times New Roman" w:hAnsi="Times New Roman" w:cs="Times New Roman"/>
          <w:sz w:val="28"/>
          <w:szCs w:val="28"/>
          <w:lang w:val="en-US"/>
        </w:rPr>
        <w:t xml:space="preserve"> they talk about increasing of migration to EU, but note that migration is mostly work or study, but not as refugee. But, at that time they note the negative affect to Ukraine, decreasing economic and people potential, and emphasize attention on acceleration of migration </w:t>
      </w:r>
      <w:r w:rsidR="002047D9" w:rsidRPr="004702C4">
        <w:rPr>
          <w:rFonts w:ascii="Times New Roman" w:hAnsi="Times New Roman" w:cs="Times New Roman"/>
          <w:sz w:val="28"/>
          <w:szCs w:val="28"/>
          <w:lang w:val="en-US"/>
        </w:rPr>
        <w:t>because of socio-</w:t>
      </w:r>
      <w:proofErr w:type="spellStart"/>
      <w:r w:rsidR="002047D9" w:rsidRPr="004702C4">
        <w:rPr>
          <w:rFonts w:ascii="Times New Roman" w:hAnsi="Times New Roman" w:cs="Times New Roman"/>
          <w:sz w:val="28"/>
          <w:szCs w:val="28"/>
          <w:lang w:val="en-US"/>
        </w:rPr>
        <w:t>economical</w:t>
      </w:r>
      <w:proofErr w:type="spellEnd"/>
      <w:r w:rsidR="002047D9" w:rsidRPr="004702C4">
        <w:rPr>
          <w:rFonts w:ascii="Times New Roman" w:hAnsi="Times New Roman" w:cs="Times New Roman"/>
          <w:sz w:val="28"/>
          <w:szCs w:val="28"/>
          <w:lang w:val="en-US"/>
        </w:rPr>
        <w:t xml:space="preserve"> situation and positive feedback about experience of previous migrants.  </w:t>
      </w:r>
    </w:p>
    <w:p w14:paraId="039397A6" w14:textId="7FEE9988" w:rsidR="00222F10" w:rsidRPr="004702C4" w:rsidRDefault="00222F10"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In the research is using theory of regional integration which explain importance of regional cooperation trough regional organizations. It is important question what type of spheres states are ready to </w:t>
      </w:r>
      <w:r w:rsidR="00017AA8" w:rsidRPr="004702C4">
        <w:rPr>
          <w:rFonts w:ascii="Times New Roman" w:hAnsi="Times New Roman" w:cs="Times New Roman"/>
          <w:sz w:val="28"/>
          <w:szCs w:val="28"/>
          <w:lang w:val="en-US"/>
        </w:rPr>
        <w:t>transfer on control to supranational organizations and how country cooperate. This theory should be good for the migration crisis</w:t>
      </w:r>
      <w:r w:rsidR="001969BA" w:rsidRPr="004702C4">
        <w:rPr>
          <w:rFonts w:ascii="Times New Roman" w:hAnsi="Times New Roman" w:cs="Times New Roman"/>
          <w:sz w:val="28"/>
          <w:szCs w:val="28"/>
          <w:lang w:val="en-US"/>
        </w:rPr>
        <w:t xml:space="preserve">, because countries develop cooperation between states on all levels and they make hybrid or full-fledged organization which control some specific spheres, such as border control, migration support, </w:t>
      </w:r>
      <w:proofErr w:type="spellStart"/>
      <w:r w:rsidR="001969BA" w:rsidRPr="004702C4">
        <w:rPr>
          <w:rFonts w:ascii="Times New Roman" w:hAnsi="Times New Roman" w:cs="Times New Roman"/>
          <w:sz w:val="28"/>
          <w:szCs w:val="28"/>
          <w:lang w:val="en-US"/>
        </w:rPr>
        <w:t>economical</w:t>
      </w:r>
      <w:proofErr w:type="spellEnd"/>
      <w:r w:rsidR="001969BA" w:rsidRPr="004702C4">
        <w:rPr>
          <w:rFonts w:ascii="Times New Roman" w:hAnsi="Times New Roman" w:cs="Times New Roman"/>
          <w:sz w:val="28"/>
          <w:szCs w:val="28"/>
          <w:lang w:val="en-US"/>
        </w:rPr>
        <w:t xml:space="preserve"> cooperation.</w:t>
      </w:r>
      <w:r w:rsidR="004744AB" w:rsidRPr="004702C4">
        <w:rPr>
          <w:rFonts w:ascii="Times New Roman" w:hAnsi="Times New Roman" w:cs="Times New Roman"/>
          <w:sz w:val="28"/>
          <w:szCs w:val="28"/>
          <w:lang w:val="en-US"/>
        </w:rPr>
        <w:t xml:space="preserve"> Mostly countries tend to make collective security, interact with society and from alliances as well as according to the theory it </w:t>
      </w:r>
      <w:proofErr w:type="gramStart"/>
      <w:r w:rsidR="004744AB" w:rsidRPr="004702C4">
        <w:rPr>
          <w:rFonts w:ascii="Times New Roman" w:hAnsi="Times New Roman" w:cs="Times New Roman"/>
          <w:sz w:val="28"/>
          <w:szCs w:val="28"/>
          <w:lang w:val="en-US"/>
        </w:rPr>
        <w:t>decreasing</w:t>
      </w:r>
      <w:proofErr w:type="gramEnd"/>
      <w:r w:rsidR="004744AB" w:rsidRPr="004702C4">
        <w:rPr>
          <w:rFonts w:ascii="Times New Roman" w:hAnsi="Times New Roman" w:cs="Times New Roman"/>
          <w:sz w:val="28"/>
          <w:szCs w:val="28"/>
          <w:lang w:val="en-US"/>
        </w:rPr>
        <w:t xml:space="preserve"> the threat of war and other conflicts. </w:t>
      </w:r>
      <w:r w:rsidR="00BE1D5D" w:rsidRPr="004702C4">
        <w:rPr>
          <w:rFonts w:ascii="Times New Roman" w:hAnsi="Times New Roman" w:cs="Times New Roman"/>
          <w:sz w:val="28"/>
          <w:szCs w:val="28"/>
          <w:lang w:val="en-US"/>
        </w:rPr>
        <w:t>So, in the formed situation it is actual to use this concrete theory and prove or refute it.</w:t>
      </w:r>
      <w:r w:rsidR="008F263C" w:rsidRPr="004702C4">
        <w:rPr>
          <w:rFonts w:ascii="Times New Roman" w:hAnsi="Times New Roman" w:cs="Times New Roman"/>
          <w:sz w:val="28"/>
          <w:szCs w:val="28"/>
          <w:lang w:val="en-US"/>
        </w:rPr>
        <w:t xml:space="preserve"> </w:t>
      </w:r>
    </w:p>
    <w:p w14:paraId="7F84F4F5" w14:textId="647834D2" w:rsidR="008F263C" w:rsidRPr="004702C4" w:rsidRDefault="008F263C" w:rsidP="00771881">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In another research “Ukrainian migration in conditions global and local challenges of 21</w:t>
      </w:r>
      <w:r w:rsidRPr="004702C4">
        <w:rPr>
          <w:rFonts w:ascii="Times New Roman" w:hAnsi="Times New Roman" w:cs="Times New Roman"/>
          <w:sz w:val="28"/>
          <w:szCs w:val="28"/>
          <w:vertAlign w:val="superscript"/>
          <w:lang w:val="en-US"/>
        </w:rPr>
        <w:t>st</w:t>
      </w:r>
      <w:r w:rsidRPr="004702C4">
        <w:rPr>
          <w:rFonts w:ascii="Times New Roman" w:hAnsi="Times New Roman" w:cs="Times New Roman"/>
          <w:sz w:val="28"/>
          <w:szCs w:val="28"/>
          <w:lang w:val="en-US"/>
        </w:rPr>
        <w:t xml:space="preserve"> century” by experts </w:t>
      </w:r>
      <w:proofErr w:type="spellStart"/>
      <w:r w:rsidRPr="004702C4">
        <w:rPr>
          <w:rFonts w:ascii="Times New Roman" w:hAnsi="Times New Roman" w:cs="Times New Roman"/>
          <w:sz w:val="28"/>
          <w:szCs w:val="28"/>
          <w:lang w:val="en-US"/>
        </w:rPr>
        <w:t>Sadova</w:t>
      </w:r>
      <w:proofErr w:type="spellEnd"/>
      <w:r w:rsidRPr="004702C4">
        <w:rPr>
          <w:rFonts w:ascii="Times New Roman" w:hAnsi="Times New Roman" w:cs="Times New Roman"/>
          <w:sz w:val="28"/>
          <w:szCs w:val="28"/>
          <w:lang w:val="en-US"/>
        </w:rPr>
        <w:t xml:space="preserve">, </w:t>
      </w:r>
      <w:proofErr w:type="spellStart"/>
      <w:r w:rsidRPr="004702C4">
        <w:rPr>
          <w:rFonts w:ascii="Times New Roman" w:hAnsi="Times New Roman" w:cs="Times New Roman"/>
          <w:sz w:val="28"/>
          <w:szCs w:val="28"/>
          <w:lang w:val="en-US"/>
        </w:rPr>
        <w:t>Bortnyk</w:t>
      </w:r>
      <w:proofErr w:type="spellEnd"/>
      <w:r w:rsidRPr="004702C4">
        <w:rPr>
          <w:rFonts w:ascii="Times New Roman" w:hAnsi="Times New Roman" w:cs="Times New Roman"/>
          <w:sz w:val="28"/>
          <w:szCs w:val="28"/>
          <w:lang w:val="en-US"/>
        </w:rPr>
        <w:t xml:space="preserve"> and </w:t>
      </w:r>
      <w:proofErr w:type="spellStart"/>
      <w:r w:rsidRPr="004702C4">
        <w:rPr>
          <w:rFonts w:ascii="Times New Roman" w:hAnsi="Times New Roman" w:cs="Times New Roman"/>
          <w:sz w:val="28"/>
          <w:szCs w:val="28"/>
          <w:lang w:val="en-US"/>
        </w:rPr>
        <w:t>Stepura</w:t>
      </w:r>
      <w:proofErr w:type="spellEnd"/>
      <w:r w:rsidRPr="004702C4">
        <w:rPr>
          <w:rFonts w:ascii="Times New Roman" w:hAnsi="Times New Roman" w:cs="Times New Roman"/>
          <w:sz w:val="28"/>
          <w:szCs w:val="28"/>
          <w:lang w:val="en-US"/>
        </w:rPr>
        <w:t xml:space="preserve"> from </w:t>
      </w:r>
      <w:proofErr w:type="spellStart"/>
      <w:r w:rsidRPr="004702C4">
        <w:rPr>
          <w:rFonts w:ascii="Times New Roman" w:hAnsi="Times New Roman" w:cs="Times New Roman"/>
          <w:sz w:val="28"/>
          <w:szCs w:val="28"/>
          <w:lang w:val="en-US"/>
        </w:rPr>
        <w:t>Lviv</w:t>
      </w:r>
      <w:proofErr w:type="spellEnd"/>
      <w:r w:rsidRPr="004702C4">
        <w:rPr>
          <w:rFonts w:ascii="Times New Roman" w:hAnsi="Times New Roman" w:cs="Times New Roman"/>
          <w:sz w:val="28"/>
          <w:szCs w:val="28"/>
          <w:lang w:val="en-US"/>
        </w:rPr>
        <w:t xml:space="preserve"> mentions importance of </w:t>
      </w:r>
      <w:r w:rsidR="00495790" w:rsidRPr="004702C4">
        <w:rPr>
          <w:rFonts w:ascii="Times New Roman" w:hAnsi="Times New Roman" w:cs="Times New Roman"/>
          <w:sz w:val="28"/>
          <w:szCs w:val="28"/>
          <w:lang w:val="en-US"/>
        </w:rPr>
        <w:t xml:space="preserve">quick and active reaction by Government and making a strategy with involvement of trade unions and actualized strategy which should include reforms of all </w:t>
      </w:r>
      <w:proofErr w:type="gramStart"/>
      <w:r w:rsidR="00495790" w:rsidRPr="004702C4">
        <w:rPr>
          <w:rFonts w:ascii="Times New Roman" w:hAnsi="Times New Roman" w:cs="Times New Roman"/>
          <w:sz w:val="28"/>
          <w:szCs w:val="28"/>
          <w:lang w:val="en-US"/>
        </w:rPr>
        <w:t>sphere</w:t>
      </w:r>
      <w:proofErr w:type="gramEnd"/>
      <w:r w:rsidR="00495790" w:rsidRPr="004702C4">
        <w:rPr>
          <w:rFonts w:ascii="Times New Roman" w:hAnsi="Times New Roman" w:cs="Times New Roman"/>
          <w:sz w:val="28"/>
          <w:szCs w:val="28"/>
          <w:lang w:val="en-US"/>
        </w:rPr>
        <w:t xml:space="preserve"> considering modern migration trends and involve students who are should be driving force of the state. </w:t>
      </w:r>
    </w:p>
    <w:p w14:paraId="2527B923" w14:textId="77777777" w:rsidR="00955E7A" w:rsidRPr="00771881" w:rsidRDefault="00955E7A" w:rsidP="00771881">
      <w:pPr>
        <w:spacing w:line="360" w:lineRule="auto"/>
        <w:jc w:val="both"/>
        <w:rPr>
          <w:rFonts w:ascii="Times New Roman" w:hAnsi="Times New Roman" w:cs="Times New Roman"/>
          <w:sz w:val="24"/>
          <w:szCs w:val="24"/>
          <w:lang w:val="en-US"/>
        </w:rPr>
      </w:pPr>
    </w:p>
    <w:p w14:paraId="40417C19" w14:textId="2DFED94C" w:rsidR="00415B0A" w:rsidRDefault="00415B0A" w:rsidP="008B2F41">
      <w:pPr>
        <w:jc w:val="both"/>
        <w:rPr>
          <w:rFonts w:ascii="Times New Roman" w:hAnsi="Times New Roman" w:cs="Times New Roman"/>
          <w:b/>
          <w:bCs/>
          <w:sz w:val="32"/>
          <w:szCs w:val="32"/>
          <w:lang w:val="en-US"/>
        </w:rPr>
      </w:pPr>
    </w:p>
    <w:p w14:paraId="24E2FAC6" w14:textId="218EFAD9" w:rsidR="00366464" w:rsidRDefault="00366464" w:rsidP="008B2F41">
      <w:pPr>
        <w:jc w:val="both"/>
        <w:rPr>
          <w:rFonts w:ascii="Times New Roman" w:hAnsi="Times New Roman" w:cs="Times New Roman"/>
          <w:b/>
          <w:bCs/>
          <w:sz w:val="32"/>
          <w:szCs w:val="32"/>
          <w:lang w:val="en-US"/>
        </w:rPr>
      </w:pPr>
    </w:p>
    <w:p w14:paraId="053A1EC4" w14:textId="21BB0711" w:rsidR="001E5E7D" w:rsidRDefault="001E5E7D" w:rsidP="008B2F41">
      <w:pPr>
        <w:jc w:val="both"/>
        <w:rPr>
          <w:rFonts w:ascii="Times New Roman" w:hAnsi="Times New Roman" w:cs="Times New Roman"/>
          <w:b/>
          <w:bCs/>
          <w:sz w:val="32"/>
          <w:szCs w:val="32"/>
          <w:lang w:val="en-US"/>
        </w:rPr>
      </w:pPr>
    </w:p>
    <w:p w14:paraId="6099F3BA" w14:textId="77777777" w:rsidR="00E34E5E" w:rsidRDefault="00E34E5E" w:rsidP="008B2F41">
      <w:pPr>
        <w:jc w:val="both"/>
        <w:rPr>
          <w:rFonts w:ascii="Times New Roman" w:hAnsi="Times New Roman" w:cs="Times New Roman"/>
          <w:b/>
          <w:bCs/>
          <w:sz w:val="32"/>
          <w:szCs w:val="32"/>
          <w:lang w:val="en-US"/>
        </w:rPr>
      </w:pPr>
    </w:p>
    <w:p w14:paraId="6B90C964" w14:textId="28F4030C" w:rsidR="00F938FD" w:rsidRPr="004A7828" w:rsidRDefault="00DA2CB8" w:rsidP="004A7828">
      <w:pPr>
        <w:pStyle w:val="1"/>
        <w:rPr>
          <w:sz w:val="32"/>
          <w:szCs w:val="32"/>
          <w:lang w:val="en-US"/>
        </w:rPr>
      </w:pPr>
      <w:bookmarkStart w:id="6" w:name="_Toc106708996"/>
      <w:r w:rsidRPr="00A06074">
        <w:rPr>
          <w:sz w:val="32"/>
          <w:szCs w:val="32"/>
          <w:lang w:val="en-US"/>
        </w:rPr>
        <w:lastRenderedPageBreak/>
        <w:t>Main body</w:t>
      </w:r>
      <w:bookmarkEnd w:id="6"/>
    </w:p>
    <w:p w14:paraId="6BBB10AB" w14:textId="3977BD04" w:rsidR="00F938FD" w:rsidRPr="00660FA2" w:rsidRDefault="00DA2CB8" w:rsidP="004A7828">
      <w:pPr>
        <w:pStyle w:val="1"/>
        <w:numPr>
          <w:ilvl w:val="0"/>
          <w:numId w:val="9"/>
        </w:numPr>
        <w:rPr>
          <w:sz w:val="28"/>
          <w:szCs w:val="28"/>
          <w:lang w:val="en-US"/>
        </w:rPr>
      </w:pPr>
      <w:bookmarkStart w:id="7" w:name="_Toc106708997"/>
      <w:r w:rsidRPr="00660FA2">
        <w:rPr>
          <w:sz w:val="28"/>
          <w:szCs w:val="28"/>
          <w:lang w:val="en-US"/>
        </w:rPr>
        <w:t>Theoretical aspects of research of the international migration</w:t>
      </w:r>
      <w:bookmarkEnd w:id="7"/>
    </w:p>
    <w:p w14:paraId="64F1F126" w14:textId="79FB39A9" w:rsidR="00904CB9" w:rsidRPr="00660FA2" w:rsidRDefault="00A06074" w:rsidP="00A06074">
      <w:pPr>
        <w:pStyle w:val="1"/>
        <w:rPr>
          <w:sz w:val="28"/>
          <w:szCs w:val="28"/>
          <w:lang w:val="en-US"/>
        </w:rPr>
      </w:pPr>
      <w:bookmarkStart w:id="8" w:name="_Toc106708998"/>
      <w:r w:rsidRPr="00660FA2">
        <w:rPr>
          <w:sz w:val="28"/>
          <w:szCs w:val="28"/>
          <w:lang w:val="en-US"/>
        </w:rPr>
        <w:t xml:space="preserve">1.1 </w:t>
      </w:r>
      <w:r w:rsidR="00904CB9" w:rsidRPr="00660FA2">
        <w:rPr>
          <w:sz w:val="28"/>
          <w:szCs w:val="28"/>
          <w:lang w:val="en-US"/>
        </w:rPr>
        <w:t>Migration, types of migration, approaches to research migration, regulation of migration</w:t>
      </w:r>
      <w:bookmarkEnd w:id="8"/>
    </w:p>
    <w:p w14:paraId="5243AC7C" w14:textId="77777777" w:rsidR="00F938FD" w:rsidRPr="00660FA2" w:rsidRDefault="00F938FD" w:rsidP="00F938FD">
      <w:pPr>
        <w:pStyle w:val="a3"/>
        <w:spacing w:line="360" w:lineRule="auto"/>
        <w:ind w:left="567"/>
        <w:jc w:val="both"/>
        <w:rPr>
          <w:rFonts w:ascii="Times New Roman" w:hAnsi="Times New Roman" w:cs="Times New Roman"/>
          <w:b/>
          <w:bCs/>
          <w:sz w:val="28"/>
          <w:szCs w:val="28"/>
          <w:lang w:val="en-US"/>
        </w:rPr>
      </w:pPr>
    </w:p>
    <w:p w14:paraId="2FA0F00F" w14:textId="5089E4D9" w:rsidR="00904CB9" w:rsidRPr="004702C4" w:rsidRDefault="00904CB9"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It is being formed a new type of science in the world and in Ukraine also. The name of the science is </w:t>
      </w:r>
      <w:proofErr w:type="spellStart"/>
      <w:r w:rsidRPr="004702C4">
        <w:rPr>
          <w:rFonts w:ascii="Times New Roman" w:hAnsi="Times New Roman" w:cs="Times New Roman"/>
          <w:sz w:val="28"/>
          <w:szCs w:val="28"/>
          <w:lang w:val="en-US"/>
        </w:rPr>
        <w:t>migratiology</w:t>
      </w:r>
      <w:proofErr w:type="spellEnd"/>
      <w:r w:rsidRPr="004702C4">
        <w:rPr>
          <w:rFonts w:ascii="Times New Roman" w:hAnsi="Times New Roman" w:cs="Times New Roman"/>
          <w:sz w:val="28"/>
          <w:szCs w:val="28"/>
          <w:lang w:val="en-US"/>
        </w:rPr>
        <w:t xml:space="preserve">. Traditional term of migration is a moving people from one place to the other one in country or to </w:t>
      </w:r>
      <w:r w:rsidR="00D62CC6" w:rsidRPr="004702C4">
        <w:rPr>
          <w:rFonts w:ascii="Times New Roman" w:hAnsi="Times New Roman" w:cs="Times New Roman"/>
          <w:sz w:val="28"/>
          <w:szCs w:val="28"/>
          <w:lang w:val="en-US"/>
        </w:rPr>
        <w:t xml:space="preserve">the </w:t>
      </w:r>
      <w:r w:rsidRPr="004702C4">
        <w:rPr>
          <w:rFonts w:ascii="Times New Roman" w:hAnsi="Times New Roman" w:cs="Times New Roman"/>
          <w:sz w:val="28"/>
          <w:szCs w:val="28"/>
          <w:lang w:val="en-US"/>
        </w:rPr>
        <w:t>other regions</w:t>
      </w:r>
      <w:r w:rsidR="00170803" w:rsidRPr="004702C4">
        <w:rPr>
          <w:rStyle w:val="aa"/>
          <w:rFonts w:ascii="Times New Roman" w:hAnsi="Times New Roman" w:cs="Times New Roman"/>
          <w:sz w:val="28"/>
          <w:szCs w:val="28"/>
          <w:lang w:val="en-US"/>
        </w:rPr>
        <w:footnoteReference w:id="1"/>
      </w:r>
      <w:r w:rsidRPr="004702C4">
        <w:rPr>
          <w:rFonts w:ascii="Times New Roman" w:hAnsi="Times New Roman" w:cs="Times New Roman"/>
          <w:sz w:val="28"/>
          <w:szCs w:val="28"/>
          <w:lang w:val="en-US"/>
        </w:rPr>
        <w:t xml:space="preserve"> or from the one state to another </w:t>
      </w:r>
      <w:r w:rsidR="00366464" w:rsidRPr="004702C4">
        <w:rPr>
          <w:rFonts w:ascii="Times New Roman" w:hAnsi="Times New Roman" w:cs="Times New Roman"/>
          <w:sz w:val="28"/>
          <w:szCs w:val="28"/>
          <w:lang w:val="en-US"/>
        </w:rPr>
        <w:t xml:space="preserve">one with the changing of living place for </w:t>
      </w:r>
      <w:proofErr w:type="gramStart"/>
      <w:r w:rsidR="00366464" w:rsidRPr="004702C4">
        <w:rPr>
          <w:rFonts w:ascii="Times New Roman" w:hAnsi="Times New Roman" w:cs="Times New Roman"/>
          <w:sz w:val="28"/>
          <w:szCs w:val="28"/>
          <w:lang w:val="en-US"/>
        </w:rPr>
        <w:t>a period of time</w:t>
      </w:r>
      <w:proofErr w:type="gramEnd"/>
      <w:r w:rsidR="00366464" w:rsidRPr="004702C4">
        <w:rPr>
          <w:rFonts w:ascii="Times New Roman" w:hAnsi="Times New Roman" w:cs="Times New Roman"/>
          <w:sz w:val="28"/>
          <w:szCs w:val="28"/>
          <w:lang w:val="en-US"/>
        </w:rPr>
        <w:t xml:space="preserve"> or forever.</w:t>
      </w:r>
      <w:r w:rsidR="00170803" w:rsidRPr="004702C4">
        <w:rPr>
          <w:rStyle w:val="aa"/>
          <w:rFonts w:ascii="Times New Roman" w:hAnsi="Times New Roman" w:cs="Times New Roman"/>
          <w:sz w:val="28"/>
          <w:szCs w:val="28"/>
          <w:lang w:val="en-US"/>
        </w:rPr>
        <w:footnoteReference w:id="2"/>
      </w:r>
      <w:r w:rsidR="00366464" w:rsidRPr="004702C4">
        <w:rPr>
          <w:rFonts w:ascii="Times New Roman" w:hAnsi="Times New Roman" w:cs="Times New Roman"/>
          <w:sz w:val="28"/>
          <w:szCs w:val="28"/>
          <w:lang w:val="en-US"/>
        </w:rPr>
        <w:t xml:space="preserve"> </w:t>
      </w:r>
    </w:p>
    <w:p w14:paraId="7FD85A91" w14:textId="41AFB5DC" w:rsidR="00D62CC6" w:rsidRPr="004702C4" w:rsidRDefault="00D62CC6"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Migration is a one of the traditional indicators of open and democratic society. A migration should show the socio-</w:t>
      </w:r>
      <w:proofErr w:type="spellStart"/>
      <w:r w:rsidRPr="004702C4">
        <w:rPr>
          <w:rFonts w:ascii="Times New Roman" w:hAnsi="Times New Roman" w:cs="Times New Roman"/>
          <w:sz w:val="28"/>
          <w:szCs w:val="28"/>
          <w:lang w:val="en-US"/>
        </w:rPr>
        <w:t>economical</w:t>
      </w:r>
      <w:proofErr w:type="spellEnd"/>
      <w:r w:rsidRPr="004702C4">
        <w:rPr>
          <w:rFonts w:ascii="Times New Roman" w:hAnsi="Times New Roman" w:cs="Times New Roman"/>
          <w:sz w:val="28"/>
          <w:szCs w:val="28"/>
          <w:lang w:val="en-US"/>
        </w:rPr>
        <w:t xml:space="preserve"> development of the state and the p</w:t>
      </w:r>
      <w:r w:rsidR="00F96EDA" w:rsidRPr="004702C4">
        <w:rPr>
          <w:rFonts w:ascii="Times New Roman" w:hAnsi="Times New Roman" w:cs="Times New Roman"/>
          <w:sz w:val="28"/>
          <w:szCs w:val="28"/>
          <w:lang w:val="en-US"/>
        </w:rPr>
        <w:t>oint</w:t>
      </w:r>
      <w:r w:rsidRPr="004702C4">
        <w:rPr>
          <w:rFonts w:ascii="Times New Roman" w:hAnsi="Times New Roman" w:cs="Times New Roman"/>
          <w:sz w:val="28"/>
          <w:szCs w:val="28"/>
          <w:lang w:val="en-US"/>
        </w:rPr>
        <w:t xml:space="preserve"> of the </w:t>
      </w:r>
      <w:r w:rsidR="00F96EDA" w:rsidRPr="004702C4">
        <w:rPr>
          <w:rFonts w:ascii="Times New Roman" w:hAnsi="Times New Roman" w:cs="Times New Roman"/>
          <w:sz w:val="28"/>
          <w:szCs w:val="28"/>
          <w:lang w:val="en-US"/>
        </w:rPr>
        <w:t>country</w:t>
      </w:r>
      <w:r w:rsidRPr="004702C4">
        <w:rPr>
          <w:rFonts w:ascii="Times New Roman" w:hAnsi="Times New Roman" w:cs="Times New Roman"/>
          <w:sz w:val="28"/>
          <w:szCs w:val="28"/>
          <w:lang w:val="en-US"/>
        </w:rPr>
        <w:t xml:space="preserve"> in the world rank.</w:t>
      </w:r>
      <w:r w:rsidR="00170803" w:rsidRPr="004702C4">
        <w:rPr>
          <w:rStyle w:val="aa"/>
          <w:rFonts w:ascii="Times New Roman" w:hAnsi="Times New Roman" w:cs="Times New Roman"/>
          <w:sz w:val="28"/>
          <w:szCs w:val="28"/>
          <w:lang w:val="en-US"/>
        </w:rPr>
        <w:footnoteReference w:id="3"/>
      </w:r>
      <w:r w:rsidRPr="004702C4">
        <w:rPr>
          <w:rFonts w:ascii="Times New Roman" w:hAnsi="Times New Roman" w:cs="Times New Roman"/>
          <w:sz w:val="28"/>
          <w:szCs w:val="28"/>
          <w:lang w:val="en-US"/>
        </w:rPr>
        <w:t xml:space="preserve"> Migration of the population show the modern tendencies and reply of the people on the modern problems, conflicts, </w:t>
      </w:r>
      <w:proofErr w:type="spellStart"/>
      <w:r w:rsidRPr="004702C4">
        <w:rPr>
          <w:rFonts w:ascii="Times New Roman" w:hAnsi="Times New Roman" w:cs="Times New Roman"/>
          <w:sz w:val="28"/>
          <w:szCs w:val="28"/>
          <w:lang w:val="en-US"/>
        </w:rPr>
        <w:t>economical</w:t>
      </w:r>
      <w:proofErr w:type="spellEnd"/>
      <w:r w:rsidRPr="004702C4">
        <w:rPr>
          <w:rFonts w:ascii="Times New Roman" w:hAnsi="Times New Roman" w:cs="Times New Roman"/>
          <w:sz w:val="28"/>
          <w:szCs w:val="28"/>
          <w:lang w:val="en-US"/>
        </w:rPr>
        <w:t xml:space="preserve"> </w:t>
      </w:r>
      <w:proofErr w:type="gramStart"/>
      <w:r w:rsidRPr="004702C4">
        <w:rPr>
          <w:rFonts w:ascii="Times New Roman" w:hAnsi="Times New Roman" w:cs="Times New Roman"/>
          <w:sz w:val="28"/>
          <w:szCs w:val="28"/>
          <w:lang w:val="en-US"/>
        </w:rPr>
        <w:t>situation</w:t>
      </w:r>
      <w:proofErr w:type="gramEnd"/>
      <w:r w:rsidRPr="004702C4">
        <w:rPr>
          <w:rFonts w:ascii="Times New Roman" w:hAnsi="Times New Roman" w:cs="Times New Roman"/>
          <w:sz w:val="28"/>
          <w:szCs w:val="28"/>
          <w:lang w:val="en-US"/>
        </w:rPr>
        <w:t xml:space="preserve"> and other challenges.</w:t>
      </w:r>
      <w:r w:rsidR="00170803" w:rsidRPr="004702C4">
        <w:rPr>
          <w:rStyle w:val="aa"/>
          <w:rFonts w:ascii="Times New Roman" w:hAnsi="Times New Roman" w:cs="Times New Roman"/>
          <w:sz w:val="28"/>
          <w:szCs w:val="28"/>
          <w:lang w:val="en-US"/>
        </w:rPr>
        <w:footnoteReference w:id="4"/>
      </w:r>
      <w:r w:rsidRPr="004702C4">
        <w:rPr>
          <w:rFonts w:ascii="Times New Roman" w:hAnsi="Times New Roman" w:cs="Times New Roman"/>
          <w:sz w:val="28"/>
          <w:szCs w:val="28"/>
          <w:lang w:val="en-US"/>
        </w:rPr>
        <w:t xml:space="preserve"> </w:t>
      </w:r>
    </w:p>
    <w:p w14:paraId="672FC3A0" w14:textId="3BB8C06E" w:rsidR="00714777" w:rsidRPr="004702C4" w:rsidRDefault="00714777"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Migration can be viewed as the process or the system. </w:t>
      </w:r>
    </w:p>
    <w:p w14:paraId="39BB0517" w14:textId="385B8A89" w:rsidR="004C3B33" w:rsidRPr="004702C4" w:rsidRDefault="004C3B33"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Migration as a process </w:t>
      </w:r>
      <w:proofErr w:type="gramStart"/>
      <w:r w:rsidR="00F96EDA" w:rsidRPr="004702C4">
        <w:rPr>
          <w:rFonts w:ascii="Times New Roman" w:hAnsi="Times New Roman" w:cs="Times New Roman"/>
          <w:sz w:val="28"/>
          <w:szCs w:val="28"/>
          <w:lang w:val="en-US"/>
        </w:rPr>
        <w:t>are</w:t>
      </w:r>
      <w:proofErr w:type="gramEnd"/>
      <w:r w:rsidRPr="004702C4">
        <w:rPr>
          <w:rFonts w:ascii="Times New Roman" w:hAnsi="Times New Roman" w:cs="Times New Roman"/>
          <w:sz w:val="28"/>
          <w:szCs w:val="28"/>
          <w:lang w:val="en-US"/>
        </w:rPr>
        <w:t xml:space="preserve"> a border crossing, changing the region of living, changing the population.</w:t>
      </w:r>
    </w:p>
    <w:p w14:paraId="13B8C140" w14:textId="541A193D" w:rsidR="004C3B33" w:rsidRPr="004702C4" w:rsidRDefault="00A16B5B"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At that time migration as a system include </w:t>
      </w:r>
      <w:proofErr w:type="gramStart"/>
      <w:r w:rsidRPr="004702C4">
        <w:rPr>
          <w:rFonts w:ascii="Times New Roman" w:hAnsi="Times New Roman" w:cs="Times New Roman"/>
          <w:sz w:val="28"/>
          <w:szCs w:val="28"/>
          <w:lang w:val="en-US"/>
        </w:rPr>
        <w:t>a number of</w:t>
      </w:r>
      <w:proofErr w:type="gramEnd"/>
      <w:r w:rsidRPr="004702C4">
        <w:rPr>
          <w:rFonts w:ascii="Times New Roman" w:hAnsi="Times New Roman" w:cs="Times New Roman"/>
          <w:sz w:val="28"/>
          <w:szCs w:val="28"/>
          <w:lang w:val="en-US"/>
        </w:rPr>
        <w:t xml:space="preserve"> factors, resources, streams of information energy which are directed on the population redistribution. </w:t>
      </w:r>
    </w:p>
    <w:p w14:paraId="08472EBA" w14:textId="7E7022B0" w:rsidR="00A16B5B" w:rsidRPr="004702C4" w:rsidRDefault="00A16B5B"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Today migration can be studied from 3 points of view:</w:t>
      </w:r>
    </w:p>
    <w:p w14:paraId="2EEFB3B3" w14:textId="4AAE5881" w:rsidR="00A16B5B" w:rsidRPr="004702C4" w:rsidRDefault="00A16B5B"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lastRenderedPageBreak/>
        <w:t>-the widest</w:t>
      </w:r>
      <w:r w:rsidR="007369B1" w:rsidRPr="004702C4">
        <w:rPr>
          <w:rFonts w:ascii="Times New Roman" w:hAnsi="Times New Roman" w:cs="Times New Roman"/>
          <w:sz w:val="28"/>
          <w:szCs w:val="28"/>
          <w:lang w:val="en-US"/>
        </w:rPr>
        <w:t xml:space="preserve"> one</w:t>
      </w:r>
      <w:r w:rsidRPr="004702C4">
        <w:rPr>
          <w:rFonts w:ascii="Times New Roman" w:hAnsi="Times New Roman" w:cs="Times New Roman"/>
          <w:sz w:val="28"/>
          <w:szCs w:val="28"/>
          <w:lang w:val="en-US"/>
        </w:rPr>
        <w:t xml:space="preserve"> is all movement </w:t>
      </w:r>
      <w:r w:rsidR="007369B1" w:rsidRPr="004702C4">
        <w:rPr>
          <w:rFonts w:ascii="Times New Roman" w:hAnsi="Times New Roman" w:cs="Times New Roman"/>
          <w:sz w:val="28"/>
          <w:szCs w:val="28"/>
          <w:lang w:val="en-US"/>
        </w:rPr>
        <w:t xml:space="preserve">of the population which are important is social view. This is movement of the people and social processes with the territorial factor </w:t>
      </w:r>
    </w:p>
    <w:p w14:paraId="1D862F19" w14:textId="59535B4B" w:rsidR="00B451E6" w:rsidRPr="004702C4" w:rsidRDefault="00B451E6"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-second one is all movement of the people</w:t>
      </w:r>
    </w:p>
    <w:p w14:paraId="6DE22F99" w14:textId="56FE9386" w:rsidR="00B451E6" w:rsidRPr="004702C4" w:rsidRDefault="00B451E6"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-third one is movement between regions, cities, states etc. with the constant or temporary changing the place of living which lead to the redistribution of the population </w:t>
      </w:r>
    </w:p>
    <w:p w14:paraId="7F6E57C3" w14:textId="52E2C873" w:rsidR="00B451E6" w:rsidRDefault="00B451E6" w:rsidP="00A167FC">
      <w:pPr>
        <w:spacing w:line="360" w:lineRule="auto"/>
        <w:ind w:firstLine="567"/>
        <w:jc w:val="both"/>
        <w:rPr>
          <w:rFonts w:ascii="Times New Roman" w:hAnsi="Times New Roman" w:cs="Times New Roman"/>
          <w:sz w:val="24"/>
          <w:szCs w:val="24"/>
          <w:lang w:val="en-US"/>
        </w:rPr>
      </w:pPr>
      <w:r w:rsidRPr="004702C4">
        <w:rPr>
          <w:rFonts w:ascii="Times New Roman" w:hAnsi="Times New Roman" w:cs="Times New Roman"/>
          <w:sz w:val="28"/>
          <w:szCs w:val="28"/>
          <w:lang w:val="en-US"/>
        </w:rPr>
        <w:t xml:space="preserve">Each of them could be used depend on the analysis way. But here will be using the meaning of migration as a territorial movement of the people between states, </w:t>
      </w:r>
      <w:proofErr w:type="gramStart"/>
      <w:r w:rsidRPr="004702C4">
        <w:rPr>
          <w:rFonts w:ascii="Times New Roman" w:hAnsi="Times New Roman" w:cs="Times New Roman"/>
          <w:sz w:val="28"/>
          <w:szCs w:val="28"/>
          <w:lang w:val="en-US"/>
        </w:rPr>
        <w:t>regions</w:t>
      </w:r>
      <w:proofErr w:type="gramEnd"/>
      <w:r w:rsidRPr="004702C4">
        <w:rPr>
          <w:rFonts w:ascii="Times New Roman" w:hAnsi="Times New Roman" w:cs="Times New Roman"/>
          <w:sz w:val="28"/>
          <w:szCs w:val="28"/>
          <w:lang w:val="en-US"/>
        </w:rPr>
        <w:t xml:space="preserve"> and towns for a different period of time (forever, for season, pendulum migration). So, all people who make this migration </w:t>
      </w:r>
      <w:r w:rsidR="00C633FC" w:rsidRPr="004702C4">
        <w:rPr>
          <w:rFonts w:ascii="Times New Roman" w:hAnsi="Times New Roman" w:cs="Times New Roman"/>
          <w:sz w:val="28"/>
          <w:szCs w:val="28"/>
          <w:lang w:val="en-US"/>
        </w:rPr>
        <w:t xml:space="preserve">names as a </w:t>
      </w:r>
      <w:proofErr w:type="gramStart"/>
      <w:r w:rsidR="00C633FC" w:rsidRPr="004702C4">
        <w:rPr>
          <w:rFonts w:ascii="Times New Roman" w:hAnsi="Times New Roman" w:cs="Times New Roman"/>
          <w:sz w:val="28"/>
          <w:szCs w:val="28"/>
          <w:lang w:val="en-US"/>
        </w:rPr>
        <w:t>“migrants”</w:t>
      </w:r>
      <w:proofErr w:type="gramEnd"/>
      <w:r w:rsidR="00C633FC" w:rsidRPr="004702C4">
        <w:rPr>
          <w:rFonts w:ascii="Times New Roman" w:hAnsi="Times New Roman" w:cs="Times New Roman"/>
          <w:sz w:val="28"/>
          <w:szCs w:val="28"/>
          <w:lang w:val="en-US"/>
        </w:rPr>
        <w:t>.</w:t>
      </w:r>
      <w:r w:rsidR="00C633FC">
        <w:rPr>
          <w:rFonts w:ascii="Times New Roman" w:hAnsi="Times New Roman" w:cs="Times New Roman"/>
          <w:sz w:val="24"/>
          <w:szCs w:val="24"/>
          <w:lang w:val="en-US"/>
        </w:rPr>
        <w:t xml:space="preserve"> </w:t>
      </w:r>
    </w:p>
    <w:p w14:paraId="6130BCB7" w14:textId="406A3F70" w:rsidR="002F3CB9" w:rsidRPr="00646011" w:rsidRDefault="002F3CB9" w:rsidP="00A167FC">
      <w:pPr>
        <w:spacing w:line="360" w:lineRule="auto"/>
        <w:ind w:firstLine="567"/>
        <w:jc w:val="both"/>
        <w:rPr>
          <w:rFonts w:ascii="Times New Roman" w:hAnsi="Times New Roman" w:cs="Times New Roman"/>
          <w:b/>
          <w:bCs/>
          <w:sz w:val="28"/>
          <w:szCs w:val="28"/>
          <w:lang w:val="en-US"/>
        </w:rPr>
      </w:pPr>
      <w:r w:rsidRPr="00646011">
        <w:rPr>
          <w:rFonts w:ascii="Times New Roman" w:hAnsi="Times New Roman" w:cs="Times New Roman"/>
          <w:b/>
          <w:bCs/>
          <w:sz w:val="28"/>
          <w:szCs w:val="28"/>
          <w:lang w:val="en-US"/>
        </w:rPr>
        <w:t>Picture #1. Views to research migration</w:t>
      </w:r>
    </w:p>
    <w:p w14:paraId="1AFC8D12" w14:textId="65BCB2CB" w:rsidR="00740AD5" w:rsidRDefault="00740AD5" w:rsidP="00A16B5B">
      <w:pPr>
        <w:spacing w:line="360" w:lineRule="auto"/>
        <w:ind w:firstLine="567"/>
        <w:jc w:val="both"/>
        <w:rPr>
          <w:rFonts w:ascii="Times New Roman" w:hAnsi="Times New Roman" w:cs="Times New Roman"/>
          <w:sz w:val="24"/>
          <w:szCs w:val="24"/>
          <w:lang w:val="en-US"/>
        </w:rPr>
      </w:pPr>
      <w:r>
        <w:rPr>
          <w:noProof/>
        </w:rPr>
        <w:drawing>
          <wp:inline distT="0" distB="0" distL="0" distR="0" wp14:anchorId="13240BFC" wp14:editId="3B5E8E85">
            <wp:extent cx="5683962" cy="4869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7079" cy="4871850"/>
                    </a:xfrm>
                    <a:prstGeom prst="rect">
                      <a:avLst/>
                    </a:prstGeom>
                    <a:noFill/>
                    <a:ln>
                      <a:noFill/>
                    </a:ln>
                  </pic:spPr>
                </pic:pic>
              </a:graphicData>
            </a:graphic>
          </wp:inline>
        </w:drawing>
      </w:r>
    </w:p>
    <w:p w14:paraId="03619EEF" w14:textId="0A17E58C" w:rsidR="00983755" w:rsidRPr="004702C4" w:rsidRDefault="00983755"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lastRenderedPageBreak/>
        <w:t xml:space="preserve">The sense of migration is revealed in their functions. </w:t>
      </w:r>
      <w:r w:rsidR="007343E3" w:rsidRPr="004702C4">
        <w:rPr>
          <w:rFonts w:ascii="Times New Roman" w:hAnsi="Times New Roman" w:cs="Times New Roman"/>
          <w:sz w:val="28"/>
          <w:szCs w:val="28"/>
          <w:lang w:val="en-US"/>
        </w:rPr>
        <w:t xml:space="preserve">Those of them which not depend on the socio-economical type of the system and specifics of some societies name as a </w:t>
      </w:r>
      <w:proofErr w:type="gramStart"/>
      <w:r w:rsidR="007343E3" w:rsidRPr="004702C4">
        <w:rPr>
          <w:rFonts w:ascii="Times New Roman" w:hAnsi="Times New Roman" w:cs="Times New Roman"/>
          <w:sz w:val="28"/>
          <w:szCs w:val="28"/>
          <w:lang w:val="en-US"/>
        </w:rPr>
        <w:t>common functions</w:t>
      </w:r>
      <w:proofErr w:type="gramEnd"/>
      <w:r w:rsidR="007343E3" w:rsidRPr="004702C4">
        <w:rPr>
          <w:rFonts w:ascii="Times New Roman" w:hAnsi="Times New Roman" w:cs="Times New Roman"/>
          <w:sz w:val="28"/>
          <w:szCs w:val="28"/>
          <w:lang w:val="en-US"/>
        </w:rPr>
        <w:t>. At that time socio-</w:t>
      </w:r>
      <w:proofErr w:type="spellStart"/>
      <w:r w:rsidR="007343E3" w:rsidRPr="004702C4">
        <w:rPr>
          <w:rFonts w:ascii="Times New Roman" w:hAnsi="Times New Roman" w:cs="Times New Roman"/>
          <w:sz w:val="28"/>
          <w:szCs w:val="28"/>
          <w:lang w:val="en-US"/>
        </w:rPr>
        <w:t>economical</w:t>
      </w:r>
      <w:proofErr w:type="spellEnd"/>
      <w:r w:rsidR="007343E3" w:rsidRPr="004702C4">
        <w:rPr>
          <w:rFonts w:ascii="Times New Roman" w:hAnsi="Times New Roman" w:cs="Times New Roman"/>
          <w:sz w:val="28"/>
          <w:szCs w:val="28"/>
          <w:lang w:val="en-US"/>
        </w:rPr>
        <w:t xml:space="preserve"> conditions of some states names as special functions.</w:t>
      </w:r>
      <w:r w:rsidR="007343E3" w:rsidRPr="004702C4">
        <w:rPr>
          <w:rStyle w:val="aa"/>
          <w:rFonts w:ascii="Times New Roman" w:hAnsi="Times New Roman" w:cs="Times New Roman"/>
          <w:sz w:val="28"/>
          <w:szCs w:val="28"/>
          <w:lang w:val="en-US"/>
        </w:rPr>
        <w:footnoteReference w:id="5"/>
      </w:r>
      <w:r w:rsidR="007343E3" w:rsidRPr="004702C4">
        <w:rPr>
          <w:rFonts w:ascii="Times New Roman" w:hAnsi="Times New Roman" w:cs="Times New Roman"/>
          <w:sz w:val="28"/>
          <w:szCs w:val="28"/>
          <w:lang w:val="en-US"/>
        </w:rPr>
        <w:t xml:space="preserve"> The most common function </w:t>
      </w:r>
      <w:proofErr w:type="gramStart"/>
      <w:r w:rsidR="007343E3" w:rsidRPr="004702C4">
        <w:rPr>
          <w:rFonts w:ascii="Times New Roman" w:hAnsi="Times New Roman" w:cs="Times New Roman"/>
          <w:sz w:val="28"/>
          <w:szCs w:val="28"/>
          <w:lang w:val="en-US"/>
        </w:rPr>
        <w:t>are</w:t>
      </w:r>
      <w:proofErr w:type="gramEnd"/>
      <w:r w:rsidR="007343E3" w:rsidRPr="004702C4">
        <w:rPr>
          <w:rFonts w:ascii="Times New Roman" w:hAnsi="Times New Roman" w:cs="Times New Roman"/>
          <w:sz w:val="28"/>
          <w:szCs w:val="28"/>
          <w:lang w:val="en-US"/>
        </w:rPr>
        <w:t xml:space="preserve"> accelerative, redistributive and selective.</w:t>
      </w:r>
      <w:r w:rsidR="007343E3" w:rsidRPr="004702C4">
        <w:rPr>
          <w:rStyle w:val="aa"/>
          <w:rFonts w:ascii="Times New Roman" w:hAnsi="Times New Roman" w:cs="Times New Roman"/>
          <w:sz w:val="28"/>
          <w:szCs w:val="28"/>
          <w:lang w:val="en-US"/>
        </w:rPr>
        <w:footnoteReference w:id="6"/>
      </w:r>
      <w:r w:rsidR="007343E3" w:rsidRPr="004702C4">
        <w:rPr>
          <w:rFonts w:ascii="Times New Roman" w:hAnsi="Times New Roman" w:cs="Times New Roman"/>
          <w:sz w:val="28"/>
          <w:szCs w:val="28"/>
          <w:lang w:val="en-US"/>
        </w:rPr>
        <w:t xml:space="preserve"> </w:t>
      </w:r>
    </w:p>
    <w:p w14:paraId="51CDEBFF" w14:textId="76A2DA80" w:rsidR="00C4236B" w:rsidRPr="004702C4" w:rsidRDefault="00C4236B"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But, as demographer and sociologist </w:t>
      </w:r>
      <w:proofErr w:type="spellStart"/>
      <w:r w:rsidRPr="004702C4">
        <w:rPr>
          <w:rFonts w:ascii="Times New Roman" w:hAnsi="Times New Roman" w:cs="Times New Roman"/>
          <w:sz w:val="28"/>
          <w:szCs w:val="28"/>
          <w:lang w:val="en-US"/>
        </w:rPr>
        <w:t>Rubakovskii</w:t>
      </w:r>
      <w:proofErr w:type="spellEnd"/>
      <w:r w:rsidRPr="004702C4">
        <w:rPr>
          <w:rFonts w:ascii="Times New Roman" w:hAnsi="Times New Roman" w:cs="Times New Roman"/>
          <w:sz w:val="28"/>
          <w:szCs w:val="28"/>
          <w:lang w:val="en-US"/>
        </w:rPr>
        <w:t xml:space="preserve"> mentioned, “the influence of migration at the people redistribution at certain territor</w:t>
      </w:r>
      <w:r w:rsidR="00EA6C70" w:rsidRPr="004702C4">
        <w:rPr>
          <w:rFonts w:ascii="Times New Roman" w:hAnsi="Times New Roman" w:cs="Times New Roman"/>
          <w:sz w:val="28"/>
          <w:szCs w:val="28"/>
          <w:lang w:val="en-US"/>
        </w:rPr>
        <w:t>y always bigger than just a part of migrants at the specific territory and its composition of the population”.</w:t>
      </w:r>
      <w:r w:rsidR="00E333DF" w:rsidRPr="004702C4">
        <w:rPr>
          <w:rStyle w:val="aa"/>
          <w:rFonts w:ascii="Times New Roman" w:hAnsi="Times New Roman" w:cs="Times New Roman"/>
          <w:sz w:val="28"/>
          <w:szCs w:val="28"/>
          <w:lang w:val="en-US"/>
        </w:rPr>
        <w:footnoteReference w:id="7"/>
      </w:r>
    </w:p>
    <w:p w14:paraId="66D44A58" w14:textId="181DC766" w:rsidR="00EA6C70" w:rsidRPr="004702C4" w:rsidRDefault="00EA6C70"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Term “migration” is closely </w:t>
      </w:r>
      <w:r w:rsidR="00870FD2" w:rsidRPr="004702C4">
        <w:rPr>
          <w:rFonts w:ascii="Times New Roman" w:hAnsi="Times New Roman" w:cs="Times New Roman"/>
          <w:sz w:val="28"/>
          <w:szCs w:val="28"/>
          <w:lang w:val="en-US"/>
        </w:rPr>
        <w:t xml:space="preserve">related with migration process or in other words it is a complex of events and social cooperation which </w:t>
      </w:r>
      <w:proofErr w:type="gramStart"/>
      <w:r w:rsidR="00870FD2" w:rsidRPr="004702C4">
        <w:rPr>
          <w:rFonts w:ascii="Times New Roman" w:hAnsi="Times New Roman" w:cs="Times New Roman"/>
          <w:sz w:val="28"/>
          <w:szCs w:val="28"/>
          <w:lang w:val="en-US"/>
        </w:rPr>
        <w:t>are connected with</w:t>
      </w:r>
      <w:proofErr w:type="gramEnd"/>
      <w:r w:rsidR="00870FD2" w:rsidRPr="004702C4">
        <w:rPr>
          <w:rFonts w:ascii="Times New Roman" w:hAnsi="Times New Roman" w:cs="Times New Roman"/>
          <w:sz w:val="28"/>
          <w:szCs w:val="28"/>
          <w:lang w:val="en-US"/>
        </w:rPr>
        <w:t xml:space="preserve"> territorial movement of population (arrival, disposal or migration). These types of processes lead to the changing of migrants in socio-territorial area.</w:t>
      </w:r>
      <w:r w:rsidR="00635776" w:rsidRPr="004702C4">
        <w:rPr>
          <w:rStyle w:val="aa"/>
          <w:rFonts w:ascii="Times New Roman" w:hAnsi="Times New Roman" w:cs="Times New Roman"/>
          <w:sz w:val="28"/>
          <w:szCs w:val="28"/>
          <w:lang w:val="en-US"/>
        </w:rPr>
        <w:footnoteReference w:id="8"/>
      </w:r>
    </w:p>
    <w:p w14:paraId="16CAE509" w14:textId="5D44EE67" w:rsidR="00870FD2" w:rsidRPr="004702C4" w:rsidRDefault="00870FD2"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Migration processes as a one of the main principles of development of modern society determined the different factors. Desp</w:t>
      </w:r>
      <w:r w:rsidR="00CF7661" w:rsidRPr="004702C4">
        <w:rPr>
          <w:rFonts w:ascii="Times New Roman" w:hAnsi="Times New Roman" w:cs="Times New Roman"/>
          <w:sz w:val="28"/>
          <w:szCs w:val="28"/>
          <w:lang w:val="en-US"/>
        </w:rPr>
        <w:t xml:space="preserve">ite the fact that these are a </w:t>
      </w:r>
      <w:proofErr w:type="gramStart"/>
      <w:r w:rsidR="00CF7661" w:rsidRPr="004702C4">
        <w:rPr>
          <w:rFonts w:ascii="Times New Roman" w:hAnsi="Times New Roman" w:cs="Times New Roman"/>
          <w:sz w:val="28"/>
          <w:szCs w:val="28"/>
          <w:lang w:val="en-US"/>
        </w:rPr>
        <w:t>lot</w:t>
      </w:r>
      <w:proofErr w:type="gramEnd"/>
      <w:r w:rsidR="00CF7661" w:rsidRPr="004702C4">
        <w:rPr>
          <w:rFonts w:ascii="Times New Roman" w:hAnsi="Times New Roman" w:cs="Times New Roman"/>
          <w:sz w:val="28"/>
          <w:szCs w:val="28"/>
          <w:lang w:val="en-US"/>
        </w:rPr>
        <w:t xml:space="preserve"> concepts exist, each society make in some cases a model of regulation of migration. </w:t>
      </w:r>
    </w:p>
    <w:p w14:paraId="387AD463" w14:textId="44C4AF9C" w:rsidR="00CF7661" w:rsidRPr="004702C4" w:rsidRDefault="00CF7661"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So, migration is a complex and difficult process and big factor in development of the many states. And new researchers should make new and progressive ways to influence on the migration with the respect to democracy, human </w:t>
      </w:r>
      <w:proofErr w:type="gramStart"/>
      <w:r w:rsidRPr="004702C4">
        <w:rPr>
          <w:rFonts w:ascii="Times New Roman" w:hAnsi="Times New Roman" w:cs="Times New Roman"/>
          <w:sz w:val="28"/>
          <w:szCs w:val="28"/>
          <w:lang w:val="en-US"/>
        </w:rPr>
        <w:t>rights</w:t>
      </w:r>
      <w:proofErr w:type="gramEnd"/>
      <w:r w:rsidRPr="004702C4">
        <w:rPr>
          <w:rFonts w:ascii="Times New Roman" w:hAnsi="Times New Roman" w:cs="Times New Roman"/>
          <w:sz w:val="28"/>
          <w:szCs w:val="28"/>
          <w:lang w:val="en-US"/>
        </w:rPr>
        <w:t xml:space="preserve"> and freedom. This influence could be visa free regimes, </w:t>
      </w:r>
      <w:proofErr w:type="gramStart"/>
      <w:r w:rsidRPr="004702C4">
        <w:rPr>
          <w:rFonts w:ascii="Times New Roman" w:hAnsi="Times New Roman" w:cs="Times New Roman"/>
          <w:sz w:val="28"/>
          <w:szCs w:val="28"/>
          <w:lang w:val="en-US"/>
        </w:rPr>
        <w:t>students</w:t>
      </w:r>
      <w:proofErr w:type="gramEnd"/>
      <w:r w:rsidRPr="004702C4">
        <w:rPr>
          <w:rFonts w:ascii="Times New Roman" w:hAnsi="Times New Roman" w:cs="Times New Roman"/>
          <w:sz w:val="28"/>
          <w:szCs w:val="28"/>
          <w:lang w:val="en-US"/>
        </w:rPr>
        <w:t xml:space="preserve"> migration, pendulum migration and labor market etc. The possibilities </w:t>
      </w:r>
      <w:r w:rsidR="0028763D" w:rsidRPr="004702C4">
        <w:rPr>
          <w:rFonts w:ascii="Times New Roman" w:hAnsi="Times New Roman" w:cs="Times New Roman"/>
          <w:sz w:val="28"/>
          <w:szCs w:val="28"/>
          <w:lang w:val="en-US"/>
        </w:rPr>
        <w:t xml:space="preserve">of work, </w:t>
      </w:r>
      <w:proofErr w:type="gramStart"/>
      <w:r w:rsidR="0028763D" w:rsidRPr="004702C4">
        <w:rPr>
          <w:rFonts w:ascii="Times New Roman" w:hAnsi="Times New Roman" w:cs="Times New Roman"/>
          <w:sz w:val="28"/>
          <w:szCs w:val="28"/>
          <w:lang w:val="en-US"/>
        </w:rPr>
        <w:t>study</w:t>
      </w:r>
      <w:proofErr w:type="gramEnd"/>
      <w:r w:rsidR="0028763D" w:rsidRPr="004702C4">
        <w:rPr>
          <w:rFonts w:ascii="Times New Roman" w:hAnsi="Times New Roman" w:cs="Times New Roman"/>
          <w:sz w:val="28"/>
          <w:szCs w:val="28"/>
          <w:lang w:val="en-US"/>
        </w:rPr>
        <w:t xml:space="preserve"> and development in the place of birth or living is the main condition of indirect regulation of migration which targeted on the better regulation of migration. </w:t>
      </w:r>
    </w:p>
    <w:p w14:paraId="10FAD9E2" w14:textId="729B718E" w:rsidR="0017749B" w:rsidRPr="004702C4" w:rsidRDefault="0017749B" w:rsidP="00A167FC">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lastRenderedPageBreak/>
        <w:t xml:space="preserve">For the avoidance of migration losses and in the front of new migration challenges states should create new conception on regulation with the consideration of </w:t>
      </w:r>
      <w:proofErr w:type="spellStart"/>
      <w:r w:rsidRPr="004702C4">
        <w:rPr>
          <w:rFonts w:ascii="Times New Roman" w:hAnsi="Times New Roman" w:cs="Times New Roman"/>
          <w:sz w:val="28"/>
          <w:szCs w:val="28"/>
          <w:lang w:val="en-US"/>
        </w:rPr>
        <w:t>economical</w:t>
      </w:r>
      <w:proofErr w:type="spellEnd"/>
      <w:r w:rsidRPr="004702C4">
        <w:rPr>
          <w:rFonts w:ascii="Times New Roman" w:hAnsi="Times New Roman" w:cs="Times New Roman"/>
          <w:sz w:val="28"/>
          <w:szCs w:val="28"/>
          <w:lang w:val="en-US"/>
        </w:rPr>
        <w:t xml:space="preserve">, social, </w:t>
      </w:r>
      <w:proofErr w:type="gramStart"/>
      <w:r w:rsidRPr="004702C4">
        <w:rPr>
          <w:rFonts w:ascii="Times New Roman" w:hAnsi="Times New Roman" w:cs="Times New Roman"/>
          <w:sz w:val="28"/>
          <w:szCs w:val="28"/>
          <w:lang w:val="en-US"/>
        </w:rPr>
        <w:t>political</w:t>
      </w:r>
      <w:proofErr w:type="gramEnd"/>
      <w:r w:rsidRPr="004702C4">
        <w:rPr>
          <w:rFonts w:ascii="Times New Roman" w:hAnsi="Times New Roman" w:cs="Times New Roman"/>
          <w:sz w:val="28"/>
          <w:szCs w:val="28"/>
          <w:lang w:val="en-US"/>
        </w:rPr>
        <w:t xml:space="preserve"> and other conditions. Main priorities to each state should be not to contain migration </w:t>
      </w:r>
      <w:r w:rsidR="00E333DF" w:rsidRPr="004702C4">
        <w:rPr>
          <w:rFonts w:ascii="Times New Roman" w:hAnsi="Times New Roman" w:cs="Times New Roman"/>
          <w:sz w:val="28"/>
          <w:szCs w:val="28"/>
          <w:lang w:val="en-US"/>
        </w:rPr>
        <w:t xml:space="preserve">streams, but to make the possibilities for residents and foreigners as well as making new working places, involve students, increasing economy and making other possibilities not to leave. For example, it could be creation of new modern sectors as IT, decreasing on taxes, making free social possibilities etc. All these and other priorities could not only decrease migration rate of the citizens, but also involve a lot of foreigners. </w:t>
      </w:r>
    </w:p>
    <w:p w14:paraId="506036AB" w14:textId="27BF95DB" w:rsidR="008B2627" w:rsidRPr="004702C4" w:rsidRDefault="008B2627" w:rsidP="004A7828">
      <w:pPr>
        <w:pStyle w:val="1"/>
        <w:rPr>
          <w:sz w:val="28"/>
          <w:szCs w:val="28"/>
          <w:lang w:val="en-US"/>
        </w:rPr>
      </w:pPr>
      <w:r w:rsidRPr="004702C4">
        <w:rPr>
          <w:sz w:val="52"/>
          <w:szCs w:val="52"/>
          <w:lang w:val="en-US"/>
        </w:rPr>
        <w:t xml:space="preserve">  </w:t>
      </w:r>
      <w:bookmarkStart w:id="13" w:name="_Toc106708999"/>
      <w:r w:rsidR="004A7828" w:rsidRPr="004702C4">
        <w:rPr>
          <w:sz w:val="28"/>
          <w:szCs w:val="28"/>
          <w:lang w:val="en-US"/>
        </w:rPr>
        <w:t xml:space="preserve">1.2 </w:t>
      </w:r>
      <w:r w:rsidRPr="004702C4">
        <w:rPr>
          <w:sz w:val="28"/>
          <w:szCs w:val="28"/>
          <w:lang w:val="en-US"/>
        </w:rPr>
        <w:t>Regional integration theory</w:t>
      </w:r>
      <w:bookmarkEnd w:id="13"/>
    </w:p>
    <w:p w14:paraId="7A67579A" w14:textId="77777777" w:rsidR="0080356A" w:rsidRPr="004702C4" w:rsidRDefault="0080356A" w:rsidP="0080356A">
      <w:pPr>
        <w:pStyle w:val="a3"/>
        <w:spacing w:line="360" w:lineRule="auto"/>
        <w:ind w:left="567"/>
        <w:jc w:val="both"/>
        <w:rPr>
          <w:rFonts w:ascii="Times New Roman" w:hAnsi="Times New Roman" w:cs="Times New Roman"/>
          <w:b/>
          <w:bCs/>
          <w:sz w:val="28"/>
          <w:szCs w:val="28"/>
          <w:lang w:val="en-US"/>
        </w:rPr>
      </w:pPr>
    </w:p>
    <w:p w14:paraId="741731DE" w14:textId="691124B0" w:rsidR="008B2627" w:rsidRPr="004702C4" w:rsidRDefault="007F7C26"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A regional integration theory </w:t>
      </w:r>
      <w:r w:rsidR="008C7296" w:rsidRPr="004702C4">
        <w:rPr>
          <w:rFonts w:ascii="Times New Roman" w:hAnsi="Times New Roman" w:cs="Times New Roman"/>
          <w:sz w:val="28"/>
          <w:szCs w:val="28"/>
          <w:lang w:val="en-US"/>
        </w:rPr>
        <w:t xml:space="preserve">has 5 key factors- united society, make regional allies, making regional </w:t>
      </w:r>
      <w:proofErr w:type="spellStart"/>
      <w:r w:rsidR="008C7296" w:rsidRPr="004702C4">
        <w:rPr>
          <w:rFonts w:ascii="Times New Roman" w:hAnsi="Times New Roman" w:cs="Times New Roman"/>
          <w:sz w:val="28"/>
          <w:szCs w:val="28"/>
          <w:lang w:val="en-US"/>
        </w:rPr>
        <w:t>economical</w:t>
      </w:r>
      <w:proofErr w:type="spellEnd"/>
      <w:r w:rsidR="008C7296" w:rsidRPr="004702C4">
        <w:rPr>
          <w:rFonts w:ascii="Times New Roman" w:hAnsi="Times New Roman" w:cs="Times New Roman"/>
          <w:sz w:val="28"/>
          <w:szCs w:val="28"/>
          <w:lang w:val="en-US"/>
        </w:rPr>
        <w:t xml:space="preserve"> and military allies. </w:t>
      </w:r>
      <w:r w:rsidR="00ED45E2" w:rsidRPr="004702C4">
        <w:rPr>
          <w:rFonts w:ascii="Times New Roman" w:hAnsi="Times New Roman" w:cs="Times New Roman"/>
          <w:sz w:val="28"/>
          <w:szCs w:val="28"/>
          <w:lang w:val="en-US"/>
        </w:rPr>
        <w:t>This theory make</w:t>
      </w:r>
      <w:r w:rsidR="00FA1172" w:rsidRPr="004702C4">
        <w:rPr>
          <w:rFonts w:ascii="Times New Roman" w:hAnsi="Times New Roman" w:cs="Times New Roman"/>
          <w:sz w:val="28"/>
          <w:szCs w:val="28"/>
          <w:lang w:val="en-US"/>
        </w:rPr>
        <w:t>s</w:t>
      </w:r>
      <w:r w:rsidR="00ED45E2" w:rsidRPr="004702C4">
        <w:rPr>
          <w:rFonts w:ascii="Times New Roman" w:hAnsi="Times New Roman" w:cs="Times New Roman"/>
          <w:sz w:val="28"/>
          <w:szCs w:val="28"/>
          <w:lang w:val="en-US"/>
        </w:rPr>
        <w:t xml:space="preserve"> better cooperation and reduce conflicts</w:t>
      </w:r>
      <w:r w:rsidR="001E32B9" w:rsidRPr="004702C4">
        <w:rPr>
          <w:rFonts w:ascii="Times New Roman" w:hAnsi="Times New Roman" w:cs="Times New Roman"/>
          <w:sz w:val="28"/>
          <w:szCs w:val="28"/>
          <w:lang w:val="en-US"/>
        </w:rPr>
        <w:t xml:space="preserve"> risks</w:t>
      </w:r>
      <w:r w:rsidR="00ED45E2" w:rsidRPr="004702C4">
        <w:rPr>
          <w:rFonts w:ascii="Times New Roman" w:hAnsi="Times New Roman" w:cs="Times New Roman"/>
          <w:sz w:val="28"/>
          <w:szCs w:val="28"/>
          <w:lang w:val="en-US"/>
        </w:rPr>
        <w:t xml:space="preserve">. The best example is EU where all countries </w:t>
      </w:r>
      <w:r w:rsidR="006826FF" w:rsidRPr="004702C4">
        <w:rPr>
          <w:rFonts w:ascii="Times New Roman" w:hAnsi="Times New Roman" w:cs="Times New Roman"/>
          <w:sz w:val="28"/>
          <w:szCs w:val="28"/>
          <w:lang w:val="en-US"/>
        </w:rPr>
        <w:t>try to act together and support each other</w:t>
      </w:r>
      <w:r w:rsidR="00A47F17" w:rsidRPr="004702C4">
        <w:rPr>
          <w:rFonts w:ascii="Times New Roman" w:hAnsi="Times New Roman" w:cs="Times New Roman"/>
          <w:sz w:val="28"/>
          <w:szCs w:val="28"/>
          <w:lang w:val="en-US"/>
        </w:rPr>
        <w:t>, as well as reduce or even totally remove conflicts inside the alliances by one goal, one idea and principles of cooperation and respect</w:t>
      </w:r>
      <w:r w:rsidR="006826FF" w:rsidRPr="004702C4">
        <w:rPr>
          <w:rFonts w:ascii="Times New Roman" w:hAnsi="Times New Roman" w:cs="Times New Roman"/>
          <w:sz w:val="28"/>
          <w:szCs w:val="28"/>
          <w:lang w:val="en-US"/>
        </w:rPr>
        <w:t xml:space="preserve">. </w:t>
      </w:r>
      <w:r w:rsidR="00346146" w:rsidRPr="004702C4">
        <w:rPr>
          <w:rFonts w:ascii="Times New Roman" w:hAnsi="Times New Roman" w:cs="Times New Roman"/>
          <w:sz w:val="28"/>
          <w:szCs w:val="28"/>
          <w:lang w:val="en-US"/>
        </w:rPr>
        <w:t>But this theory doesn`t work, for example between EU and Hungary, even when all EU united and has common position Hungary often evince itself and vote not as other.</w:t>
      </w:r>
    </w:p>
    <w:p w14:paraId="2E1B919A" w14:textId="344AFEE3" w:rsidR="006826FF" w:rsidRPr="004702C4" w:rsidRDefault="006826FF"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The theory has 2 subsections:</w:t>
      </w:r>
    </w:p>
    <w:p w14:paraId="3C211DC9" w14:textId="0E21881F" w:rsidR="006826FF" w:rsidRPr="004702C4" w:rsidRDefault="006826FF"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-intergovernmental- where authorities play key role and maximize </w:t>
      </w:r>
      <w:r w:rsidR="00430DF4" w:rsidRPr="004702C4">
        <w:rPr>
          <w:rFonts w:ascii="Times New Roman" w:hAnsi="Times New Roman" w:cs="Times New Roman"/>
          <w:sz w:val="28"/>
          <w:szCs w:val="28"/>
          <w:lang w:val="en-US"/>
        </w:rPr>
        <w:t>national security and economy. In this approach government give possibilities to regional organizations, but keep on control some policies</w:t>
      </w:r>
    </w:p>
    <w:p w14:paraId="376FD4D2" w14:textId="50F74E47" w:rsidR="00430DF4" w:rsidRPr="004702C4" w:rsidRDefault="00430DF4"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w:t>
      </w:r>
      <w:r w:rsidR="00FA1172" w:rsidRPr="004702C4">
        <w:rPr>
          <w:rFonts w:ascii="Times New Roman" w:hAnsi="Times New Roman" w:cs="Times New Roman"/>
          <w:sz w:val="28"/>
          <w:szCs w:val="28"/>
          <w:lang w:val="en-US"/>
        </w:rPr>
        <w:t>neofunctionalism</w:t>
      </w:r>
      <w:r w:rsidR="00795548" w:rsidRPr="004702C4">
        <w:rPr>
          <w:rFonts w:ascii="Times New Roman" w:hAnsi="Times New Roman" w:cs="Times New Roman"/>
          <w:sz w:val="28"/>
          <w:szCs w:val="28"/>
          <w:lang w:val="en-US"/>
        </w:rPr>
        <w:t xml:space="preserve"> stand for giving a role of integration from authorities to </w:t>
      </w:r>
      <w:r w:rsidR="00816E41" w:rsidRPr="004702C4">
        <w:rPr>
          <w:rFonts w:ascii="Times New Roman" w:hAnsi="Times New Roman" w:cs="Times New Roman"/>
          <w:sz w:val="28"/>
          <w:szCs w:val="28"/>
          <w:lang w:val="en-US"/>
        </w:rPr>
        <w:t xml:space="preserve">interest groups or TNCs and withdraw theory to interstate level </w:t>
      </w:r>
    </w:p>
    <w:p w14:paraId="0600AF6B" w14:textId="7D0899AC" w:rsidR="00816E41" w:rsidRPr="004702C4" w:rsidRDefault="00816E41"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-at that time </w:t>
      </w:r>
      <w:proofErr w:type="spellStart"/>
      <w:r w:rsidRPr="004702C4">
        <w:rPr>
          <w:rFonts w:ascii="Times New Roman" w:hAnsi="Times New Roman" w:cs="Times New Roman"/>
          <w:sz w:val="28"/>
          <w:szCs w:val="28"/>
          <w:lang w:val="en-US"/>
        </w:rPr>
        <w:t>postfunctionali</w:t>
      </w:r>
      <w:r w:rsidR="00FA1172" w:rsidRPr="004702C4">
        <w:rPr>
          <w:rFonts w:ascii="Times New Roman" w:hAnsi="Times New Roman" w:cs="Times New Roman"/>
          <w:sz w:val="28"/>
          <w:szCs w:val="28"/>
          <w:lang w:val="en-US"/>
        </w:rPr>
        <w:t>s</w:t>
      </w:r>
      <w:r w:rsidRPr="004702C4">
        <w:rPr>
          <w:rFonts w:ascii="Times New Roman" w:hAnsi="Times New Roman" w:cs="Times New Roman"/>
          <w:sz w:val="28"/>
          <w:szCs w:val="28"/>
          <w:lang w:val="en-US"/>
        </w:rPr>
        <w:t>m</w:t>
      </w:r>
      <w:proofErr w:type="spellEnd"/>
      <w:r w:rsidRPr="004702C4">
        <w:rPr>
          <w:rFonts w:ascii="Times New Roman" w:hAnsi="Times New Roman" w:cs="Times New Roman"/>
          <w:sz w:val="28"/>
          <w:szCs w:val="28"/>
          <w:lang w:val="en-US"/>
        </w:rPr>
        <w:t xml:space="preserve"> propose opposite idea- disintegration undermine sovereignty and community, make parties of political </w:t>
      </w:r>
      <w:proofErr w:type="gramStart"/>
      <w:r w:rsidRPr="004702C4">
        <w:rPr>
          <w:rFonts w:ascii="Times New Roman" w:hAnsi="Times New Roman" w:cs="Times New Roman"/>
          <w:sz w:val="28"/>
          <w:szCs w:val="28"/>
          <w:lang w:val="en-US"/>
        </w:rPr>
        <w:t>losers</w:t>
      </w:r>
      <w:proofErr w:type="gramEnd"/>
      <w:r w:rsidRPr="004702C4">
        <w:rPr>
          <w:rFonts w:ascii="Times New Roman" w:hAnsi="Times New Roman" w:cs="Times New Roman"/>
          <w:sz w:val="28"/>
          <w:szCs w:val="28"/>
          <w:lang w:val="en-US"/>
        </w:rPr>
        <w:t xml:space="preserve"> and mobilize their parties which wouldn`t like to cooperate. </w:t>
      </w:r>
    </w:p>
    <w:p w14:paraId="53B1B4CC" w14:textId="506DC9DF" w:rsidR="00346146" w:rsidRPr="004702C4" w:rsidRDefault="00346146"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lastRenderedPageBreak/>
        <w:t xml:space="preserve">But main idea according to the theory is domination of social interests, as common history or ideology which facilitate the access of decisions and lead to personal losses </w:t>
      </w:r>
      <w:r w:rsidR="00627F62" w:rsidRPr="004702C4">
        <w:rPr>
          <w:rFonts w:ascii="Times New Roman" w:hAnsi="Times New Roman" w:cs="Times New Roman"/>
          <w:sz w:val="28"/>
          <w:szCs w:val="28"/>
          <w:lang w:val="en-US"/>
        </w:rPr>
        <w:t xml:space="preserve">to common good. </w:t>
      </w:r>
    </w:p>
    <w:p w14:paraId="0FC8B376" w14:textId="4013008C" w:rsidR="00246EEE" w:rsidRPr="004702C4" w:rsidRDefault="00246EEE"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Theories of regional integration adopt to EU integration, develop international policy and institutes. And European integration show that theory complement, not replaced each other. </w:t>
      </w:r>
    </w:p>
    <w:p w14:paraId="471E6F17" w14:textId="77777777" w:rsidR="00E44636" w:rsidRPr="004702C4" w:rsidRDefault="00571F20" w:rsidP="008C7296">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In cooperation of Ukraine and other countries such as Poland, Romania or Moldova regional cooperation build on principles of common culture, economy, history. Authorities cooperate to fight with challenges such as war through simplification of border crossing, tax reducing</w:t>
      </w:r>
      <w:r w:rsidR="00E44636" w:rsidRPr="004702C4">
        <w:rPr>
          <w:rFonts w:ascii="Times New Roman" w:hAnsi="Times New Roman" w:cs="Times New Roman"/>
          <w:sz w:val="28"/>
          <w:szCs w:val="28"/>
          <w:lang w:val="en-US"/>
        </w:rPr>
        <w:t xml:space="preserve"> or economic cooperation. Regional cooperation is type of decentralization where all members share with some sovereignty to reach another bigger role, such as Poland or Romania which get a lot of Ukrainians despite of personal losses or Poland which share of </w:t>
      </w:r>
      <w:proofErr w:type="gramStart"/>
      <w:r w:rsidR="00E44636" w:rsidRPr="004702C4">
        <w:rPr>
          <w:rFonts w:ascii="Times New Roman" w:hAnsi="Times New Roman" w:cs="Times New Roman"/>
          <w:sz w:val="28"/>
          <w:szCs w:val="28"/>
          <w:lang w:val="en-US"/>
        </w:rPr>
        <w:t>sea ports</w:t>
      </w:r>
      <w:proofErr w:type="gramEnd"/>
      <w:r w:rsidR="00E44636" w:rsidRPr="004702C4">
        <w:rPr>
          <w:rFonts w:ascii="Times New Roman" w:hAnsi="Times New Roman" w:cs="Times New Roman"/>
          <w:sz w:val="28"/>
          <w:szCs w:val="28"/>
          <w:lang w:val="en-US"/>
        </w:rPr>
        <w:t xml:space="preserve"> to help Ukraine fight with economic blockade.</w:t>
      </w:r>
    </w:p>
    <w:p w14:paraId="2804593D" w14:textId="745BFEA1" w:rsidR="00B717C5" w:rsidRPr="004702C4" w:rsidRDefault="00E44636" w:rsidP="00A30361">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Mostly regions cooperate on principle of common culture and history such as Slavic nation</w:t>
      </w:r>
      <w:r w:rsidR="00EB36DD" w:rsidRPr="004702C4">
        <w:rPr>
          <w:rFonts w:ascii="Times New Roman" w:hAnsi="Times New Roman" w:cs="Times New Roman"/>
          <w:sz w:val="28"/>
          <w:szCs w:val="28"/>
          <w:lang w:val="en-US"/>
        </w:rPr>
        <w:t xml:space="preserve">. Because Poland and other Ukrainian neighbors wouldn`t like to get refugees from Asia and Africa regions, but in the face of real threat to friendly state they decided to help. </w:t>
      </w:r>
      <w:proofErr w:type="gramStart"/>
      <w:r w:rsidR="00EB36DD" w:rsidRPr="004702C4">
        <w:rPr>
          <w:rFonts w:ascii="Times New Roman" w:hAnsi="Times New Roman" w:cs="Times New Roman"/>
          <w:sz w:val="28"/>
          <w:szCs w:val="28"/>
          <w:lang w:val="en-US"/>
        </w:rPr>
        <w:t>Also</w:t>
      </w:r>
      <w:proofErr w:type="gramEnd"/>
      <w:r w:rsidR="00EB36DD" w:rsidRPr="004702C4">
        <w:rPr>
          <w:rFonts w:ascii="Times New Roman" w:hAnsi="Times New Roman" w:cs="Times New Roman"/>
          <w:sz w:val="28"/>
          <w:szCs w:val="28"/>
          <w:lang w:val="en-US"/>
        </w:rPr>
        <w:t xml:space="preserve"> Ukraine and neighbors cooperate as a friendly states and one regions in all ways- geographically, cultural, </w:t>
      </w:r>
      <w:proofErr w:type="spellStart"/>
      <w:r w:rsidR="00EB36DD" w:rsidRPr="004702C4">
        <w:rPr>
          <w:rFonts w:ascii="Times New Roman" w:hAnsi="Times New Roman" w:cs="Times New Roman"/>
          <w:sz w:val="28"/>
          <w:szCs w:val="28"/>
          <w:lang w:val="en-US"/>
        </w:rPr>
        <w:t>economical</w:t>
      </w:r>
      <w:proofErr w:type="spellEnd"/>
      <w:r w:rsidR="00EB36DD" w:rsidRPr="004702C4">
        <w:rPr>
          <w:rFonts w:ascii="Times New Roman" w:hAnsi="Times New Roman" w:cs="Times New Roman"/>
          <w:sz w:val="28"/>
          <w:szCs w:val="28"/>
          <w:lang w:val="en-US"/>
        </w:rPr>
        <w:t xml:space="preserve">, social, military support, </w:t>
      </w:r>
      <w:r w:rsidR="00901672" w:rsidRPr="004702C4">
        <w:rPr>
          <w:rFonts w:ascii="Times New Roman" w:hAnsi="Times New Roman" w:cs="Times New Roman"/>
          <w:sz w:val="28"/>
          <w:szCs w:val="28"/>
          <w:lang w:val="en-US"/>
        </w:rPr>
        <w:t>political interaction, common society through build common values.</w:t>
      </w:r>
      <w:r w:rsidR="00837011" w:rsidRPr="004702C4">
        <w:rPr>
          <w:rFonts w:ascii="Times New Roman" w:hAnsi="Times New Roman" w:cs="Times New Roman"/>
          <w:sz w:val="28"/>
          <w:szCs w:val="28"/>
          <w:lang w:val="en-US"/>
        </w:rPr>
        <w:t xml:space="preserve"> For example, Poland </w:t>
      </w:r>
      <w:proofErr w:type="gramStart"/>
      <w:r w:rsidR="00837011" w:rsidRPr="004702C4">
        <w:rPr>
          <w:rFonts w:ascii="Times New Roman" w:hAnsi="Times New Roman" w:cs="Times New Roman"/>
          <w:sz w:val="28"/>
          <w:szCs w:val="28"/>
          <w:lang w:val="en-US"/>
        </w:rPr>
        <w:t>help</w:t>
      </w:r>
      <w:proofErr w:type="gramEnd"/>
      <w:r w:rsidR="00837011" w:rsidRPr="004702C4">
        <w:rPr>
          <w:rFonts w:ascii="Times New Roman" w:hAnsi="Times New Roman" w:cs="Times New Roman"/>
          <w:sz w:val="28"/>
          <w:szCs w:val="28"/>
          <w:lang w:val="en-US"/>
        </w:rPr>
        <w:t xml:space="preserve"> to Ukraine for taking refuges, getting possibilities for</w:t>
      </w:r>
      <w:r w:rsidR="002716EA" w:rsidRPr="004702C4">
        <w:rPr>
          <w:rFonts w:ascii="Times New Roman" w:hAnsi="Times New Roman" w:cs="Times New Roman"/>
          <w:sz w:val="28"/>
          <w:szCs w:val="28"/>
          <w:lang w:val="en-US"/>
        </w:rPr>
        <w:t xml:space="preserve"> </w:t>
      </w:r>
      <w:r w:rsidR="00837011" w:rsidRPr="004702C4">
        <w:rPr>
          <w:rFonts w:ascii="Times New Roman" w:hAnsi="Times New Roman" w:cs="Times New Roman"/>
          <w:sz w:val="28"/>
          <w:szCs w:val="28"/>
          <w:lang w:val="en-US"/>
        </w:rPr>
        <w:t xml:space="preserve">them, get seaports and transfer weapons. </w:t>
      </w:r>
      <w:r w:rsidR="002716EA" w:rsidRPr="004702C4">
        <w:rPr>
          <w:rFonts w:ascii="Times New Roman" w:hAnsi="Times New Roman" w:cs="Times New Roman"/>
          <w:sz w:val="28"/>
          <w:szCs w:val="28"/>
          <w:lang w:val="en-US"/>
        </w:rPr>
        <w:t xml:space="preserve">It is important factor of society which influence on authorities and help to accept right decision. </w:t>
      </w:r>
    </w:p>
    <w:p w14:paraId="08446BCA" w14:textId="4DF17533" w:rsidR="00887C97" w:rsidRPr="004702C4" w:rsidRDefault="00887C97" w:rsidP="00A30361">
      <w:pPr>
        <w:pStyle w:val="a3"/>
        <w:spacing w:line="360" w:lineRule="auto"/>
        <w:ind w:left="0"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But all states which help to Ukraine </w:t>
      </w:r>
      <w:proofErr w:type="spellStart"/>
      <w:proofErr w:type="gramStart"/>
      <w:r w:rsidRPr="004702C4">
        <w:rPr>
          <w:rFonts w:ascii="Times New Roman" w:hAnsi="Times New Roman" w:cs="Times New Roman"/>
          <w:sz w:val="28"/>
          <w:szCs w:val="28"/>
          <w:lang w:val="en-US"/>
        </w:rPr>
        <w:t>loose</w:t>
      </w:r>
      <w:proofErr w:type="spellEnd"/>
      <w:proofErr w:type="gramEnd"/>
      <w:r w:rsidRPr="004702C4">
        <w:rPr>
          <w:rFonts w:ascii="Times New Roman" w:hAnsi="Times New Roman" w:cs="Times New Roman"/>
          <w:sz w:val="28"/>
          <w:szCs w:val="28"/>
          <w:lang w:val="en-US"/>
        </w:rPr>
        <w:t xml:space="preserve"> their sovereignty </w:t>
      </w:r>
      <w:r w:rsidR="00F85FF0" w:rsidRPr="004702C4">
        <w:rPr>
          <w:rFonts w:ascii="Times New Roman" w:hAnsi="Times New Roman" w:cs="Times New Roman"/>
          <w:sz w:val="28"/>
          <w:szCs w:val="28"/>
          <w:lang w:val="en-US"/>
        </w:rPr>
        <w:t xml:space="preserve">which according to theory is acceptable. And countries </w:t>
      </w:r>
      <w:r w:rsidR="000B0965" w:rsidRPr="004702C4">
        <w:rPr>
          <w:rFonts w:ascii="Times New Roman" w:hAnsi="Times New Roman" w:cs="Times New Roman"/>
          <w:sz w:val="28"/>
          <w:szCs w:val="28"/>
          <w:lang w:val="en-US"/>
        </w:rPr>
        <w:t>lean on the society and ready to help.</w:t>
      </w:r>
    </w:p>
    <w:p w14:paraId="0330F671" w14:textId="5D35B81D" w:rsidR="00F938FD" w:rsidRPr="004702C4" w:rsidRDefault="004A7828" w:rsidP="004A7828">
      <w:pPr>
        <w:pStyle w:val="1"/>
        <w:rPr>
          <w:sz w:val="28"/>
          <w:szCs w:val="28"/>
          <w:lang w:val="en-US"/>
        </w:rPr>
      </w:pPr>
      <w:bookmarkStart w:id="14" w:name="_Toc106709000"/>
      <w:r w:rsidRPr="004702C4">
        <w:rPr>
          <w:sz w:val="28"/>
          <w:szCs w:val="28"/>
          <w:lang w:val="en-US"/>
        </w:rPr>
        <w:t xml:space="preserve">1.3 </w:t>
      </w:r>
      <w:r w:rsidR="00635776" w:rsidRPr="004702C4">
        <w:rPr>
          <w:sz w:val="28"/>
          <w:szCs w:val="28"/>
          <w:lang w:val="en-US"/>
        </w:rPr>
        <w:t>The influence of economical politics on migration flows</w:t>
      </w:r>
      <w:bookmarkEnd w:id="14"/>
    </w:p>
    <w:p w14:paraId="765BDFFD" w14:textId="77777777" w:rsidR="00F172E8" w:rsidRPr="004702C4" w:rsidRDefault="00F172E8" w:rsidP="00F172E8">
      <w:pPr>
        <w:pStyle w:val="a3"/>
        <w:tabs>
          <w:tab w:val="left" w:pos="142"/>
          <w:tab w:val="left" w:pos="567"/>
        </w:tabs>
        <w:spacing w:line="360" w:lineRule="auto"/>
        <w:ind w:left="1200"/>
        <w:jc w:val="both"/>
        <w:rPr>
          <w:rFonts w:ascii="Times New Roman" w:hAnsi="Times New Roman" w:cs="Times New Roman"/>
          <w:b/>
          <w:bCs/>
          <w:sz w:val="28"/>
          <w:szCs w:val="28"/>
          <w:lang w:val="en-US"/>
        </w:rPr>
      </w:pPr>
    </w:p>
    <w:p w14:paraId="369D6D77" w14:textId="30885939" w:rsidR="00A85C8B" w:rsidRPr="004702C4" w:rsidRDefault="00A85C8B" w:rsidP="005C0D62">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Migration politics in the modern world has different meanings and its doesn`t have one the most actual. In the broad sense “politics” is the action of authorities, </w:t>
      </w:r>
      <w:r w:rsidRPr="004702C4">
        <w:rPr>
          <w:rFonts w:ascii="Times New Roman" w:hAnsi="Times New Roman" w:cs="Times New Roman"/>
          <w:sz w:val="28"/>
          <w:szCs w:val="28"/>
          <w:lang w:val="en-US"/>
        </w:rPr>
        <w:lastRenderedPageBreak/>
        <w:t>parties, interest groups, etc.</w:t>
      </w:r>
      <w:r w:rsidRPr="004702C4">
        <w:rPr>
          <w:rStyle w:val="aa"/>
          <w:rFonts w:ascii="Times New Roman" w:hAnsi="Times New Roman" w:cs="Times New Roman"/>
          <w:sz w:val="28"/>
          <w:szCs w:val="28"/>
          <w:lang w:val="en-US"/>
        </w:rPr>
        <w:footnoteReference w:id="9"/>
      </w:r>
      <w:r w:rsidRPr="004702C4">
        <w:rPr>
          <w:rFonts w:ascii="Times New Roman" w:hAnsi="Times New Roman" w:cs="Times New Roman"/>
          <w:sz w:val="28"/>
          <w:szCs w:val="28"/>
          <w:lang w:val="en-US"/>
        </w:rPr>
        <w:t xml:space="preserve"> But in our case it is better to use another one. Politics is a special form of social activity which appear </w:t>
      </w:r>
      <w:r w:rsidR="00187984" w:rsidRPr="004702C4">
        <w:rPr>
          <w:rFonts w:ascii="Times New Roman" w:hAnsi="Times New Roman" w:cs="Times New Roman"/>
          <w:sz w:val="28"/>
          <w:szCs w:val="28"/>
          <w:lang w:val="en-US"/>
        </w:rPr>
        <w:t>in receipt and implementation in state and interstate levels and connected with geographical and social integration.</w:t>
      </w:r>
      <w:r w:rsidR="00187984" w:rsidRPr="004702C4">
        <w:rPr>
          <w:rStyle w:val="aa"/>
          <w:rFonts w:ascii="Times New Roman" w:hAnsi="Times New Roman" w:cs="Times New Roman"/>
          <w:sz w:val="28"/>
          <w:szCs w:val="28"/>
          <w:lang w:val="en-US"/>
        </w:rPr>
        <w:footnoteReference w:id="10"/>
      </w:r>
    </w:p>
    <w:p w14:paraId="353E4FAE" w14:textId="77777777" w:rsidR="00962C01" w:rsidRPr="004702C4" w:rsidRDefault="002D57D2" w:rsidP="005C0D62">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 xml:space="preserve">The wide meaning of migration politics could be a system with all </w:t>
      </w:r>
      <w:proofErr w:type="gramStart"/>
      <w:r w:rsidRPr="004702C4">
        <w:rPr>
          <w:rFonts w:ascii="Times New Roman" w:hAnsi="Times New Roman" w:cs="Times New Roman"/>
          <w:sz w:val="28"/>
          <w:szCs w:val="28"/>
          <w:lang w:val="en-US"/>
        </w:rPr>
        <w:t>authorities</w:t>
      </w:r>
      <w:proofErr w:type="gramEnd"/>
      <w:r w:rsidRPr="004702C4">
        <w:rPr>
          <w:rFonts w:ascii="Times New Roman" w:hAnsi="Times New Roman" w:cs="Times New Roman"/>
          <w:sz w:val="28"/>
          <w:szCs w:val="28"/>
          <w:lang w:val="en-US"/>
        </w:rPr>
        <w:t xml:space="preserve"> levels which makes some concepts and implement it with the some basic principles to reach the goal. </w:t>
      </w:r>
      <w:proofErr w:type="gramStart"/>
      <w:r w:rsidRPr="004702C4">
        <w:rPr>
          <w:rFonts w:ascii="Times New Roman" w:hAnsi="Times New Roman" w:cs="Times New Roman"/>
          <w:sz w:val="28"/>
          <w:szCs w:val="28"/>
          <w:lang w:val="en-US"/>
        </w:rPr>
        <w:t>Also</w:t>
      </w:r>
      <w:proofErr w:type="gramEnd"/>
      <w:r w:rsidRPr="004702C4">
        <w:rPr>
          <w:rFonts w:ascii="Times New Roman" w:hAnsi="Times New Roman" w:cs="Times New Roman"/>
          <w:sz w:val="28"/>
          <w:szCs w:val="28"/>
          <w:lang w:val="en-US"/>
        </w:rPr>
        <w:t xml:space="preserve"> </w:t>
      </w:r>
      <w:proofErr w:type="spellStart"/>
      <w:r w:rsidRPr="004702C4">
        <w:rPr>
          <w:rFonts w:ascii="Times New Roman" w:hAnsi="Times New Roman" w:cs="Times New Roman"/>
          <w:sz w:val="28"/>
          <w:szCs w:val="28"/>
          <w:lang w:val="en-US"/>
        </w:rPr>
        <w:t>migratiology</w:t>
      </w:r>
      <w:proofErr w:type="spellEnd"/>
      <w:r w:rsidRPr="004702C4">
        <w:rPr>
          <w:rFonts w:ascii="Times New Roman" w:hAnsi="Times New Roman" w:cs="Times New Roman"/>
          <w:sz w:val="28"/>
          <w:szCs w:val="28"/>
          <w:lang w:val="en-US"/>
        </w:rPr>
        <w:t xml:space="preserve"> could be defined as action which goes to migration of the population. Some researchers talk about stereotypes which are formed in </w:t>
      </w:r>
      <w:proofErr w:type="gramStart"/>
      <w:r w:rsidRPr="004702C4">
        <w:rPr>
          <w:rFonts w:ascii="Times New Roman" w:hAnsi="Times New Roman" w:cs="Times New Roman"/>
          <w:sz w:val="28"/>
          <w:szCs w:val="28"/>
          <w:lang w:val="en-US"/>
        </w:rPr>
        <w:t>society</w:t>
      </w:r>
      <w:proofErr w:type="gramEnd"/>
      <w:r w:rsidRPr="004702C4">
        <w:rPr>
          <w:rFonts w:ascii="Times New Roman" w:hAnsi="Times New Roman" w:cs="Times New Roman"/>
          <w:sz w:val="28"/>
          <w:szCs w:val="28"/>
          <w:lang w:val="en-US"/>
        </w:rPr>
        <w:t xml:space="preserve"> and they recommend to manipulate of these stereotypes to the interests of society and they recommend to manipulate </w:t>
      </w:r>
      <w:r w:rsidR="00962C01" w:rsidRPr="004702C4">
        <w:rPr>
          <w:rFonts w:ascii="Times New Roman" w:hAnsi="Times New Roman" w:cs="Times New Roman"/>
          <w:sz w:val="28"/>
          <w:szCs w:val="28"/>
          <w:lang w:val="en-US"/>
        </w:rPr>
        <w:t xml:space="preserve">of these stereotypes of the interests of society, state, economy. According to this point </w:t>
      </w:r>
      <w:proofErr w:type="spellStart"/>
      <w:r w:rsidR="00962C01" w:rsidRPr="004702C4">
        <w:rPr>
          <w:rFonts w:ascii="Times New Roman" w:hAnsi="Times New Roman" w:cs="Times New Roman"/>
          <w:sz w:val="28"/>
          <w:szCs w:val="28"/>
          <w:lang w:val="en-US"/>
        </w:rPr>
        <w:t>affect</w:t>
      </w:r>
      <w:proofErr w:type="spellEnd"/>
      <w:r w:rsidR="00962C01" w:rsidRPr="004702C4">
        <w:rPr>
          <w:rFonts w:ascii="Times New Roman" w:hAnsi="Times New Roman" w:cs="Times New Roman"/>
          <w:sz w:val="28"/>
          <w:szCs w:val="28"/>
          <w:lang w:val="en-US"/>
        </w:rPr>
        <w:t xml:space="preserve"> on migration happens through development of economy, life conditions, work of the population. </w:t>
      </w:r>
    </w:p>
    <w:p w14:paraId="1DAE8BC1" w14:textId="3CA78DC5" w:rsidR="0028763D" w:rsidRPr="004702C4" w:rsidRDefault="00962C01" w:rsidP="005C0D62">
      <w:pPr>
        <w:spacing w:line="360" w:lineRule="auto"/>
        <w:ind w:firstLine="567"/>
        <w:jc w:val="both"/>
        <w:rPr>
          <w:rFonts w:ascii="Times New Roman" w:hAnsi="Times New Roman" w:cs="Times New Roman"/>
          <w:sz w:val="28"/>
          <w:szCs w:val="28"/>
          <w:lang w:val="en-US"/>
        </w:rPr>
      </w:pPr>
      <w:proofErr w:type="gramStart"/>
      <w:r w:rsidRPr="004702C4">
        <w:rPr>
          <w:rFonts w:ascii="Times New Roman" w:hAnsi="Times New Roman" w:cs="Times New Roman"/>
          <w:sz w:val="28"/>
          <w:szCs w:val="28"/>
          <w:lang w:val="en-US"/>
        </w:rPr>
        <w:t>So</w:t>
      </w:r>
      <w:proofErr w:type="gramEnd"/>
      <w:r w:rsidRPr="004702C4">
        <w:rPr>
          <w:rFonts w:ascii="Times New Roman" w:hAnsi="Times New Roman" w:cs="Times New Roman"/>
          <w:sz w:val="28"/>
          <w:szCs w:val="28"/>
          <w:lang w:val="en-US"/>
        </w:rPr>
        <w:t xml:space="preserve"> migration is a complex of governmental control and regulation. It has some </w:t>
      </w:r>
      <w:proofErr w:type="gramStart"/>
      <w:r w:rsidRPr="004702C4">
        <w:rPr>
          <w:rFonts w:ascii="Times New Roman" w:hAnsi="Times New Roman" w:cs="Times New Roman"/>
          <w:sz w:val="28"/>
          <w:szCs w:val="28"/>
          <w:lang w:val="en-US"/>
        </w:rPr>
        <w:t>definitions</w:t>
      </w:r>
      <w:proofErr w:type="gramEnd"/>
      <w:r w:rsidRPr="004702C4">
        <w:rPr>
          <w:rFonts w:ascii="Times New Roman" w:hAnsi="Times New Roman" w:cs="Times New Roman"/>
          <w:sz w:val="28"/>
          <w:szCs w:val="28"/>
          <w:lang w:val="en-US"/>
        </w:rPr>
        <w:t xml:space="preserve"> and it could be divided into 3 approaches:</w:t>
      </w:r>
    </w:p>
    <w:p w14:paraId="6D45C902" w14:textId="15BFABB6" w:rsidR="00BB3159" w:rsidRPr="004702C4" w:rsidRDefault="001573EC" w:rsidP="005C0D62">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-influential or admini</w:t>
      </w:r>
      <w:r w:rsidR="00BB3159" w:rsidRPr="004702C4">
        <w:rPr>
          <w:rFonts w:ascii="Times New Roman" w:hAnsi="Times New Roman" w:cs="Times New Roman"/>
          <w:sz w:val="28"/>
          <w:szCs w:val="28"/>
          <w:lang w:val="en-US"/>
        </w:rPr>
        <w:t xml:space="preserve">strative (migration politics as influence of migration flows) </w:t>
      </w:r>
    </w:p>
    <w:p w14:paraId="02F68813" w14:textId="4816ACA9" w:rsidR="001573EC" w:rsidRPr="004702C4" w:rsidRDefault="00BB3159" w:rsidP="005C0D62">
      <w:pPr>
        <w:spacing w:line="360" w:lineRule="auto"/>
        <w:ind w:firstLine="567"/>
        <w:jc w:val="both"/>
        <w:rPr>
          <w:rFonts w:ascii="Times New Roman" w:hAnsi="Times New Roman" w:cs="Times New Roman"/>
          <w:sz w:val="28"/>
          <w:szCs w:val="28"/>
          <w:lang w:val="en-US"/>
        </w:rPr>
      </w:pPr>
      <w:r w:rsidRPr="004702C4">
        <w:rPr>
          <w:rFonts w:ascii="Times New Roman" w:hAnsi="Times New Roman" w:cs="Times New Roman"/>
          <w:sz w:val="28"/>
          <w:szCs w:val="28"/>
          <w:lang w:val="en-US"/>
        </w:rPr>
        <w:t>-instrumental (technological). Politics as an instrument of influence on migration sphere. In this approach migration politics is a complex of measures, sources and mechanisms which help to influence on migration processes.</w:t>
      </w:r>
    </w:p>
    <w:p w14:paraId="70AC2000" w14:textId="22321B0A" w:rsidR="00646011" w:rsidRDefault="00BB3159" w:rsidP="00660FA2">
      <w:pPr>
        <w:spacing w:line="360" w:lineRule="auto"/>
        <w:ind w:firstLine="567"/>
        <w:jc w:val="both"/>
        <w:rPr>
          <w:rFonts w:ascii="Times New Roman" w:hAnsi="Times New Roman" w:cs="Times New Roman"/>
          <w:sz w:val="24"/>
          <w:szCs w:val="24"/>
          <w:lang w:val="en-US"/>
        </w:rPr>
      </w:pPr>
      <w:r w:rsidRPr="004702C4">
        <w:rPr>
          <w:rFonts w:ascii="Times New Roman" w:hAnsi="Times New Roman" w:cs="Times New Roman"/>
          <w:sz w:val="28"/>
          <w:szCs w:val="28"/>
          <w:lang w:val="en-US"/>
        </w:rPr>
        <w:t>-socio-economical</w:t>
      </w:r>
      <w:r w:rsidR="00CE7126" w:rsidRPr="004702C4">
        <w:rPr>
          <w:rFonts w:ascii="Times New Roman" w:hAnsi="Times New Roman" w:cs="Times New Roman"/>
          <w:sz w:val="28"/>
          <w:szCs w:val="28"/>
          <w:lang w:val="en-US"/>
        </w:rPr>
        <w:t xml:space="preserve">. Politics as some special type of relation. With that approach politics is a sphere of social relations, </w:t>
      </w:r>
      <w:proofErr w:type="gramStart"/>
      <w:r w:rsidR="00CE7126" w:rsidRPr="004702C4">
        <w:rPr>
          <w:rFonts w:ascii="Times New Roman" w:hAnsi="Times New Roman" w:cs="Times New Roman"/>
          <w:sz w:val="28"/>
          <w:szCs w:val="28"/>
          <w:lang w:val="en-US"/>
        </w:rPr>
        <w:t>some kind of interaction</w:t>
      </w:r>
      <w:proofErr w:type="gramEnd"/>
      <w:r w:rsidR="00CE7126" w:rsidRPr="004702C4">
        <w:rPr>
          <w:rFonts w:ascii="Times New Roman" w:hAnsi="Times New Roman" w:cs="Times New Roman"/>
          <w:sz w:val="28"/>
          <w:szCs w:val="28"/>
          <w:lang w:val="en-US"/>
        </w:rPr>
        <w:t xml:space="preserve"> to reach the interests, goals in the sphere of administration.</w:t>
      </w:r>
      <w:r w:rsidR="00CE7126" w:rsidRPr="004702C4">
        <w:rPr>
          <w:rStyle w:val="aa"/>
          <w:rFonts w:ascii="Times New Roman" w:hAnsi="Times New Roman" w:cs="Times New Roman"/>
          <w:sz w:val="28"/>
          <w:szCs w:val="28"/>
          <w:lang w:val="en-US"/>
        </w:rPr>
        <w:footnoteReference w:id="11"/>
      </w:r>
    </w:p>
    <w:p w14:paraId="774403E7" w14:textId="0756BABE" w:rsidR="00660FA2" w:rsidRDefault="00660FA2" w:rsidP="00660FA2">
      <w:pPr>
        <w:spacing w:line="360" w:lineRule="auto"/>
        <w:ind w:firstLine="567"/>
        <w:jc w:val="both"/>
        <w:rPr>
          <w:rFonts w:ascii="Times New Roman" w:hAnsi="Times New Roman" w:cs="Times New Roman"/>
          <w:sz w:val="24"/>
          <w:szCs w:val="24"/>
          <w:lang w:val="en-US"/>
        </w:rPr>
      </w:pPr>
    </w:p>
    <w:p w14:paraId="6000A2C9" w14:textId="77777777" w:rsidR="00660FA2" w:rsidRDefault="00660FA2" w:rsidP="00426609">
      <w:pPr>
        <w:spacing w:line="360" w:lineRule="auto"/>
        <w:jc w:val="both"/>
        <w:rPr>
          <w:rFonts w:ascii="Times New Roman" w:hAnsi="Times New Roman" w:cs="Times New Roman"/>
          <w:sz w:val="24"/>
          <w:szCs w:val="24"/>
          <w:lang w:val="en-US"/>
        </w:rPr>
      </w:pPr>
    </w:p>
    <w:p w14:paraId="7DA82457" w14:textId="49C9604B" w:rsidR="002F3CB9" w:rsidRPr="00646011" w:rsidRDefault="002F3CB9" w:rsidP="00A85C5C">
      <w:pPr>
        <w:spacing w:line="360" w:lineRule="auto"/>
        <w:ind w:firstLine="567"/>
        <w:jc w:val="both"/>
        <w:rPr>
          <w:rFonts w:ascii="Times New Roman" w:hAnsi="Times New Roman" w:cs="Times New Roman"/>
          <w:b/>
          <w:bCs/>
          <w:sz w:val="28"/>
          <w:szCs w:val="28"/>
          <w:lang w:val="en-US"/>
        </w:rPr>
      </w:pPr>
      <w:r w:rsidRPr="00646011">
        <w:rPr>
          <w:rFonts w:ascii="Times New Roman" w:hAnsi="Times New Roman" w:cs="Times New Roman"/>
          <w:b/>
          <w:bCs/>
          <w:sz w:val="28"/>
          <w:szCs w:val="28"/>
          <w:lang w:val="en-US"/>
        </w:rPr>
        <w:lastRenderedPageBreak/>
        <w:t xml:space="preserve">Picture #2. Approaches to study </w:t>
      </w:r>
      <w:r w:rsidR="00646011" w:rsidRPr="00646011">
        <w:rPr>
          <w:rFonts w:ascii="Times New Roman" w:hAnsi="Times New Roman" w:cs="Times New Roman"/>
          <w:b/>
          <w:bCs/>
          <w:sz w:val="28"/>
          <w:szCs w:val="28"/>
          <w:lang w:val="en-US"/>
        </w:rPr>
        <w:t>migration politics.</w:t>
      </w:r>
      <w:r w:rsidR="00646011">
        <w:rPr>
          <w:rStyle w:val="aa"/>
          <w:rFonts w:ascii="Times New Roman" w:hAnsi="Times New Roman" w:cs="Times New Roman"/>
          <w:b/>
          <w:bCs/>
          <w:sz w:val="28"/>
          <w:szCs w:val="28"/>
          <w:lang w:val="en-US"/>
        </w:rPr>
        <w:footnoteReference w:id="12"/>
      </w:r>
      <w:r w:rsidR="00646011" w:rsidRPr="00646011">
        <w:rPr>
          <w:rFonts w:ascii="Times New Roman" w:hAnsi="Times New Roman" w:cs="Times New Roman"/>
          <w:b/>
          <w:bCs/>
          <w:sz w:val="28"/>
          <w:szCs w:val="28"/>
          <w:lang w:val="en-US"/>
        </w:rPr>
        <w:t xml:space="preserve"> </w:t>
      </w:r>
    </w:p>
    <w:p w14:paraId="73CE35F3" w14:textId="5B0C305C" w:rsidR="00983755" w:rsidRDefault="00CE7126" w:rsidP="00A85C5C">
      <w:pPr>
        <w:spacing w:line="360" w:lineRule="auto"/>
        <w:ind w:firstLine="567"/>
        <w:jc w:val="both"/>
        <w:rPr>
          <w:rFonts w:ascii="Times New Roman" w:hAnsi="Times New Roman" w:cs="Times New Roman"/>
          <w:sz w:val="24"/>
          <w:szCs w:val="24"/>
          <w:lang w:val="en-US"/>
        </w:rPr>
      </w:pPr>
      <w:r>
        <w:rPr>
          <w:noProof/>
        </w:rPr>
        <w:drawing>
          <wp:inline distT="0" distB="0" distL="0" distR="0" wp14:anchorId="4F1CD6CA" wp14:editId="7215CF94">
            <wp:extent cx="2852624" cy="5765165"/>
            <wp:effectExtent l="0" t="8573"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880511" cy="5821525"/>
                    </a:xfrm>
                    <a:prstGeom prst="rect">
                      <a:avLst/>
                    </a:prstGeom>
                    <a:noFill/>
                    <a:ln>
                      <a:noFill/>
                    </a:ln>
                  </pic:spPr>
                </pic:pic>
              </a:graphicData>
            </a:graphic>
          </wp:inline>
        </w:drawing>
      </w:r>
    </w:p>
    <w:p w14:paraId="5CE7E536" w14:textId="1B23F090" w:rsidR="00160132" w:rsidRPr="00660FA2" w:rsidRDefault="00160132" w:rsidP="003A71F3">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Migration politics is a part of external and internal politics of the state, so migration could be as internal as well as external. But it doesn`t matter whether migration flow positive or negative, the most important thing is assistance of development of state potential (economic, security, welfare). For </w:t>
      </w:r>
      <w:proofErr w:type="gramStart"/>
      <w:r w:rsidRPr="00660FA2">
        <w:rPr>
          <w:rFonts w:ascii="Times New Roman" w:hAnsi="Times New Roman" w:cs="Times New Roman"/>
          <w:sz w:val="28"/>
          <w:szCs w:val="28"/>
          <w:lang w:val="en-US"/>
        </w:rPr>
        <w:t>example</w:t>
      </w:r>
      <w:proofErr w:type="gramEnd"/>
      <w:r w:rsidRPr="00660FA2">
        <w:rPr>
          <w:rFonts w:ascii="Times New Roman" w:hAnsi="Times New Roman" w:cs="Times New Roman"/>
          <w:sz w:val="28"/>
          <w:szCs w:val="28"/>
          <w:lang w:val="en-US"/>
        </w:rPr>
        <w:t xml:space="preserve"> in the labor market main functions of those </w:t>
      </w:r>
      <w:r w:rsidR="005E06D3" w:rsidRPr="00660FA2">
        <w:rPr>
          <w:rFonts w:ascii="Times New Roman" w:hAnsi="Times New Roman" w:cs="Times New Roman"/>
          <w:sz w:val="28"/>
          <w:szCs w:val="28"/>
          <w:lang w:val="en-US"/>
        </w:rPr>
        <w:t xml:space="preserve">politics are: protection of labor market, involvement of high quality workers, social protection of migrants etc. </w:t>
      </w:r>
    </w:p>
    <w:p w14:paraId="4CD0960F" w14:textId="456D1155" w:rsidR="005E06D3" w:rsidRPr="00660FA2" w:rsidRDefault="005E06D3" w:rsidP="003A71F3">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Main functions of internal migration are providing the freedom of territorial movement inside the country, optimization of functioning regional labor markets and improvement in the sphere of employment.</w:t>
      </w:r>
    </w:p>
    <w:p w14:paraId="043EC91E" w14:textId="1477C3AF" w:rsidR="005E06D3" w:rsidRPr="00660FA2" w:rsidRDefault="005E06D3" w:rsidP="003A71F3">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Systematization of the goals and tasks of migration politics of Ukraine </w:t>
      </w:r>
      <w:r w:rsidR="007730D3" w:rsidRPr="00660FA2">
        <w:rPr>
          <w:rFonts w:ascii="Times New Roman" w:hAnsi="Times New Roman" w:cs="Times New Roman"/>
          <w:sz w:val="28"/>
          <w:szCs w:val="28"/>
          <w:lang w:val="en-US"/>
        </w:rPr>
        <w:t>which are identified in the main documents</w:t>
      </w:r>
      <w:r w:rsidR="008B6231" w:rsidRPr="00660FA2">
        <w:rPr>
          <w:rFonts w:ascii="Times New Roman" w:hAnsi="Times New Roman" w:cs="Times New Roman"/>
          <w:sz w:val="28"/>
          <w:szCs w:val="28"/>
          <w:lang w:val="uk-UA"/>
        </w:rPr>
        <w:t xml:space="preserve"> </w:t>
      </w:r>
      <w:r w:rsidR="008B6231" w:rsidRPr="00660FA2">
        <w:rPr>
          <w:rFonts w:ascii="Times New Roman" w:hAnsi="Times New Roman" w:cs="Times New Roman"/>
          <w:sz w:val="28"/>
          <w:szCs w:val="28"/>
          <w:lang w:val="en-US"/>
        </w:rPr>
        <w:t xml:space="preserve">of the Cabinet of Ministry of Ukraine (for example Strategy of state migration policy of Ukraine to 2025 #482-2017-p from 12.07.2017) and aimed at minimization risks, maximization of profit and </w:t>
      </w:r>
      <w:r w:rsidR="00A4605C" w:rsidRPr="00660FA2">
        <w:rPr>
          <w:rFonts w:ascii="Times New Roman" w:hAnsi="Times New Roman" w:cs="Times New Roman"/>
          <w:sz w:val="28"/>
          <w:szCs w:val="28"/>
          <w:lang w:val="en-US"/>
        </w:rPr>
        <w:t>compliance the law and human rights</w:t>
      </w:r>
      <w:r w:rsidR="007730D3" w:rsidRPr="00660FA2">
        <w:rPr>
          <w:rFonts w:ascii="Times New Roman" w:hAnsi="Times New Roman" w:cs="Times New Roman"/>
          <w:sz w:val="28"/>
          <w:szCs w:val="28"/>
          <w:lang w:val="en-US"/>
        </w:rPr>
        <w:t xml:space="preserve">. </w:t>
      </w:r>
    </w:p>
    <w:p w14:paraId="519ACDA4" w14:textId="04675281" w:rsidR="00A347FA" w:rsidRPr="00660FA2" w:rsidRDefault="00A347FA" w:rsidP="003A71F3">
      <w:pPr>
        <w:tabs>
          <w:tab w:val="left" w:pos="1134"/>
        </w:tabs>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Main objects of external policy are the processes of immigration, </w:t>
      </w:r>
      <w:proofErr w:type="gramStart"/>
      <w:r w:rsidRPr="00660FA2">
        <w:rPr>
          <w:rFonts w:ascii="Times New Roman" w:hAnsi="Times New Roman" w:cs="Times New Roman"/>
          <w:sz w:val="28"/>
          <w:szCs w:val="28"/>
          <w:lang w:val="en-US"/>
        </w:rPr>
        <w:t>emigration</w:t>
      </w:r>
      <w:proofErr w:type="gramEnd"/>
      <w:r w:rsidRPr="00660FA2">
        <w:rPr>
          <w:rFonts w:ascii="Times New Roman" w:hAnsi="Times New Roman" w:cs="Times New Roman"/>
          <w:sz w:val="28"/>
          <w:szCs w:val="28"/>
          <w:lang w:val="en-US"/>
        </w:rPr>
        <w:t xml:space="preserve"> and transit of people. Internal policy should control processes of internal migration </w:t>
      </w:r>
      <w:r w:rsidRPr="00660FA2">
        <w:rPr>
          <w:rFonts w:ascii="Times New Roman" w:hAnsi="Times New Roman" w:cs="Times New Roman"/>
          <w:sz w:val="28"/>
          <w:szCs w:val="28"/>
          <w:lang w:val="en-US"/>
        </w:rPr>
        <w:lastRenderedPageBreak/>
        <w:t xml:space="preserve">of society as freewill, as well as constrained. </w:t>
      </w:r>
      <w:r w:rsidR="00A809F7" w:rsidRPr="00660FA2">
        <w:rPr>
          <w:rFonts w:ascii="Times New Roman" w:hAnsi="Times New Roman" w:cs="Times New Roman"/>
          <w:sz w:val="28"/>
          <w:szCs w:val="28"/>
          <w:lang w:val="en-US"/>
        </w:rPr>
        <w:t xml:space="preserve">Also, it could be identified external migration. Problems which connected with internal migration help to solve external. It should be adaptation and integration of foreigners who came for the long period and necessity to develop mechanisms to redemption Ukrainian citizens who lives </w:t>
      </w:r>
      <w:r w:rsidR="00824E03" w:rsidRPr="00660FA2">
        <w:rPr>
          <w:rFonts w:ascii="Times New Roman" w:hAnsi="Times New Roman" w:cs="Times New Roman"/>
          <w:sz w:val="28"/>
          <w:szCs w:val="28"/>
          <w:lang w:val="en-US"/>
        </w:rPr>
        <w:t xml:space="preserve">outside and their integration. Except that it should be the most important thing to come back Ukrainians and avoid the leaving the country though the inflation on the factors which became the causes. It is about increasing if the payment level, improvement the living conditions and life expectancy level. Another important role is national-patriotic education of the youth. This and other goals of migration politics could be done only with the cooperation with all </w:t>
      </w:r>
      <w:r w:rsidR="002B022F" w:rsidRPr="00660FA2">
        <w:rPr>
          <w:rFonts w:ascii="Times New Roman" w:hAnsi="Times New Roman" w:cs="Times New Roman"/>
          <w:sz w:val="28"/>
          <w:szCs w:val="28"/>
          <w:lang w:val="en-US"/>
        </w:rPr>
        <w:t xml:space="preserve">world politics level and international partners. </w:t>
      </w:r>
    </w:p>
    <w:p w14:paraId="0AD4C30F" w14:textId="77777777" w:rsidR="00F938FD" w:rsidRPr="00660FA2" w:rsidRDefault="00F938FD" w:rsidP="003A71F3">
      <w:pPr>
        <w:tabs>
          <w:tab w:val="left" w:pos="1134"/>
        </w:tabs>
        <w:spacing w:line="360" w:lineRule="auto"/>
        <w:ind w:firstLine="567"/>
        <w:jc w:val="both"/>
        <w:rPr>
          <w:rFonts w:ascii="Times New Roman" w:hAnsi="Times New Roman" w:cs="Times New Roman"/>
          <w:sz w:val="28"/>
          <w:szCs w:val="28"/>
          <w:lang w:val="en-US"/>
        </w:rPr>
      </w:pPr>
    </w:p>
    <w:p w14:paraId="6FB138F2" w14:textId="1C27F8B8" w:rsidR="002B022F" w:rsidRPr="00660FA2" w:rsidRDefault="004A7828" w:rsidP="004A7828">
      <w:pPr>
        <w:pStyle w:val="1"/>
        <w:rPr>
          <w:sz w:val="28"/>
          <w:szCs w:val="28"/>
          <w:lang w:val="en-US"/>
        </w:rPr>
      </w:pPr>
      <w:bookmarkStart w:id="18" w:name="_Toc106709001"/>
      <w:r w:rsidRPr="00660FA2">
        <w:rPr>
          <w:sz w:val="28"/>
          <w:szCs w:val="28"/>
          <w:lang w:val="en-US"/>
        </w:rPr>
        <w:t xml:space="preserve">1.4 </w:t>
      </w:r>
      <w:r w:rsidR="002B022F" w:rsidRPr="00660FA2">
        <w:rPr>
          <w:sz w:val="28"/>
          <w:szCs w:val="28"/>
          <w:lang w:val="en-US"/>
        </w:rPr>
        <w:t>The connection of migration rate with financial politics</w:t>
      </w:r>
      <w:bookmarkEnd w:id="18"/>
    </w:p>
    <w:p w14:paraId="38048C7D" w14:textId="77777777" w:rsidR="00F938FD" w:rsidRPr="00660FA2" w:rsidRDefault="00F938FD" w:rsidP="00F938FD">
      <w:pPr>
        <w:pStyle w:val="a3"/>
        <w:spacing w:line="360" w:lineRule="auto"/>
        <w:ind w:left="567"/>
        <w:jc w:val="both"/>
        <w:rPr>
          <w:rFonts w:ascii="Times New Roman" w:hAnsi="Times New Roman" w:cs="Times New Roman"/>
          <w:b/>
          <w:bCs/>
          <w:sz w:val="28"/>
          <w:szCs w:val="28"/>
          <w:lang w:val="en-US"/>
        </w:rPr>
      </w:pPr>
    </w:p>
    <w:p w14:paraId="2CF578FE" w14:textId="7A99458A" w:rsidR="002D6439" w:rsidRPr="00660FA2" w:rsidRDefault="002D6439" w:rsidP="005E0D6F">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In the sociology and other humanitarian science </w:t>
      </w:r>
      <w:r w:rsidR="008A5EFD" w:rsidRPr="00660FA2">
        <w:rPr>
          <w:rFonts w:ascii="Times New Roman" w:hAnsi="Times New Roman" w:cs="Times New Roman"/>
          <w:sz w:val="28"/>
          <w:szCs w:val="28"/>
          <w:lang w:val="en-US"/>
        </w:rPr>
        <w:t>is exist</w:t>
      </w:r>
      <w:r w:rsidRPr="00660FA2">
        <w:rPr>
          <w:rFonts w:ascii="Times New Roman" w:hAnsi="Times New Roman" w:cs="Times New Roman"/>
          <w:sz w:val="28"/>
          <w:szCs w:val="28"/>
          <w:lang w:val="en-US"/>
        </w:rPr>
        <w:t xml:space="preserve"> some approaches and concepts of international integration. The most popular are market, market</w:t>
      </w:r>
      <w:r w:rsidR="008A5EFD" w:rsidRPr="00660FA2">
        <w:rPr>
          <w:rFonts w:ascii="Times New Roman" w:hAnsi="Times New Roman" w:cs="Times New Roman"/>
          <w:sz w:val="28"/>
          <w:szCs w:val="28"/>
          <w:lang w:val="en-US"/>
        </w:rPr>
        <w:t>-</w:t>
      </w:r>
      <w:proofErr w:type="spellStart"/>
      <w:r w:rsidR="008A5EFD" w:rsidRPr="00660FA2">
        <w:rPr>
          <w:rFonts w:ascii="Times New Roman" w:hAnsi="Times New Roman" w:cs="Times New Roman"/>
          <w:sz w:val="28"/>
          <w:szCs w:val="28"/>
          <w:lang w:val="en-US"/>
        </w:rPr>
        <w:t>insitutional</w:t>
      </w:r>
      <w:proofErr w:type="spellEnd"/>
      <w:r w:rsidR="008A5EFD" w:rsidRPr="00660FA2">
        <w:rPr>
          <w:rFonts w:ascii="Times New Roman" w:hAnsi="Times New Roman" w:cs="Times New Roman"/>
          <w:sz w:val="28"/>
          <w:szCs w:val="28"/>
          <w:lang w:val="en-US"/>
        </w:rPr>
        <w:t xml:space="preserve"> and structural. The researchers believe that the market regulate the economy in the best way and it couldn`t be changed by any government mechanisms. According to this approach as the more freedom market as better </w:t>
      </w:r>
      <w:proofErr w:type="spellStart"/>
      <w:r w:rsidR="008A5EFD" w:rsidRPr="00660FA2">
        <w:rPr>
          <w:rFonts w:ascii="Times New Roman" w:hAnsi="Times New Roman" w:cs="Times New Roman"/>
          <w:sz w:val="28"/>
          <w:szCs w:val="28"/>
          <w:lang w:val="en-US"/>
        </w:rPr>
        <w:t>economical</w:t>
      </w:r>
      <w:proofErr w:type="spellEnd"/>
      <w:r w:rsidR="008A5EFD" w:rsidRPr="00660FA2">
        <w:rPr>
          <w:rFonts w:ascii="Times New Roman" w:hAnsi="Times New Roman" w:cs="Times New Roman"/>
          <w:sz w:val="28"/>
          <w:szCs w:val="28"/>
          <w:lang w:val="en-US"/>
        </w:rPr>
        <w:t xml:space="preserve"> integration and as lower the governmental regulation. </w:t>
      </w:r>
    </w:p>
    <w:p w14:paraId="650DB84A" w14:textId="6A260618" w:rsidR="008A5EFD" w:rsidRPr="00660FA2" w:rsidRDefault="008A5EFD" w:rsidP="005E0D6F">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Talking about the levels of international </w:t>
      </w:r>
      <w:proofErr w:type="spellStart"/>
      <w:r w:rsidRPr="00660FA2">
        <w:rPr>
          <w:rFonts w:ascii="Times New Roman" w:hAnsi="Times New Roman" w:cs="Times New Roman"/>
          <w:sz w:val="28"/>
          <w:szCs w:val="28"/>
          <w:lang w:val="en-US"/>
        </w:rPr>
        <w:t>economical</w:t>
      </w:r>
      <w:proofErr w:type="spellEnd"/>
      <w:r w:rsidRPr="00660FA2">
        <w:rPr>
          <w:rFonts w:ascii="Times New Roman" w:hAnsi="Times New Roman" w:cs="Times New Roman"/>
          <w:sz w:val="28"/>
          <w:szCs w:val="28"/>
          <w:lang w:val="en-US"/>
        </w:rPr>
        <w:t xml:space="preserve"> integration there are micro, macro, mega and </w:t>
      </w:r>
      <w:proofErr w:type="spellStart"/>
      <w:r w:rsidRPr="00660FA2">
        <w:rPr>
          <w:rFonts w:ascii="Times New Roman" w:hAnsi="Times New Roman" w:cs="Times New Roman"/>
          <w:sz w:val="28"/>
          <w:szCs w:val="28"/>
          <w:lang w:val="en-US"/>
        </w:rPr>
        <w:t>meso</w:t>
      </w:r>
      <w:proofErr w:type="spellEnd"/>
      <w:r w:rsidRPr="00660FA2">
        <w:rPr>
          <w:rFonts w:ascii="Times New Roman" w:hAnsi="Times New Roman" w:cs="Times New Roman"/>
          <w:sz w:val="28"/>
          <w:szCs w:val="28"/>
          <w:lang w:val="en-US"/>
        </w:rPr>
        <w:t xml:space="preserve"> levels.</w:t>
      </w:r>
      <w:r w:rsidRPr="00660FA2">
        <w:rPr>
          <w:rStyle w:val="aa"/>
          <w:rFonts w:ascii="Times New Roman" w:hAnsi="Times New Roman" w:cs="Times New Roman"/>
          <w:sz w:val="28"/>
          <w:szCs w:val="28"/>
          <w:lang w:val="en-US"/>
        </w:rPr>
        <w:footnoteReference w:id="13"/>
      </w:r>
      <w:r w:rsidRPr="00660FA2">
        <w:rPr>
          <w:rFonts w:ascii="Times New Roman" w:hAnsi="Times New Roman" w:cs="Times New Roman"/>
          <w:sz w:val="28"/>
          <w:szCs w:val="28"/>
          <w:lang w:val="en-US"/>
        </w:rPr>
        <w:t xml:space="preserve"> (</w:t>
      </w:r>
      <w:r w:rsidR="005E0D6F" w:rsidRPr="00660FA2">
        <w:rPr>
          <w:rFonts w:ascii="Times New Roman" w:hAnsi="Times New Roman" w:cs="Times New Roman"/>
          <w:sz w:val="28"/>
          <w:szCs w:val="28"/>
          <w:lang w:val="en-US"/>
        </w:rPr>
        <w:t>picture</w:t>
      </w:r>
      <w:r w:rsidRPr="00660FA2">
        <w:rPr>
          <w:rFonts w:ascii="Times New Roman" w:hAnsi="Times New Roman" w:cs="Times New Roman"/>
          <w:sz w:val="28"/>
          <w:szCs w:val="28"/>
          <w:lang w:val="en-US"/>
        </w:rPr>
        <w:t xml:space="preserve"> </w:t>
      </w:r>
      <w:r w:rsidR="0079632A" w:rsidRPr="00660FA2">
        <w:rPr>
          <w:rFonts w:ascii="Times New Roman" w:hAnsi="Times New Roman" w:cs="Times New Roman"/>
          <w:sz w:val="28"/>
          <w:szCs w:val="28"/>
          <w:lang w:val="en-US"/>
        </w:rPr>
        <w:t xml:space="preserve">#3). Integration on the micro level is being through economical interaction of objects of management with the common projects, making factories, TNCs etc. </w:t>
      </w:r>
    </w:p>
    <w:p w14:paraId="5F749471" w14:textId="02F23266" w:rsidR="003C4247" w:rsidRPr="00660FA2" w:rsidRDefault="003C4247" w:rsidP="005E0D6F">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International economic cooperation of some regions going to the approaching, making boarder zones, interregional formation and making </w:t>
      </w:r>
      <w:proofErr w:type="spellStart"/>
      <w:r w:rsidRPr="00660FA2">
        <w:rPr>
          <w:rFonts w:ascii="Times New Roman" w:hAnsi="Times New Roman" w:cs="Times New Roman"/>
          <w:sz w:val="28"/>
          <w:szCs w:val="28"/>
          <w:lang w:val="en-US"/>
        </w:rPr>
        <w:t>mesoregional</w:t>
      </w:r>
      <w:proofErr w:type="spellEnd"/>
      <w:r w:rsidRPr="00660FA2">
        <w:rPr>
          <w:rFonts w:ascii="Times New Roman" w:hAnsi="Times New Roman" w:cs="Times New Roman"/>
          <w:sz w:val="28"/>
          <w:szCs w:val="28"/>
          <w:lang w:val="en-US"/>
        </w:rPr>
        <w:t xml:space="preserve"> level of </w:t>
      </w:r>
      <w:r w:rsidRPr="00660FA2">
        <w:rPr>
          <w:rFonts w:ascii="Times New Roman" w:hAnsi="Times New Roman" w:cs="Times New Roman"/>
          <w:sz w:val="28"/>
          <w:szCs w:val="28"/>
          <w:lang w:val="en-US"/>
        </w:rPr>
        <w:lastRenderedPageBreak/>
        <w:t xml:space="preserve">integration. In the last 10 years the integration is being more intense and transborder cooperation is being more actual I the level of </w:t>
      </w:r>
      <w:proofErr w:type="spellStart"/>
      <w:r w:rsidRPr="00660FA2">
        <w:rPr>
          <w:rFonts w:ascii="Times New Roman" w:hAnsi="Times New Roman" w:cs="Times New Roman"/>
          <w:sz w:val="28"/>
          <w:szCs w:val="28"/>
          <w:lang w:val="en-US"/>
        </w:rPr>
        <w:t>mesointegration</w:t>
      </w:r>
      <w:proofErr w:type="spellEnd"/>
      <w:r w:rsidRPr="00660FA2">
        <w:rPr>
          <w:rFonts w:ascii="Times New Roman" w:hAnsi="Times New Roman" w:cs="Times New Roman"/>
          <w:sz w:val="28"/>
          <w:szCs w:val="28"/>
          <w:lang w:val="en-US"/>
        </w:rPr>
        <w:t xml:space="preserve">. </w:t>
      </w:r>
      <w:r w:rsidR="002A2061" w:rsidRPr="00660FA2">
        <w:rPr>
          <w:rFonts w:ascii="Times New Roman" w:hAnsi="Times New Roman" w:cs="Times New Roman"/>
          <w:sz w:val="28"/>
          <w:szCs w:val="28"/>
          <w:lang w:val="en-US"/>
        </w:rPr>
        <w:t xml:space="preserve">This is the process of making closer of the regions of neighbor countries, making better relations with the clear goal and formation of the functioning of </w:t>
      </w:r>
      <w:proofErr w:type="spellStart"/>
      <w:r w:rsidR="002A2061" w:rsidRPr="00660FA2">
        <w:rPr>
          <w:rFonts w:ascii="Times New Roman" w:hAnsi="Times New Roman" w:cs="Times New Roman"/>
          <w:sz w:val="28"/>
          <w:szCs w:val="28"/>
          <w:lang w:val="en-US"/>
        </w:rPr>
        <w:t>mesoregional</w:t>
      </w:r>
      <w:proofErr w:type="spellEnd"/>
      <w:r w:rsidR="002A2061" w:rsidRPr="00660FA2">
        <w:rPr>
          <w:rFonts w:ascii="Times New Roman" w:hAnsi="Times New Roman" w:cs="Times New Roman"/>
          <w:sz w:val="28"/>
          <w:szCs w:val="28"/>
          <w:lang w:val="en-US"/>
        </w:rPr>
        <w:t xml:space="preserve"> integration structure with the coordination of goal and structure of regions.</w:t>
      </w:r>
      <w:r w:rsidR="002A2061" w:rsidRPr="00660FA2">
        <w:rPr>
          <w:rStyle w:val="aa"/>
          <w:rFonts w:ascii="Times New Roman" w:hAnsi="Times New Roman" w:cs="Times New Roman"/>
          <w:sz w:val="28"/>
          <w:szCs w:val="28"/>
          <w:lang w:val="en-US"/>
        </w:rPr>
        <w:footnoteReference w:id="14"/>
      </w:r>
      <w:r w:rsidR="002A2061" w:rsidRPr="00660FA2">
        <w:rPr>
          <w:rFonts w:ascii="Times New Roman" w:hAnsi="Times New Roman" w:cs="Times New Roman"/>
          <w:sz w:val="28"/>
          <w:szCs w:val="28"/>
          <w:lang w:val="en-US"/>
        </w:rPr>
        <w:t xml:space="preserve">  </w:t>
      </w:r>
    </w:p>
    <w:p w14:paraId="681FC0A2" w14:textId="1E1DEE83" w:rsidR="00646011" w:rsidRPr="00660FA2" w:rsidRDefault="00E2737B" w:rsidP="00646011">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On the macrolevel integration is being as the transnational cooperation, making agreements, </w:t>
      </w:r>
      <w:proofErr w:type="gramStart"/>
      <w:r w:rsidRPr="00660FA2">
        <w:rPr>
          <w:rFonts w:ascii="Times New Roman" w:hAnsi="Times New Roman" w:cs="Times New Roman"/>
          <w:sz w:val="28"/>
          <w:szCs w:val="28"/>
          <w:lang w:val="en-US"/>
        </w:rPr>
        <w:t>unions</w:t>
      </w:r>
      <w:proofErr w:type="gramEnd"/>
      <w:r w:rsidRPr="00660FA2">
        <w:rPr>
          <w:rFonts w:ascii="Times New Roman" w:hAnsi="Times New Roman" w:cs="Times New Roman"/>
          <w:sz w:val="28"/>
          <w:szCs w:val="28"/>
          <w:lang w:val="en-US"/>
        </w:rPr>
        <w:t xml:space="preserve"> and formation of new integration structures. Pol</w:t>
      </w:r>
      <w:r w:rsidR="000C01FE" w:rsidRPr="00660FA2">
        <w:rPr>
          <w:rFonts w:ascii="Times New Roman" w:hAnsi="Times New Roman" w:cs="Times New Roman"/>
          <w:sz w:val="28"/>
          <w:szCs w:val="28"/>
          <w:lang w:val="en-US"/>
        </w:rPr>
        <w:t xml:space="preserve">itical and economic cooperation, expansion, merger of organizations is being om the </w:t>
      </w:r>
      <w:proofErr w:type="spellStart"/>
      <w:r w:rsidR="000C01FE" w:rsidRPr="00660FA2">
        <w:rPr>
          <w:rFonts w:ascii="Times New Roman" w:hAnsi="Times New Roman" w:cs="Times New Roman"/>
          <w:sz w:val="28"/>
          <w:szCs w:val="28"/>
          <w:lang w:val="en-US"/>
        </w:rPr>
        <w:t>megalevel</w:t>
      </w:r>
      <w:proofErr w:type="spellEnd"/>
      <w:r w:rsidR="000C01FE" w:rsidRPr="00660FA2">
        <w:rPr>
          <w:rFonts w:ascii="Times New Roman" w:hAnsi="Times New Roman" w:cs="Times New Roman"/>
          <w:sz w:val="28"/>
          <w:szCs w:val="28"/>
          <w:lang w:val="en-US"/>
        </w:rPr>
        <w:t xml:space="preserve">. All these levels are working together and cooperate with each other. By the level of </w:t>
      </w:r>
      <w:proofErr w:type="gramStart"/>
      <w:r w:rsidR="000C01FE" w:rsidRPr="00660FA2">
        <w:rPr>
          <w:rFonts w:ascii="Times New Roman" w:hAnsi="Times New Roman" w:cs="Times New Roman"/>
          <w:sz w:val="28"/>
          <w:szCs w:val="28"/>
          <w:lang w:val="en-US"/>
        </w:rPr>
        <w:t>integration</w:t>
      </w:r>
      <w:proofErr w:type="gramEnd"/>
      <w:r w:rsidR="000C01FE" w:rsidRPr="00660FA2">
        <w:rPr>
          <w:rFonts w:ascii="Times New Roman" w:hAnsi="Times New Roman" w:cs="Times New Roman"/>
          <w:sz w:val="28"/>
          <w:szCs w:val="28"/>
          <w:lang w:val="en-US"/>
        </w:rPr>
        <w:t xml:space="preserve"> the forms of international political and economic integration are preferential trade area, free trade zone, customs union, common market, economical union and full integration.</w:t>
      </w:r>
      <w:r w:rsidR="000C01FE" w:rsidRPr="00660FA2">
        <w:rPr>
          <w:rStyle w:val="aa"/>
          <w:rFonts w:ascii="Times New Roman" w:hAnsi="Times New Roman" w:cs="Times New Roman"/>
          <w:sz w:val="28"/>
          <w:szCs w:val="28"/>
          <w:lang w:val="en-US"/>
        </w:rPr>
        <w:footnoteReference w:id="15"/>
      </w:r>
      <w:r w:rsidR="000C01FE" w:rsidRPr="00660FA2">
        <w:rPr>
          <w:rFonts w:ascii="Times New Roman" w:hAnsi="Times New Roman" w:cs="Times New Roman"/>
          <w:sz w:val="28"/>
          <w:szCs w:val="28"/>
          <w:lang w:val="en-US"/>
        </w:rPr>
        <w:t xml:space="preserve"> </w:t>
      </w:r>
    </w:p>
    <w:p w14:paraId="7D53D507" w14:textId="77777777" w:rsidR="00230721" w:rsidRPr="00660FA2" w:rsidRDefault="00230721" w:rsidP="00646011">
      <w:pPr>
        <w:spacing w:line="360" w:lineRule="auto"/>
        <w:ind w:firstLine="567"/>
        <w:jc w:val="both"/>
        <w:rPr>
          <w:rFonts w:ascii="Times New Roman" w:hAnsi="Times New Roman" w:cs="Times New Roman"/>
          <w:sz w:val="28"/>
          <w:szCs w:val="28"/>
          <w:lang w:val="en-US"/>
        </w:rPr>
      </w:pPr>
    </w:p>
    <w:p w14:paraId="16AE2AAE" w14:textId="3A42F75F" w:rsidR="00E2737B" w:rsidRPr="00660FA2" w:rsidRDefault="00646011" w:rsidP="00DF7459">
      <w:pPr>
        <w:spacing w:line="360" w:lineRule="auto"/>
        <w:ind w:firstLine="567"/>
        <w:jc w:val="both"/>
        <w:rPr>
          <w:rFonts w:ascii="Times New Roman" w:hAnsi="Times New Roman" w:cs="Times New Roman"/>
          <w:b/>
          <w:bCs/>
          <w:sz w:val="28"/>
          <w:szCs w:val="28"/>
          <w:lang w:val="en-US"/>
        </w:rPr>
      </w:pPr>
      <w:r w:rsidRPr="00660FA2">
        <w:rPr>
          <w:rFonts w:ascii="Times New Roman" w:hAnsi="Times New Roman" w:cs="Times New Roman"/>
          <w:b/>
          <w:bCs/>
          <w:sz w:val="28"/>
          <w:szCs w:val="28"/>
          <w:lang w:val="en-US"/>
        </w:rPr>
        <w:t>Picture #3. Levels of international integration</w:t>
      </w:r>
    </w:p>
    <w:p w14:paraId="2C2E01F0" w14:textId="2E043E70" w:rsidR="0079632A" w:rsidRPr="00660FA2" w:rsidRDefault="0079632A" w:rsidP="002D6439">
      <w:pPr>
        <w:spacing w:line="360" w:lineRule="auto"/>
        <w:ind w:firstLine="567"/>
        <w:jc w:val="both"/>
        <w:rPr>
          <w:rFonts w:ascii="Times New Roman" w:hAnsi="Times New Roman" w:cs="Times New Roman"/>
          <w:sz w:val="28"/>
          <w:szCs w:val="28"/>
          <w:lang w:val="en-US"/>
        </w:rPr>
      </w:pPr>
      <w:r w:rsidRPr="00660FA2">
        <w:rPr>
          <w:noProof/>
          <w:sz w:val="28"/>
          <w:szCs w:val="28"/>
        </w:rPr>
        <w:drawing>
          <wp:inline distT="0" distB="0" distL="0" distR="0" wp14:anchorId="200A9B76" wp14:editId="7B6CF761">
            <wp:extent cx="5939155" cy="3261360"/>
            <wp:effectExtent l="0" t="0" r="4445" b="0"/>
            <wp:docPr id="11" name="Рисунок 11" descr="Зображення, що містить сті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Зображення, що містить стіл&#10;&#10;Автоматично згенерований опи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2255" cy="3263062"/>
                    </a:xfrm>
                    <a:prstGeom prst="rect">
                      <a:avLst/>
                    </a:prstGeom>
                    <a:noFill/>
                    <a:ln>
                      <a:noFill/>
                    </a:ln>
                  </pic:spPr>
                </pic:pic>
              </a:graphicData>
            </a:graphic>
          </wp:inline>
        </w:drawing>
      </w:r>
    </w:p>
    <w:p w14:paraId="4B284ACF" w14:textId="724EBFA7" w:rsidR="000C01FE" w:rsidRPr="00660FA2" w:rsidRDefault="000C01FE" w:rsidP="00AF084C">
      <w:pPr>
        <w:spacing w:line="360" w:lineRule="auto"/>
        <w:ind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lastRenderedPageBreak/>
        <w:t>So, it could identify main chan</w:t>
      </w:r>
      <w:r w:rsidR="00F7115F" w:rsidRPr="00660FA2">
        <w:rPr>
          <w:rFonts w:ascii="Times New Roman" w:hAnsi="Times New Roman" w:cs="Times New Roman"/>
          <w:sz w:val="28"/>
          <w:szCs w:val="28"/>
          <w:lang w:val="en-US"/>
        </w:rPr>
        <w:t xml:space="preserve">ges in a migration sphere which going with the globalization and external integration processes: simplification of border crossing and increasing the number of migrants, increasing the number of states where migrants going, strengthening intercontinental movements, formation new </w:t>
      </w:r>
      <w:proofErr w:type="spellStart"/>
      <w:r w:rsidR="00F7115F" w:rsidRPr="00660FA2">
        <w:rPr>
          <w:rFonts w:ascii="Times New Roman" w:hAnsi="Times New Roman" w:cs="Times New Roman"/>
          <w:sz w:val="28"/>
          <w:szCs w:val="28"/>
          <w:lang w:val="en-US"/>
        </w:rPr>
        <w:t>from</w:t>
      </w:r>
      <w:proofErr w:type="spellEnd"/>
      <w:r w:rsidR="00F7115F" w:rsidRPr="00660FA2">
        <w:rPr>
          <w:rFonts w:ascii="Times New Roman" w:hAnsi="Times New Roman" w:cs="Times New Roman"/>
          <w:sz w:val="28"/>
          <w:szCs w:val="28"/>
          <w:lang w:val="en-US"/>
        </w:rPr>
        <w:t xml:space="preserve"> of migration, possibilities to freely choose the place of living as well as studying or working. </w:t>
      </w:r>
      <w:proofErr w:type="gramStart"/>
      <w:r w:rsidR="00F7115F" w:rsidRPr="00660FA2">
        <w:rPr>
          <w:rFonts w:ascii="Times New Roman" w:hAnsi="Times New Roman" w:cs="Times New Roman"/>
          <w:sz w:val="28"/>
          <w:szCs w:val="28"/>
          <w:lang w:val="en-US"/>
        </w:rPr>
        <w:t>Moreover</w:t>
      </w:r>
      <w:proofErr w:type="gramEnd"/>
      <w:r w:rsidR="00F7115F" w:rsidRPr="00660FA2">
        <w:rPr>
          <w:rFonts w:ascii="Times New Roman" w:hAnsi="Times New Roman" w:cs="Times New Roman"/>
          <w:sz w:val="28"/>
          <w:szCs w:val="28"/>
          <w:lang w:val="en-US"/>
        </w:rPr>
        <w:t xml:space="preserve"> it is also important to mention that </w:t>
      </w:r>
      <w:r w:rsidR="00F636BD" w:rsidRPr="00660FA2">
        <w:rPr>
          <w:rFonts w:ascii="Times New Roman" w:hAnsi="Times New Roman" w:cs="Times New Roman"/>
          <w:sz w:val="28"/>
          <w:szCs w:val="28"/>
          <w:lang w:val="en-US"/>
        </w:rPr>
        <w:t xml:space="preserve">in the globalized world it is formed a new model of migration policy where the authority leave main functions of control in its hands and where the state can change some aspects. It is increasing the number of subjects of management for the migration processes in all levels or its making changing the control of migration from the state to the supranational bodies. In that way international organization </w:t>
      </w:r>
      <w:proofErr w:type="spellStart"/>
      <w:r w:rsidR="00F636BD" w:rsidRPr="00660FA2">
        <w:rPr>
          <w:rFonts w:ascii="Times New Roman" w:hAnsi="Times New Roman" w:cs="Times New Roman"/>
          <w:sz w:val="28"/>
          <w:szCs w:val="28"/>
          <w:lang w:val="en-US"/>
        </w:rPr>
        <w:t>casily</w:t>
      </w:r>
      <w:proofErr w:type="spellEnd"/>
      <w:r w:rsidR="00F636BD" w:rsidRPr="00660FA2">
        <w:rPr>
          <w:rFonts w:ascii="Times New Roman" w:hAnsi="Times New Roman" w:cs="Times New Roman"/>
          <w:sz w:val="28"/>
          <w:szCs w:val="28"/>
          <w:lang w:val="en-US"/>
        </w:rPr>
        <w:t xml:space="preserve"> control and coordinate its activity and regulate the migration flows.</w:t>
      </w:r>
    </w:p>
    <w:p w14:paraId="6A3EA02D" w14:textId="210FF904" w:rsidR="000C7583" w:rsidRDefault="000C7583" w:rsidP="00B65A1F">
      <w:pPr>
        <w:spacing w:line="360" w:lineRule="auto"/>
        <w:jc w:val="both"/>
        <w:rPr>
          <w:rFonts w:ascii="Times New Roman" w:hAnsi="Times New Roman" w:cs="Times New Roman"/>
          <w:sz w:val="24"/>
          <w:szCs w:val="24"/>
          <w:lang w:val="en-US"/>
        </w:rPr>
      </w:pPr>
    </w:p>
    <w:p w14:paraId="7CD0D2B6" w14:textId="77777777" w:rsidR="00B65A1F" w:rsidRDefault="00B65A1F" w:rsidP="00B65A1F">
      <w:pPr>
        <w:spacing w:line="360" w:lineRule="auto"/>
        <w:jc w:val="both"/>
        <w:rPr>
          <w:rFonts w:ascii="Times New Roman" w:hAnsi="Times New Roman" w:cs="Times New Roman"/>
          <w:sz w:val="24"/>
          <w:szCs w:val="24"/>
          <w:lang w:val="en-US"/>
        </w:rPr>
      </w:pPr>
    </w:p>
    <w:p w14:paraId="5C77E4CB" w14:textId="14206BA6" w:rsidR="000C7583" w:rsidRDefault="000C7583" w:rsidP="002D6439">
      <w:pPr>
        <w:spacing w:line="360" w:lineRule="auto"/>
        <w:ind w:firstLine="567"/>
        <w:jc w:val="both"/>
        <w:rPr>
          <w:rFonts w:ascii="Times New Roman" w:hAnsi="Times New Roman" w:cs="Times New Roman"/>
          <w:sz w:val="24"/>
          <w:szCs w:val="24"/>
          <w:lang w:val="en-US"/>
        </w:rPr>
      </w:pPr>
    </w:p>
    <w:p w14:paraId="3ACE8DC1" w14:textId="212105C6" w:rsidR="00230721" w:rsidRDefault="00230721" w:rsidP="002D6439">
      <w:pPr>
        <w:spacing w:line="360" w:lineRule="auto"/>
        <w:ind w:firstLine="567"/>
        <w:jc w:val="both"/>
        <w:rPr>
          <w:rFonts w:ascii="Times New Roman" w:hAnsi="Times New Roman" w:cs="Times New Roman"/>
          <w:sz w:val="24"/>
          <w:szCs w:val="24"/>
          <w:lang w:val="en-US"/>
        </w:rPr>
      </w:pPr>
    </w:p>
    <w:p w14:paraId="0AE73C8C" w14:textId="640A8280" w:rsidR="00230721" w:rsidRDefault="00230721" w:rsidP="002D6439">
      <w:pPr>
        <w:spacing w:line="360" w:lineRule="auto"/>
        <w:ind w:firstLine="567"/>
        <w:jc w:val="both"/>
        <w:rPr>
          <w:rFonts w:ascii="Times New Roman" w:hAnsi="Times New Roman" w:cs="Times New Roman"/>
          <w:sz w:val="24"/>
          <w:szCs w:val="24"/>
          <w:lang w:val="en-US"/>
        </w:rPr>
      </w:pPr>
    </w:p>
    <w:p w14:paraId="023D58D2" w14:textId="06852E7C" w:rsidR="00230721" w:rsidRDefault="00230721" w:rsidP="002D6439">
      <w:pPr>
        <w:spacing w:line="360" w:lineRule="auto"/>
        <w:ind w:firstLine="567"/>
        <w:jc w:val="both"/>
        <w:rPr>
          <w:rFonts w:ascii="Times New Roman" w:hAnsi="Times New Roman" w:cs="Times New Roman"/>
          <w:sz w:val="24"/>
          <w:szCs w:val="24"/>
          <w:lang w:val="en-US"/>
        </w:rPr>
      </w:pPr>
    </w:p>
    <w:p w14:paraId="3E54F562" w14:textId="5C56931F" w:rsidR="00230721" w:rsidRDefault="00230721" w:rsidP="002D6439">
      <w:pPr>
        <w:spacing w:line="360" w:lineRule="auto"/>
        <w:ind w:firstLine="567"/>
        <w:jc w:val="both"/>
        <w:rPr>
          <w:rFonts w:ascii="Times New Roman" w:hAnsi="Times New Roman" w:cs="Times New Roman"/>
          <w:sz w:val="24"/>
          <w:szCs w:val="24"/>
          <w:lang w:val="en-US"/>
        </w:rPr>
      </w:pPr>
    </w:p>
    <w:p w14:paraId="0056F7B7" w14:textId="2369C6BA" w:rsidR="00230721" w:rsidRDefault="00230721" w:rsidP="002D6439">
      <w:pPr>
        <w:spacing w:line="360" w:lineRule="auto"/>
        <w:ind w:firstLine="567"/>
        <w:jc w:val="both"/>
        <w:rPr>
          <w:rFonts w:ascii="Times New Roman" w:hAnsi="Times New Roman" w:cs="Times New Roman"/>
          <w:sz w:val="24"/>
          <w:szCs w:val="24"/>
          <w:lang w:val="en-US"/>
        </w:rPr>
      </w:pPr>
    </w:p>
    <w:p w14:paraId="2BF99D99" w14:textId="221FB825" w:rsidR="00230721" w:rsidRDefault="00230721" w:rsidP="002D6439">
      <w:pPr>
        <w:spacing w:line="360" w:lineRule="auto"/>
        <w:ind w:firstLine="567"/>
        <w:jc w:val="both"/>
        <w:rPr>
          <w:rFonts w:ascii="Times New Roman" w:hAnsi="Times New Roman" w:cs="Times New Roman"/>
          <w:sz w:val="24"/>
          <w:szCs w:val="24"/>
          <w:lang w:val="en-US"/>
        </w:rPr>
      </w:pPr>
    </w:p>
    <w:p w14:paraId="35E83ACF" w14:textId="2924E919" w:rsidR="00230721" w:rsidRDefault="00230721" w:rsidP="002D6439">
      <w:pPr>
        <w:spacing w:line="360" w:lineRule="auto"/>
        <w:ind w:firstLine="567"/>
        <w:jc w:val="both"/>
        <w:rPr>
          <w:rFonts w:ascii="Times New Roman" w:hAnsi="Times New Roman" w:cs="Times New Roman"/>
          <w:sz w:val="24"/>
          <w:szCs w:val="24"/>
          <w:lang w:val="en-US"/>
        </w:rPr>
      </w:pPr>
    </w:p>
    <w:p w14:paraId="080F2C04" w14:textId="49185751" w:rsidR="00230721" w:rsidRDefault="00230721" w:rsidP="002D6439">
      <w:pPr>
        <w:spacing w:line="360" w:lineRule="auto"/>
        <w:ind w:firstLine="567"/>
        <w:jc w:val="both"/>
        <w:rPr>
          <w:rFonts w:ascii="Times New Roman" w:hAnsi="Times New Roman" w:cs="Times New Roman"/>
          <w:sz w:val="24"/>
          <w:szCs w:val="24"/>
          <w:lang w:val="en-US"/>
        </w:rPr>
      </w:pPr>
    </w:p>
    <w:p w14:paraId="45DA8B4D" w14:textId="6C1EF0BF" w:rsidR="00230721" w:rsidRDefault="00230721" w:rsidP="002D6439">
      <w:pPr>
        <w:spacing w:line="360" w:lineRule="auto"/>
        <w:ind w:firstLine="567"/>
        <w:jc w:val="both"/>
        <w:rPr>
          <w:rFonts w:ascii="Times New Roman" w:hAnsi="Times New Roman" w:cs="Times New Roman"/>
          <w:sz w:val="24"/>
          <w:szCs w:val="24"/>
          <w:lang w:val="en-US"/>
        </w:rPr>
      </w:pPr>
    </w:p>
    <w:p w14:paraId="7A06BF2D" w14:textId="6FE121D9" w:rsidR="00230721" w:rsidRDefault="00230721" w:rsidP="002D6439">
      <w:pPr>
        <w:spacing w:line="360" w:lineRule="auto"/>
        <w:ind w:firstLine="567"/>
        <w:jc w:val="both"/>
        <w:rPr>
          <w:rFonts w:ascii="Times New Roman" w:hAnsi="Times New Roman" w:cs="Times New Roman"/>
          <w:sz w:val="24"/>
          <w:szCs w:val="24"/>
          <w:lang w:val="en-US"/>
        </w:rPr>
      </w:pPr>
    </w:p>
    <w:p w14:paraId="2ADC6F74" w14:textId="65AC8516" w:rsidR="00230721" w:rsidRDefault="00230721" w:rsidP="002D6439">
      <w:pPr>
        <w:spacing w:line="360" w:lineRule="auto"/>
        <w:ind w:firstLine="567"/>
        <w:jc w:val="both"/>
        <w:rPr>
          <w:rFonts w:ascii="Times New Roman" w:hAnsi="Times New Roman" w:cs="Times New Roman"/>
          <w:sz w:val="24"/>
          <w:szCs w:val="24"/>
          <w:lang w:val="en-US"/>
        </w:rPr>
      </w:pPr>
    </w:p>
    <w:p w14:paraId="286A5174" w14:textId="77777777" w:rsidR="004A7828" w:rsidRDefault="004A7828" w:rsidP="004A7828">
      <w:pPr>
        <w:spacing w:line="360" w:lineRule="auto"/>
        <w:jc w:val="both"/>
        <w:rPr>
          <w:rFonts w:ascii="Times New Roman" w:hAnsi="Times New Roman" w:cs="Times New Roman"/>
          <w:sz w:val="24"/>
          <w:szCs w:val="24"/>
          <w:lang w:val="en-US"/>
        </w:rPr>
      </w:pPr>
    </w:p>
    <w:p w14:paraId="2418ACEB" w14:textId="4A0B74F8" w:rsidR="000C7583" w:rsidRPr="004A7828" w:rsidRDefault="000C7583" w:rsidP="004A7828">
      <w:pPr>
        <w:pStyle w:val="1"/>
        <w:numPr>
          <w:ilvl w:val="0"/>
          <w:numId w:val="9"/>
        </w:numPr>
        <w:rPr>
          <w:b w:val="0"/>
          <w:bCs w:val="0"/>
          <w:sz w:val="32"/>
          <w:szCs w:val="32"/>
          <w:lang w:val="en-US"/>
        </w:rPr>
      </w:pPr>
      <w:bookmarkStart w:id="21" w:name="_Toc106709002"/>
      <w:proofErr w:type="spellStart"/>
      <w:r w:rsidRPr="004A7828">
        <w:rPr>
          <w:rStyle w:val="10"/>
          <w:b/>
          <w:bCs/>
          <w:sz w:val="32"/>
          <w:szCs w:val="32"/>
        </w:rPr>
        <w:lastRenderedPageBreak/>
        <w:t>Practical</w:t>
      </w:r>
      <w:proofErr w:type="spellEnd"/>
      <w:r w:rsidRPr="004A7828">
        <w:rPr>
          <w:rStyle w:val="10"/>
          <w:b/>
          <w:bCs/>
          <w:sz w:val="32"/>
          <w:szCs w:val="32"/>
        </w:rPr>
        <w:t xml:space="preserve"> </w:t>
      </w:r>
      <w:proofErr w:type="spellStart"/>
      <w:r w:rsidRPr="004A7828">
        <w:rPr>
          <w:rStyle w:val="10"/>
          <w:b/>
          <w:bCs/>
          <w:sz w:val="32"/>
          <w:szCs w:val="32"/>
        </w:rPr>
        <w:t>part</w:t>
      </w:r>
      <w:proofErr w:type="spellEnd"/>
      <w:r w:rsidRPr="004A7828">
        <w:rPr>
          <w:rStyle w:val="10"/>
          <w:b/>
          <w:bCs/>
          <w:sz w:val="32"/>
          <w:szCs w:val="32"/>
        </w:rPr>
        <w:t xml:space="preserve">. </w:t>
      </w:r>
      <w:proofErr w:type="spellStart"/>
      <w:r w:rsidRPr="004A7828">
        <w:rPr>
          <w:rStyle w:val="10"/>
          <w:b/>
          <w:bCs/>
          <w:sz w:val="32"/>
          <w:szCs w:val="32"/>
        </w:rPr>
        <w:t>Migration</w:t>
      </w:r>
      <w:proofErr w:type="spellEnd"/>
      <w:r w:rsidRPr="004A7828">
        <w:rPr>
          <w:rStyle w:val="10"/>
          <w:b/>
          <w:bCs/>
          <w:sz w:val="32"/>
          <w:szCs w:val="32"/>
        </w:rPr>
        <w:t xml:space="preserve"> </w:t>
      </w:r>
      <w:proofErr w:type="gramStart"/>
      <w:r w:rsidRPr="004A7828">
        <w:rPr>
          <w:rStyle w:val="10"/>
          <w:b/>
          <w:bCs/>
          <w:sz w:val="32"/>
          <w:szCs w:val="32"/>
        </w:rPr>
        <w:t>2014-2022</w:t>
      </w:r>
      <w:proofErr w:type="gramEnd"/>
      <w:r w:rsidRPr="004A7828">
        <w:rPr>
          <w:rStyle w:val="10"/>
          <w:b/>
          <w:bCs/>
          <w:sz w:val="32"/>
          <w:szCs w:val="32"/>
        </w:rPr>
        <w:t xml:space="preserve"> </w:t>
      </w:r>
      <w:proofErr w:type="spellStart"/>
      <w:r w:rsidRPr="004A7828">
        <w:rPr>
          <w:rStyle w:val="10"/>
          <w:b/>
          <w:bCs/>
          <w:sz w:val="32"/>
          <w:szCs w:val="32"/>
        </w:rPr>
        <w:t>and</w:t>
      </w:r>
      <w:proofErr w:type="spellEnd"/>
      <w:r w:rsidRPr="004A7828">
        <w:rPr>
          <w:rStyle w:val="10"/>
          <w:b/>
          <w:bCs/>
          <w:sz w:val="32"/>
          <w:szCs w:val="32"/>
        </w:rPr>
        <w:t xml:space="preserve"> </w:t>
      </w:r>
      <w:proofErr w:type="spellStart"/>
      <w:r w:rsidRPr="004A7828">
        <w:rPr>
          <w:rStyle w:val="10"/>
          <w:b/>
          <w:bCs/>
          <w:sz w:val="32"/>
          <w:szCs w:val="32"/>
        </w:rPr>
        <w:t>its</w:t>
      </w:r>
      <w:proofErr w:type="spellEnd"/>
      <w:r w:rsidRPr="004A7828">
        <w:rPr>
          <w:rStyle w:val="10"/>
          <w:b/>
          <w:bCs/>
          <w:sz w:val="32"/>
          <w:szCs w:val="32"/>
        </w:rPr>
        <w:t xml:space="preserve"> </w:t>
      </w:r>
      <w:proofErr w:type="spellStart"/>
      <w:r w:rsidRPr="004A7828">
        <w:rPr>
          <w:rStyle w:val="10"/>
          <w:b/>
          <w:bCs/>
          <w:sz w:val="32"/>
          <w:szCs w:val="32"/>
        </w:rPr>
        <w:t>influence</w:t>
      </w:r>
      <w:proofErr w:type="spellEnd"/>
      <w:r w:rsidRPr="004A7828">
        <w:rPr>
          <w:rStyle w:val="10"/>
          <w:b/>
          <w:bCs/>
          <w:sz w:val="32"/>
          <w:szCs w:val="32"/>
        </w:rPr>
        <w:t>.</w:t>
      </w:r>
      <w:bookmarkEnd w:id="21"/>
    </w:p>
    <w:p w14:paraId="06BBCAF1" w14:textId="35618115" w:rsidR="000C7583" w:rsidRPr="00660FA2" w:rsidRDefault="004A7828" w:rsidP="004A7828">
      <w:pPr>
        <w:pStyle w:val="1"/>
        <w:rPr>
          <w:sz w:val="28"/>
          <w:szCs w:val="28"/>
          <w:lang w:val="en-US"/>
        </w:rPr>
      </w:pPr>
      <w:bookmarkStart w:id="22" w:name="_Toc106709003"/>
      <w:r w:rsidRPr="00C3786A">
        <w:rPr>
          <w:sz w:val="24"/>
          <w:szCs w:val="24"/>
          <w:lang w:val="en-US"/>
        </w:rPr>
        <w:t xml:space="preserve">2.1 </w:t>
      </w:r>
      <w:r w:rsidR="000C7583" w:rsidRPr="00660FA2">
        <w:rPr>
          <w:sz w:val="28"/>
          <w:szCs w:val="28"/>
          <w:lang w:val="en-US"/>
        </w:rPr>
        <w:t>Ukrainian diaspora.</w:t>
      </w:r>
      <w:bookmarkEnd w:id="22"/>
    </w:p>
    <w:p w14:paraId="0385C0A0" w14:textId="77777777" w:rsidR="00230721" w:rsidRPr="00660FA2" w:rsidRDefault="00230721" w:rsidP="00230721">
      <w:pPr>
        <w:pStyle w:val="a3"/>
        <w:spacing w:line="360" w:lineRule="auto"/>
        <w:ind w:left="1134"/>
        <w:jc w:val="both"/>
        <w:rPr>
          <w:rFonts w:ascii="Times New Roman" w:hAnsi="Times New Roman" w:cs="Times New Roman"/>
          <w:b/>
          <w:bCs/>
          <w:sz w:val="28"/>
          <w:szCs w:val="28"/>
          <w:lang w:val="en-US"/>
        </w:rPr>
      </w:pPr>
    </w:p>
    <w:p w14:paraId="217920B3" w14:textId="080C6B21" w:rsidR="00C31AD5" w:rsidRPr="00660FA2" w:rsidRDefault="00BA1E1D" w:rsidP="00217572">
      <w:pPr>
        <w:pStyle w:val="a3"/>
        <w:spacing w:line="360" w:lineRule="auto"/>
        <w:ind w:left="0"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According to Ukrainian historian, </w:t>
      </w:r>
      <w:proofErr w:type="spellStart"/>
      <w:r w:rsidRPr="00660FA2">
        <w:rPr>
          <w:rFonts w:ascii="Times New Roman" w:hAnsi="Times New Roman" w:cs="Times New Roman"/>
          <w:sz w:val="28"/>
          <w:szCs w:val="28"/>
          <w:lang w:val="en-US"/>
        </w:rPr>
        <w:t>migratiologist</w:t>
      </w:r>
      <w:proofErr w:type="spellEnd"/>
      <w:r w:rsidRPr="00660FA2">
        <w:rPr>
          <w:rFonts w:ascii="Times New Roman" w:hAnsi="Times New Roman" w:cs="Times New Roman"/>
          <w:sz w:val="28"/>
          <w:szCs w:val="28"/>
          <w:lang w:val="en-US"/>
        </w:rPr>
        <w:t xml:space="preserve"> and sociologist, dean of Kyiv University Shevchenko </w:t>
      </w:r>
      <w:proofErr w:type="spellStart"/>
      <w:r w:rsidRPr="00660FA2">
        <w:rPr>
          <w:rFonts w:ascii="Times New Roman" w:hAnsi="Times New Roman" w:cs="Times New Roman"/>
          <w:sz w:val="28"/>
          <w:szCs w:val="28"/>
          <w:lang w:val="en-US"/>
        </w:rPr>
        <w:t>Yevtuh</w:t>
      </w:r>
      <w:proofErr w:type="spellEnd"/>
      <w:r w:rsidRPr="00660FA2">
        <w:rPr>
          <w:rFonts w:ascii="Times New Roman" w:hAnsi="Times New Roman" w:cs="Times New Roman"/>
          <w:sz w:val="28"/>
          <w:szCs w:val="28"/>
          <w:lang w:val="en-US"/>
        </w:rPr>
        <w:t xml:space="preserve"> Volodymyr </w:t>
      </w:r>
      <w:r w:rsidR="00206B71" w:rsidRPr="00660FA2">
        <w:rPr>
          <w:rFonts w:ascii="Times New Roman" w:hAnsi="Times New Roman" w:cs="Times New Roman"/>
          <w:sz w:val="28"/>
          <w:szCs w:val="28"/>
          <w:lang w:val="en-US"/>
        </w:rPr>
        <w:t xml:space="preserve">Ukrainian migration history has traced 4 waves of migration with economic and political reasons as well as repressions which lead to making high level of diaspora in </w:t>
      </w:r>
      <w:proofErr w:type="gramStart"/>
      <w:r w:rsidR="00206B71" w:rsidRPr="00660FA2">
        <w:rPr>
          <w:rFonts w:ascii="Times New Roman" w:hAnsi="Times New Roman" w:cs="Times New Roman"/>
          <w:sz w:val="28"/>
          <w:szCs w:val="28"/>
          <w:lang w:val="en-US"/>
        </w:rPr>
        <w:t>all of</w:t>
      </w:r>
      <w:proofErr w:type="gramEnd"/>
      <w:r w:rsidR="00206B71" w:rsidRPr="00660FA2">
        <w:rPr>
          <w:rFonts w:ascii="Times New Roman" w:hAnsi="Times New Roman" w:cs="Times New Roman"/>
          <w:sz w:val="28"/>
          <w:szCs w:val="28"/>
          <w:lang w:val="en-US"/>
        </w:rPr>
        <w:t xml:space="preserve"> the world. </w:t>
      </w:r>
      <w:r w:rsidR="00A16AFA" w:rsidRPr="00660FA2">
        <w:rPr>
          <w:rFonts w:ascii="Times New Roman" w:hAnsi="Times New Roman" w:cs="Times New Roman"/>
          <w:sz w:val="28"/>
          <w:szCs w:val="28"/>
          <w:lang w:val="en-US"/>
        </w:rPr>
        <w:t>The first on is in 14</w:t>
      </w:r>
      <w:r w:rsidR="00A16AFA" w:rsidRPr="00660FA2">
        <w:rPr>
          <w:rFonts w:ascii="Times New Roman" w:hAnsi="Times New Roman" w:cs="Times New Roman"/>
          <w:sz w:val="28"/>
          <w:szCs w:val="28"/>
          <w:vertAlign w:val="superscript"/>
          <w:lang w:val="en-US"/>
        </w:rPr>
        <w:t>th</w:t>
      </w:r>
      <w:r w:rsidR="00A16AFA" w:rsidRPr="00660FA2">
        <w:rPr>
          <w:rFonts w:ascii="Times New Roman" w:hAnsi="Times New Roman" w:cs="Times New Roman"/>
          <w:sz w:val="28"/>
          <w:szCs w:val="28"/>
          <w:lang w:val="en-US"/>
        </w:rPr>
        <w:t xml:space="preserve"> century to Europe, second is in 19</w:t>
      </w:r>
      <w:r w:rsidR="00A16AFA" w:rsidRPr="00660FA2">
        <w:rPr>
          <w:rFonts w:ascii="Times New Roman" w:hAnsi="Times New Roman" w:cs="Times New Roman"/>
          <w:sz w:val="28"/>
          <w:szCs w:val="28"/>
          <w:vertAlign w:val="superscript"/>
          <w:lang w:val="en-US"/>
        </w:rPr>
        <w:t>th</w:t>
      </w:r>
      <w:r w:rsidR="00A16AFA" w:rsidRPr="00660FA2">
        <w:rPr>
          <w:rFonts w:ascii="Times New Roman" w:hAnsi="Times New Roman" w:cs="Times New Roman"/>
          <w:sz w:val="28"/>
          <w:szCs w:val="28"/>
          <w:lang w:val="en-US"/>
        </w:rPr>
        <w:t xml:space="preserve"> century to USA and Canada, third after USSR formed at the begin of 20</w:t>
      </w:r>
      <w:r w:rsidR="00A16AFA" w:rsidRPr="00660FA2">
        <w:rPr>
          <w:rFonts w:ascii="Times New Roman" w:hAnsi="Times New Roman" w:cs="Times New Roman"/>
          <w:sz w:val="28"/>
          <w:szCs w:val="28"/>
          <w:vertAlign w:val="superscript"/>
          <w:lang w:val="en-US"/>
        </w:rPr>
        <w:t>th</w:t>
      </w:r>
      <w:r w:rsidR="00A16AFA" w:rsidRPr="00660FA2">
        <w:rPr>
          <w:rFonts w:ascii="Times New Roman" w:hAnsi="Times New Roman" w:cs="Times New Roman"/>
          <w:sz w:val="28"/>
          <w:szCs w:val="28"/>
          <w:lang w:val="en-US"/>
        </w:rPr>
        <w:t xml:space="preserve"> century and modern after collapse of the USSR. The </w:t>
      </w:r>
      <w:r w:rsidR="000877BC" w:rsidRPr="00660FA2">
        <w:rPr>
          <w:rFonts w:ascii="Times New Roman" w:hAnsi="Times New Roman" w:cs="Times New Roman"/>
          <w:sz w:val="28"/>
          <w:szCs w:val="28"/>
          <w:lang w:val="en-US"/>
        </w:rPr>
        <w:t>fifth</w:t>
      </w:r>
      <w:r w:rsidR="00A16AFA" w:rsidRPr="00660FA2">
        <w:rPr>
          <w:rFonts w:ascii="Times New Roman" w:hAnsi="Times New Roman" w:cs="Times New Roman"/>
          <w:sz w:val="28"/>
          <w:szCs w:val="28"/>
          <w:lang w:val="en-US"/>
        </w:rPr>
        <w:t xml:space="preserve"> wave of migration formed as work migrants and they are going to the Western states and main reason is a socio-economical reason.</w:t>
      </w:r>
      <w:r w:rsidR="00BC2616" w:rsidRPr="00660FA2">
        <w:rPr>
          <w:rStyle w:val="aa"/>
          <w:rFonts w:ascii="Times New Roman" w:hAnsi="Times New Roman" w:cs="Times New Roman"/>
          <w:sz w:val="28"/>
          <w:szCs w:val="28"/>
          <w:lang w:val="en-US"/>
        </w:rPr>
        <w:footnoteReference w:id="16"/>
      </w:r>
      <w:r w:rsidR="00A16AFA" w:rsidRPr="00660FA2">
        <w:rPr>
          <w:rFonts w:ascii="Times New Roman" w:hAnsi="Times New Roman" w:cs="Times New Roman"/>
          <w:sz w:val="28"/>
          <w:szCs w:val="28"/>
          <w:lang w:val="en-US"/>
        </w:rPr>
        <w:t xml:space="preserve"> </w:t>
      </w:r>
      <w:r w:rsidR="00BA22F6" w:rsidRPr="00660FA2">
        <w:rPr>
          <w:rFonts w:ascii="Times New Roman" w:hAnsi="Times New Roman" w:cs="Times New Roman"/>
          <w:sz w:val="28"/>
          <w:szCs w:val="28"/>
          <w:lang w:val="en-US"/>
        </w:rPr>
        <w:t>And the last wave form from 2014 until now firstly because of war</w:t>
      </w:r>
      <w:r w:rsidR="007911CE" w:rsidRPr="00660FA2">
        <w:rPr>
          <w:rFonts w:ascii="Times New Roman" w:hAnsi="Times New Roman" w:cs="Times New Roman"/>
          <w:sz w:val="28"/>
          <w:szCs w:val="28"/>
          <w:lang w:val="en-US"/>
        </w:rPr>
        <w:t>, occupation part of Ukraine</w:t>
      </w:r>
      <w:r w:rsidR="00BA22F6" w:rsidRPr="00660FA2">
        <w:rPr>
          <w:rFonts w:ascii="Times New Roman" w:hAnsi="Times New Roman" w:cs="Times New Roman"/>
          <w:sz w:val="28"/>
          <w:szCs w:val="28"/>
          <w:lang w:val="en-US"/>
        </w:rPr>
        <w:t xml:space="preserve"> as well as</w:t>
      </w:r>
      <w:r w:rsidR="00A16AFA" w:rsidRPr="00660FA2">
        <w:rPr>
          <w:rFonts w:ascii="Times New Roman" w:hAnsi="Times New Roman" w:cs="Times New Roman"/>
          <w:sz w:val="28"/>
          <w:szCs w:val="28"/>
          <w:lang w:val="en-US"/>
        </w:rPr>
        <w:t xml:space="preserve"> low paid jobs and unstable</w:t>
      </w:r>
      <w:r w:rsidR="00B458FA" w:rsidRPr="00660FA2">
        <w:rPr>
          <w:rFonts w:ascii="Times New Roman" w:hAnsi="Times New Roman" w:cs="Times New Roman"/>
          <w:sz w:val="28"/>
          <w:szCs w:val="28"/>
          <w:lang w:val="en-US"/>
        </w:rPr>
        <w:t xml:space="preserve"> socio-</w:t>
      </w:r>
      <w:proofErr w:type="spellStart"/>
      <w:r w:rsidR="00A16AFA" w:rsidRPr="00660FA2">
        <w:rPr>
          <w:rFonts w:ascii="Times New Roman" w:hAnsi="Times New Roman" w:cs="Times New Roman"/>
          <w:sz w:val="28"/>
          <w:szCs w:val="28"/>
          <w:lang w:val="en-US"/>
        </w:rPr>
        <w:t>economical</w:t>
      </w:r>
      <w:proofErr w:type="spellEnd"/>
      <w:r w:rsidR="00A16AFA" w:rsidRPr="00660FA2">
        <w:rPr>
          <w:rFonts w:ascii="Times New Roman" w:hAnsi="Times New Roman" w:cs="Times New Roman"/>
          <w:sz w:val="28"/>
          <w:szCs w:val="28"/>
          <w:lang w:val="en-US"/>
        </w:rPr>
        <w:t xml:space="preserve"> situation</w:t>
      </w:r>
      <w:r w:rsidR="004D459D" w:rsidRPr="00660FA2">
        <w:rPr>
          <w:rFonts w:ascii="Times New Roman" w:hAnsi="Times New Roman" w:cs="Times New Roman"/>
          <w:sz w:val="28"/>
          <w:szCs w:val="28"/>
          <w:lang w:val="en-US"/>
        </w:rPr>
        <w:t>.</w:t>
      </w:r>
      <w:r w:rsidR="00BA22F6" w:rsidRPr="00660FA2">
        <w:rPr>
          <w:rFonts w:ascii="Times New Roman" w:hAnsi="Times New Roman" w:cs="Times New Roman"/>
          <w:sz w:val="28"/>
          <w:szCs w:val="28"/>
          <w:lang w:val="en-US"/>
        </w:rPr>
        <w:t xml:space="preserve"> </w:t>
      </w:r>
      <w:proofErr w:type="gramStart"/>
      <w:r w:rsidR="00BA22F6" w:rsidRPr="00660FA2">
        <w:rPr>
          <w:rFonts w:ascii="Times New Roman" w:hAnsi="Times New Roman" w:cs="Times New Roman"/>
          <w:sz w:val="28"/>
          <w:szCs w:val="28"/>
          <w:lang w:val="en-US"/>
        </w:rPr>
        <w:t>Amount</w:t>
      </w:r>
      <w:proofErr w:type="gramEnd"/>
      <w:r w:rsidR="00BA22F6" w:rsidRPr="00660FA2">
        <w:rPr>
          <w:rFonts w:ascii="Times New Roman" w:hAnsi="Times New Roman" w:cs="Times New Roman"/>
          <w:sz w:val="28"/>
          <w:szCs w:val="28"/>
          <w:lang w:val="en-US"/>
        </w:rPr>
        <w:t xml:space="preserve"> of migrants of new wave increase quick and till the end of 2022 will reach 8 million people.</w:t>
      </w:r>
      <w:r w:rsidR="004D459D" w:rsidRPr="00660FA2">
        <w:rPr>
          <w:rFonts w:ascii="Times New Roman" w:hAnsi="Times New Roman" w:cs="Times New Roman"/>
          <w:sz w:val="28"/>
          <w:szCs w:val="28"/>
          <w:lang w:val="en-US"/>
        </w:rPr>
        <w:t xml:space="preserve"> The biggest </w:t>
      </w:r>
      <w:r w:rsidR="00AD7694" w:rsidRPr="00660FA2">
        <w:rPr>
          <w:rFonts w:ascii="Times New Roman" w:hAnsi="Times New Roman" w:cs="Times New Roman"/>
          <w:sz w:val="28"/>
          <w:szCs w:val="28"/>
          <w:lang w:val="en-US"/>
        </w:rPr>
        <w:t>part</w:t>
      </w:r>
      <w:r w:rsidR="004D459D" w:rsidRPr="00660FA2">
        <w:rPr>
          <w:rFonts w:ascii="Times New Roman" w:hAnsi="Times New Roman" w:cs="Times New Roman"/>
          <w:sz w:val="28"/>
          <w:szCs w:val="28"/>
          <w:lang w:val="en-US"/>
        </w:rPr>
        <w:t xml:space="preserve"> of </w:t>
      </w:r>
      <w:r w:rsidR="00AD7694" w:rsidRPr="00660FA2">
        <w:rPr>
          <w:rFonts w:ascii="Times New Roman" w:hAnsi="Times New Roman" w:cs="Times New Roman"/>
          <w:sz w:val="28"/>
          <w:szCs w:val="28"/>
          <w:lang w:val="en-US"/>
        </w:rPr>
        <w:t>representatives of diaspora</w:t>
      </w:r>
      <w:r w:rsidR="004D459D" w:rsidRPr="00660FA2">
        <w:rPr>
          <w:rFonts w:ascii="Times New Roman" w:hAnsi="Times New Roman" w:cs="Times New Roman"/>
          <w:sz w:val="28"/>
          <w:szCs w:val="28"/>
          <w:lang w:val="en-US"/>
        </w:rPr>
        <w:t xml:space="preserve"> are</w:t>
      </w:r>
      <w:r w:rsidR="0004398B" w:rsidRPr="00660FA2">
        <w:rPr>
          <w:rFonts w:ascii="Times New Roman" w:hAnsi="Times New Roman" w:cs="Times New Roman"/>
          <w:sz w:val="28"/>
          <w:szCs w:val="28"/>
          <w:lang w:val="en-US"/>
        </w:rPr>
        <w:t xml:space="preserve"> living</w:t>
      </w:r>
      <w:r w:rsidR="004D459D" w:rsidRPr="00660FA2">
        <w:rPr>
          <w:rFonts w:ascii="Times New Roman" w:hAnsi="Times New Roman" w:cs="Times New Roman"/>
          <w:sz w:val="28"/>
          <w:szCs w:val="28"/>
          <w:lang w:val="en-US"/>
        </w:rPr>
        <w:t xml:space="preserve"> in Russian Federation (2 million people at 2010), Canada (1.5 million at 2016) and in the USA (1 million people at 2019). </w:t>
      </w:r>
      <w:proofErr w:type="gramStart"/>
      <w:r w:rsidR="004D459D" w:rsidRPr="00660FA2">
        <w:rPr>
          <w:rFonts w:ascii="Times New Roman" w:hAnsi="Times New Roman" w:cs="Times New Roman"/>
          <w:sz w:val="28"/>
          <w:szCs w:val="28"/>
          <w:lang w:val="en-US"/>
        </w:rPr>
        <w:t>Also</w:t>
      </w:r>
      <w:proofErr w:type="gramEnd"/>
      <w:r w:rsidR="004D459D" w:rsidRPr="00660FA2">
        <w:rPr>
          <w:rFonts w:ascii="Times New Roman" w:hAnsi="Times New Roman" w:cs="Times New Roman"/>
          <w:sz w:val="28"/>
          <w:szCs w:val="28"/>
          <w:lang w:val="en-US"/>
        </w:rPr>
        <w:t xml:space="preserve"> big number of Ukrainians live in Kazakhstan, Moldova and Belarus (totally approximately 600.000 people). In 2020 the number of people who born in Ukraine, nut permanently reside abroad are 6 million people and its number always increase.</w:t>
      </w:r>
      <w:r w:rsidR="00BC2616" w:rsidRPr="00660FA2">
        <w:rPr>
          <w:rStyle w:val="aa"/>
          <w:rFonts w:ascii="Times New Roman" w:hAnsi="Times New Roman" w:cs="Times New Roman"/>
          <w:sz w:val="28"/>
          <w:szCs w:val="28"/>
          <w:lang w:val="en-US"/>
        </w:rPr>
        <w:footnoteReference w:id="17"/>
      </w:r>
      <w:r w:rsidR="004D459D" w:rsidRPr="00660FA2">
        <w:rPr>
          <w:rFonts w:ascii="Times New Roman" w:hAnsi="Times New Roman" w:cs="Times New Roman"/>
          <w:sz w:val="28"/>
          <w:szCs w:val="28"/>
          <w:lang w:val="en-US"/>
        </w:rPr>
        <w:t xml:space="preserve"> </w:t>
      </w:r>
    </w:p>
    <w:p w14:paraId="1993D52A" w14:textId="48D15547" w:rsidR="00A06274" w:rsidRPr="00660FA2" w:rsidRDefault="004D459D" w:rsidP="00217572">
      <w:pPr>
        <w:pStyle w:val="a3"/>
        <w:spacing w:line="360" w:lineRule="auto"/>
        <w:ind w:left="0"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Most of Ukrainians was migrant to other Soviet Union re</w:t>
      </w:r>
      <w:r w:rsidR="00770B42" w:rsidRPr="00660FA2">
        <w:rPr>
          <w:rFonts w:ascii="Times New Roman" w:hAnsi="Times New Roman" w:cs="Times New Roman"/>
          <w:sz w:val="28"/>
          <w:szCs w:val="28"/>
          <w:lang w:val="en-US"/>
        </w:rPr>
        <w:t>p</w:t>
      </w:r>
      <w:r w:rsidRPr="00660FA2">
        <w:rPr>
          <w:rFonts w:ascii="Times New Roman" w:hAnsi="Times New Roman" w:cs="Times New Roman"/>
          <w:sz w:val="28"/>
          <w:szCs w:val="28"/>
          <w:lang w:val="en-US"/>
        </w:rPr>
        <w:t xml:space="preserve">ublics in Soviet </w:t>
      </w:r>
      <w:r w:rsidR="00770B42" w:rsidRPr="00660FA2">
        <w:rPr>
          <w:rFonts w:ascii="Times New Roman" w:hAnsi="Times New Roman" w:cs="Times New Roman"/>
          <w:sz w:val="28"/>
          <w:szCs w:val="28"/>
          <w:lang w:val="en-US"/>
        </w:rPr>
        <w:t>times, but after collapse of USSR migration flow increased 1200 times and the flow changed to EU countries.</w:t>
      </w:r>
      <w:r w:rsidR="00BC2616" w:rsidRPr="00660FA2">
        <w:rPr>
          <w:rStyle w:val="aa"/>
          <w:rFonts w:ascii="Times New Roman" w:hAnsi="Times New Roman" w:cs="Times New Roman"/>
          <w:sz w:val="28"/>
          <w:szCs w:val="28"/>
          <w:lang w:val="en-US"/>
        </w:rPr>
        <w:footnoteReference w:id="18"/>
      </w:r>
    </w:p>
    <w:p w14:paraId="21C15604" w14:textId="1E5B36A8" w:rsidR="00363ABA" w:rsidRDefault="00363ABA" w:rsidP="00363ABA">
      <w:pPr>
        <w:pStyle w:val="a3"/>
        <w:spacing w:line="360" w:lineRule="auto"/>
        <w:ind w:left="0" w:firstLine="567"/>
        <w:jc w:val="both"/>
        <w:rPr>
          <w:rFonts w:ascii="Times New Roman" w:hAnsi="Times New Roman" w:cs="Times New Roman"/>
          <w:sz w:val="28"/>
          <w:szCs w:val="28"/>
          <w:lang w:val="uk-UA"/>
        </w:rPr>
      </w:pPr>
    </w:p>
    <w:p w14:paraId="2C4C8C98" w14:textId="77777777" w:rsidR="00426609" w:rsidRPr="00660FA2" w:rsidRDefault="00426609" w:rsidP="00363ABA">
      <w:pPr>
        <w:pStyle w:val="a3"/>
        <w:spacing w:line="360" w:lineRule="auto"/>
        <w:ind w:left="0" w:firstLine="567"/>
        <w:jc w:val="both"/>
        <w:rPr>
          <w:rFonts w:ascii="Times New Roman" w:hAnsi="Times New Roman" w:cs="Times New Roman"/>
          <w:sz w:val="28"/>
          <w:szCs w:val="28"/>
          <w:lang w:val="uk-UA"/>
        </w:rPr>
      </w:pPr>
    </w:p>
    <w:p w14:paraId="56E354FD" w14:textId="57C55304" w:rsidR="004D459D" w:rsidRPr="00660FA2" w:rsidRDefault="004A7828" w:rsidP="004A7828">
      <w:pPr>
        <w:pStyle w:val="1"/>
        <w:rPr>
          <w:sz w:val="28"/>
          <w:szCs w:val="28"/>
          <w:lang w:val="en-US"/>
        </w:rPr>
      </w:pPr>
      <w:bookmarkStart w:id="25" w:name="_Toc106709004"/>
      <w:r w:rsidRPr="00660FA2">
        <w:rPr>
          <w:sz w:val="28"/>
          <w:szCs w:val="28"/>
          <w:lang w:val="en-US"/>
        </w:rPr>
        <w:lastRenderedPageBreak/>
        <w:t xml:space="preserve">2.2 </w:t>
      </w:r>
      <w:r w:rsidR="00A06274" w:rsidRPr="00660FA2">
        <w:rPr>
          <w:sz w:val="28"/>
          <w:szCs w:val="28"/>
          <w:lang w:val="en-US"/>
        </w:rPr>
        <w:t>Migration flows and its influence on the population 2014-2022</w:t>
      </w:r>
      <w:bookmarkEnd w:id="25"/>
      <w:r w:rsidR="00770B42" w:rsidRPr="00660FA2">
        <w:rPr>
          <w:sz w:val="28"/>
          <w:szCs w:val="28"/>
          <w:lang w:val="en-US"/>
        </w:rPr>
        <w:t xml:space="preserve"> </w:t>
      </w:r>
    </w:p>
    <w:p w14:paraId="2DDCA81E" w14:textId="77777777" w:rsidR="00230721" w:rsidRPr="00660FA2" w:rsidRDefault="00230721" w:rsidP="00230721">
      <w:pPr>
        <w:pStyle w:val="a3"/>
        <w:spacing w:line="360" w:lineRule="auto"/>
        <w:ind w:left="1134"/>
        <w:jc w:val="both"/>
        <w:rPr>
          <w:rFonts w:ascii="Times New Roman" w:hAnsi="Times New Roman" w:cs="Times New Roman"/>
          <w:b/>
          <w:bCs/>
          <w:sz w:val="28"/>
          <w:szCs w:val="28"/>
          <w:lang w:val="en-US"/>
        </w:rPr>
      </w:pPr>
    </w:p>
    <w:p w14:paraId="617076ED" w14:textId="310B3E8C" w:rsidR="00206B71" w:rsidRPr="00660FA2" w:rsidRDefault="00A06274" w:rsidP="005B07C1">
      <w:pPr>
        <w:pStyle w:val="a3"/>
        <w:spacing w:line="360" w:lineRule="auto"/>
        <w:ind w:left="0" w:firstLine="567"/>
        <w:jc w:val="both"/>
        <w:rPr>
          <w:rFonts w:ascii="Times New Roman" w:hAnsi="Times New Roman" w:cs="Times New Roman"/>
          <w:sz w:val="28"/>
          <w:szCs w:val="28"/>
          <w:lang w:val="en-US"/>
        </w:rPr>
      </w:pPr>
      <w:r w:rsidRPr="00660FA2">
        <w:rPr>
          <w:rFonts w:ascii="Times New Roman" w:hAnsi="Times New Roman" w:cs="Times New Roman"/>
          <w:sz w:val="28"/>
          <w:szCs w:val="28"/>
          <w:lang w:val="en-US"/>
        </w:rPr>
        <w:t xml:space="preserve">Firstly, it is important to analyze the population of Ukraine and identify </w:t>
      </w:r>
      <w:r w:rsidR="00363ABA" w:rsidRPr="00660FA2">
        <w:rPr>
          <w:rFonts w:ascii="Times New Roman" w:hAnsi="Times New Roman" w:cs="Times New Roman"/>
          <w:sz w:val="28"/>
          <w:szCs w:val="28"/>
          <w:lang w:val="en-US"/>
        </w:rPr>
        <w:t>modern tendencies of migration and its streams.</w:t>
      </w:r>
      <w:r w:rsidR="005F57DF" w:rsidRPr="00660FA2">
        <w:rPr>
          <w:rFonts w:ascii="Times New Roman" w:hAnsi="Times New Roman" w:cs="Times New Roman"/>
          <w:sz w:val="28"/>
          <w:szCs w:val="28"/>
          <w:lang w:val="en-US"/>
        </w:rPr>
        <w:t xml:space="preserve"> It is important to understand as well as on thesis as at governmental levels to understand and correctly make decisions of migration, financial, political etc. policies. </w:t>
      </w:r>
      <w:r w:rsidR="00E2085F" w:rsidRPr="00660FA2">
        <w:rPr>
          <w:rFonts w:ascii="Times New Roman" w:hAnsi="Times New Roman" w:cs="Times New Roman"/>
          <w:sz w:val="28"/>
          <w:szCs w:val="28"/>
          <w:lang w:val="en-US"/>
        </w:rPr>
        <w:t>It is important to mention that p</w:t>
      </w:r>
      <w:r w:rsidR="003D388C" w:rsidRPr="00660FA2">
        <w:rPr>
          <w:rFonts w:ascii="Times New Roman" w:hAnsi="Times New Roman" w:cs="Times New Roman"/>
          <w:sz w:val="28"/>
          <w:szCs w:val="28"/>
          <w:lang w:val="en-US"/>
        </w:rPr>
        <w:t>opulation census</w:t>
      </w:r>
      <w:r w:rsidR="00E2085F" w:rsidRPr="00660FA2">
        <w:rPr>
          <w:rFonts w:ascii="Times New Roman" w:hAnsi="Times New Roman" w:cs="Times New Roman"/>
          <w:sz w:val="28"/>
          <w:szCs w:val="28"/>
          <w:lang w:val="en-US"/>
        </w:rPr>
        <w:t xml:space="preserve"> last lime</w:t>
      </w:r>
      <w:r w:rsidR="003D388C" w:rsidRPr="00660FA2">
        <w:rPr>
          <w:rFonts w:ascii="Times New Roman" w:hAnsi="Times New Roman" w:cs="Times New Roman"/>
          <w:sz w:val="28"/>
          <w:szCs w:val="28"/>
          <w:lang w:val="en-US"/>
        </w:rPr>
        <w:t xml:space="preserve"> was officially made </w:t>
      </w:r>
      <w:r w:rsidR="00E2085F" w:rsidRPr="00660FA2">
        <w:rPr>
          <w:rFonts w:ascii="Times New Roman" w:hAnsi="Times New Roman" w:cs="Times New Roman"/>
          <w:sz w:val="28"/>
          <w:szCs w:val="28"/>
          <w:lang w:val="en-US"/>
        </w:rPr>
        <w:t xml:space="preserve">by Ukrainian authorities in 2001 </w:t>
      </w:r>
      <w:r w:rsidR="00B85940" w:rsidRPr="00660FA2">
        <w:rPr>
          <w:rFonts w:ascii="Times New Roman" w:hAnsi="Times New Roman" w:cs="Times New Roman"/>
          <w:sz w:val="28"/>
          <w:szCs w:val="28"/>
          <w:lang w:val="en-US"/>
        </w:rPr>
        <w:t>and amount of Ukrainian citizens was 48.5 million people</w:t>
      </w:r>
      <w:r w:rsidR="00B85940" w:rsidRPr="00660FA2">
        <w:rPr>
          <w:rStyle w:val="aa"/>
          <w:rFonts w:ascii="Times New Roman" w:hAnsi="Times New Roman" w:cs="Times New Roman"/>
          <w:sz w:val="28"/>
          <w:szCs w:val="28"/>
          <w:lang w:val="en-US"/>
        </w:rPr>
        <w:footnoteReference w:id="19"/>
      </w:r>
      <w:r w:rsidR="00B85940" w:rsidRPr="00660FA2">
        <w:rPr>
          <w:rFonts w:ascii="Times New Roman" w:hAnsi="Times New Roman" w:cs="Times New Roman"/>
          <w:sz w:val="28"/>
          <w:szCs w:val="28"/>
          <w:lang w:val="en-US"/>
        </w:rPr>
        <w:t xml:space="preserve">, so </w:t>
      </w:r>
      <w:r w:rsidR="00E2085F" w:rsidRPr="00660FA2">
        <w:rPr>
          <w:rFonts w:ascii="Times New Roman" w:hAnsi="Times New Roman" w:cs="Times New Roman"/>
          <w:sz w:val="28"/>
          <w:szCs w:val="28"/>
          <w:lang w:val="en-US"/>
        </w:rPr>
        <w:t xml:space="preserve">data which used at this thesis could be not exact, but according to the Department of Economic and Social Affairs of </w:t>
      </w:r>
      <w:r w:rsidR="00193048" w:rsidRPr="00660FA2">
        <w:rPr>
          <w:rFonts w:ascii="Times New Roman" w:hAnsi="Times New Roman" w:cs="Times New Roman"/>
          <w:sz w:val="28"/>
          <w:szCs w:val="28"/>
          <w:lang w:val="en-US"/>
        </w:rPr>
        <w:t xml:space="preserve">the </w:t>
      </w:r>
      <w:r w:rsidR="00E2085F" w:rsidRPr="00660FA2">
        <w:rPr>
          <w:rFonts w:ascii="Times New Roman" w:hAnsi="Times New Roman" w:cs="Times New Roman"/>
          <w:sz w:val="28"/>
          <w:szCs w:val="28"/>
          <w:lang w:val="en-US"/>
        </w:rPr>
        <w:t xml:space="preserve">United Nations </w:t>
      </w:r>
      <w:r w:rsidR="00D50930" w:rsidRPr="00660FA2">
        <w:rPr>
          <w:rFonts w:ascii="Times New Roman" w:hAnsi="Times New Roman" w:cs="Times New Roman"/>
          <w:sz w:val="28"/>
          <w:szCs w:val="28"/>
          <w:lang w:val="en-US"/>
        </w:rPr>
        <w:t>in 2021 in Ukraine was 43.7 million citizens</w:t>
      </w:r>
      <w:r w:rsidR="00FB7A94" w:rsidRPr="00660FA2">
        <w:rPr>
          <w:rStyle w:val="aa"/>
          <w:rFonts w:ascii="Times New Roman" w:hAnsi="Times New Roman" w:cs="Times New Roman"/>
          <w:sz w:val="28"/>
          <w:szCs w:val="28"/>
          <w:lang w:val="en-US"/>
        </w:rPr>
        <w:footnoteReference w:id="20"/>
      </w:r>
      <w:r w:rsidR="00D50930" w:rsidRPr="00660FA2">
        <w:rPr>
          <w:rFonts w:ascii="Times New Roman" w:hAnsi="Times New Roman" w:cs="Times New Roman"/>
          <w:sz w:val="28"/>
          <w:szCs w:val="28"/>
          <w:lang w:val="en-US"/>
        </w:rPr>
        <w:t xml:space="preserve"> and each year this number reduced</w:t>
      </w:r>
      <w:r w:rsidR="00A26DC1" w:rsidRPr="00660FA2">
        <w:rPr>
          <w:rFonts w:ascii="Times New Roman" w:hAnsi="Times New Roman" w:cs="Times New Roman"/>
          <w:sz w:val="28"/>
          <w:szCs w:val="28"/>
          <w:lang w:val="en-US"/>
        </w:rPr>
        <w:t xml:space="preserve"> on approximately 0.5%, as well as in conditions of new phase of war situation will be worse</w:t>
      </w:r>
      <w:r w:rsidR="00D50930" w:rsidRPr="00660FA2">
        <w:rPr>
          <w:rFonts w:ascii="Times New Roman" w:hAnsi="Times New Roman" w:cs="Times New Roman"/>
          <w:sz w:val="28"/>
          <w:szCs w:val="28"/>
          <w:lang w:val="en-US"/>
        </w:rPr>
        <w:t xml:space="preserve">. </w:t>
      </w:r>
    </w:p>
    <w:p w14:paraId="176B3EFB" w14:textId="49E15105" w:rsidR="008001B8" w:rsidRPr="007078F6" w:rsidRDefault="008001B8" w:rsidP="005B07C1">
      <w:pPr>
        <w:pStyle w:val="a3"/>
        <w:spacing w:line="360" w:lineRule="auto"/>
        <w:ind w:left="0" w:firstLine="567"/>
        <w:jc w:val="both"/>
        <w:rPr>
          <w:rFonts w:ascii="Times New Roman" w:hAnsi="Times New Roman" w:cs="Times New Roman"/>
          <w:b/>
          <w:bCs/>
          <w:sz w:val="28"/>
          <w:szCs w:val="28"/>
          <w:lang w:val="en-US"/>
        </w:rPr>
      </w:pPr>
      <w:r w:rsidRPr="007078F6">
        <w:rPr>
          <w:rFonts w:ascii="Times New Roman" w:hAnsi="Times New Roman" w:cs="Times New Roman"/>
          <w:b/>
          <w:bCs/>
          <w:sz w:val="28"/>
          <w:szCs w:val="28"/>
          <w:lang w:val="en-US"/>
        </w:rPr>
        <w:t>Table #1. Population of Ukraine.</w:t>
      </w:r>
      <w:r w:rsidRPr="007078F6">
        <w:rPr>
          <w:rStyle w:val="aa"/>
          <w:rFonts w:ascii="Times New Roman" w:hAnsi="Times New Roman" w:cs="Times New Roman"/>
          <w:b/>
          <w:bCs/>
          <w:sz w:val="28"/>
          <w:szCs w:val="28"/>
          <w:lang w:val="en-US"/>
        </w:rPr>
        <w:footnoteReference w:id="21"/>
      </w:r>
      <w:r w:rsidRPr="007078F6">
        <w:rPr>
          <w:rFonts w:ascii="Times New Roman" w:hAnsi="Times New Roman" w:cs="Times New Roman"/>
          <w:b/>
          <w:bCs/>
          <w:sz w:val="28"/>
          <w:szCs w:val="28"/>
          <w:lang w:val="en-US"/>
        </w:rPr>
        <w:t xml:space="preserve"> </w:t>
      </w:r>
    </w:p>
    <w:tbl>
      <w:tblPr>
        <w:tblW w:w="9600" w:type="dxa"/>
        <w:tblLook w:val="04A0" w:firstRow="1" w:lastRow="0" w:firstColumn="1" w:lastColumn="0" w:noHBand="0" w:noVBand="1"/>
      </w:tblPr>
      <w:tblGrid>
        <w:gridCol w:w="960"/>
        <w:gridCol w:w="3180"/>
        <w:gridCol w:w="1247"/>
        <w:gridCol w:w="2713"/>
        <w:gridCol w:w="1500"/>
      </w:tblGrid>
      <w:tr w:rsidR="00711683" w:rsidRPr="00562FC5" w14:paraId="407C2510" w14:textId="77777777" w:rsidTr="004B2849">
        <w:trPr>
          <w:trHeight w:val="288"/>
        </w:trPr>
        <w:tc>
          <w:tcPr>
            <w:tcW w:w="960" w:type="dxa"/>
            <w:tcBorders>
              <w:top w:val="nil"/>
              <w:left w:val="nil"/>
              <w:bottom w:val="nil"/>
              <w:right w:val="nil"/>
            </w:tcBorders>
            <w:shd w:val="clear" w:color="auto" w:fill="auto"/>
            <w:noWrap/>
            <w:vAlign w:val="bottom"/>
            <w:hideMark/>
          </w:tcPr>
          <w:p w14:paraId="5CC4F7C8" w14:textId="77777777" w:rsidR="00711683" w:rsidRPr="00562FC5" w:rsidRDefault="00711683" w:rsidP="004B2849">
            <w:pPr>
              <w:spacing w:after="0" w:line="240" w:lineRule="auto"/>
              <w:rPr>
                <w:rFonts w:ascii="Times New Roman" w:eastAsia="Times New Roman" w:hAnsi="Times New Roman" w:cs="Times New Roman"/>
                <w:sz w:val="24"/>
                <w:szCs w:val="24"/>
                <w:lang w:eastAsia="ru-UA"/>
              </w:rPr>
            </w:pPr>
          </w:p>
        </w:tc>
        <w:tc>
          <w:tcPr>
            <w:tcW w:w="4427" w:type="dxa"/>
            <w:gridSpan w:val="2"/>
            <w:tcBorders>
              <w:top w:val="nil"/>
              <w:left w:val="nil"/>
              <w:bottom w:val="single" w:sz="4" w:space="0" w:color="auto"/>
              <w:right w:val="single" w:sz="8" w:space="0" w:color="000000"/>
            </w:tcBorders>
            <w:shd w:val="clear" w:color="auto" w:fill="auto"/>
            <w:noWrap/>
            <w:vAlign w:val="bottom"/>
            <w:hideMark/>
          </w:tcPr>
          <w:p w14:paraId="0B629823" w14:textId="77777777" w:rsidR="00711683" w:rsidRPr="00562FC5" w:rsidRDefault="00711683" w:rsidP="004B2849">
            <w:pPr>
              <w:spacing w:after="0" w:line="240" w:lineRule="auto"/>
              <w:jc w:val="center"/>
              <w:rPr>
                <w:rFonts w:ascii="Calibri" w:eastAsia="Times New Roman" w:hAnsi="Calibri" w:cs="Calibri"/>
                <w:color w:val="000000"/>
                <w:lang w:eastAsia="ru-UA"/>
              </w:rPr>
            </w:pPr>
            <w:proofErr w:type="spellStart"/>
            <w:r w:rsidRPr="00562FC5">
              <w:rPr>
                <w:rFonts w:ascii="Calibri" w:eastAsia="Times New Roman" w:hAnsi="Calibri" w:cs="Calibri"/>
                <w:color w:val="000000"/>
                <w:lang w:eastAsia="ru-UA"/>
              </w:rPr>
              <w:t>Normal</w:t>
            </w:r>
            <w:proofErr w:type="spellEnd"/>
            <w:r w:rsidRPr="00562FC5">
              <w:rPr>
                <w:rFonts w:ascii="Calibri" w:eastAsia="Times New Roman" w:hAnsi="Calibri" w:cs="Calibri"/>
                <w:color w:val="000000"/>
                <w:lang w:eastAsia="ru-UA"/>
              </w:rPr>
              <w:t xml:space="preserve"> </w:t>
            </w:r>
            <w:proofErr w:type="spellStart"/>
            <w:r w:rsidRPr="00562FC5">
              <w:rPr>
                <w:rFonts w:ascii="Calibri" w:eastAsia="Times New Roman" w:hAnsi="Calibri" w:cs="Calibri"/>
                <w:color w:val="000000"/>
                <w:lang w:eastAsia="ru-UA"/>
              </w:rPr>
              <w:t>conditions</w:t>
            </w:r>
            <w:proofErr w:type="spellEnd"/>
          </w:p>
        </w:tc>
        <w:tc>
          <w:tcPr>
            <w:tcW w:w="4213"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0734071"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War</w:t>
            </w:r>
          </w:p>
        </w:tc>
      </w:tr>
      <w:tr w:rsidR="00711683" w:rsidRPr="00562FC5" w14:paraId="5763B0CA" w14:textId="77777777" w:rsidTr="004B2849">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B3DF"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Year</w:t>
            </w:r>
          </w:p>
        </w:tc>
        <w:tc>
          <w:tcPr>
            <w:tcW w:w="3180" w:type="dxa"/>
            <w:tcBorders>
              <w:top w:val="nil"/>
              <w:left w:val="nil"/>
              <w:bottom w:val="single" w:sz="4" w:space="0" w:color="auto"/>
              <w:right w:val="single" w:sz="4" w:space="0" w:color="auto"/>
            </w:tcBorders>
            <w:shd w:val="clear" w:color="auto" w:fill="auto"/>
            <w:vAlign w:val="center"/>
            <w:hideMark/>
          </w:tcPr>
          <w:p w14:paraId="174F62C8" w14:textId="77777777" w:rsidR="00711683" w:rsidRPr="00562FC5" w:rsidRDefault="00711683" w:rsidP="004B2849">
            <w:pPr>
              <w:spacing w:after="0" w:line="240" w:lineRule="auto"/>
              <w:jc w:val="center"/>
              <w:rPr>
                <w:rFonts w:ascii="Calibri" w:eastAsia="Times New Roman" w:hAnsi="Calibri" w:cs="Calibri"/>
                <w:color w:val="000000"/>
                <w:lang w:eastAsia="ru-UA"/>
              </w:rPr>
            </w:pPr>
            <w:proofErr w:type="spellStart"/>
            <w:r w:rsidRPr="00562FC5">
              <w:rPr>
                <w:rFonts w:ascii="Calibri" w:eastAsia="Times New Roman" w:hAnsi="Calibri" w:cs="Calibri"/>
                <w:color w:val="000000"/>
                <w:lang w:eastAsia="ru-UA"/>
              </w:rPr>
              <w:t>Population</w:t>
            </w:r>
            <w:proofErr w:type="spellEnd"/>
            <w:r w:rsidRPr="00562FC5">
              <w:rPr>
                <w:rFonts w:ascii="Calibri" w:eastAsia="Times New Roman" w:hAnsi="Calibri" w:cs="Calibri"/>
                <w:color w:val="000000"/>
                <w:lang w:eastAsia="ru-UA"/>
              </w:rPr>
              <w:t xml:space="preserve"> </w:t>
            </w:r>
          </w:p>
        </w:tc>
        <w:tc>
          <w:tcPr>
            <w:tcW w:w="1247" w:type="dxa"/>
            <w:tcBorders>
              <w:top w:val="nil"/>
              <w:left w:val="nil"/>
              <w:bottom w:val="single" w:sz="4" w:space="0" w:color="auto"/>
              <w:right w:val="single" w:sz="4" w:space="0" w:color="auto"/>
            </w:tcBorders>
            <w:shd w:val="clear" w:color="auto" w:fill="auto"/>
            <w:vAlign w:val="center"/>
            <w:hideMark/>
          </w:tcPr>
          <w:p w14:paraId="5B8D545E"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Dynamic (%)</w:t>
            </w:r>
          </w:p>
        </w:tc>
        <w:tc>
          <w:tcPr>
            <w:tcW w:w="2713" w:type="dxa"/>
            <w:tcBorders>
              <w:top w:val="nil"/>
              <w:left w:val="nil"/>
              <w:bottom w:val="single" w:sz="4" w:space="0" w:color="auto"/>
              <w:right w:val="single" w:sz="4" w:space="0" w:color="auto"/>
            </w:tcBorders>
            <w:shd w:val="clear" w:color="auto" w:fill="auto"/>
            <w:vAlign w:val="center"/>
            <w:hideMark/>
          </w:tcPr>
          <w:p w14:paraId="57EA7F73" w14:textId="77777777" w:rsidR="00711683" w:rsidRPr="00562FC5" w:rsidRDefault="00711683" w:rsidP="004B2849">
            <w:pPr>
              <w:spacing w:after="0" w:line="240" w:lineRule="auto"/>
              <w:jc w:val="center"/>
              <w:rPr>
                <w:rFonts w:ascii="Calibri" w:eastAsia="Times New Roman" w:hAnsi="Calibri" w:cs="Calibri"/>
                <w:color w:val="000000"/>
                <w:lang w:eastAsia="ru-UA"/>
              </w:rPr>
            </w:pPr>
            <w:proofErr w:type="spellStart"/>
            <w:r w:rsidRPr="00562FC5">
              <w:rPr>
                <w:rFonts w:ascii="Calibri" w:eastAsia="Times New Roman" w:hAnsi="Calibri" w:cs="Calibri"/>
                <w:color w:val="000000"/>
                <w:lang w:eastAsia="ru-UA"/>
              </w:rPr>
              <w:t>Population</w:t>
            </w:r>
            <w:proofErr w:type="spellEnd"/>
            <w:r w:rsidRPr="00562FC5">
              <w:rPr>
                <w:rFonts w:ascii="Calibri" w:eastAsia="Times New Roman" w:hAnsi="Calibri" w:cs="Calibri"/>
                <w:color w:val="000000"/>
                <w:lang w:eastAsia="ru-U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5A284ECB" w14:textId="77777777" w:rsidR="00711683" w:rsidRPr="00562FC5" w:rsidRDefault="00711683" w:rsidP="004B2849">
            <w:pPr>
              <w:spacing w:after="0" w:line="240" w:lineRule="auto"/>
              <w:jc w:val="center"/>
              <w:rPr>
                <w:rFonts w:ascii="Calibri" w:eastAsia="Times New Roman" w:hAnsi="Calibri" w:cs="Calibri"/>
                <w:color w:val="000000"/>
                <w:lang w:eastAsia="ru-UA"/>
              </w:rPr>
            </w:pPr>
            <w:proofErr w:type="spellStart"/>
            <w:r w:rsidRPr="00562FC5">
              <w:rPr>
                <w:rFonts w:ascii="Calibri" w:eastAsia="Times New Roman" w:hAnsi="Calibri" w:cs="Calibri"/>
                <w:color w:val="000000"/>
                <w:lang w:eastAsia="ru-UA"/>
              </w:rPr>
              <w:t>Dymamic</w:t>
            </w:r>
            <w:proofErr w:type="spellEnd"/>
            <w:r w:rsidRPr="00562FC5">
              <w:rPr>
                <w:rFonts w:ascii="Calibri" w:eastAsia="Times New Roman" w:hAnsi="Calibri" w:cs="Calibri"/>
                <w:color w:val="000000"/>
                <w:lang w:eastAsia="ru-UA"/>
              </w:rPr>
              <w:t xml:space="preserve"> (%)</w:t>
            </w:r>
          </w:p>
        </w:tc>
      </w:tr>
      <w:tr w:rsidR="00711683" w:rsidRPr="00562FC5" w14:paraId="0FD5859C"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821691"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2014</w:t>
            </w:r>
          </w:p>
        </w:tc>
        <w:tc>
          <w:tcPr>
            <w:tcW w:w="3180" w:type="dxa"/>
            <w:tcBorders>
              <w:top w:val="nil"/>
              <w:left w:val="nil"/>
              <w:bottom w:val="single" w:sz="4" w:space="0" w:color="auto"/>
              <w:right w:val="single" w:sz="4" w:space="0" w:color="auto"/>
            </w:tcBorders>
            <w:shd w:val="clear" w:color="auto" w:fill="auto"/>
            <w:noWrap/>
            <w:vAlign w:val="center"/>
            <w:hideMark/>
          </w:tcPr>
          <w:p w14:paraId="67A882B4"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45 198 538</w:t>
            </w:r>
          </w:p>
        </w:tc>
        <w:tc>
          <w:tcPr>
            <w:tcW w:w="1247" w:type="dxa"/>
            <w:tcBorders>
              <w:top w:val="nil"/>
              <w:left w:val="nil"/>
              <w:bottom w:val="single" w:sz="4" w:space="0" w:color="auto"/>
              <w:right w:val="single" w:sz="4" w:space="0" w:color="auto"/>
            </w:tcBorders>
            <w:shd w:val="clear" w:color="auto" w:fill="auto"/>
            <w:noWrap/>
            <w:vAlign w:val="center"/>
            <w:hideMark/>
          </w:tcPr>
          <w:p w14:paraId="46AB1EEA"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c>
          <w:tcPr>
            <w:tcW w:w="2713" w:type="dxa"/>
            <w:tcBorders>
              <w:top w:val="nil"/>
              <w:left w:val="nil"/>
              <w:bottom w:val="single" w:sz="4" w:space="0" w:color="auto"/>
              <w:right w:val="single" w:sz="4" w:space="0" w:color="auto"/>
            </w:tcBorders>
            <w:shd w:val="clear" w:color="auto" w:fill="auto"/>
            <w:noWrap/>
            <w:vAlign w:val="center"/>
            <w:hideMark/>
          </w:tcPr>
          <w:p w14:paraId="2DCDC396"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45</w:t>
            </w:r>
            <w:r>
              <w:rPr>
                <w:rFonts w:ascii="Calibri" w:eastAsia="Times New Roman" w:hAnsi="Calibri" w:cs="Calibri"/>
                <w:color w:val="000000"/>
                <w:lang w:eastAsia="ru-UA"/>
              </w:rPr>
              <w:t> </w:t>
            </w:r>
            <w:r w:rsidRPr="00562FC5">
              <w:rPr>
                <w:rFonts w:ascii="Calibri" w:eastAsia="Times New Roman" w:hAnsi="Calibri" w:cs="Calibri"/>
                <w:color w:val="000000"/>
                <w:lang w:eastAsia="ru-UA"/>
              </w:rPr>
              <w:t>198</w:t>
            </w:r>
            <w:r>
              <w:rPr>
                <w:rFonts w:ascii="Calibri" w:eastAsia="Times New Roman" w:hAnsi="Calibri" w:cs="Calibri"/>
                <w:color w:val="000000"/>
                <w:lang w:val="en-US" w:eastAsia="ru-UA"/>
              </w:rPr>
              <w:t xml:space="preserve"> </w:t>
            </w:r>
            <w:r w:rsidRPr="00562FC5">
              <w:rPr>
                <w:rFonts w:ascii="Calibri" w:eastAsia="Times New Roman" w:hAnsi="Calibri" w:cs="Calibri"/>
                <w:color w:val="000000"/>
                <w:lang w:eastAsia="ru-UA"/>
              </w:rPr>
              <w:t xml:space="preserve">538   </w:t>
            </w:r>
          </w:p>
        </w:tc>
        <w:tc>
          <w:tcPr>
            <w:tcW w:w="1500" w:type="dxa"/>
            <w:tcBorders>
              <w:top w:val="nil"/>
              <w:left w:val="nil"/>
              <w:bottom w:val="single" w:sz="4" w:space="0" w:color="auto"/>
              <w:right w:val="single" w:sz="4" w:space="0" w:color="auto"/>
            </w:tcBorders>
            <w:shd w:val="clear" w:color="auto" w:fill="auto"/>
            <w:noWrap/>
            <w:vAlign w:val="bottom"/>
            <w:hideMark/>
          </w:tcPr>
          <w:p w14:paraId="49D51D65"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6EE852AE"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7363F4"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2015</w:t>
            </w:r>
          </w:p>
        </w:tc>
        <w:tc>
          <w:tcPr>
            <w:tcW w:w="3180" w:type="dxa"/>
            <w:tcBorders>
              <w:top w:val="nil"/>
              <w:left w:val="nil"/>
              <w:bottom w:val="single" w:sz="4" w:space="0" w:color="auto"/>
              <w:right w:val="single" w:sz="4" w:space="0" w:color="auto"/>
            </w:tcBorders>
            <w:shd w:val="clear" w:color="auto" w:fill="auto"/>
            <w:noWrap/>
            <w:vAlign w:val="center"/>
            <w:hideMark/>
          </w:tcPr>
          <w:p w14:paraId="1ECE368C"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45 015 803</w:t>
            </w:r>
          </w:p>
        </w:tc>
        <w:tc>
          <w:tcPr>
            <w:tcW w:w="1247" w:type="dxa"/>
            <w:tcBorders>
              <w:top w:val="nil"/>
              <w:left w:val="nil"/>
              <w:bottom w:val="single" w:sz="4" w:space="0" w:color="auto"/>
              <w:right w:val="single" w:sz="4" w:space="0" w:color="auto"/>
            </w:tcBorders>
            <w:shd w:val="clear" w:color="auto" w:fill="auto"/>
            <w:noWrap/>
            <w:vAlign w:val="center"/>
            <w:hideMark/>
          </w:tcPr>
          <w:p w14:paraId="680F6775"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-0,4</w:t>
            </w:r>
          </w:p>
        </w:tc>
        <w:tc>
          <w:tcPr>
            <w:tcW w:w="2713" w:type="dxa"/>
            <w:tcBorders>
              <w:top w:val="nil"/>
              <w:left w:val="nil"/>
              <w:bottom w:val="single" w:sz="4" w:space="0" w:color="auto"/>
              <w:right w:val="single" w:sz="4" w:space="0" w:color="auto"/>
            </w:tcBorders>
            <w:shd w:val="clear" w:color="auto" w:fill="auto"/>
            <w:noWrap/>
            <w:vAlign w:val="center"/>
            <w:hideMark/>
          </w:tcPr>
          <w:p w14:paraId="3200E219"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45 015 803   </w:t>
            </w:r>
          </w:p>
        </w:tc>
        <w:tc>
          <w:tcPr>
            <w:tcW w:w="1500" w:type="dxa"/>
            <w:tcBorders>
              <w:top w:val="nil"/>
              <w:left w:val="nil"/>
              <w:bottom w:val="single" w:sz="4" w:space="0" w:color="auto"/>
              <w:right w:val="single" w:sz="4" w:space="0" w:color="auto"/>
            </w:tcBorders>
            <w:shd w:val="clear" w:color="auto" w:fill="auto"/>
            <w:noWrap/>
            <w:vAlign w:val="bottom"/>
            <w:hideMark/>
          </w:tcPr>
          <w:p w14:paraId="66EEB6D1"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7C8E8601"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B8C67C"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2016</w:t>
            </w:r>
          </w:p>
        </w:tc>
        <w:tc>
          <w:tcPr>
            <w:tcW w:w="3180" w:type="dxa"/>
            <w:tcBorders>
              <w:top w:val="nil"/>
              <w:left w:val="nil"/>
              <w:bottom w:val="single" w:sz="4" w:space="0" w:color="auto"/>
              <w:right w:val="single" w:sz="4" w:space="0" w:color="auto"/>
            </w:tcBorders>
            <w:shd w:val="clear" w:color="auto" w:fill="auto"/>
            <w:noWrap/>
            <w:vAlign w:val="center"/>
            <w:hideMark/>
          </w:tcPr>
          <w:p w14:paraId="08A364D5"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44 817 104</w:t>
            </w:r>
          </w:p>
        </w:tc>
        <w:tc>
          <w:tcPr>
            <w:tcW w:w="1247" w:type="dxa"/>
            <w:tcBorders>
              <w:top w:val="nil"/>
              <w:left w:val="nil"/>
              <w:bottom w:val="single" w:sz="4" w:space="0" w:color="auto"/>
              <w:right w:val="single" w:sz="4" w:space="0" w:color="auto"/>
            </w:tcBorders>
            <w:shd w:val="clear" w:color="auto" w:fill="auto"/>
            <w:noWrap/>
            <w:vAlign w:val="center"/>
            <w:hideMark/>
          </w:tcPr>
          <w:p w14:paraId="7F5FF46D"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-0,44</w:t>
            </w:r>
          </w:p>
        </w:tc>
        <w:tc>
          <w:tcPr>
            <w:tcW w:w="2713" w:type="dxa"/>
            <w:tcBorders>
              <w:top w:val="nil"/>
              <w:left w:val="nil"/>
              <w:bottom w:val="single" w:sz="4" w:space="0" w:color="auto"/>
              <w:right w:val="single" w:sz="4" w:space="0" w:color="auto"/>
            </w:tcBorders>
            <w:shd w:val="clear" w:color="auto" w:fill="auto"/>
            <w:noWrap/>
            <w:vAlign w:val="center"/>
            <w:hideMark/>
          </w:tcPr>
          <w:p w14:paraId="1F30EA84"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44 817 104   </w:t>
            </w:r>
          </w:p>
        </w:tc>
        <w:tc>
          <w:tcPr>
            <w:tcW w:w="1500" w:type="dxa"/>
            <w:tcBorders>
              <w:top w:val="nil"/>
              <w:left w:val="nil"/>
              <w:bottom w:val="single" w:sz="4" w:space="0" w:color="auto"/>
              <w:right w:val="single" w:sz="4" w:space="0" w:color="auto"/>
            </w:tcBorders>
            <w:shd w:val="clear" w:color="auto" w:fill="auto"/>
            <w:noWrap/>
            <w:vAlign w:val="bottom"/>
            <w:hideMark/>
          </w:tcPr>
          <w:p w14:paraId="32A1999A"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2FFC3852"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7C522"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2017</w:t>
            </w:r>
          </w:p>
        </w:tc>
        <w:tc>
          <w:tcPr>
            <w:tcW w:w="3180" w:type="dxa"/>
            <w:tcBorders>
              <w:top w:val="nil"/>
              <w:left w:val="nil"/>
              <w:bottom w:val="single" w:sz="4" w:space="0" w:color="auto"/>
              <w:right w:val="single" w:sz="4" w:space="0" w:color="auto"/>
            </w:tcBorders>
            <w:shd w:val="clear" w:color="auto" w:fill="auto"/>
            <w:noWrap/>
            <w:vAlign w:val="center"/>
            <w:hideMark/>
          </w:tcPr>
          <w:p w14:paraId="5F126B10"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44 599 779</w:t>
            </w:r>
          </w:p>
        </w:tc>
        <w:tc>
          <w:tcPr>
            <w:tcW w:w="1247" w:type="dxa"/>
            <w:tcBorders>
              <w:top w:val="nil"/>
              <w:left w:val="nil"/>
              <w:bottom w:val="single" w:sz="4" w:space="0" w:color="auto"/>
              <w:right w:val="single" w:sz="4" w:space="0" w:color="auto"/>
            </w:tcBorders>
            <w:shd w:val="clear" w:color="auto" w:fill="auto"/>
            <w:noWrap/>
            <w:vAlign w:val="center"/>
            <w:hideMark/>
          </w:tcPr>
          <w:p w14:paraId="60A22A1E"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-0,48</w:t>
            </w:r>
          </w:p>
        </w:tc>
        <w:tc>
          <w:tcPr>
            <w:tcW w:w="2713" w:type="dxa"/>
            <w:tcBorders>
              <w:top w:val="nil"/>
              <w:left w:val="nil"/>
              <w:bottom w:val="single" w:sz="4" w:space="0" w:color="auto"/>
              <w:right w:val="single" w:sz="4" w:space="0" w:color="auto"/>
            </w:tcBorders>
            <w:shd w:val="clear" w:color="auto" w:fill="auto"/>
            <w:noWrap/>
            <w:vAlign w:val="center"/>
            <w:hideMark/>
          </w:tcPr>
          <w:p w14:paraId="4836A18E"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44 599 779   </w:t>
            </w:r>
          </w:p>
        </w:tc>
        <w:tc>
          <w:tcPr>
            <w:tcW w:w="1500" w:type="dxa"/>
            <w:tcBorders>
              <w:top w:val="nil"/>
              <w:left w:val="nil"/>
              <w:bottom w:val="single" w:sz="4" w:space="0" w:color="auto"/>
              <w:right w:val="single" w:sz="4" w:space="0" w:color="auto"/>
            </w:tcBorders>
            <w:shd w:val="clear" w:color="auto" w:fill="auto"/>
            <w:noWrap/>
            <w:vAlign w:val="bottom"/>
            <w:hideMark/>
          </w:tcPr>
          <w:p w14:paraId="72E0AA90"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4944DD4C"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96BBD"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2018</w:t>
            </w:r>
          </w:p>
        </w:tc>
        <w:tc>
          <w:tcPr>
            <w:tcW w:w="3180" w:type="dxa"/>
            <w:tcBorders>
              <w:top w:val="nil"/>
              <w:left w:val="nil"/>
              <w:bottom w:val="single" w:sz="4" w:space="0" w:color="auto"/>
              <w:right w:val="single" w:sz="4" w:space="0" w:color="auto"/>
            </w:tcBorders>
            <w:shd w:val="clear" w:color="auto" w:fill="auto"/>
            <w:noWrap/>
            <w:vAlign w:val="center"/>
            <w:hideMark/>
          </w:tcPr>
          <w:p w14:paraId="56773C94"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44 365 940</w:t>
            </w:r>
          </w:p>
        </w:tc>
        <w:tc>
          <w:tcPr>
            <w:tcW w:w="1247" w:type="dxa"/>
            <w:tcBorders>
              <w:top w:val="nil"/>
              <w:left w:val="nil"/>
              <w:bottom w:val="single" w:sz="4" w:space="0" w:color="auto"/>
              <w:right w:val="single" w:sz="4" w:space="0" w:color="auto"/>
            </w:tcBorders>
            <w:shd w:val="clear" w:color="auto" w:fill="auto"/>
            <w:noWrap/>
            <w:vAlign w:val="center"/>
            <w:hideMark/>
          </w:tcPr>
          <w:p w14:paraId="375BCA9D"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-0,52</w:t>
            </w:r>
          </w:p>
        </w:tc>
        <w:tc>
          <w:tcPr>
            <w:tcW w:w="2713" w:type="dxa"/>
            <w:tcBorders>
              <w:top w:val="nil"/>
              <w:left w:val="nil"/>
              <w:bottom w:val="single" w:sz="4" w:space="0" w:color="auto"/>
              <w:right w:val="single" w:sz="4" w:space="0" w:color="auto"/>
            </w:tcBorders>
            <w:shd w:val="clear" w:color="auto" w:fill="auto"/>
            <w:noWrap/>
            <w:vAlign w:val="center"/>
            <w:hideMark/>
          </w:tcPr>
          <w:p w14:paraId="5778C280"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44 365 940   </w:t>
            </w:r>
          </w:p>
        </w:tc>
        <w:tc>
          <w:tcPr>
            <w:tcW w:w="1500" w:type="dxa"/>
            <w:tcBorders>
              <w:top w:val="nil"/>
              <w:left w:val="nil"/>
              <w:bottom w:val="single" w:sz="4" w:space="0" w:color="auto"/>
              <w:right w:val="single" w:sz="4" w:space="0" w:color="auto"/>
            </w:tcBorders>
            <w:shd w:val="clear" w:color="auto" w:fill="auto"/>
            <w:noWrap/>
            <w:vAlign w:val="bottom"/>
            <w:hideMark/>
          </w:tcPr>
          <w:p w14:paraId="4ECA7DB1"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42183675"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A78F5"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2019</w:t>
            </w:r>
          </w:p>
        </w:tc>
        <w:tc>
          <w:tcPr>
            <w:tcW w:w="3180" w:type="dxa"/>
            <w:tcBorders>
              <w:top w:val="nil"/>
              <w:left w:val="nil"/>
              <w:bottom w:val="single" w:sz="4" w:space="0" w:color="auto"/>
              <w:right w:val="single" w:sz="4" w:space="0" w:color="auto"/>
            </w:tcBorders>
            <w:shd w:val="clear" w:color="auto" w:fill="auto"/>
            <w:noWrap/>
            <w:vAlign w:val="center"/>
            <w:hideMark/>
          </w:tcPr>
          <w:p w14:paraId="4B2F52BA"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44 118 863</w:t>
            </w:r>
          </w:p>
        </w:tc>
        <w:tc>
          <w:tcPr>
            <w:tcW w:w="1247" w:type="dxa"/>
            <w:tcBorders>
              <w:top w:val="nil"/>
              <w:left w:val="nil"/>
              <w:bottom w:val="single" w:sz="4" w:space="0" w:color="auto"/>
              <w:right w:val="single" w:sz="4" w:space="0" w:color="auto"/>
            </w:tcBorders>
            <w:shd w:val="clear" w:color="auto" w:fill="auto"/>
            <w:noWrap/>
            <w:vAlign w:val="center"/>
            <w:hideMark/>
          </w:tcPr>
          <w:p w14:paraId="71858FFF"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-0,56</w:t>
            </w:r>
          </w:p>
        </w:tc>
        <w:tc>
          <w:tcPr>
            <w:tcW w:w="2713" w:type="dxa"/>
            <w:tcBorders>
              <w:top w:val="nil"/>
              <w:left w:val="nil"/>
              <w:bottom w:val="single" w:sz="4" w:space="0" w:color="auto"/>
              <w:right w:val="single" w:sz="4" w:space="0" w:color="auto"/>
            </w:tcBorders>
            <w:shd w:val="clear" w:color="auto" w:fill="auto"/>
            <w:noWrap/>
            <w:vAlign w:val="center"/>
            <w:hideMark/>
          </w:tcPr>
          <w:p w14:paraId="2BF20F17"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44 118 863   </w:t>
            </w:r>
          </w:p>
        </w:tc>
        <w:tc>
          <w:tcPr>
            <w:tcW w:w="1500" w:type="dxa"/>
            <w:tcBorders>
              <w:top w:val="nil"/>
              <w:left w:val="nil"/>
              <w:bottom w:val="single" w:sz="4" w:space="0" w:color="auto"/>
              <w:right w:val="single" w:sz="4" w:space="0" w:color="auto"/>
            </w:tcBorders>
            <w:shd w:val="clear" w:color="auto" w:fill="auto"/>
            <w:noWrap/>
            <w:vAlign w:val="bottom"/>
            <w:hideMark/>
          </w:tcPr>
          <w:p w14:paraId="0039BD1A"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0E97FE84"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EE0032"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2020</w:t>
            </w:r>
          </w:p>
        </w:tc>
        <w:tc>
          <w:tcPr>
            <w:tcW w:w="3180" w:type="dxa"/>
            <w:tcBorders>
              <w:top w:val="nil"/>
              <w:left w:val="nil"/>
              <w:bottom w:val="single" w:sz="4" w:space="0" w:color="auto"/>
              <w:right w:val="single" w:sz="4" w:space="0" w:color="auto"/>
            </w:tcBorders>
            <w:shd w:val="clear" w:color="auto" w:fill="auto"/>
            <w:noWrap/>
            <w:vAlign w:val="center"/>
            <w:hideMark/>
          </w:tcPr>
          <w:p w14:paraId="068A504A"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43 862 991</w:t>
            </w:r>
          </w:p>
        </w:tc>
        <w:tc>
          <w:tcPr>
            <w:tcW w:w="1247" w:type="dxa"/>
            <w:tcBorders>
              <w:top w:val="nil"/>
              <w:left w:val="nil"/>
              <w:bottom w:val="single" w:sz="4" w:space="0" w:color="auto"/>
              <w:right w:val="single" w:sz="4" w:space="0" w:color="auto"/>
            </w:tcBorders>
            <w:shd w:val="clear" w:color="auto" w:fill="auto"/>
            <w:noWrap/>
            <w:vAlign w:val="center"/>
            <w:hideMark/>
          </w:tcPr>
          <w:p w14:paraId="0336DD5C"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-0,58</w:t>
            </w:r>
          </w:p>
        </w:tc>
        <w:tc>
          <w:tcPr>
            <w:tcW w:w="2713" w:type="dxa"/>
            <w:tcBorders>
              <w:top w:val="nil"/>
              <w:left w:val="nil"/>
              <w:bottom w:val="single" w:sz="4" w:space="0" w:color="auto"/>
              <w:right w:val="single" w:sz="4" w:space="0" w:color="auto"/>
            </w:tcBorders>
            <w:shd w:val="clear" w:color="auto" w:fill="auto"/>
            <w:noWrap/>
            <w:vAlign w:val="center"/>
            <w:hideMark/>
          </w:tcPr>
          <w:p w14:paraId="6AD6C7EB"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43 862 991   </w:t>
            </w:r>
          </w:p>
        </w:tc>
        <w:tc>
          <w:tcPr>
            <w:tcW w:w="1500" w:type="dxa"/>
            <w:tcBorders>
              <w:top w:val="nil"/>
              <w:left w:val="nil"/>
              <w:bottom w:val="single" w:sz="4" w:space="0" w:color="auto"/>
              <w:right w:val="single" w:sz="4" w:space="0" w:color="auto"/>
            </w:tcBorders>
            <w:shd w:val="clear" w:color="auto" w:fill="auto"/>
            <w:noWrap/>
            <w:vAlign w:val="bottom"/>
            <w:hideMark/>
          </w:tcPr>
          <w:p w14:paraId="4CC076BD" w14:textId="77777777" w:rsidR="00711683" w:rsidRPr="00562FC5" w:rsidRDefault="00711683"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711683" w:rsidRPr="00562FC5" w14:paraId="1A519000" w14:textId="77777777" w:rsidTr="004B284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BB6DC"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2021</w:t>
            </w:r>
          </w:p>
        </w:tc>
        <w:tc>
          <w:tcPr>
            <w:tcW w:w="3180" w:type="dxa"/>
            <w:tcBorders>
              <w:top w:val="nil"/>
              <w:left w:val="nil"/>
              <w:bottom w:val="single" w:sz="4" w:space="0" w:color="auto"/>
              <w:right w:val="single" w:sz="4" w:space="0" w:color="auto"/>
            </w:tcBorders>
            <w:shd w:val="clear" w:color="auto" w:fill="auto"/>
            <w:noWrap/>
            <w:vAlign w:val="center"/>
            <w:hideMark/>
          </w:tcPr>
          <w:p w14:paraId="74731CDD"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43 703 330</w:t>
            </w:r>
          </w:p>
        </w:tc>
        <w:tc>
          <w:tcPr>
            <w:tcW w:w="1247" w:type="dxa"/>
            <w:tcBorders>
              <w:top w:val="nil"/>
              <w:left w:val="nil"/>
              <w:bottom w:val="single" w:sz="4" w:space="0" w:color="auto"/>
              <w:right w:val="single" w:sz="4" w:space="0" w:color="auto"/>
            </w:tcBorders>
            <w:shd w:val="clear" w:color="auto" w:fill="auto"/>
            <w:noWrap/>
            <w:vAlign w:val="center"/>
            <w:hideMark/>
          </w:tcPr>
          <w:p w14:paraId="7F274FBB"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-0,36</w:t>
            </w:r>
          </w:p>
        </w:tc>
        <w:tc>
          <w:tcPr>
            <w:tcW w:w="2713" w:type="dxa"/>
            <w:tcBorders>
              <w:top w:val="nil"/>
              <w:left w:val="nil"/>
              <w:bottom w:val="single" w:sz="4" w:space="0" w:color="auto"/>
              <w:right w:val="single" w:sz="4" w:space="0" w:color="auto"/>
            </w:tcBorders>
            <w:shd w:val="clear" w:color="auto" w:fill="auto"/>
            <w:noWrap/>
            <w:vAlign w:val="center"/>
            <w:hideMark/>
          </w:tcPr>
          <w:p w14:paraId="222AA61B"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43 703 330   </w:t>
            </w:r>
          </w:p>
        </w:tc>
        <w:tc>
          <w:tcPr>
            <w:tcW w:w="1500" w:type="dxa"/>
            <w:tcBorders>
              <w:top w:val="nil"/>
              <w:left w:val="nil"/>
              <w:bottom w:val="single" w:sz="4" w:space="0" w:color="auto"/>
              <w:right w:val="single" w:sz="4" w:space="0" w:color="auto"/>
            </w:tcBorders>
            <w:shd w:val="clear" w:color="auto" w:fill="auto"/>
            <w:noWrap/>
            <w:vAlign w:val="bottom"/>
            <w:hideMark/>
          </w:tcPr>
          <w:p w14:paraId="5933264F"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-0,36%</w:t>
            </w:r>
          </w:p>
        </w:tc>
      </w:tr>
      <w:tr w:rsidR="00711683" w:rsidRPr="00562FC5" w14:paraId="302D67C9"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460E07AC"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2022</w:t>
            </w:r>
          </w:p>
        </w:tc>
        <w:tc>
          <w:tcPr>
            <w:tcW w:w="3180" w:type="dxa"/>
            <w:tcBorders>
              <w:top w:val="nil"/>
              <w:left w:val="nil"/>
              <w:bottom w:val="single" w:sz="4" w:space="0" w:color="auto"/>
              <w:right w:val="single" w:sz="4" w:space="0" w:color="auto"/>
            </w:tcBorders>
            <w:shd w:val="clear" w:color="000000" w:fill="EBF1DE"/>
            <w:noWrap/>
            <w:vAlign w:val="center"/>
            <w:hideMark/>
          </w:tcPr>
          <w:p w14:paraId="234929C1"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43 466 057</w:t>
            </w:r>
          </w:p>
        </w:tc>
        <w:tc>
          <w:tcPr>
            <w:tcW w:w="1247" w:type="dxa"/>
            <w:tcBorders>
              <w:top w:val="nil"/>
              <w:left w:val="nil"/>
              <w:bottom w:val="single" w:sz="4" w:space="0" w:color="auto"/>
              <w:right w:val="single" w:sz="4" w:space="0" w:color="auto"/>
            </w:tcBorders>
            <w:shd w:val="clear" w:color="000000" w:fill="EBF1DE"/>
            <w:noWrap/>
            <w:vAlign w:val="center"/>
            <w:hideMark/>
          </w:tcPr>
          <w:p w14:paraId="48D3838A"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-0,54%</w:t>
            </w:r>
          </w:p>
        </w:tc>
        <w:tc>
          <w:tcPr>
            <w:tcW w:w="2713" w:type="dxa"/>
            <w:tcBorders>
              <w:top w:val="nil"/>
              <w:left w:val="nil"/>
              <w:bottom w:val="single" w:sz="4" w:space="0" w:color="auto"/>
              <w:right w:val="single" w:sz="4" w:space="0" w:color="auto"/>
            </w:tcBorders>
            <w:shd w:val="clear" w:color="000000" w:fill="E6B8B7"/>
            <w:noWrap/>
            <w:vAlign w:val="center"/>
            <w:hideMark/>
          </w:tcPr>
          <w:p w14:paraId="756A2856"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40 466 057   </w:t>
            </w:r>
          </w:p>
        </w:tc>
        <w:tc>
          <w:tcPr>
            <w:tcW w:w="1500" w:type="dxa"/>
            <w:tcBorders>
              <w:top w:val="nil"/>
              <w:left w:val="nil"/>
              <w:bottom w:val="single" w:sz="4" w:space="0" w:color="auto"/>
              <w:right w:val="single" w:sz="4" w:space="0" w:color="auto"/>
            </w:tcBorders>
            <w:shd w:val="clear" w:color="000000" w:fill="E6B8B7"/>
            <w:noWrap/>
            <w:vAlign w:val="bottom"/>
            <w:hideMark/>
          </w:tcPr>
          <w:p w14:paraId="049A57F8"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-7,41%</w:t>
            </w:r>
          </w:p>
        </w:tc>
      </w:tr>
      <w:tr w:rsidR="00711683" w:rsidRPr="00562FC5" w14:paraId="1BEC4C0F"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58F367AE"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2023</w:t>
            </w:r>
          </w:p>
        </w:tc>
        <w:tc>
          <w:tcPr>
            <w:tcW w:w="3180" w:type="dxa"/>
            <w:tcBorders>
              <w:top w:val="nil"/>
              <w:left w:val="nil"/>
              <w:bottom w:val="single" w:sz="4" w:space="0" w:color="auto"/>
              <w:right w:val="single" w:sz="4" w:space="0" w:color="auto"/>
            </w:tcBorders>
            <w:shd w:val="clear" w:color="000000" w:fill="EBF1DE"/>
            <w:noWrap/>
            <w:vAlign w:val="center"/>
            <w:hideMark/>
          </w:tcPr>
          <w:p w14:paraId="0CDD5A00"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43 245 116</w:t>
            </w:r>
          </w:p>
        </w:tc>
        <w:tc>
          <w:tcPr>
            <w:tcW w:w="1247" w:type="dxa"/>
            <w:tcBorders>
              <w:top w:val="nil"/>
              <w:left w:val="nil"/>
              <w:bottom w:val="single" w:sz="4" w:space="0" w:color="auto"/>
              <w:right w:val="single" w:sz="4" w:space="0" w:color="auto"/>
            </w:tcBorders>
            <w:shd w:val="clear" w:color="000000" w:fill="EBF1DE"/>
            <w:noWrap/>
            <w:vAlign w:val="center"/>
            <w:hideMark/>
          </w:tcPr>
          <w:p w14:paraId="22D27909"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-0,51%</w:t>
            </w:r>
          </w:p>
        </w:tc>
        <w:tc>
          <w:tcPr>
            <w:tcW w:w="2713" w:type="dxa"/>
            <w:tcBorders>
              <w:top w:val="nil"/>
              <w:left w:val="nil"/>
              <w:bottom w:val="single" w:sz="4" w:space="0" w:color="auto"/>
              <w:right w:val="single" w:sz="4" w:space="0" w:color="auto"/>
            </w:tcBorders>
            <w:shd w:val="clear" w:color="000000" w:fill="E6B8B7"/>
            <w:noWrap/>
            <w:vAlign w:val="center"/>
            <w:hideMark/>
          </w:tcPr>
          <w:p w14:paraId="7F7A093C"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41 911 782   </w:t>
            </w:r>
          </w:p>
        </w:tc>
        <w:tc>
          <w:tcPr>
            <w:tcW w:w="1500" w:type="dxa"/>
            <w:tcBorders>
              <w:top w:val="nil"/>
              <w:left w:val="nil"/>
              <w:bottom w:val="single" w:sz="4" w:space="0" w:color="auto"/>
              <w:right w:val="single" w:sz="4" w:space="0" w:color="auto"/>
            </w:tcBorders>
            <w:shd w:val="clear" w:color="000000" w:fill="E6B8B7"/>
            <w:noWrap/>
            <w:vAlign w:val="bottom"/>
            <w:hideMark/>
          </w:tcPr>
          <w:p w14:paraId="07C14121"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3,57%</w:t>
            </w:r>
          </w:p>
        </w:tc>
      </w:tr>
      <w:tr w:rsidR="00711683" w:rsidRPr="00562FC5" w14:paraId="421C2995"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532E9059"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2024</w:t>
            </w:r>
          </w:p>
        </w:tc>
        <w:tc>
          <w:tcPr>
            <w:tcW w:w="3180" w:type="dxa"/>
            <w:tcBorders>
              <w:top w:val="nil"/>
              <w:left w:val="nil"/>
              <w:bottom w:val="single" w:sz="4" w:space="0" w:color="auto"/>
              <w:right w:val="single" w:sz="4" w:space="0" w:color="auto"/>
            </w:tcBorders>
            <w:shd w:val="clear" w:color="000000" w:fill="EBF1DE"/>
            <w:noWrap/>
            <w:vAlign w:val="center"/>
            <w:hideMark/>
          </w:tcPr>
          <w:p w14:paraId="3C648950"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43 024 174</w:t>
            </w:r>
          </w:p>
        </w:tc>
        <w:tc>
          <w:tcPr>
            <w:tcW w:w="1247" w:type="dxa"/>
            <w:tcBorders>
              <w:top w:val="nil"/>
              <w:left w:val="nil"/>
              <w:bottom w:val="single" w:sz="4" w:space="0" w:color="auto"/>
              <w:right w:val="single" w:sz="4" w:space="0" w:color="auto"/>
            </w:tcBorders>
            <w:shd w:val="clear" w:color="000000" w:fill="EBF1DE"/>
            <w:noWrap/>
            <w:vAlign w:val="center"/>
            <w:hideMark/>
          </w:tcPr>
          <w:p w14:paraId="77F499E0"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-0,51%</w:t>
            </w:r>
          </w:p>
        </w:tc>
        <w:tc>
          <w:tcPr>
            <w:tcW w:w="2713" w:type="dxa"/>
            <w:tcBorders>
              <w:top w:val="nil"/>
              <w:left w:val="nil"/>
              <w:bottom w:val="single" w:sz="4" w:space="0" w:color="auto"/>
              <w:right w:val="single" w:sz="4" w:space="0" w:color="auto"/>
            </w:tcBorders>
            <w:shd w:val="clear" w:color="000000" w:fill="E6B8B7"/>
            <w:noWrap/>
            <w:vAlign w:val="center"/>
            <w:hideMark/>
          </w:tcPr>
          <w:p w14:paraId="7DC02214"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41 490 841   </w:t>
            </w:r>
          </w:p>
        </w:tc>
        <w:tc>
          <w:tcPr>
            <w:tcW w:w="1500" w:type="dxa"/>
            <w:tcBorders>
              <w:top w:val="nil"/>
              <w:left w:val="nil"/>
              <w:bottom w:val="single" w:sz="4" w:space="0" w:color="auto"/>
              <w:right w:val="single" w:sz="4" w:space="0" w:color="auto"/>
            </w:tcBorders>
            <w:shd w:val="clear" w:color="000000" w:fill="E6B8B7"/>
            <w:noWrap/>
            <w:vAlign w:val="bottom"/>
            <w:hideMark/>
          </w:tcPr>
          <w:p w14:paraId="4EE85545"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-1,00%</w:t>
            </w:r>
          </w:p>
        </w:tc>
      </w:tr>
      <w:tr w:rsidR="00711683" w:rsidRPr="00562FC5" w14:paraId="0A4278B7"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4D741A16"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2025</w:t>
            </w:r>
          </w:p>
        </w:tc>
        <w:tc>
          <w:tcPr>
            <w:tcW w:w="3180" w:type="dxa"/>
            <w:tcBorders>
              <w:top w:val="nil"/>
              <w:left w:val="nil"/>
              <w:bottom w:val="single" w:sz="4" w:space="0" w:color="auto"/>
              <w:right w:val="single" w:sz="4" w:space="0" w:color="auto"/>
            </w:tcBorders>
            <w:shd w:val="clear" w:color="000000" w:fill="EBF1DE"/>
            <w:noWrap/>
            <w:vAlign w:val="center"/>
            <w:hideMark/>
          </w:tcPr>
          <w:p w14:paraId="7A19997A"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42 803 233</w:t>
            </w:r>
          </w:p>
        </w:tc>
        <w:tc>
          <w:tcPr>
            <w:tcW w:w="1247" w:type="dxa"/>
            <w:tcBorders>
              <w:top w:val="nil"/>
              <w:left w:val="nil"/>
              <w:bottom w:val="single" w:sz="4" w:space="0" w:color="auto"/>
              <w:right w:val="single" w:sz="4" w:space="0" w:color="auto"/>
            </w:tcBorders>
            <w:shd w:val="clear" w:color="000000" w:fill="EBF1DE"/>
            <w:noWrap/>
            <w:vAlign w:val="center"/>
            <w:hideMark/>
          </w:tcPr>
          <w:p w14:paraId="4321D535"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-0,51%</w:t>
            </w:r>
          </w:p>
        </w:tc>
        <w:tc>
          <w:tcPr>
            <w:tcW w:w="2713" w:type="dxa"/>
            <w:tcBorders>
              <w:top w:val="nil"/>
              <w:left w:val="nil"/>
              <w:bottom w:val="single" w:sz="4" w:space="0" w:color="auto"/>
              <w:right w:val="single" w:sz="4" w:space="0" w:color="auto"/>
            </w:tcBorders>
            <w:shd w:val="clear" w:color="000000" w:fill="E6B8B7"/>
            <w:noWrap/>
            <w:vAlign w:val="center"/>
            <w:hideMark/>
          </w:tcPr>
          <w:p w14:paraId="03FD1DB6"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41 069 900   </w:t>
            </w:r>
          </w:p>
        </w:tc>
        <w:tc>
          <w:tcPr>
            <w:tcW w:w="1500" w:type="dxa"/>
            <w:tcBorders>
              <w:top w:val="nil"/>
              <w:left w:val="nil"/>
              <w:bottom w:val="single" w:sz="4" w:space="0" w:color="auto"/>
              <w:right w:val="single" w:sz="4" w:space="0" w:color="auto"/>
            </w:tcBorders>
            <w:shd w:val="clear" w:color="000000" w:fill="E6B8B7"/>
            <w:noWrap/>
            <w:vAlign w:val="bottom"/>
            <w:hideMark/>
          </w:tcPr>
          <w:p w14:paraId="20697F39"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-1,01%</w:t>
            </w:r>
          </w:p>
        </w:tc>
      </w:tr>
      <w:tr w:rsidR="00711683" w:rsidRPr="00562FC5" w14:paraId="04236657"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331DB124"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2026</w:t>
            </w:r>
          </w:p>
        </w:tc>
        <w:tc>
          <w:tcPr>
            <w:tcW w:w="3180" w:type="dxa"/>
            <w:tcBorders>
              <w:top w:val="nil"/>
              <w:left w:val="nil"/>
              <w:bottom w:val="single" w:sz="4" w:space="0" w:color="auto"/>
              <w:right w:val="single" w:sz="4" w:space="0" w:color="auto"/>
            </w:tcBorders>
            <w:shd w:val="clear" w:color="000000" w:fill="EBF1DE"/>
            <w:noWrap/>
            <w:vAlign w:val="center"/>
            <w:hideMark/>
          </w:tcPr>
          <w:p w14:paraId="15216F73"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42 582 292</w:t>
            </w:r>
          </w:p>
        </w:tc>
        <w:tc>
          <w:tcPr>
            <w:tcW w:w="1247" w:type="dxa"/>
            <w:tcBorders>
              <w:top w:val="nil"/>
              <w:left w:val="nil"/>
              <w:bottom w:val="single" w:sz="4" w:space="0" w:color="auto"/>
              <w:right w:val="single" w:sz="4" w:space="0" w:color="auto"/>
            </w:tcBorders>
            <w:shd w:val="clear" w:color="000000" w:fill="EBF1DE"/>
            <w:noWrap/>
            <w:vAlign w:val="center"/>
            <w:hideMark/>
          </w:tcPr>
          <w:p w14:paraId="3EBD3930"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-0,52%</w:t>
            </w:r>
          </w:p>
        </w:tc>
        <w:tc>
          <w:tcPr>
            <w:tcW w:w="2713" w:type="dxa"/>
            <w:tcBorders>
              <w:top w:val="nil"/>
              <w:left w:val="nil"/>
              <w:bottom w:val="single" w:sz="4" w:space="0" w:color="auto"/>
              <w:right w:val="single" w:sz="4" w:space="0" w:color="auto"/>
            </w:tcBorders>
            <w:shd w:val="clear" w:color="000000" w:fill="E6B8B7"/>
            <w:noWrap/>
            <w:vAlign w:val="center"/>
            <w:hideMark/>
          </w:tcPr>
          <w:p w14:paraId="7C47B8EE"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40 648 958   </w:t>
            </w:r>
          </w:p>
        </w:tc>
        <w:tc>
          <w:tcPr>
            <w:tcW w:w="1500" w:type="dxa"/>
            <w:tcBorders>
              <w:top w:val="nil"/>
              <w:left w:val="nil"/>
              <w:bottom w:val="single" w:sz="4" w:space="0" w:color="auto"/>
              <w:right w:val="single" w:sz="4" w:space="0" w:color="auto"/>
            </w:tcBorders>
            <w:shd w:val="clear" w:color="000000" w:fill="E6B8B7"/>
            <w:noWrap/>
            <w:vAlign w:val="bottom"/>
            <w:hideMark/>
          </w:tcPr>
          <w:p w14:paraId="668E8223"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-1,02%</w:t>
            </w:r>
          </w:p>
        </w:tc>
      </w:tr>
      <w:tr w:rsidR="00711683" w:rsidRPr="00562FC5" w14:paraId="3F85A10A"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5D19C11D"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2027</w:t>
            </w:r>
          </w:p>
        </w:tc>
        <w:tc>
          <w:tcPr>
            <w:tcW w:w="3180" w:type="dxa"/>
            <w:tcBorders>
              <w:top w:val="nil"/>
              <w:left w:val="nil"/>
              <w:bottom w:val="single" w:sz="4" w:space="0" w:color="auto"/>
              <w:right w:val="single" w:sz="4" w:space="0" w:color="auto"/>
            </w:tcBorders>
            <w:shd w:val="clear" w:color="000000" w:fill="EBF1DE"/>
            <w:noWrap/>
            <w:vAlign w:val="center"/>
            <w:hideMark/>
          </w:tcPr>
          <w:p w14:paraId="40126780"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42 361 350</w:t>
            </w:r>
          </w:p>
        </w:tc>
        <w:tc>
          <w:tcPr>
            <w:tcW w:w="1247" w:type="dxa"/>
            <w:tcBorders>
              <w:top w:val="nil"/>
              <w:left w:val="nil"/>
              <w:bottom w:val="single" w:sz="4" w:space="0" w:color="auto"/>
              <w:right w:val="single" w:sz="4" w:space="0" w:color="auto"/>
            </w:tcBorders>
            <w:shd w:val="clear" w:color="000000" w:fill="EBF1DE"/>
            <w:noWrap/>
            <w:vAlign w:val="center"/>
            <w:hideMark/>
          </w:tcPr>
          <w:p w14:paraId="1D197DE8"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-0,52%</w:t>
            </w:r>
          </w:p>
        </w:tc>
        <w:tc>
          <w:tcPr>
            <w:tcW w:w="2713" w:type="dxa"/>
            <w:tcBorders>
              <w:top w:val="nil"/>
              <w:left w:val="nil"/>
              <w:bottom w:val="single" w:sz="4" w:space="0" w:color="auto"/>
              <w:right w:val="single" w:sz="4" w:space="0" w:color="auto"/>
            </w:tcBorders>
            <w:shd w:val="clear" w:color="000000" w:fill="E6B8B7"/>
            <w:noWrap/>
            <w:vAlign w:val="center"/>
            <w:hideMark/>
          </w:tcPr>
          <w:p w14:paraId="75FFF00A"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40 228 017   </w:t>
            </w:r>
          </w:p>
        </w:tc>
        <w:tc>
          <w:tcPr>
            <w:tcW w:w="1500" w:type="dxa"/>
            <w:tcBorders>
              <w:top w:val="nil"/>
              <w:left w:val="nil"/>
              <w:bottom w:val="single" w:sz="4" w:space="0" w:color="auto"/>
              <w:right w:val="single" w:sz="4" w:space="0" w:color="auto"/>
            </w:tcBorders>
            <w:shd w:val="clear" w:color="000000" w:fill="E6B8B7"/>
            <w:noWrap/>
            <w:vAlign w:val="bottom"/>
            <w:hideMark/>
          </w:tcPr>
          <w:p w14:paraId="76A8A9C3"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-1,04%</w:t>
            </w:r>
          </w:p>
        </w:tc>
      </w:tr>
      <w:tr w:rsidR="00711683" w:rsidRPr="00562FC5" w14:paraId="53A3B067"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047FD893"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2028</w:t>
            </w:r>
          </w:p>
        </w:tc>
        <w:tc>
          <w:tcPr>
            <w:tcW w:w="3180" w:type="dxa"/>
            <w:tcBorders>
              <w:top w:val="nil"/>
              <w:left w:val="nil"/>
              <w:bottom w:val="single" w:sz="4" w:space="0" w:color="auto"/>
              <w:right w:val="single" w:sz="4" w:space="0" w:color="auto"/>
            </w:tcBorders>
            <w:shd w:val="clear" w:color="000000" w:fill="EBF1DE"/>
            <w:noWrap/>
            <w:vAlign w:val="center"/>
            <w:hideMark/>
          </w:tcPr>
          <w:p w14:paraId="37A42E02"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42 140 409</w:t>
            </w:r>
          </w:p>
        </w:tc>
        <w:tc>
          <w:tcPr>
            <w:tcW w:w="1247" w:type="dxa"/>
            <w:tcBorders>
              <w:top w:val="nil"/>
              <w:left w:val="nil"/>
              <w:bottom w:val="single" w:sz="4" w:space="0" w:color="auto"/>
              <w:right w:val="single" w:sz="4" w:space="0" w:color="auto"/>
            </w:tcBorders>
            <w:shd w:val="clear" w:color="000000" w:fill="EBF1DE"/>
            <w:noWrap/>
            <w:vAlign w:val="center"/>
            <w:hideMark/>
          </w:tcPr>
          <w:p w14:paraId="3085DBD1"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-0,52%</w:t>
            </w:r>
          </w:p>
        </w:tc>
        <w:tc>
          <w:tcPr>
            <w:tcW w:w="2713" w:type="dxa"/>
            <w:tcBorders>
              <w:top w:val="nil"/>
              <w:left w:val="nil"/>
              <w:bottom w:val="single" w:sz="4" w:space="0" w:color="auto"/>
              <w:right w:val="single" w:sz="4" w:space="0" w:color="auto"/>
            </w:tcBorders>
            <w:shd w:val="clear" w:color="000000" w:fill="E6B8B7"/>
            <w:noWrap/>
            <w:vAlign w:val="center"/>
            <w:hideMark/>
          </w:tcPr>
          <w:p w14:paraId="1A4EB9A5"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39 807 075   </w:t>
            </w:r>
          </w:p>
        </w:tc>
        <w:tc>
          <w:tcPr>
            <w:tcW w:w="1500" w:type="dxa"/>
            <w:tcBorders>
              <w:top w:val="nil"/>
              <w:left w:val="nil"/>
              <w:bottom w:val="single" w:sz="4" w:space="0" w:color="auto"/>
              <w:right w:val="single" w:sz="4" w:space="0" w:color="auto"/>
            </w:tcBorders>
            <w:shd w:val="clear" w:color="000000" w:fill="E6B8B7"/>
            <w:noWrap/>
            <w:vAlign w:val="bottom"/>
            <w:hideMark/>
          </w:tcPr>
          <w:p w14:paraId="5934A4D0"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-1,05%</w:t>
            </w:r>
          </w:p>
        </w:tc>
      </w:tr>
      <w:tr w:rsidR="00711683" w:rsidRPr="00562FC5" w14:paraId="121C9815"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49B34E63"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2029</w:t>
            </w:r>
          </w:p>
        </w:tc>
        <w:tc>
          <w:tcPr>
            <w:tcW w:w="3180" w:type="dxa"/>
            <w:tcBorders>
              <w:top w:val="nil"/>
              <w:left w:val="nil"/>
              <w:bottom w:val="single" w:sz="4" w:space="0" w:color="auto"/>
              <w:right w:val="single" w:sz="4" w:space="0" w:color="auto"/>
            </w:tcBorders>
            <w:shd w:val="clear" w:color="000000" w:fill="EBF1DE"/>
            <w:noWrap/>
            <w:vAlign w:val="center"/>
            <w:hideMark/>
          </w:tcPr>
          <w:p w14:paraId="7ED3062D"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41 919 467</w:t>
            </w:r>
          </w:p>
        </w:tc>
        <w:tc>
          <w:tcPr>
            <w:tcW w:w="1247" w:type="dxa"/>
            <w:tcBorders>
              <w:top w:val="nil"/>
              <w:left w:val="nil"/>
              <w:bottom w:val="single" w:sz="4" w:space="0" w:color="auto"/>
              <w:right w:val="single" w:sz="4" w:space="0" w:color="auto"/>
            </w:tcBorders>
            <w:shd w:val="clear" w:color="000000" w:fill="EBF1DE"/>
            <w:noWrap/>
            <w:vAlign w:val="center"/>
            <w:hideMark/>
          </w:tcPr>
          <w:p w14:paraId="00A0E0DE"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-0,52%</w:t>
            </w:r>
          </w:p>
        </w:tc>
        <w:tc>
          <w:tcPr>
            <w:tcW w:w="2713" w:type="dxa"/>
            <w:tcBorders>
              <w:top w:val="nil"/>
              <w:left w:val="nil"/>
              <w:bottom w:val="single" w:sz="4" w:space="0" w:color="auto"/>
              <w:right w:val="single" w:sz="4" w:space="0" w:color="auto"/>
            </w:tcBorders>
            <w:shd w:val="clear" w:color="000000" w:fill="E6B8B7"/>
            <w:noWrap/>
            <w:vAlign w:val="center"/>
            <w:hideMark/>
          </w:tcPr>
          <w:p w14:paraId="36DF4325"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39 386 134   </w:t>
            </w:r>
          </w:p>
        </w:tc>
        <w:tc>
          <w:tcPr>
            <w:tcW w:w="1500" w:type="dxa"/>
            <w:tcBorders>
              <w:top w:val="nil"/>
              <w:left w:val="nil"/>
              <w:bottom w:val="single" w:sz="4" w:space="0" w:color="auto"/>
              <w:right w:val="single" w:sz="4" w:space="0" w:color="auto"/>
            </w:tcBorders>
            <w:shd w:val="clear" w:color="000000" w:fill="E6B8B7"/>
            <w:noWrap/>
            <w:vAlign w:val="bottom"/>
            <w:hideMark/>
          </w:tcPr>
          <w:p w14:paraId="2E1FB983"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-1,06%</w:t>
            </w:r>
          </w:p>
        </w:tc>
      </w:tr>
      <w:tr w:rsidR="00711683" w:rsidRPr="00562FC5" w14:paraId="4FCD7088" w14:textId="77777777" w:rsidTr="004B2849">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6E0307A9" w14:textId="77777777" w:rsidR="00711683" w:rsidRPr="00562FC5" w:rsidRDefault="00711683"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2030</w:t>
            </w:r>
          </w:p>
        </w:tc>
        <w:tc>
          <w:tcPr>
            <w:tcW w:w="3180" w:type="dxa"/>
            <w:tcBorders>
              <w:top w:val="nil"/>
              <w:left w:val="nil"/>
              <w:bottom w:val="single" w:sz="4" w:space="0" w:color="auto"/>
              <w:right w:val="single" w:sz="4" w:space="0" w:color="auto"/>
            </w:tcBorders>
            <w:shd w:val="clear" w:color="000000" w:fill="EBF1DE"/>
            <w:noWrap/>
            <w:vAlign w:val="center"/>
            <w:hideMark/>
          </w:tcPr>
          <w:p w14:paraId="0549DAC8"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41 698 526</w:t>
            </w:r>
          </w:p>
        </w:tc>
        <w:tc>
          <w:tcPr>
            <w:tcW w:w="1247" w:type="dxa"/>
            <w:tcBorders>
              <w:top w:val="nil"/>
              <w:left w:val="nil"/>
              <w:bottom w:val="single" w:sz="4" w:space="0" w:color="auto"/>
              <w:right w:val="single" w:sz="4" w:space="0" w:color="auto"/>
            </w:tcBorders>
            <w:shd w:val="clear" w:color="000000" w:fill="EBF1DE"/>
            <w:noWrap/>
            <w:vAlign w:val="center"/>
            <w:hideMark/>
          </w:tcPr>
          <w:p w14:paraId="7D5ACBD9" w14:textId="77777777" w:rsidR="00711683" w:rsidRPr="00562FC5" w:rsidRDefault="00711683" w:rsidP="004B2849">
            <w:pPr>
              <w:spacing w:after="0" w:line="240" w:lineRule="auto"/>
              <w:jc w:val="right"/>
              <w:rPr>
                <w:rFonts w:ascii="Calibri" w:eastAsia="Times New Roman" w:hAnsi="Calibri" w:cs="Calibri"/>
                <w:color w:val="000000"/>
                <w:lang w:eastAsia="ru-UA"/>
              </w:rPr>
            </w:pPr>
            <w:r w:rsidRPr="00562FC5">
              <w:rPr>
                <w:rFonts w:ascii="Calibri" w:eastAsia="Times New Roman" w:hAnsi="Calibri" w:cs="Calibri"/>
                <w:color w:val="000000"/>
                <w:lang w:eastAsia="ru-UA"/>
              </w:rPr>
              <w:t>-0,53%</w:t>
            </w:r>
          </w:p>
        </w:tc>
        <w:tc>
          <w:tcPr>
            <w:tcW w:w="2713" w:type="dxa"/>
            <w:tcBorders>
              <w:top w:val="nil"/>
              <w:left w:val="nil"/>
              <w:bottom w:val="single" w:sz="4" w:space="0" w:color="auto"/>
              <w:right w:val="single" w:sz="4" w:space="0" w:color="auto"/>
            </w:tcBorders>
            <w:shd w:val="clear" w:color="000000" w:fill="E6B8B7"/>
            <w:noWrap/>
            <w:vAlign w:val="bottom"/>
            <w:hideMark/>
          </w:tcPr>
          <w:p w14:paraId="1F4B2F95" w14:textId="77777777" w:rsidR="00711683" w:rsidRPr="00562FC5" w:rsidRDefault="00711683" w:rsidP="004B2849">
            <w:pPr>
              <w:spacing w:after="0" w:line="240" w:lineRule="auto"/>
              <w:jc w:val="center"/>
              <w:rPr>
                <w:rFonts w:ascii="Calibri" w:eastAsia="Times New Roman" w:hAnsi="Calibri" w:cs="Calibri"/>
                <w:lang w:eastAsia="ru-UA"/>
              </w:rPr>
            </w:pPr>
            <w:r w:rsidRPr="00562FC5">
              <w:rPr>
                <w:rFonts w:ascii="Calibri" w:eastAsia="Times New Roman" w:hAnsi="Calibri" w:cs="Calibri"/>
                <w:lang w:eastAsia="ru-UA"/>
              </w:rPr>
              <w:t xml:space="preserve">                          38 965 192   </w:t>
            </w:r>
          </w:p>
        </w:tc>
        <w:tc>
          <w:tcPr>
            <w:tcW w:w="1500" w:type="dxa"/>
            <w:tcBorders>
              <w:top w:val="nil"/>
              <w:left w:val="nil"/>
              <w:bottom w:val="single" w:sz="4" w:space="0" w:color="auto"/>
              <w:right w:val="single" w:sz="4" w:space="0" w:color="auto"/>
            </w:tcBorders>
            <w:shd w:val="clear" w:color="000000" w:fill="E6B8B7"/>
            <w:noWrap/>
            <w:vAlign w:val="bottom"/>
            <w:hideMark/>
          </w:tcPr>
          <w:p w14:paraId="226D2266" w14:textId="77777777" w:rsidR="00711683" w:rsidRPr="00562FC5" w:rsidRDefault="00711683" w:rsidP="004B2849">
            <w:pPr>
              <w:spacing w:after="0" w:line="240" w:lineRule="auto"/>
              <w:jc w:val="right"/>
              <w:rPr>
                <w:rFonts w:ascii="Calibri" w:eastAsia="Times New Roman" w:hAnsi="Calibri" w:cs="Calibri"/>
                <w:lang w:eastAsia="ru-UA"/>
              </w:rPr>
            </w:pPr>
            <w:r w:rsidRPr="00562FC5">
              <w:rPr>
                <w:rFonts w:ascii="Calibri" w:eastAsia="Times New Roman" w:hAnsi="Calibri" w:cs="Calibri"/>
                <w:lang w:eastAsia="ru-UA"/>
              </w:rPr>
              <w:t>-1,07%</w:t>
            </w:r>
          </w:p>
        </w:tc>
      </w:tr>
    </w:tbl>
    <w:p w14:paraId="40E34819" w14:textId="6A9CB946" w:rsidR="006849AE" w:rsidRPr="00426609" w:rsidRDefault="006A1157" w:rsidP="005B07C1">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lastRenderedPageBreak/>
        <w:t>Decreasing of population</w:t>
      </w:r>
      <w:r w:rsidR="00155092" w:rsidRPr="00426609">
        <w:rPr>
          <w:rFonts w:ascii="Times New Roman" w:hAnsi="Times New Roman" w:cs="Times New Roman"/>
          <w:sz w:val="28"/>
          <w:szCs w:val="28"/>
          <w:lang w:val="en-US"/>
        </w:rPr>
        <w:t xml:space="preserve"> is being because of the natural decreasing, low life expectancy, high level of emigration and low level of birth. </w:t>
      </w:r>
      <w:r w:rsidR="000F0947" w:rsidRPr="00426609">
        <w:rPr>
          <w:rFonts w:ascii="Times New Roman" w:hAnsi="Times New Roman" w:cs="Times New Roman"/>
          <w:sz w:val="28"/>
          <w:szCs w:val="28"/>
          <w:lang w:val="en-US"/>
        </w:rPr>
        <w:t xml:space="preserve">To </w:t>
      </w:r>
      <w:r w:rsidR="005518D4" w:rsidRPr="00426609">
        <w:rPr>
          <w:rFonts w:ascii="Times New Roman" w:hAnsi="Times New Roman" w:cs="Times New Roman"/>
          <w:sz w:val="28"/>
          <w:szCs w:val="28"/>
          <w:lang w:val="en-US"/>
        </w:rPr>
        <w:t>maintain population country should have birth rate 2.1, at that time Ukraine has 1.3</w:t>
      </w:r>
      <w:r w:rsidR="00B36855" w:rsidRPr="00426609">
        <w:rPr>
          <w:rStyle w:val="aa"/>
          <w:rFonts w:ascii="Times New Roman" w:hAnsi="Times New Roman" w:cs="Times New Roman"/>
          <w:sz w:val="28"/>
          <w:szCs w:val="28"/>
          <w:lang w:val="en-US"/>
        </w:rPr>
        <w:footnoteReference w:id="22"/>
      </w:r>
      <w:r w:rsidR="005518D4" w:rsidRPr="00426609">
        <w:rPr>
          <w:rFonts w:ascii="Times New Roman" w:hAnsi="Times New Roman" w:cs="Times New Roman"/>
          <w:sz w:val="28"/>
          <w:szCs w:val="28"/>
          <w:lang w:val="en-US"/>
        </w:rPr>
        <w:t xml:space="preserve"> and statistic isn`t such positive. At the same time death rate is high to</w:t>
      </w:r>
      <w:r w:rsidR="00B36855" w:rsidRPr="00426609">
        <w:rPr>
          <w:rFonts w:ascii="Times New Roman" w:hAnsi="Times New Roman" w:cs="Times New Roman"/>
          <w:sz w:val="28"/>
          <w:szCs w:val="28"/>
          <w:lang w:val="uk-UA"/>
        </w:rPr>
        <w:t xml:space="preserve"> (1595 </w:t>
      </w:r>
      <w:r w:rsidR="00B36855" w:rsidRPr="00426609">
        <w:rPr>
          <w:rFonts w:ascii="Times New Roman" w:hAnsi="Times New Roman" w:cs="Times New Roman"/>
          <w:sz w:val="28"/>
          <w:szCs w:val="28"/>
          <w:lang w:val="en-US"/>
        </w:rPr>
        <w:t>people on 100.000 which is one of the worth</w:t>
      </w:r>
      <w:r w:rsidR="00B36855" w:rsidRPr="00426609">
        <w:rPr>
          <w:rStyle w:val="aa"/>
          <w:rFonts w:ascii="Times New Roman" w:hAnsi="Times New Roman" w:cs="Times New Roman"/>
          <w:sz w:val="28"/>
          <w:szCs w:val="28"/>
          <w:lang w:val="en-US"/>
        </w:rPr>
        <w:footnoteReference w:id="23"/>
      </w:r>
      <w:r w:rsidR="00B36855" w:rsidRPr="00426609">
        <w:rPr>
          <w:rFonts w:ascii="Times New Roman" w:hAnsi="Times New Roman" w:cs="Times New Roman"/>
          <w:sz w:val="28"/>
          <w:szCs w:val="28"/>
          <w:lang w:val="en-US"/>
        </w:rPr>
        <w:t>)</w:t>
      </w:r>
      <w:r w:rsidR="005518D4" w:rsidRPr="00426609">
        <w:rPr>
          <w:rFonts w:ascii="Times New Roman" w:hAnsi="Times New Roman" w:cs="Times New Roman"/>
          <w:sz w:val="28"/>
          <w:szCs w:val="28"/>
          <w:lang w:val="en-US"/>
        </w:rPr>
        <w:t xml:space="preserve">. </w:t>
      </w:r>
      <w:r w:rsidR="00B36855" w:rsidRPr="00426609">
        <w:rPr>
          <w:rFonts w:ascii="Times New Roman" w:hAnsi="Times New Roman" w:cs="Times New Roman"/>
          <w:sz w:val="28"/>
          <w:szCs w:val="28"/>
          <w:lang w:val="en-US"/>
        </w:rPr>
        <w:t xml:space="preserve">Exception of the decreasing in 2019 was the capital of Ukraine Kyiv, </w:t>
      </w:r>
      <w:proofErr w:type="spellStart"/>
      <w:r w:rsidR="00B36855" w:rsidRPr="00426609">
        <w:rPr>
          <w:rFonts w:ascii="Times New Roman" w:hAnsi="Times New Roman" w:cs="Times New Roman"/>
          <w:sz w:val="28"/>
          <w:szCs w:val="28"/>
          <w:lang w:val="en-US"/>
        </w:rPr>
        <w:t>Zakarpatska</w:t>
      </w:r>
      <w:proofErr w:type="spellEnd"/>
      <w:r w:rsidR="00B36855" w:rsidRPr="00426609">
        <w:rPr>
          <w:rFonts w:ascii="Times New Roman" w:hAnsi="Times New Roman" w:cs="Times New Roman"/>
          <w:sz w:val="28"/>
          <w:szCs w:val="28"/>
          <w:lang w:val="en-US"/>
        </w:rPr>
        <w:t xml:space="preserve"> and </w:t>
      </w:r>
      <w:proofErr w:type="spellStart"/>
      <w:r w:rsidR="00B36855" w:rsidRPr="00426609">
        <w:rPr>
          <w:rFonts w:ascii="Times New Roman" w:hAnsi="Times New Roman" w:cs="Times New Roman"/>
          <w:sz w:val="28"/>
          <w:szCs w:val="28"/>
          <w:lang w:val="en-US"/>
        </w:rPr>
        <w:t>Rivno</w:t>
      </w:r>
      <w:proofErr w:type="spellEnd"/>
      <w:r w:rsidR="00B36855" w:rsidRPr="00426609">
        <w:rPr>
          <w:rFonts w:ascii="Times New Roman" w:hAnsi="Times New Roman" w:cs="Times New Roman"/>
          <w:sz w:val="28"/>
          <w:szCs w:val="28"/>
          <w:lang w:val="en-US"/>
        </w:rPr>
        <w:t xml:space="preserve"> regions. Another </w:t>
      </w:r>
      <w:proofErr w:type="gramStart"/>
      <w:r w:rsidR="00B36855" w:rsidRPr="00426609">
        <w:rPr>
          <w:rFonts w:ascii="Times New Roman" w:hAnsi="Times New Roman" w:cs="Times New Roman"/>
          <w:sz w:val="28"/>
          <w:szCs w:val="28"/>
          <w:lang w:val="en-US"/>
        </w:rPr>
        <w:t>aspects</w:t>
      </w:r>
      <w:proofErr w:type="gramEnd"/>
      <w:r w:rsidR="00B36855" w:rsidRPr="00426609">
        <w:rPr>
          <w:rFonts w:ascii="Times New Roman" w:hAnsi="Times New Roman" w:cs="Times New Roman"/>
          <w:sz w:val="28"/>
          <w:szCs w:val="28"/>
          <w:lang w:val="en-US"/>
        </w:rPr>
        <w:t xml:space="preserve"> is aging population. The number of people in the group of </w:t>
      </w:r>
      <w:proofErr w:type="gramStart"/>
      <w:r w:rsidR="00B36855" w:rsidRPr="00426609">
        <w:rPr>
          <w:rFonts w:ascii="Times New Roman" w:hAnsi="Times New Roman" w:cs="Times New Roman"/>
          <w:sz w:val="28"/>
          <w:szCs w:val="28"/>
          <w:lang w:val="en-US"/>
        </w:rPr>
        <w:t>0-14 year</w:t>
      </w:r>
      <w:proofErr w:type="gramEnd"/>
      <w:r w:rsidR="00B36855" w:rsidRPr="00426609">
        <w:rPr>
          <w:rFonts w:ascii="Times New Roman" w:hAnsi="Times New Roman" w:cs="Times New Roman"/>
          <w:sz w:val="28"/>
          <w:szCs w:val="28"/>
          <w:lang w:val="en-US"/>
        </w:rPr>
        <w:t xml:space="preserve"> decreasing, at that time </w:t>
      </w:r>
      <w:r w:rsidR="00042D19" w:rsidRPr="00426609">
        <w:rPr>
          <w:rFonts w:ascii="Times New Roman" w:hAnsi="Times New Roman" w:cs="Times New Roman"/>
          <w:sz w:val="28"/>
          <w:szCs w:val="28"/>
          <w:lang w:val="en-US"/>
        </w:rPr>
        <w:t xml:space="preserve">65+ group became bigger. </w:t>
      </w:r>
      <w:proofErr w:type="gramStart"/>
      <w:r w:rsidR="00042D19" w:rsidRPr="00426609">
        <w:rPr>
          <w:rFonts w:ascii="Times New Roman" w:hAnsi="Times New Roman" w:cs="Times New Roman"/>
          <w:sz w:val="28"/>
          <w:szCs w:val="28"/>
          <w:lang w:val="en-US"/>
        </w:rPr>
        <w:t>Also</w:t>
      </w:r>
      <w:proofErr w:type="gramEnd"/>
      <w:r w:rsidR="00042D19" w:rsidRPr="00426609">
        <w:rPr>
          <w:rFonts w:ascii="Times New Roman" w:hAnsi="Times New Roman" w:cs="Times New Roman"/>
          <w:sz w:val="28"/>
          <w:szCs w:val="28"/>
          <w:lang w:val="en-US"/>
        </w:rPr>
        <w:t xml:space="preserve"> it is increasing the average age of the population and now it is more than 40 years. So, the situation with population in Ukraine is problematic and it has a lot of problems which couldn`t be solved in a </w:t>
      </w:r>
      <w:proofErr w:type="gramStart"/>
      <w:r w:rsidR="00042D19" w:rsidRPr="00426609">
        <w:rPr>
          <w:rFonts w:ascii="Times New Roman" w:hAnsi="Times New Roman" w:cs="Times New Roman"/>
          <w:sz w:val="28"/>
          <w:szCs w:val="28"/>
          <w:lang w:val="en-US"/>
        </w:rPr>
        <w:t>short term</w:t>
      </w:r>
      <w:proofErr w:type="gramEnd"/>
      <w:r w:rsidR="00042D19" w:rsidRPr="00426609">
        <w:rPr>
          <w:rFonts w:ascii="Times New Roman" w:hAnsi="Times New Roman" w:cs="Times New Roman"/>
          <w:sz w:val="28"/>
          <w:szCs w:val="28"/>
          <w:lang w:val="en-US"/>
        </w:rPr>
        <w:t xml:space="preserve"> period. </w:t>
      </w:r>
    </w:p>
    <w:p w14:paraId="197CA692" w14:textId="40435B7A" w:rsidR="00042D19" w:rsidRPr="00426609" w:rsidRDefault="00042D19" w:rsidP="005B07C1">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Even the pandemic COVID-19 </w:t>
      </w:r>
      <w:r w:rsidR="00683BB2" w:rsidRPr="00426609">
        <w:rPr>
          <w:rFonts w:ascii="Times New Roman" w:hAnsi="Times New Roman" w:cs="Times New Roman"/>
          <w:sz w:val="28"/>
          <w:szCs w:val="28"/>
          <w:lang w:val="en-US"/>
        </w:rPr>
        <w:t xml:space="preserve">can`t stopped a migration. In 2019 30 million people crossed a border with Ukraine and 8% of them leave a country with a goal to find a new job. Of course, COVID pandemic made border crossing </w:t>
      </w:r>
      <w:proofErr w:type="gramStart"/>
      <w:r w:rsidR="00683BB2" w:rsidRPr="00426609">
        <w:rPr>
          <w:rFonts w:ascii="Times New Roman" w:hAnsi="Times New Roman" w:cs="Times New Roman"/>
          <w:sz w:val="28"/>
          <w:szCs w:val="28"/>
          <w:lang w:val="en-US"/>
        </w:rPr>
        <w:t>harder</w:t>
      </w:r>
      <w:proofErr w:type="gramEnd"/>
      <w:r w:rsidR="00683BB2" w:rsidRPr="00426609">
        <w:rPr>
          <w:rFonts w:ascii="Times New Roman" w:hAnsi="Times New Roman" w:cs="Times New Roman"/>
          <w:sz w:val="28"/>
          <w:szCs w:val="28"/>
          <w:lang w:val="en-US"/>
        </w:rPr>
        <w:t xml:space="preserve"> and amount of people reduce, but only for a short period and in the middle of 2020 the amount of those who would like to leave the state exceed the number who would like to enter.</w:t>
      </w:r>
      <w:r w:rsidR="00683BB2" w:rsidRPr="00426609">
        <w:rPr>
          <w:rStyle w:val="aa"/>
          <w:rFonts w:ascii="Times New Roman" w:hAnsi="Times New Roman" w:cs="Times New Roman"/>
          <w:sz w:val="28"/>
          <w:szCs w:val="28"/>
          <w:lang w:val="en-US"/>
        </w:rPr>
        <w:footnoteReference w:id="24"/>
      </w:r>
      <w:r w:rsidR="00683BB2" w:rsidRPr="00426609">
        <w:rPr>
          <w:rFonts w:ascii="Times New Roman" w:hAnsi="Times New Roman" w:cs="Times New Roman"/>
          <w:sz w:val="28"/>
          <w:szCs w:val="28"/>
          <w:lang w:val="en-US"/>
        </w:rPr>
        <w:t xml:space="preserve"> </w:t>
      </w:r>
    </w:p>
    <w:p w14:paraId="73192E62" w14:textId="35A51629" w:rsidR="005C5821" w:rsidRDefault="005C5821" w:rsidP="005B07C1">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Especially European regions are the most attractive way for Ukrainians. In 2020 1.3 million had a Residencial Permits on the staying at some EU states (500 thousand of them in Poland). Especially Ukrainian citizens took more than 30% of the permits in EU of all non-EU migrants. And most of them had short term visas with permits to work on low paid jobs.</w:t>
      </w:r>
      <w:r w:rsidRPr="00426609">
        <w:rPr>
          <w:rStyle w:val="aa"/>
          <w:rFonts w:ascii="Times New Roman" w:hAnsi="Times New Roman" w:cs="Times New Roman"/>
          <w:sz w:val="28"/>
          <w:szCs w:val="28"/>
          <w:lang w:val="en-US"/>
        </w:rPr>
        <w:footnoteReference w:id="25"/>
      </w:r>
      <w:r w:rsidRPr="00426609">
        <w:rPr>
          <w:rFonts w:ascii="Times New Roman" w:hAnsi="Times New Roman" w:cs="Times New Roman"/>
          <w:sz w:val="28"/>
          <w:szCs w:val="28"/>
          <w:lang w:val="en-US"/>
        </w:rPr>
        <w:t xml:space="preserve">  </w:t>
      </w:r>
    </w:p>
    <w:p w14:paraId="194FFC70" w14:textId="2C940A7D" w:rsidR="00426609" w:rsidRDefault="00426609" w:rsidP="005B07C1">
      <w:pPr>
        <w:pStyle w:val="a3"/>
        <w:spacing w:line="360" w:lineRule="auto"/>
        <w:ind w:left="0" w:firstLine="567"/>
        <w:jc w:val="both"/>
        <w:rPr>
          <w:rFonts w:ascii="Times New Roman" w:hAnsi="Times New Roman" w:cs="Times New Roman"/>
          <w:sz w:val="28"/>
          <w:szCs w:val="28"/>
          <w:lang w:val="en-US"/>
        </w:rPr>
      </w:pPr>
    </w:p>
    <w:p w14:paraId="466320EC" w14:textId="77777777" w:rsidR="00426609" w:rsidRPr="00426609" w:rsidRDefault="00426609" w:rsidP="005B07C1">
      <w:pPr>
        <w:pStyle w:val="a3"/>
        <w:spacing w:line="360" w:lineRule="auto"/>
        <w:ind w:left="0" w:firstLine="567"/>
        <w:jc w:val="both"/>
        <w:rPr>
          <w:rFonts w:ascii="Times New Roman" w:hAnsi="Times New Roman" w:cs="Times New Roman"/>
          <w:sz w:val="28"/>
          <w:szCs w:val="28"/>
          <w:lang w:val="en-US"/>
        </w:rPr>
      </w:pPr>
    </w:p>
    <w:p w14:paraId="56F6EC1D" w14:textId="090E806F" w:rsidR="007078F6" w:rsidRPr="007078F6" w:rsidRDefault="007078F6" w:rsidP="005B07C1">
      <w:pPr>
        <w:pStyle w:val="a3"/>
        <w:spacing w:line="360" w:lineRule="auto"/>
        <w:ind w:left="0" w:firstLine="567"/>
        <w:jc w:val="both"/>
        <w:rPr>
          <w:rFonts w:ascii="Times New Roman" w:hAnsi="Times New Roman" w:cs="Times New Roman"/>
          <w:b/>
          <w:bCs/>
          <w:sz w:val="28"/>
          <w:szCs w:val="28"/>
          <w:lang w:val="en-US"/>
        </w:rPr>
      </w:pPr>
      <w:r w:rsidRPr="007078F6">
        <w:rPr>
          <w:rFonts w:ascii="Times New Roman" w:hAnsi="Times New Roman" w:cs="Times New Roman"/>
          <w:b/>
          <w:bCs/>
          <w:sz w:val="28"/>
          <w:szCs w:val="28"/>
          <w:lang w:val="en-US"/>
        </w:rPr>
        <w:lastRenderedPageBreak/>
        <w:t xml:space="preserve">Table #2. Number of permits. </w:t>
      </w:r>
      <w:r w:rsidRPr="007078F6">
        <w:rPr>
          <w:rStyle w:val="aa"/>
          <w:rFonts w:ascii="Times New Roman" w:hAnsi="Times New Roman" w:cs="Times New Roman"/>
          <w:b/>
          <w:bCs/>
          <w:sz w:val="28"/>
          <w:szCs w:val="28"/>
          <w:lang w:val="en-US"/>
        </w:rPr>
        <w:footnoteReference w:id="26"/>
      </w:r>
    </w:p>
    <w:p w14:paraId="1B541D3D" w14:textId="2B93478B" w:rsidR="009D1C4A" w:rsidRDefault="00232DF6" w:rsidP="00D50930">
      <w:pPr>
        <w:pStyle w:val="a3"/>
        <w:spacing w:line="360" w:lineRule="auto"/>
        <w:ind w:left="0" w:firstLine="567"/>
        <w:jc w:val="both"/>
        <w:rPr>
          <w:rFonts w:ascii="Times New Roman" w:hAnsi="Times New Roman" w:cs="Times New Roman"/>
          <w:sz w:val="24"/>
          <w:szCs w:val="24"/>
          <w:lang w:val="en-US"/>
        </w:rPr>
      </w:pPr>
      <w:r>
        <w:rPr>
          <w:noProof/>
        </w:rPr>
        <w:drawing>
          <wp:inline distT="0" distB="0" distL="0" distR="0" wp14:anchorId="2A2F7C77" wp14:editId="7AC6B359">
            <wp:extent cx="4572000" cy="2725420"/>
            <wp:effectExtent l="0" t="0" r="0" b="17780"/>
            <wp:docPr id="13" name="Діаграма 1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A506F">
        <w:rPr>
          <w:rStyle w:val="aa"/>
          <w:rFonts w:ascii="Times New Roman" w:hAnsi="Times New Roman" w:cs="Times New Roman"/>
          <w:sz w:val="24"/>
          <w:szCs w:val="24"/>
          <w:lang w:val="en-US"/>
        </w:rPr>
        <w:footnoteReference w:id="27"/>
      </w:r>
    </w:p>
    <w:p w14:paraId="3053CB74" w14:textId="324A39A9" w:rsidR="00BE2DE6" w:rsidRPr="00426609" w:rsidRDefault="00F53C53" w:rsidP="00230721">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With the low estimates approximately 3 million Ukrainians work abroad.</w:t>
      </w:r>
      <w:r w:rsidRPr="00426609">
        <w:rPr>
          <w:rStyle w:val="aa"/>
          <w:rFonts w:ascii="Times New Roman" w:hAnsi="Times New Roman" w:cs="Times New Roman"/>
          <w:sz w:val="28"/>
          <w:szCs w:val="28"/>
          <w:lang w:val="en-US"/>
        </w:rPr>
        <w:footnoteReference w:id="28"/>
      </w:r>
      <w:r w:rsidRPr="00426609">
        <w:rPr>
          <w:rFonts w:ascii="Times New Roman" w:hAnsi="Times New Roman" w:cs="Times New Roman"/>
          <w:sz w:val="28"/>
          <w:szCs w:val="28"/>
          <w:lang w:val="en-US"/>
        </w:rPr>
        <w:t xml:space="preserve"> </w:t>
      </w:r>
      <w:r w:rsidR="009A506F" w:rsidRPr="00426609">
        <w:rPr>
          <w:rFonts w:ascii="Times New Roman" w:hAnsi="Times New Roman" w:cs="Times New Roman"/>
          <w:sz w:val="28"/>
          <w:szCs w:val="28"/>
          <w:lang w:val="en-US"/>
        </w:rPr>
        <w:t xml:space="preserve">At the same time according to the research near 30% has that experience or has the relatives with it. </w:t>
      </w:r>
      <w:proofErr w:type="gramStart"/>
      <w:r w:rsidR="009A506F" w:rsidRPr="00426609">
        <w:rPr>
          <w:rFonts w:ascii="Times New Roman" w:hAnsi="Times New Roman" w:cs="Times New Roman"/>
          <w:sz w:val="28"/>
          <w:szCs w:val="28"/>
          <w:lang w:val="en-US"/>
        </w:rPr>
        <w:t>Also</w:t>
      </w:r>
      <w:proofErr w:type="gramEnd"/>
      <w:r w:rsidR="009A506F" w:rsidRPr="00426609">
        <w:rPr>
          <w:rFonts w:ascii="Times New Roman" w:hAnsi="Times New Roman" w:cs="Times New Roman"/>
          <w:sz w:val="28"/>
          <w:szCs w:val="28"/>
          <w:lang w:val="en-US"/>
        </w:rPr>
        <w:t xml:space="preserve"> more than 15% has a goal to go to work abroad and only pandemic has changed this plans. </w:t>
      </w:r>
    </w:p>
    <w:p w14:paraId="322F682C" w14:textId="63F2CA76" w:rsidR="00BE2DE6" w:rsidRDefault="00BE2DE6" w:rsidP="00D50930">
      <w:pPr>
        <w:pStyle w:val="a3"/>
        <w:spacing w:line="360" w:lineRule="auto"/>
        <w:ind w:left="0" w:firstLine="567"/>
        <w:jc w:val="both"/>
        <w:rPr>
          <w:rFonts w:ascii="Times New Roman" w:hAnsi="Times New Roman" w:cs="Times New Roman"/>
          <w:sz w:val="24"/>
          <w:szCs w:val="24"/>
          <w:lang w:val="en-US"/>
        </w:rPr>
      </w:pPr>
    </w:p>
    <w:p w14:paraId="744DEAB4" w14:textId="6C31F36C"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53547623" w14:textId="6A44F8F3"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730F731E" w14:textId="32C034DE"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12B902F1" w14:textId="5EB2864E"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01D7455E" w14:textId="3A8CD142"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4744ADF7" w14:textId="30D2B72C"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1EC9CFAE" w14:textId="3F30FEA2"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55A55E13" w14:textId="4416D4D8"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3AF0496C" w14:textId="2F3D7DBE"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650D9CC4" w14:textId="77777777" w:rsidR="00426609" w:rsidRDefault="00426609" w:rsidP="00D50930">
      <w:pPr>
        <w:pStyle w:val="a3"/>
        <w:spacing w:line="360" w:lineRule="auto"/>
        <w:ind w:left="0" w:firstLine="567"/>
        <w:jc w:val="both"/>
        <w:rPr>
          <w:rFonts w:ascii="Times New Roman" w:hAnsi="Times New Roman" w:cs="Times New Roman"/>
          <w:sz w:val="24"/>
          <w:szCs w:val="24"/>
          <w:lang w:val="en-US"/>
        </w:rPr>
      </w:pPr>
    </w:p>
    <w:p w14:paraId="50F7FCDC" w14:textId="4A0C8A5D" w:rsidR="00BE2DE6" w:rsidRPr="00BE2DE6" w:rsidRDefault="00BE2DE6" w:rsidP="00D50930">
      <w:pPr>
        <w:pStyle w:val="a3"/>
        <w:spacing w:line="360" w:lineRule="auto"/>
        <w:ind w:left="0" w:firstLine="567"/>
        <w:jc w:val="both"/>
        <w:rPr>
          <w:rFonts w:ascii="Times New Roman" w:hAnsi="Times New Roman" w:cs="Times New Roman"/>
          <w:b/>
          <w:bCs/>
          <w:sz w:val="24"/>
          <w:szCs w:val="24"/>
          <w:lang w:val="en-US"/>
        </w:rPr>
      </w:pPr>
      <w:r w:rsidRPr="00BE2DE6">
        <w:rPr>
          <w:rFonts w:ascii="Times New Roman" w:hAnsi="Times New Roman" w:cs="Times New Roman"/>
          <w:b/>
          <w:bCs/>
          <w:sz w:val="28"/>
          <w:szCs w:val="28"/>
          <w:lang w:val="en-US"/>
        </w:rPr>
        <w:lastRenderedPageBreak/>
        <w:t>Table #3. Ukrainians who had job experience abroad and would like to try.</w:t>
      </w:r>
      <w:r>
        <w:rPr>
          <w:rStyle w:val="aa"/>
          <w:rFonts w:ascii="Times New Roman" w:hAnsi="Times New Roman" w:cs="Times New Roman"/>
          <w:b/>
          <w:bCs/>
          <w:sz w:val="24"/>
          <w:szCs w:val="24"/>
          <w:lang w:val="en-US"/>
        </w:rPr>
        <w:footnoteReference w:id="29"/>
      </w:r>
      <w:r w:rsidRPr="00BE2DE6">
        <w:rPr>
          <w:rFonts w:ascii="Times New Roman" w:hAnsi="Times New Roman" w:cs="Times New Roman"/>
          <w:b/>
          <w:bCs/>
          <w:sz w:val="24"/>
          <w:szCs w:val="24"/>
          <w:lang w:val="en-US"/>
        </w:rPr>
        <w:t xml:space="preserve"> </w:t>
      </w:r>
    </w:p>
    <w:p w14:paraId="27D40D27" w14:textId="36538FD0" w:rsidR="0023004C" w:rsidRDefault="00814FB5" w:rsidP="00D50930">
      <w:pPr>
        <w:pStyle w:val="a3"/>
        <w:spacing w:line="360" w:lineRule="auto"/>
        <w:ind w:left="0" w:firstLine="567"/>
        <w:jc w:val="both"/>
        <w:rPr>
          <w:rFonts w:ascii="Times New Roman" w:hAnsi="Times New Roman" w:cs="Times New Roman"/>
          <w:sz w:val="24"/>
          <w:szCs w:val="24"/>
          <w:lang w:val="en-US"/>
        </w:rPr>
      </w:pPr>
      <w:r>
        <w:rPr>
          <w:noProof/>
        </w:rPr>
        <w:drawing>
          <wp:inline distT="0" distB="0" distL="0" distR="0" wp14:anchorId="5DD6B28E" wp14:editId="108CC835">
            <wp:extent cx="4572000" cy="2725420"/>
            <wp:effectExtent l="0" t="0" r="0" b="17780"/>
            <wp:docPr id="12" name="Діаграма 1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C46C0D" w14:textId="77777777" w:rsidR="00230721" w:rsidRDefault="00230721" w:rsidP="005B07C1">
      <w:pPr>
        <w:spacing w:line="360" w:lineRule="auto"/>
        <w:ind w:firstLine="567"/>
        <w:jc w:val="both"/>
        <w:rPr>
          <w:rFonts w:ascii="Times New Roman" w:hAnsi="Times New Roman" w:cs="Times New Roman"/>
          <w:sz w:val="24"/>
          <w:szCs w:val="24"/>
          <w:lang w:val="en-US"/>
        </w:rPr>
      </w:pPr>
    </w:p>
    <w:p w14:paraId="1CB81344" w14:textId="6492E0BC" w:rsidR="00206B71" w:rsidRPr="00426609" w:rsidRDefault="007B7DE5" w:rsidP="005B07C1">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Main goals to go abroad and start work migration are material goals (salary in Ukraine lower than in any EU country), ¼ of migrants are looking for the place where they can realize themselves and more that 15% try to find perspectives.</w:t>
      </w:r>
      <w:r w:rsidRPr="00426609">
        <w:rPr>
          <w:rStyle w:val="aa"/>
          <w:rFonts w:ascii="Times New Roman" w:hAnsi="Times New Roman" w:cs="Times New Roman"/>
          <w:sz w:val="28"/>
          <w:szCs w:val="28"/>
          <w:lang w:val="en-US"/>
        </w:rPr>
        <w:footnoteReference w:id="30"/>
      </w:r>
      <w:r w:rsidRPr="00426609">
        <w:rPr>
          <w:rFonts w:ascii="Times New Roman" w:hAnsi="Times New Roman" w:cs="Times New Roman"/>
          <w:sz w:val="28"/>
          <w:szCs w:val="28"/>
          <w:lang w:val="en-US"/>
        </w:rPr>
        <w:t xml:space="preserve"> </w:t>
      </w:r>
      <w:r w:rsidR="00BB34B2" w:rsidRPr="00426609">
        <w:rPr>
          <w:rFonts w:ascii="Times New Roman" w:hAnsi="Times New Roman" w:cs="Times New Roman"/>
          <w:sz w:val="28"/>
          <w:szCs w:val="28"/>
          <w:lang w:val="en-US"/>
        </w:rPr>
        <w:t xml:space="preserve">Lockdown made the migration more difficult and a lot of workers faced with the difficulties to find a job and in the nearest future came back to the countries where they migrated from. For </w:t>
      </w:r>
      <w:proofErr w:type="gramStart"/>
      <w:r w:rsidR="00BB34B2" w:rsidRPr="00426609">
        <w:rPr>
          <w:rFonts w:ascii="Times New Roman" w:hAnsi="Times New Roman" w:cs="Times New Roman"/>
          <w:sz w:val="28"/>
          <w:szCs w:val="28"/>
          <w:lang w:val="en-US"/>
        </w:rPr>
        <w:t>example</w:t>
      </w:r>
      <w:proofErr w:type="gramEnd"/>
      <w:r w:rsidR="00BB34B2" w:rsidRPr="00426609">
        <w:rPr>
          <w:rFonts w:ascii="Times New Roman" w:hAnsi="Times New Roman" w:cs="Times New Roman"/>
          <w:sz w:val="28"/>
          <w:szCs w:val="28"/>
          <w:lang w:val="en-US"/>
        </w:rPr>
        <w:t xml:space="preserve"> 70% of Ukrainians in the middle of 2020 had a goal to came back into Poland which is the main country for Ukrainian emigrants.</w:t>
      </w:r>
      <w:r w:rsidR="00BB34B2" w:rsidRPr="00426609">
        <w:rPr>
          <w:rStyle w:val="aa"/>
          <w:rFonts w:ascii="Times New Roman" w:hAnsi="Times New Roman" w:cs="Times New Roman"/>
          <w:sz w:val="28"/>
          <w:szCs w:val="28"/>
          <w:lang w:val="en-US"/>
        </w:rPr>
        <w:footnoteReference w:id="31"/>
      </w:r>
    </w:p>
    <w:p w14:paraId="10C1392C" w14:textId="50478A3B" w:rsidR="005B07C1" w:rsidRPr="00426609" w:rsidRDefault="005B07C1" w:rsidP="00A20155">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Poland is a main point of migration for Ukrainians. Poland gives a pot of possibilities for migrants as well as close location to Ukraine and easy procedure for finding the job makes Poland attractive for migration. </w:t>
      </w:r>
      <w:proofErr w:type="gramStart"/>
      <w:r w:rsidRPr="00426609">
        <w:rPr>
          <w:rFonts w:ascii="Times New Roman" w:hAnsi="Times New Roman" w:cs="Times New Roman"/>
          <w:sz w:val="28"/>
          <w:szCs w:val="28"/>
          <w:lang w:val="en-US"/>
        </w:rPr>
        <w:t>Also</w:t>
      </w:r>
      <w:proofErr w:type="gramEnd"/>
      <w:r w:rsidRPr="00426609">
        <w:rPr>
          <w:rFonts w:ascii="Times New Roman" w:hAnsi="Times New Roman" w:cs="Times New Roman"/>
          <w:sz w:val="28"/>
          <w:szCs w:val="28"/>
          <w:lang w:val="en-US"/>
        </w:rPr>
        <w:t xml:space="preserve"> Poland has close relations with Ukraine and culture similarities. </w:t>
      </w:r>
      <w:r w:rsidR="00F820EF" w:rsidRPr="00426609">
        <w:rPr>
          <w:rFonts w:ascii="Times New Roman" w:hAnsi="Times New Roman" w:cs="Times New Roman"/>
          <w:sz w:val="28"/>
          <w:szCs w:val="28"/>
          <w:lang w:val="en-US"/>
        </w:rPr>
        <w:t xml:space="preserve">It is more than 1.5 million Ukrainians worked in Poland </w:t>
      </w:r>
      <w:r w:rsidR="00A20155" w:rsidRPr="00426609">
        <w:rPr>
          <w:rFonts w:ascii="Times New Roman" w:hAnsi="Times New Roman" w:cs="Times New Roman"/>
          <w:sz w:val="28"/>
          <w:szCs w:val="28"/>
          <w:lang w:val="en-US"/>
        </w:rPr>
        <w:t>i</w:t>
      </w:r>
      <w:r w:rsidR="00F820EF" w:rsidRPr="00426609">
        <w:rPr>
          <w:rFonts w:ascii="Times New Roman" w:hAnsi="Times New Roman" w:cs="Times New Roman"/>
          <w:sz w:val="28"/>
          <w:szCs w:val="28"/>
          <w:lang w:val="en-US"/>
        </w:rPr>
        <w:t xml:space="preserve">n 2018 and this work migrants helped to increase Polish economy </w:t>
      </w:r>
      <w:r w:rsidR="00F820EF" w:rsidRPr="00426609">
        <w:rPr>
          <w:rFonts w:ascii="Times New Roman" w:hAnsi="Times New Roman" w:cs="Times New Roman"/>
          <w:sz w:val="28"/>
          <w:szCs w:val="28"/>
          <w:lang w:val="en-US"/>
        </w:rPr>
        <w:lastRenderedPageBreak/>
        <w:t>on 13%.</w:t>
      </w:r>
      <w:r w:rsidR="005B243D" w:rsidRPr="00426609">
        <w:rPr>
          <w:rStyle w:val="aa"/>
          <w:rFonts w:ascii="Times New Roman" w:hAnsi="Times New Roman" w:cs="Times New Roman"/>
          <w:sz w:val="28"/>
          <w:szCs w:val="28"/>
          <w:lang w:val="en-US"/>
        </w:rPr>
        <w:footnoteReference w:id="32"/>
      </w:r>
      <w:r w:rsidR="00F820EF" w:rsidRPr="00426609">
        <w:rPr>
          <w:rFonts w:ascii="Times New Roman" w:hAnsi="Times New Roman" w:cs="Times New Roman"/>
          <w:sz w:val="28"/>
          <w:szCs w:val="28"/>
          <w:lang w:val="en-US"/>
        </w:rPr>
        <w:t xml:space="preserve"> </w:t>
      </w:r>
      <w:r w:rsidR="004721C5" w:rsidRPr="00426609">
        <w:rPr>
          <w:rFonts w:ascii="Times New Roman" w:hAnsi="Times New Roman" w:cs="Times New Roman"/>
          <w:sz w:val="28"/>
          <w:szCs w:val="28"/>
          <w:lang w:val="en-US"/>
        </w:rPr>
        <w:t xml:space="preserve">But not only Poland makes possibilities for Ukrainian citizens. </w:t>
      </w:r>
      <w:r w:rsidR="00A20155" w:rsidRPr="00426609">
        <w:rPr>
          <w:rFonts w:ascii="Times New Roman" w:hAnsi="Times New Roman" w:cs="Times New Roman"/>
          <w:sz w:val="28"/>
          <w:szCs w:val="28"/>
          <w:lang w:val="en-US"/>
        </w:rPr>
        <w:t xml:space="preserve">Czech Republic, Germany and other EU countries and employers are glad to see Ukrainians and they make possibilities for them. This type of migration usually increases economy of the country and make wages lower as well as improve unemployment rate in Ukraine. </w:t>
      </w:r>
    </w:p>
    <w:p w14:paraId="638EC6E8" w14:textId="15BCB3DF" w:rsidR="00435E27" w:rsidRPr="00426609" w:rsidRDefault="00435E27" w:rsidP="00A20155">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Active phase of military aggression by Russia to Ukraine in February 2022 provoked new migration crisis. It is the biggest crisis from WW2 and </w:t>
      </w:r>
      <w:r w:rsidR="006A31E6" w:rsidRPr="00426609">
        <w:rPr>
          <w:rFonts w:ascii="Times New Roman" w:hAnsi="Times New Roman" w:cs="Times New Roman"/>
          <w:sz w:val="28"/>
          <w:szCs w:val="28"/>
          <w:lang w:val="en-US"/>
        </w:rPr>
        <w:t>more than 6 million people leave Ukraine. 3.3 million people came to Poland, approximately 1 million to Romania and more than 1 million to other EU states.</w:t>
      </w:r>
      <w:r w:rsidR="00842D05" w:rsidRPr="00426609">
        <w:rPr>
          <w:rStyle w:val="aa"/>
          <w:rFonts w:ascii="Times New Roman" w:hAnsi="Times New Roman" w:cs="Times New Roman"/>
          <w:sz w:val="28"/>
          <w:szCs w:val="28"/>
          <w:lang w:val="en-US"/>
        </w:rPr>
        <w:footnoteReference w:id="33"/>
      </w:r>
      <w:r w:rsidR="006A31E6" w:rsidRPr="00426609">
        <w:rPr>
          <w:rFonts w:ascii="Times New Roman" w:hAnsi="Times New Roman" w:cs="Times New Roman"/>
          <w:sz w:val="28"/>
          <w:szCs w:val="28"/>
          <w:lang w:val="en-US"/>
        </w:rPr>
        <w:t xml:space="preserve"> </w:t>
      </w:r>
      <w:r w:rsidR="00111895" w:rsidRPr="00426609">
        <w:rPr>
          <w:rFonts w:ascii="Times New Roman" w:hAnsi="Times New Roman" w:cs="Times New Roman"/>
          <w:sz w:val="28"/>
          <w:szCs w:val="28"/>
          <w:lang w:val="en-US"/>
        </w:rPr>
        <w:t xml:space="preserve">2 million of them asked EU about the temporary protection status. It gives the possibilities for Ukrainians to move freely in EU area and abroad, give a </w:t>
      </w:r>
      <w:proofErr w:type="gramStart"/>
      <w:r w:rsidR="00111895" w:rsidRPr="00426609">
        <w:rPr>
          <w:rFonts w:ascii="Times New Roman" w:hAnsi="Times New Roman" w:cs="Times New Roman"/>
          <w:sz w:val="28"/>
          <w:szCs w:val="28"/>
          <w:lang w:val="en-US"/>
        </w:rPr>
        <w:t>possibilities</w:t>
      </w:r>
      <w:proofErr w:type="gramEnd"/>
      <w:r w:rsidR="00111895" w:rsidRPr="00426609">
        <w:rPr>
          <w:rFonts w:ascii="Times New Roman" w:hAnsi="Times New Roman" w:cs="Times New Roman"/>
          <w:sz w:val="28"/>
          <w:szCs w:val="28"/>
          <w:lang w:val="en-US"/>
        </w:rPr>
        <w:t xml:space="preserve"> to get medical care, take support with the food clothes etc.</w:t>
      </w:r>
      <w:r w:rsidR="00A545D4" w:rsidRPr="00426609">
        <w:rPr>
          <w:rStyle w:val="aa"/>
          <w:rFonts w:ascii="Times New Roman" w:hAnsi="Times New Roman" w:cs="Times New Roman"/>
          <w:sz w:val="28"/>
          <w:szCs w:val="28"/>
          <w:lang w:val="en-US"/>
        </w:rPr>
        <w:footnoteReference w:id="34"/>
      </w:r>
      <w:r w:rsidR="00111895" w:rsidRPr="00426609">
        <w:rPr>
          <w:rFonts w:ascii="Times New Roman" w:hAnsi="Times New Roman" w:cs="Times New Roman"/>
          <w:sz w:val="28"/>
          <w:szCs w:val="28"/>
          <w:lang w:val="en-US"/>
        </w:rPr>
        <w:t xml:space="preserve"> This crisis </w:t>
      </w:r>
      <w:r w:rsidR="00A545D4" w:rsidRPr="00426609">
        <w:rPr>
          <w:rFonts w:ascii="Times New Roman" w:hAnsi="Times New Roman" w:cs="Times New Roman"/>
          <w:sz w:val="28"/>
          <w:szCs w:val="28"/>
          <w:lang w:val="en-US"/>
        </w:rPr>
        <w:t>made</w:t>
      </w:r>
      <w:r w:rsidR="00111895" w:rsidRPr="00426609">
        <w:rPr>
          <w:rFonts w:ascii="Times New Roman" w:hAnsi="Times New Roman" w:cs="Times New Roman"/>
          <w:sz w:val="28"/>
          <w:szCs w:val="28"/>
          <w:lang w:val="en-US"/>
        </w:rPr>
        <w:t xml:space="preserve"> a life conditions of a lot of countries and people </w:t>
      </w:r>
      <w:r w:rsidR="00A545D4" w:rsidRPr="00426609">
        <w:rPr>
          <w:rFonts w:ascii="Times New Roman" w:hAnsi="Times New Roman" w:cs="Times New Roman"/>
          <w:sz w:val="28"/>
          <w:szCs w:val="28"/>
          <w:lang w:val="en-US"/>
        </w:rPr>
        <w:t xml:space="preserve">completely different. </w:t>
      </w:r>
    </w:p>
    <w:p w14:paraId="034D3D18" w14:textId="0FBA7A97" w:rsidR="003D5C21" w:rsidRDefault="003D5C21" w:rsidP="004E6B41">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Another type of migrants are students. They are the most attractive type of people as for Ukraine as well for other states. After Russian aggression in 2014 the number of the students increased and in 2017 it was 64 thousand students abroad. Mostly students come to Poland, </w:t>
      </w:r>
      <w:proofErr w:type="gramStart"/>
      <w:r w:rsidRPr="00426609">
        <w:rPr>
          <w:rFonts w:ascii="Times New Roman" w:hAnsi="Times New Roman" w:cs="Times New Roman"/>
          <w:sz w:val="28"/>
          <w:szCs w:val="28"/>
          <w:lang w:val="en-US"/>
        </w:rPr>
        <w:t>Germany</w:t>
      </w:r>
      <w:proofErr w:type="gramEnd"/>
      <w:r w:rsidRPr="00426609">
        <w:rPr>
          <w:rFonts w:ascii="Times New Roman" w:hAnsi="Times New Roman" w:cs="Times New Roman"/>
          <w:sz w:val="28"/>
          <w:szCs w:val="28"/>
          <w:lang w:val="en-US"/>
        </w:rPr>
        <w:t xml:space="preserve"> and Austria.</w:t>
      </w:r>
      <w:r w:rsidRPr="00426609">
        <w:rPr>
          <w:rStyle w:val="aa"/>
          <w:rFonts w:ascii="Times New Roman" w:hAnsi="Times New Roman" w:cs="Times New Roman"/>
          <w:sz w:val="28"/>
          <w:szCs w:val="28"/>
          <w:lang w:val="en-US"/>
        </w:rPr>
        <w:footnoteReference w:id="35"/>
      </w:r>
      <w:r w:rsidRPr="00426609">
        <w:rPr>
          <w:rFonts w:ascii="Times New Roman" w:hAnsi="Times New Roman" w:cs="Times New Roman"/>
          <w:sz w:val="28"/>
          <w:szCs w:val="28"/>
          <w:lang w:val="en-US"/>
        </w:rPr>
        <w:t xml:space="preserve"> In </w:t>
      </w:r>
      <w:r w:rsidR="004E6B41" w:rsidRPr="00426609">
        <w:rPr>
          <w:rFonts w:ascii="Times New Roman" w:hAnsi="Times New Roman" w:cs="Times New Roman"/>
          <w:sz w:val="28"/>
          <w:szCs w:val="28"/>
          <w:lang w:val="uk-UA"/>
        </w:rPr>
        <w:t xml:space="preserve">2022 </w:t>
      </w:r>
      <w:r w:rsidR="004E6B41" w:rsidRPr="00426609">
        <w:rPr>
          <w:rFonts w:ascii="Times New Roman" w:hAnsi="Times New Roman" w:cs="Times New Roman"/>
          <w:sz w:val="28"/>
          <w:szCs w:val="28"/>
          <w:lang w:val="en-US"/>
        </w:rPr>
        <w:t xml:space="preserve">tendency to study abroad must strongly increase due to the unstable situation in Ukraine, a lot of possibilities for Ukrainian students and extremely high level of migration. The future for the Ukraine isn`t the best because a lot of the students who study abroad wouldn`t like to come to Ukraine because of higher salaries, more possibilities, better life conditions and wish to continue their living in more developed states. </w:t>
      </w:r>
    </w:p>
    <w:p w14:paraId="7FFD9E63" w14:textId="77777777" w:rsidR="00426609" w:rsidRDefault="00426609" w:rsidP="004E6B41">
      <w:pPr>
        <w:spacing w:line="360" w:lineRule="auto"/>
        <w:ind w:firstLine="567"/>
        <w:jc w:val="both"/>
        <w:rPr>
          <w:rFonts w:ascii="Times New Roman" w:hAnsi="Times New Roman" w:cs="Times New Roman"/>
          <w:sz w:val="24"/>
          <w:szCs w:val="24"/>
          <w:lang w:val="en-US"/>
        </w:rPr>
      </w:pPr>
    </w:p>
    <w:p w14:paraId="5337D6E9" w14:textId="4609A44E" w:rsidR="00527334" w:rsidRPr="00426609" w:rsidRDefault="00F172E8" w:rsidP="004A7828">
      <w:pPr>
        <w:pStyle w:val="1"/>
        <w:rPr>
          <w:sz w:val="28"/>
          <w:szCs w:val="28"/>
          <w:lang w:val="en-US"/>
        </w:rPr>
      </w:pPr>
      <w:r w:rsidRPr="00426609">
        <w:rPr>
          <w:sz w:val="52"/>
          <w:szCs w:val="52"/>
          <w:lang w:val="en-US"/>
        </w:rPr>
        <w:lastRenderedPageBreak/>
        <w:t xml:space="preserve"> </w:t>
      </w:r>
      <w:bookmarkStart w:id="29" w:name="_Toc106709005"/>
      <w:r w:rsidR="004A7828" w:rsidRPr="00426609">
        <w:rPr>
          <w:sz w:val="28"/>
          <w:szCs w:val="28"/>
          <w:lang w:val="en-US"/>
        </w:rPr>
        <w:t xml:space="preserve">2.3 </w:t>
      </w:r>
      <w:r w:rsidR="00527334" w:rsidRPr="00426609">
        <w:rPr>
          <w:sz w:val="28"/>
          <w:szCs w:val="28"/>
          <w:lang w:val="en-US"/>
        </w:rPr>
        <w:t>Migration</w:t>
      </w:r>
      <w:r w:rsidR="00615F76" w:rsidRPr="00426609">
        <w:rPr>
          <w:sz w:val="28"/>
          <w:szCs w:val="28"/>
          <w:lang w:val="en-US"/>
        </w:rPr>
        <w:t xml:space="preserve"> of population in a hot phase of the war 2022 in Ukraine</w:t>
      </w:r>
      <w:bookmarkEnd w:id="29"/>
    </w:p>
    <w:p w14:paraId="134842CB" w14:textId="77777777" w:rsidR="00230721" w:rsidRPr="00426609" w:rsidRDefault="00230721" w:rsidP="00230721">
      <w:pPr>
        <w:pStyle w:val="a3"/>
        <w:spacing w:line="360" w:lineRule="auto"/>
        <w:ind w:left="567"/>
        <w:jc w:val="both"/>
        <w:rPr>
          <w:rFonts w:ascii="Times New Roman" w:hAnsi="Times New Roman" w:cs="Times New Roman"/>
          <w:b/>
          <w:bCs/>
          <w:sz w:val="28"/>
          <w:szCs w:val="28"/>
          <w:lang w:val="en-US"/>
        </w:rPr>
      </w:pPr>
    </w:p>
    <w:p w14:paraId="34C0488D" w14:textId="4D2AEB1F" w:rsidR="002D6439" w:rsidRPr="00426609" w:rsidRDefault="00817EEE"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After collapse</w:t>
      </w:r>
      <w:r w:rsidR="00CA4865" w:rsidRPr="00426609">
        <w:rPr>
          <w:rFonts w:ascii="Times New Roman" w:hAnsi="Times New Roman" w:cs="Times New Roman"/>
          <w:sz w:val="28"/>
          <w:szCs w:val="28"/>
          <w:lang w:val="en-US"/>
        </w:rPr>
        <w:t>d</w:t>
      </w:r>
      <w:r w:rsidRPr="00426609">
        <w:rPr>
          <w:rFonts w:ascii="Times New Roman" w:hAnsi="Times New Roman" w:cs="Times New Roman"/>
          <w:sz w:val="28"/>
          <w:szCs w:val="28"/>
          <w:lang w:val="en-US"/>
        </w:rPr>
        <w:t xml:space="preserve"> </w:t>
      </w:r>
      <w:proofErr w:type="spellStart"/>
      <w:r w:rsidRPr="00426609">
        <w:rPr>
          <w:rFonts w:ascii="Times New Roman" w:hAnsi="Times New Roman" w:cs="Times New Roman"/>
          <w:sz w:val="28"/>
          <w:szCs w:val="28"/>
          <w:lang w:val="en-US"/>
        </w:rPr>
        <w:t>Yanukovich</w:t>
      </w:r>
      <w:proofErr w:type="spellEnd"/>
      <w:r w:rsidRPr="00426609">
        <w:rPr>
          <w:rFonts w:ascii="Times New Roman" w:hAnsi="Times New Roman" w:cs="Times New Roman"/>
          <w:sz w:val="28"/>
          <w:szCs w:val="28"/>
          <w:lang w:val="en-US"/>
        </w:rPr>
        <w:t xml:space="preserve"> regime in 2014 it began a war in Ukrainian Donbass and Russia annexed Crimea. After declaration the treaty “Minsk 1” and “Minsk 2” and a</w:t>
      </w:r>
      <w:r w:rsidR="00CA4865" w:rsidRPr="00426609">
        <w:rPr>
          <w:rFonts w:ascii="Times New Roman" w:hAnsi="Times New Roman" w:cs="Times New Roman"/>
          <w:sz w:val="28"/>
          <w:szCs w:val="28"/>
          <w:lang w:val="en-US"/>
        </w:rPr>
        <w:t xml:space="preserve"> few</w:t>
      </w:r>
      <w:r w:rsidRPr="00426609">
        <w:rPr>
          <w:rFonts w:ascii="Times New Roman" w:hAnsi="Times New Roman" w:cs="Times New Roman"/>
          <w:sz w:val="28"/>
          <w:szCs w:val="28"/>
          <w:lang w:val="en-US"/>
        </w:rPr>
        <w:t xml:space="preserve"> years of provocations from Kremlin puppets Putin and his dictatorship regime</w:t>
      </w:r>
      <w:r w:rsidR="003D37D7" w:rsidRPr="00426609">
        <w:rPr>
          <w:rFonts w:ascii="Times New Roman" w:hAnsi="Times New Roman" w:cs="Times New Roman"/>
          <w:sz w:val="28"/>
          <w:szCs w:val="28"/>
          <w:lang w:val="en-US"/>
        </w:rPr>
        <w:t xml:space="preserve"> decided </w:t>
      </w:r>
      <w:r w:rsidR="00CA4865" w:rsidRPr="00426609">
        <w:rPr>
          <w:rFonts w:ascii="Times New Roman" w:hAnsi="Times New Roman" w:cs="Times New Roman"/>
          <w:sz w:val="28"/>
          <w:szCs w:val="28"/>
          <w:lang w:val="en-US"/>
        </w:rPr>
        <w:t>to unfreeze the Donbass region and start</w:t>
      </w:r>
      <w:r w:rsidR="003D37D7" w:rsidRPr="00426609">
        <w:rPr>
          <w:rFonts w:ascii="Times New Roman" w:hAnsi="Times New Roman" w:cs="Times New Roman"/>
          <w:sz w:val="28"/>
          <w:szCs w:val="28"/>
          <w:lang w:val="en-US"/>
        </w:rPr>
        <w:t xml:space="preserve"> the big war and</w:t>
      </w:r>
      <w:r w:rsidRPr="00426609">
        <w:rPr>
          <w:rFonts w:ascii="Times New Roman" w:hAnsi="Times New Roman" w:cs="Times New Roman"/>
          <w:sz w:val="28"/>
          <w:szCs w:val="28"/>
          <w:lang w:val="en-US"/>
        </w:rPr>
        <w:t xml:space="preserve"> on 24</w:t>
      </w:r>
      <w:r w:rsidRPr="00426609">
        <w:rPr>
          <w:rFonts w:ascii="Times New Roman" w:hAnsi="Times New Roman" w:cs="Times New Roman"/>
          <w:sz w:val="28"/>
          <w:szCs w:val="28"/>
          <w:vertAlign w:val="superscript"/>
          <w:lang w:val="en-US"/>
        </w:rPr>
        <w:t>th</w:t>
      </w:r>
      <w:r w:rsidRPr="00426609">
        <w:rPr>
          <w:rFonts w:ascii="Times New Roman" w:hAnsi="Times New Roman" w:cs="Times New Roman"/>
          <w:sz w:val="28"/>
          <w:szCs w:val="28"/>
          <w:lang w:val="en-US"/>
        </w:rPr>
        <w:t xml:space="preserve"> of February 2022 declared a new phase of a war. It </w:t>
      </w:r>
      <w:proofErr w:type="gramStart"/>
      <w:r w:rsidRPr="00426609">
        <w:rPr>
          <w:rFonts w:ascii="Times New Roman" w:hAnsi="Times New Roman" w:cs="Times New Roman"/>
          <w:sz w:val="28"/>
          <w:szCs w:val="28"/>
          <w:lang w:val="en-US"/>
        </w:rPr>
        <w:t>provoke</w:t>
      </w:r>
      <w:proofErr w:type="gramEnd"/>
      <w:r w:rsidRPr="00426609">
        <w:rPr>
          <w:rFonts w:ascii="Times New Roman" w:hAnsi="Times New Roman" w:cs="Times New Roman"/>
          <w:sz w:val="28"/>
          <w:szCs w:val="28"/>
          <w:lang w:val="en-US"/>
        </w:rPr>
        <w:t xml:space="preserve"> the biggest migration crisis since </w:t>
      </w:r>
      <w:r w:rsidR="00CA4865" w:rsidRPr="00426609">
        <w:rPr>
          <w:rFonts w:ascii="Times New Roman" w:hAnsi="Times New Roman" w:cs="Times New Roman"/>
          <w:sz w:val="28"/>
          <w:szCs w:val="28"/>
          <w:lang w:val="en-US"/>
        </w:rPr>
        <w:t>WW2.</w:t>
      </w:r>
      <w:r w:rsidR="00CA4865" w:rsidRPr="00426609">
        <w:rPr>
          <w:rStyle w:val="aa"/>
          <w:rFonts w:ascii="Times New Roman" w:hAnsi="Times New Roman" w:cs="Times New Roman"/>
          <w:sz w:val="28"/>
          <w:szCs w:val="28"/>
          <w:lang w:val="en-US"/>
        </w:rPr>
        <w:footnoteReference w:id="36"/>
      </w:r>
      <w:r w:rsidR="00E342E0" w:rsidRPr="00426609">
        <w:rPr>
          <w:rFonts w:ascii="Times New Roman" w:hAnsi="Times New Roman" w:cs="Times New Roman"/>
          <w:sz w:val="28"/>
          <w:szCs w:val="28"/>
          <w:lang w:val="en-US"/>
        </w:rPr>
        <w:t xml:space="preserve"> From the beginning of the new phase of the war in February more than 11 million people leave there homes and migrate to other states or to another regions of Ukraine. By the 13</w:t>
      </w:r>
      <w:r w:rsidR="00E342E0" w:rsidRPr="00426609">
        <w:rPr>
          <w:rFonts w:ascii="Times New Roman" w:hAnsi="Times New Roman" w:cs="Times New Roman"/>
          <w:sz w:val="28"/>
          <w:szCs w:val="28"/>
          <w:vertAlign w:val="superscript"/>
          <w:lang w:val="en-US"/>
        </w:rPr>
        <w:t>th</w:t>
      </w:r>
      <w:r w:rsidR="00E342E0" w:rsidRPr="00426609">
        <w:rPr>
          <w:rFonts w:ascii="Times New Roman" w:hAnsi="Times New Roman" w:cs="Times New Roman"/>
          <w:sz w:val="28"/>
          <w:szCs w:val="28"/>
          <w:lang w:val="en-US"/>
        </w:rPr>
        <w:t xml:space="preserve"> of </w:t>
      </w:r>
      <w:proofErr w:type="gramStart"/>
      <w:r w:rsidR="00E342E0" w:rsidRPr="00426609">
        <w:rPr>
          <w:rFonts w:ascii="Times New Roman" w:hAnsi="Times New Roman" w:cs="Times New Roman"/>
          <w:sz w:val="28"/>
          <w:szCs w:val="28"/>
          <w:lang w:val="en-US"/>
        </w:rPr>
        <w:t>May,</w:t>
      </w:r>
      <w:proofErr w:type="gramEnd"/>
      <w:r w:rsidR="00E342E0" w:rsidRPr="00426609">
        <w:rPr>
          <w:rFonts w:ascii="Times New Roman" w:hAnsi="Times New Roman" w:cs="Times New Roman"/>
          <w:sz w:val="28"/>
          <w:szCs w:val="28"/>
          <w:lang w:val="en-US"/>
        </w:rPr>
        <w:t xml:space="preserve"> 2022 6.3 million people crossed the border to another countries. 3.3 </w:t>
      </w:r>
      <w:proofErr w:type="gramStart"/>
      <w:r w:rsidR="00E342E0" w:rsidRPr="00426609">
        <w:rPr>
          <w:rFonts w:ascii="Times New Roman" w:hAnsi="Times New Roman" w:cs="Times New Roman"/>
          <w:sz w:val="28"/>
          <w:szCs w:val="28"/>
          <w:lang w:val="en-US"/>
        </w:rPr>
        <w:t>millions</w:t>
      </w:r>
      <w:proofErr w:type="gramEnd"/>
      <w:r w:rsidR="00E342E0" w:rsidRPr="00426609">
        <w:rPr>
          <w:rFonts w:ascii="Times New Roman" w:hAnsi="Times New Roman" w:cs="Times New Roman"/>
          <w:sz w:val="28"/>
          <w:szCs w:val="28"/>
          <w:lang w:val="en-US"/>
        </w:rPr>
        <w:t xml:space="preserve"> of them to Poland, 1 million to Romania and 1 million to other EU states.</w:t>
      </w:r>
      <w:r w:rsidR="00AF63E0" w:rsidRPr="00426609">
        <w:rPr>
          <w:rStyle w:val="aa"/>
          <w:rFonts w:ascii="Times New Roman" w:hAnsi="Times New Roman" w:cs="Times New Roman"/>
          <w:sz w:val="28"/>
          <w:szCs w:val="28"/>
          <w:lang w:val="en-US"/>
        </w:rPr>
        <w:footnoteReference w:id="37"/>
      </w:r>
      <w:r w:rsidR="003857B3" w:rsidRPr="00426609">
        <w:rPr>
          <w:rFonts w:ascii="Times New Roman" w:hAnsi="Times New Roman" w:cs="Times New Roman"/>
          <w:sz w:val="28"/>
          <w:szCs w:val="28"/>
          <w:lang w:val="en-US"/>
        </w:rPr>
        <w:t xml:space="preserve"> Some of them found a job and this is the best decision for the country and each people (as well as Ukrainian and citizens of hosting states), but most of them still not. EU countries and intergovernmental </w:t>
      </w:r>
      <w:r w:rsidR="00C917E0" w:rsidRPr="00426609">
        <w:rPr>
          <w:rFonts w:ascii="Times New Roman" w:hAnsi="Times New Roman" w:cs="Times New Roman"/>
          <w:sz w:val="28"/>
          <w:szCs w:val="28"/>
          <w:lang w:val="en-US"/>
        </w:rPr>
        <w:t>organizations work on the support to Ukrainian citizens – on the 4</w:t>
      </w:r>
      <w:r w:rsidR="00C917E0" w:rsidRPr="00426609">
        <w:rPr>
          <w:rFonts w:ascii="Times New Roman" w:hAnsi="Times New Roman" w:cs="Times New Roman"/>
          <w:sz w:val="28"/>
          <w:szCs w:val="28"/>
          <w:vertAlign w:val="superscript"/>
          <w:lang w:val="en-US"/>
        </w:rPr>
        <w:t>th</w:t>
      </w:r>
      <w:r w:rsidR="00C917E0" w:rsidRPr="00426609">
        <w:rPr>
          <w:rFonts w:ascii="Times New Roman" w:hAnsi="Times New Roman" w:cs="Times New Roman"/>
          <w:sz w:val="28"/>
          <w:szCs w:val="28"/>
          <w:lang w:val="en-US"/>
        </w:rPr>
        <w:t xml:space="preserve"> of March EU declared a Directive which led Ukrainian citizens the right to live, work, study and give a right for medical care in EU countries. </w:t>
      </w:r>
      <w:proofErr w:type="gramStart"/>
      <w:r w:rsidR="00444176" w:rsidRPr="00426609">
        <w:rPr>
          <w:rFonts w:ascii="Times New Roman" w:hAnsi="Times New Roman" w:cs="Times New Roman"/>
          <w:sz w:val="28"/>
          <w:szCs w:val="28"/>
          <w:lang w:val="en-US"/>
        </w:rPr>
        <w:t>Also</w:t>
      </w:r>
      <w:proofErr w:type="gramEnd"/>
      <w:r w:rsidR="00444176" w:rsidRPr="00426609">
        <w:rPr>
          <w:rFonts w:ascii="Times New Roman" w:hAnsi="Times New Roman" w:cs="Times New Roman"/>
          <w:sz w:val="28"/>
          <w:szCs w:val="28"/>
          <w:lang w:val="en-US"/>
        </w:rPr>
        <w:t xml:space="preserve"> it is important to mention that unlike the other migrants like from Africa or Asia the support of Ukrainians united all of the Europe on all levels and despite on the all economic and other losses even countries which traditionally was opposed migrants sheltered Ukrainians (Poland 3.3 mil</w:t>
      </w:r>
      <w:r w:rsidR="00344A6D" w:rsidRPr="00426609">
        <w:rPr>
          <w:rFonts w:ascii="Times New Roman" w:hAnsi="Times New Roman" w:cs="Times New Roman"/>
          <w:sz w:val="28"/>
          <w:szCs w:val="28"/>
          <w:lang w:val="en-US"/>
        </w:rPr>
        <w:t>l</w:t>
      </w:r>
      <w:r w:rsidR="00444176" w:rsidRPr="00426609">
        <w:rPr>
          <w:rFonts w:ascii="Times New Roman" w:hAnsi="Times New Roman" w:cs="Times New Roman"/>
          <w:sz w:val="28"/>
          <w:szCs w:val="28"/>
          <w:lang w:val="en-US"/>
        </w:rPr>
        <w:t>ion</w:t>
      </w:r>
      <w:r w:rsidR="00344A6D" w:rsidRPr="00426609">
        <w:rPr>
          <w:rStyle w:val="aa"/>
          <w:rFonts w:ascii="Times New Roman" w:hAnsi="Times New Roman" w:cs="Times New Roman"/>
          <w:sz w:val="28"/>
          <w:szCs w:val="28"/>
          <w:lang w:val="en-US"/>
        </w:rPr>
        <w:footnoteReference w:id="38"/>
      </w:r>
      <w:r w:rsidR="00444176" w:rsidRPr="00426609">
        <w:rPr>
          <w:rFonts w:ascii="Times New Roman" w:hAnsi="Times New Roman" w:cs="Times New Roman"/>
          <w:sz w:val="28"/>
          <w:szCs w:val="28"/>
          <w:lang w:val="en-US"/>
        </w:rPr>
        <w:t xml:space="preserve">). </w:t>
      </w:r>
      <w:proofErr w:type="gramStart"/>
      <w:r w:rsidR="00344A6D" w:rsidRPr="00426609">
        <w:rPr>
          <w:rFonts w:ascii="Times New Roman" w:hAnsi="Times New Roman" w:cs="Times New Roman"/>
          <w:sz w:val="28"/>
          <w:szCs w:val="28"/>
          <w:lang w:val="en-US"/>
        </w:rPr>
        <w:t>Of course</w:t>
      </w:r>
      <w:proofErr w:type="gramEnd"/>
      <w:r w:rsidR="00344A6D" w:rsidRPr="00426609">
        <w:rPr>
          <w:rFonts w:ascii="Times New Roman" w:hAnsi="Times New Roman" w:cs="Times New Roman"/>
          <w:sz w:val="28"/>
          <w:szCs w:val="28"/>
          <w:lang w:val="en-US"/>
        </w:rPr>
        <w:t xml:space="preserve"> it had a lot of reasons beginning with close location and cultural similarities which will help to assimilation and integration as well as real threats of war in </w:t>
      </w:r>
      <w:r w:rsidR="00344A6D" w:rsidRPr="00426609">
        <w:rPr>
          <w:rFonts w:ascii="Times New Roman" w:hAnsi="Times New Roman" w:cs="Times New Roman"/>
          <w:sz w:val="28"/>
          <w:szCs w:val="28"/>
          <w:lang w:val="en-US"/>
        </w:rPr>
        <w:lastRenderedPageBreak/>
        <w:t xml:space="preserve">territory on </w:t>
      </w:r>
      <w:proofErr w:type="spellStart"/>
      <w:r w:rsidR="00344A6D" w:rsidRPr="00426609">
        <w:rPr>
          <w:rFonts w:ascii="Times New Roman" w:hAnsi="Times New Roman" w:cs="Times New Roman"/>
          <w:sz w:val="28"/>
          <w:szCs w:val="28"/>
          <w:lang w:val="en-US"/>
        </w:rPr>
        <w:t>there</w:t>
      </w:r>
      <w:proofErr w:type="spellEnd"/>
      <w:r w:rsidR="00344A6D" w:rsidRPr="00426609">
        <w:rPr>
          <w:rFonts w:ascii="Times New Roman" w:hAnsi="Times New Roman" w:cs="Times New Roman"/>
          <w:sz w:val="28"/>
          <w:szCs w:val="28"/>
          <w:lang w:val="en-US"/>
        </w:rPr>
        <w:t xml:space="preserve"> states. So especially Ukrainian refugees could give positive affect for the EU and high congeniality</w:t>
      </w:r>
      <w:r w:rsidR="00802A03" w:rsidRPr="00426609">
        <w:rPr>
          <w:rFonts w:ascii="Times New Roman" w:hAnsi="Times New Roman" w:cs="Times New Roman"/>
          <w:sz w:val="28"/>
          <w:szCs w:val="28"/>
          <w:lang w:val="en-US"/>
        </w:rPr>
        <w:t xml:space="preserve"> level</w:t>
      </w:r>
      <w:r w:rsidR="00344A6D" w:rsidRPr="00426609">
        <w:rPr>
          <w:rFonts w:ascii="Times New Roman" w:hAnsi="Times New Roman" w:cs="Times New Roman"/>
          <w:sz w:val="28"/>
          <w:szCs w:val="28"/>
          <w:lang w:val="en-US"/>
        </w:rPr>
        <w:t xml:space="preserve"> </w:t>
      </w:r>
      <w:r w:rsidR="00F12B18" w:rsidRPr="00426609">
        <w:rPr>
          <w:rFonts w:ascii="Times New Roman" w:hAnsi="Times New Roman" w:cs="Times New Roman"/>
          <w:sz w:val="28"/>
          <w:szCs w:val="28"/>
          <w:lang w:val="en-US"/>
        </w:rPr>
        <w:t xml:space="preserve">and </w:t>
      </w:r>
      <w:r w:rsidR="0066425B" w:rsidRPr="00426609">
        <w:rPr>
          <w:rFonts w:ascii="Times New Roman" w:hAnsi="Times New Roman" w:cs="Times New Roman"/>
          <w:sz w:val="28"/>
          <w:szCs w:val="28"/>
          <w:lang w:val="en-US"/>
        </w:rPr>
        <w:t>university degree at</w:t>
      </w:r>
      <w:r w:rsidR="00F12B18" w:rsidRPr="00426609">
        <w:rPr>
          <w:rFonts w:ascii="Times New Roman" w:hAnsi="Times New Roman" w:cs="Times New Roman"/>
          <w:sz w:val="28"/>
          <w:szCs w:val="28"/>
          <w:lang w:val="en-US"/>
        </w:rPr>
        <w:t xml:space="preserve"> </w:t>
      </w:r>
      <w:proofErr w:type="gramStart"/>
      <w:r w:rsidR="00F12B18" w:rsidRPr="00426609">
        <w:rPr>
          <w:rFonts w:ascii="Times New Roman" w:hAnsi="Times New Roman" w:cs="Times New Roman"/>
          <w:sz w:val="28"/>
          <w:szCs w:val="28"/>
          <w:lang w:val="en-US"/>
        </w:rPr>
        <w:t>the a</w:t>
      </w:r>
      <w:proofErr w:type="gramEnd"/>
      <w:r w:rsidR="00F12B18" w:rsidRPr="00426609">
        <w:rPr>
          <w:rFonts w:ascii="Times New Roman" w:hAnsi="Times New Roman" w:cs="Times New Roman"/>
          <w:sz w:val="28"/>
          <w:szCs w:val="28"/>
          <w:lang w:val="en-US"/>
        </w:rPr>
        <w:t xml:space="preserve"> lot of Ukrainians could help quickly integrate in the European labor market and economy and decrease the deficit of the work power. But it is important to understand that crisis in Ukraine is affected of </w:t>
      </w:r>
      <w:proofErr w:type="gramStart"/>
      <w:r w:rsidR="00F12B18" w:rsidRPr="00426609">
        <w:rPr>
          <w:rFonts w:ascii="Times New Roman" w:hAnsi="Times New Roman" w:cs="Times New Roman"/>
          <w:sz w:val="28"/>
          <w:szCs w:val="28"/>
          <w:lang w:val="en-US"/>
        </w:rPr>
        <w:t>the all</w:t>
      </w:r>
      <w:proofErr w:type="gramEnd"/>
      <w:r w:rsidR="00F12B18" w:rsidRPr="00426609">
        <w:rPr>
          <w:rFonts w:ascii="Times New Roman" w:hAnsi="Times New Roman" w:cs="Times New Roman"/>
          <w:sz w:val="28"/>
          <w:szCs w:val="28"/>
          <w:lang w:val="en-US"/>
        </w:rPr>
        <w:t xml:space="preserve"> of the world and effect of the crisis will feel each person of the world starting with the biggest food crisis (Ukraine is the biggest exporter of the grains, seeds, corn, wheat, barley and animal feed), as well as economic and social one. For example, Ukraine one of </w:t>
      </w:r>
      <w:r w:rsidR="00F941C5" w:rsidRPr="00426609">
        <w:rPr>
          <w:rFonts w:ascii="Times New Roman" w:hAnsi="Times New Roman" w:cs="Times New Roman"/>
          <w:sz w:val="28"/>
          <w:szCs w:val="28"/>
          <w:lang w:val="en-US"/>
        </w:rPr>
        <w:t xml:space="preserve">main actors in supply chain of iron, </w:t>
      </w:r>
      <w:proofErr w:type="gramStart"/>
      <w:r w:rsidR="00F941C5" w:rsidRPr="00426609">
        <w:rPr>
          <w:rFonts w:ascii="Times New Roman" w:hAnsi="Times New Roman" w:cs="Times New Roman"/>
          <w:sz w:val="28"/>
          <w:szCs w:val="28"/>
          <w:lang w:val="en-US"/>
        </w:rPr>
        <w:t>steel</w:t>
      </w:r>
      <w:proofErr w:type="gramEnd"/>
      <w:r w:rsidR="00F941C5" w:rsidRPr="00426609">
        <w:rPr>
          <w:rFonts w:ascii="Times New Roman" w:hAnsi="Times New Roman" w:cs="Times New Roman"/>
          <w:sz w:val="28"/>
          <w:szCs w:val="28"/>
          <w:lang w:val="en-US"/>
        </w:rPr>
        <w:t xml:space="preserve"> and ferroalloys (the biggest factory which placed in Mariupol- “</w:t>
      </w:r>
      <w:proofErr w:type="spellStart"/>
      <w:r w:rsidR="00F941C5" w:rsidRPr="00426609">
        <w:rPr>
          <w:rFonts w:ascii="Times New Roman" w:hAnsi="Times New Roman" w:cs="Times New Roman"/>
          <w:sz w:val="28"/>
          <w:szCs w:val="28"/>
          <w:lang w:val="en-US"/>
        </w:rPr>
        <w:t>Azovstal</w:t>
      </w:r>
      <w:proofErr w:type="spellEnd"/>
      <w:r w:rsidR="00F941C5" w:rsidRPr="00426609">
        <w:rPr>
          <w:rFonts w:ascii="Times New Roman" w:hAnsi="Times New Roman" w:cs="Times New Roman"/>
          <w:sz w:val="28"/>
          <w:szCs w:val="28"/>
          <w:lang w:val="en-US"/>
        </w:rPr>
        <w:t>” was destroyed, some factories work on the Ukrainian army need, some of them are under Russian attack).</w:t>
      </w:r>
      <w:r w:rsidR="00F941C5" w:rsidRPr="00426609">
        <w:rPr>
          <w:rStyle w:val="aa"/>
          <w:rFonts w:ascii="Times New Roman" w:hAnsi="Times New Roman" w:cs="Times New Roman"/>
          <w:sz w:val="28"/>
          <w:szCs w:val="28"/>
          <w:lang w:val="en-US"/>
        </w:rPr>
        <w:footnoteReference w:id="39"/>
      </w:r>
      <w:r w:rsidR="00F12B18" w:rsidRPr="00426609">
        <w:rPr>
          <w:rFonts w:ascii="Times New Roman" w:hAnsi="Times New Roman" w:cs="Times New Roman"/>
          <w:sz w:val="28"/>
          <w:szCs w:val="28"/>
          <w:lang w:val="en-US"/>
        </w:rPr>
        <w:t xml:space="preserve">  </w:t>
      </w:r>
    </w:p>
    <w:p w14:paraId="41CD4F58" w14:textId="3474600D" w:rsidR="003B2E34" w:rsidRPr="00426609" w:rsidRDefault="00F172E8" w:rsidP="004A7828">
      <w:pPr>
        <w:pStyle w:val="1"/>
        <w:rPr>
          <w:sz w:val="28"/>
          <w:szCs w:val="28"/>
          <w:lang w:val="en-US"/>
        </w:rPr>
      </w:pPr>
      <w:r w:rsidRPr="00426609">
        <w:rPr>
          <w:sz w:val="28"/>
          <w:szCs w:val="28"/>
          <w:lang w:val="en-US"/>
        </w:rPr>
        <w:t xml:space="preserve"> </w:t>
      </w:r>
      <w:bookmarkStart w:id="30" w:name="_Toc106709006"/>
      <w:r w:rsidR="004A7828" w:rsidRPr="00426609">
        <w:rPr>
          <w:sz w:val="28"/>
          <w:szCs w:val="28"/>
          <w:lang w:val="en-US"/>
        </w:rPr>
        <w:t xml:space="preserve">2.4 </w:t>
      </w:r>
      <w:r w:rsidR="003B2E34" w:rsidRPr="00426609">
        <w:rPr>
          <w:sz w:val="28"/>
          <w:szCs w:val="28"/>
          <w:lang w:val="en-US"/>
        </w:rPr>
        <w:t>Influence of migration processes on economic indicators on development of Ukraine</w:t>
      </w:r>
      <w:bookmarkEnd w:id="30"/>
    </w:p>
    <w:p w14:paraId="1E8CA651" w14:textId="77777777" w:rsidR="00230721" w:rsidRPr="00426609" w:rsidRDefault="00230721" w:rsidP="004A7828">
      <w:pPr>
        <w:pStyle w:val="1"/>
        <w:rPr>
          <w:sz w:val="28"/>
          <w:szCs w:val="28"/>
          <w:lang w:val="en-US"/>
        </w:rPr>
      </w:pPr>
    </w:p>
    <w:p w14:paraId="6666F54D" w14:textId="7A976A19" w:rsidR="007846A3" w:rsidRPr="00426609" w:rsidRDefault="007846A3"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Firstly, migration influence of the households.</w:t>
      </w:r>
      <w:r w:rsidR="00F50ED3" w:rsidRPr="00426609">
        <w:rPr>
          <w:rFonts w:ascii="Times New Roman" w:hAnsi="Times New Roman" w:cs="Times New Roman"/>
          <w:sz w:val="28"/>
          <w:szCs w:val="28"/>
          <w:lang w:val="en-US"/>
        </w:rPr>
        <w:t xml:space="preserve"> According to the Institutional of Sociology of the National Agency of Ukraine 1/3 of the </w:t>
      </w:r>
      <w:r w:rsidR="006A5086" w:rsidRPr="00426609">
        <w:rPr>
          <w:rFonts w:ascii="Times New Roman" w:hAnsi="Times New Roman" w:cs="Times New Roman"/>
          <w:sz w:val="28"/>
          <w:szCs w:val="28"/>
          <w:lang w:val="en-US"/>
        </w:rPr>
        <w:t>Ukrainian population takes 30% of incomes from abroad.</w:t>
      </w:r>
      <w:r w:rsidR="00E50179" w:rsidRPr="00426609">
        <w:rPr>
          <w:rStyle w:val="aa"/>
          <w:rFonts w:ascii="Times New Roman" w:hAnsi="Times New Roman" w:cs="Times New Roman"/>
          <w:sz w:val="28"/>
          <w:szCs w:val="28"/>
          <w:lang w:val="en-US"/>
        </w:rPr>
        <w:footnoteReference w:id="40"/>
      </w:r>
      <w:r w:rsidR="006A5086" w:rsidRPr="00426609">
        <w:rPr>
          <w:rFonts w:ascii="Times New Roman" w:hAnsi="Times New Roman" w:cs="Times New Roman"/>
          <w:sz w:val="28"/>
          <w:szCs w:val="28"/>
          <w:lang w:val="en-US"/>
        </w:rPr>
        <w:t xml:space="preserve"> </w:t>
      </w:r>
    </w:p>
    <w:p w14:paraId="0950FC6B" w14:textId="595CF7C7" w:rsidR="006A5086" w:rsidRPr="00426609" w:rsidRDefault="006A5086"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According to the data </w:t>
      </w:r>
      <w:r w:rsidR="00C251D9" w:rsidRPr="00426609">
        <w:rPr>
          <w:rFonts w:ascii="Times New Roman" w:hAnsi="Times New Roman" w:cs="Times New Roman"/>
          <w:sz w:val="28"/>
          <w:szCs w:val="28"/>
          <w:lang w:val="en-US"/>
        </w:rPr>
        <w:t xml:space="preserve">of the State Service of Statistic of Ukraine- the biggest number of incomes have those regions where the biggest number of work migrants are living. </w:t>
      </w:r>
      <w:r w:rsidR="00A66BCC" w:rsidRPr="00426609">
        <w:rPr>
          <w:rFonts w:ascii="Times New Roman" w:hAnsi="Times New Roman" w:cs="Times New Roman"/>
          <w:sz w:val="28"/>
          <w:szCs w:val="28"/>
          <w:lang w:val="en-US"/>
        </w:rPr>
        <w:t>At t</w:t>
      </w:r>
      <w:r w:rsidR="00C251D9" w:rsidRPr="00426609">
        <w:rPr>
          <w:rFonts w:ascii="Times New Roman" w:hAnsi="Times New Roman" w:cs="Times New Roman"/>
          <w:sz w:val="28"/>
          <w:szCs w:val="28"/>
          <w:lang w:val="en-US"/>
        </w:rPr>
        <w:t>hose regions</w:t>
      </w:r>
      <w:r w:rsidR="00A66BCC" w:rsidRPr="00426609">
        <w:rPr>
          <w:rFonts w:ascii="Times New Roman" w:hAnsi="Times New Roman" w:cs="Times New Roman"/>
          <w:sz w:val="28"/>
          <w:szCs w:val="28"/>
          <w:lang w:val="en-US"/>
        </w:rPr>
        <w:t xml:space="preserve"> people</w:t>
      </w:r>
      <w:r w:rsidR="00C251D9" w:rsidRPr="00426609">
        <w:rPr>
          <w:rFonts w:ascii="Times New Roman" w:hAnsi="Times New Roman" w:cs="Times New Roman"/>
          <w:sz w:val="28"/>
          <w:szCs w:val="28"/>
          <w:lang w:val="en-US"/>
        </w:rPr>
        <w:t xml:space="preserve"> ha</w:t>
      </w:r>
      <w:r w:rsidR="00A66BCC" w:rsidRPr="00426609">
        <w:rPr>
          <w:rFonts w:ascii="Times New Roman" w:hAnsi="Times New Roman" w:cs="Times New Roman"/>
          <w:sz w:val="28"/>
          <w:szCs w:val="28"/>
          <w:lang w:val="en-US"/>
        </w:rPr>
        <w:t>ve</w:t>
      </w:r>
      <w:r w:rsidR="00C251D9" w:rsidRPr="00426609">
        <w:rPr>
          <w:rFonts w:ascii="Times New Roman" w:hAnsi="Times New Roman" w:cs="Times New Roman"/>
          <w:sz w:val="28"/>
          <w:szCs w:val="28"/>
          <w:lang w:val="en-US"/>
        </w:rPr>
        <w:t xml:space="preserve"> highe</w:t>
      </w:r>
      <w:r w:rsidR="00A66BCC" w:rsidRPr="00426609">
        <w:rPr>
          <w:rFonts w:ascii="Times New Roman" w:hAnsi="Times New Roman" w:cs="Times New Roman"/>
          <w:sz w:val="28"/>
          <w:szCs w:val="28"/>
          <w:lang w:val="en-US"/>
        </w:rPr>
        <w:t>r</w:t>
      </w:r>
      <w:r w:rsidR="00C251D9" w:rsidRPr="00426609">
        <w:rPr>
          <w:rFonts w:ascii="Times New Roman" w:hAnsi="Times New Roman" w:cs="Times New Roman"/>
          <w:sz w:val="28"/>
          <w:szCs w:val="28"/>
          <w:lang w:val="en-US"/>
        </w:rPr>
        <w:t xml:space="preserve"> incomes tha</w:t>
      </w:r>
      <w:r w:rsidR="00A66BCC" w:rsidRPr="00426609">
        <w:rPr>
          <w:rFonts w:ascii="Times New Roman" w:hAnsi="Times New Roman" w:cs="Times New Roman"/>
          <w:sz w:val="28"/>
          <w:szCs w:val="28"/>
          <w:lang w:val="en-US"/>
        </w:rPr>
        <w:t>n average Ukrainian as well as spending (mostly on the clothes</w:t>
      </w:r>
      <w:r w:rsidR="00E50179" w:rsidRPr="00426609">
        <w:rPr>
          <w:rFonts w:ascii="Times New Roman" w:hAnsi="Times New Roman" w:cs="Times New Roman"/>
          <w:sz w:val="28"/>
          <w:szCs w:val="28"/>
          <w:lang w:val="en-US"/>
        </w:rPr>
        <w:t xml:space="preserve">, shoes, housing </w:t>
      </w:r>
      <w:proofErr w:type="spellStart"/>
      <w:r w:rsidR="00E50179" w:rsidRPr="00426609">
        <w:rPr>
          <w:rFonts w:ascii="Times New Roman" w:hAnsi="Times New Roman" w:cs="Times New Roman"/>
          <w:sz w:val="28"/>
          <w:szCs w:val="28"/>
          <w:lang w:val="en-US"/>
        </w:rPr>
        <w:t>maintance</w:t>
      </w:r>
      <w:proofErr w:type="spellEnd"/>
      <w:r w:rsidR="00E50179" w:rsidRPr="00426609">
        <w:rPr>
          <w:rFonts w:ascii="Times New Roman" w:hAnsi="Times New Roman" w:cs="Times New Roman"/>
          <w:sz w:val="28"/>
          <w:szCs w:val="28"/>
          <w:lang w:val="en-US"/>
        </w:rPr>
        <w:t>).</w:t>
      </w:r>
      <w:r w:rsidR="00E50179" w:rsidRPr="00426609">
        <w:rPr>
          <w:rStyle w:val="aa"/>
          <w:rFonts w:ascii="Times New Roman" w:hAnsi="Times New Roman" w:cs="Times New Roman"/>
          <w:sz w:val="28"/>
          <w:szCs w:val="28"/>
          <w:lang w:val="en-US"/>
        </w:rPr>
        <w:footnoteReference w:id="41"/>
      </w:r>
    </w:p>
    <w:p w14:paraId="5E9A66AE" w14:textId="2667770C" w:rsidR="00E50179" w:rsidRPr="00426609" w:rsidRDefault="00E50179"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As well as increasing incomes, at the same time increasing a salary in the country, mostly in region where the migration flow higher</w:t>
      </w:r>
      <w:r w:rsidR="007F685B" w:rsidRPr="00426609">
        <w:rPr>
          <w:rFonts w:ascii="Times New Roman" w:hAnsi="Times New Roman" w:cs="Times New Roman"/>
          <w:sz w:val="28"/>
          <w:szCs w:val="28"/>
          <w:lang w:val="en-US"/>
        </w:rPr>
        <w:t>.</w:t>
      </w:r>
      <w:r w:rsidRPr="00426609">
        <w:rPr>
          <w:rFonts w:ascii="Times New Roman" w:hAnsi="Times New Roman" w:cs="Times New Roman"/>
          <w:sz w:val="28"/>
          <w:szCs w:val="28"/>
          <w:lang w:val="en-US"/>
        </w:rPr>
        <w:t xml:space="preserve"> </w:t>
      </w:r>
      <w:r w:rsidR="007F685B" w:rsidRPr="00426609">
        <w:rPr>
          <w:rFonts w:ascii="Times New Roman" w:hAnsi="Times New Roman" w:cs="Times New Roman"/>
          <w:sz w:val="28"/>
          <w:szCs w:val="28"/>
          <w:lang w:val="en-US"/>
        </w:rPr>
        <w:t xml:space="preserve">Because of the reason that migration increasing, the employers don`t have any possibility, other that </w:t>
      </w:r>
      <w:r w:rsidR="007F685B" w:rsidRPr="00426609">
        <w:rPr>
          <w:rFonts w:ascii="Times New Roman" w:hAnsi="Times New Roman" w:cs="Times New Roman"/>
          <w:sz w:val="28"/>
          <w:szCs w:val="28"/>
          <w:lang w:val="en-US"/>
        </w:rPr>
        <w:lastRenderedPageBreak/>
        <w:t>increase salaries</w:t>
      </w:r>
      <w:r w:rsidR="007F685B" w:rsidRPr="00426609">
        <w:rPr>
          <w:rStyle w:val="aa"/>
          <w:rFonts w:ascii="Times New Roman" w:hAnsi="Times New Roman" w:cs="Times New Roman"/>
          <w:sz w:val="28"/>
          <w:szCs w:val="28"/>
          <w:lang w:val="en-US"/>
        </w:rPr>
        <w:footnoteReference w:id="42"/>
      </w:r>
      <w:r w:rsidR="007F685B" w:rsidRPr="00426609">
        <w:rPr>
          <w:rFonts w:ascii="Times New Roman" w:hAnsi="Times New Roman" w:cs="Times New Roman"/>
          <w:sz w:val="28"/>
          <w:szCs w:val="28"/>
          <w:lang w:val="en-US"/>
        </w:rPr>
        <w:t>. So, in a case of migration it was increased salaries not only of those who migrate, but also those who didn`t became abroad and only live at regions with high level of migration.</w:t>
      </w:r>
    </w:p>
    <w:p w14:paraId="6A4ECACB" w14:textId="589F9D87" w:rsidR="00C958E2" w:rsidRPr="00426609" w:rsidRDefault="00C958E2"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Determining factor of migration flows</w:t>
      </w:r>
      <w:r w:rsidR="00C7775C" w:rsidRPr="00426609">
        <w:rPr>
          <w:rFonts w:ascii="Times New Roman" w:hAnsi="Times New Roman" w:cs="Times New Roman"/>
          <w:sz w:val="28"/>
          <w:szCs w:val="28"/>
          <w:lang w:val="en-US"/>
        </w:rPr>
        <w:t xml:space="preserve">, formulating of migration situation and important thing to accept management decisions and realization measures of migration policy is dynamic of migration flows and current demographical situation. From 1991 population was decreased on the more than 10 million people to 43.7 million people. On the 2022 mostly people live in Kyiv, </w:t>
      </w:r>
      <w:proofErr w:type="spellStart"/>
      <w:r w:rsidR="00C7775C" w:rsidRPr="00426609">
        <w:rPr>
          <w:rFonts w:ascii="Times New Roman" w:hAnsi="Times New Roman" w:cs="Times New Roman"/>
          <w:sz w:val="28"/>
          <w:szCs w:val="28"/>
          <w:lang w:val="en-US"/>
        </w:rPr>
        <w:t>Kharkiv</w:t>
      </w:r>
      <w:proofErr w:type="spellEnd"/>
      <w:r w:rsidR="00C7775C" w:rsidRPr="00426609">
        <w:rPr>
          <w:rFonts w:ascii="Times New Roman" w:hAnsi="Times New Roman" w:cs="Times New Roman"/>
          <w:sz w:val="28"/>
          <w:szCs w:val="28"/>
          <w:lang w:val="en-US"/>
        </w:rPr>
        <w:t xml:space="preserve">, Dnipro, </w:t>
      </w:r>
      <w:proofErr w:type="spellStart"/>
      <w:r w:rsidR="00C7775C" w:rsidRPr="00426609">
        <w:rPr>
          <w:rFonts w:ascii="Times New Roman" w:hAnsi="Times New Roman" w:cs="Times New Roman"/>
          <w:sz w:val="28"/>
          <w:szCs w:val="28"/>
          <w:lang w:val="en-US"/>
        </w:rPr>
        <w:t>Lviv</w:t>
      </w:r>
      <w:proofErr w:type="spellEnd"/>
      <w:r w:rsidR="00C7775C" w:rsidRPr="00426609">
        <w:rPr>
          <w:rFonts w:ascii="Times New Roman" w:hAnsi="Times New Roman" w:cs="Times New Roman"/>
          <w:sz w:val="28"/>
          <w:szCs w:val="28"/>
          <w:lang w:val="en-US"/>
        </w:rPr>
        <w:t xml:space="preserve"> and Donetsk regions.</w:t>
      </w:r>
      <w:r w:rsidR="00C7775C" w:rsidRPr="00426609">
        <w:rPr>
          <w:rStyle w:val="aa"/>
          <w:rFonts w:ascii="Times New Roman" w:hAnsi="Times New Roman" w:cs="Times New Roman"/>
          <w:sz w:val="28"/>
          <w:szCs w:val="28"/>
          <w:lang w:val="en-US"/>
        </w:rPr>
        <w:footnoteReference w:id="43"/>
      </w:r>
    </w:p>
    <w:p w14:paraId="7E6B28E5" w14:textId="1170FA51" w:rsidR="00BB5804" w:rsidRPr="00426609" w:rsidRDefault="00BB5804"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As well as </w:t>
      </w:r>
      <w:r w:rsidR="00DC6A6C" w:rsidRPr="00426609">
        <w:rPr>
          <w:rFonts w:ascii="Times New Roman" w:hAnsi="Times New Roman" w:cs="Times New Roman"/>
          <w:sz w:val="28"/>
          <w:szCs w:val="28"/>
          <w:lang w:val="en-US"/>
        </w:rPr>
        <w:t xml:space="preserve">emigration of the population abroad another important factor </w:t>
      </w:r>
      <w:proofErr w:type="gramStart"/>
      <w:r w:rsidR="00DC6A6C" w:rsidRPr="00426609">
        <w:rPr>
          <w:rFonts w:ascii="Times New Roman" w:hAnsi="Times New Roman" w:cs="Times New Roman"/>
          <w:sz w:val="28"/>
          <w:szCs w:val="28"/>
          <w:lang w:val="en-US"/>
        </w:rPr>
        <w:t>are</w:t>
      </w:r>
      <w:proofErr w:type="gramEnd"/>
      <w:r w:rsidR="00DC6A6C" w:rsidRPr="00426609">
        <w:rPr>
          <w:rFonts w:ascii="Times New Roman" w:hAnsi="Times New Roman" w:cs="Times New Roman"/>
          <w:sz w:val="28"/>
          <w:szCs w:val="28"/>
          <w:lang w:val="en-US"/>
        </w:rPr>
        <w:t xml:space="preserve"> increasing of death rate and decreasing of birth rate. From 1991 to 2019 the rate of increasing population became 6 times lower. At the same time the population are aging and in 2016 it was 41 years old.</w:t>
      </w:r>
      <w:r w:rsidR="005B62DB" w:rsidRPr="00426609">
        <w:rPr>
          <w:rStyle w:val="aa"/>
          <w:rFonts w:ascii="Times New Roman" w:hAnsi="Times New Roman" w:cs="Times New Roman"/>
          <w:sz w:val="28"/>
          <w:szCs w:val="28"/>
          <w:lang w:val="en-US"/>
        </w:rPr>
        <w:footnoteReference w:id="44"/>
      </w:r>
      <w:r w:rsidR="00DC6A6C" w:rsidRPr="00426609">
        <w:rPr>
          <w:rFonts w:ascii="Times New Roman" w:hAnsi="Times New Roman" w:cs="Times New Roman"/>
          <w:sz w:val="28"/>
          <w:szCs w:val="28"/>
          <w:lang w:val="en-US"/>
        </w:rPr>
        <w:t xml:space="preserve"> So it is the fact that demographical situation is critical.</w:t>
      </w:r>
    </w:p>
    <w:p w14:paraId="363FBC75" w14:textId="2AA7CBDB" w:rsidR="00F855D2" w:rsidRPr="00426609" w:rsidRDefault="00F855D2"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Main reason of emigration is the level of salaries. If counted in hryvnia, from 2002 the salary raised 23 times (to the more than 10.000 hryvnias), but the real situation is visible in USD- it is raising slow and not stable as well as salary didn`t raise at all from 2013.</w:t>
      </w:r>
      <w:r w:rsidRPr="00426609">
        <w:rPr>
          <w:rStyle w:val="aa"/>
          <w:rFonts w:ascii="Times New Roman" w:hAnsi="Times New Roman" w:cs="Times New Roman"/>
          <w:sz w:val="28"/>
          <w:szCs w:val="28"/>
          <w:lang w:val="en-US"/>
        </w:rPr>
        <w:footnoteReference w:id="45"/>
      </w:r>
      <w:r w:rsidRPr="00426609">
        <w:rPr>
          <w:rFonts w:ascii="Times New Roman" w:hAnsi="Times New Roman" w:cs="Times New Roman"/>
          <w:sz w:val="28"/>
          <w:szCs w:val="28"/>
          <w:lang w:val="en-US"/>
        </w:rPr>
        <w:t xml:space="preserve"> Main reason is difficult </w:t>
      </w:r>
      <w:proofErr w:type="spellStart"/>
      <w:r w:rsidR="00490E22" w:rsidRPr="00426609">
        <w:rPr>
          <w:rFonts w:ascii="Times New Roman" w:hAnsi="Times New Roman" w:cs="Times New Roman"/>
          <w:sz w:val="28"/>
          <w:szCs w:val="28"/>
          <w:lang w:val="en-US"/>
        </w:rPr>
        <w:t>economical</w:t>
      </w:r>
      <w:proofErr w:type="spellEnd"/>
      <w:r w:rsidR="00490E22" w:rsidRPr="00426609">
        <w:rPr>
          <w:rFonts w:ascii="Times New Roman" w:hAnsi="Times New Roman" w:cs="Times New Roman"/>
          <w:sz w:val="28"/>
          <w:szCs w:val="28"/>
          <w:lang w:val="en-US"/>
        </w:rPr>
        <w:t xml:space="preserve"> situation, </w:t>
      </w:r>
      <w:proofErr w:type="spellStart"/>
      <w:r w:rsidR="00490E22" w:rsidRPr="00426609">
        <w:rPr>
          <w:rFonts w:ascii="Times New Roman" w:hAnsi="Times New Roman" w:cs="Times New Roman"/>
          <w:sz w:val="28"/>
          <w:szCs w:val="28"/>
          <w:lang w:val="en-US"/>
        </w:rPr>
        <w:t>economical</w:t>
      </w:r>
      <w:proofErr w:type="spellEnd"/>
      <w:r w:rsidR="00490E22" w:rsidRPr="00426609">
        <w:rPr>
          <w:rFonts w:ascii="Times New Roman" w:hAnsi="Times New Roman" w:cs="Times New Roman"/>
          <w:sz w:val="28"/>
          <w:szCs w:val="28"/>
          <w:lang w:val="en-US"/>
        </w:rPr>
        <w:t xml:space="preserve"> and political </w:t>
      </w:r>
      <w:proofErr w:type="gramStart"/>
      <w:r w:rsidR="00490E22" w:rsidRPr="00426609">
        <w:rPr>
          <w:rFonts w:ascii="Times New Roman" w:hAnsi="Times New Roman" w:cs="Times New Roman"/>
          <w:sz w:val="28"/>
          <w:szCs w:val="28"/>
          <w:lang w:val="en-US"/>
        </w:rPr>
        <w:t>crisis</w:t>
      </w:r>
      <w:proofErr w:type="gramEnd"/>
      <w:r w:rsidR="00490E22" w:rsidRPr="00426609">
        <w:rPr>
          <w:rFonts w:ascii="Times New Roman" w:hAnsi="Times New Roman" w:cs="Times New Roman"/>
          <w:sz w:val="28"/>
          <w:szCs w:val="28"/>
          <w:lang w:val="en-US"/>
        </w:rPr>
        <w:t xml:space="preserve"> and a war in Donbas from 2014. So, salaries in Ukraine doesn`t motivate people to stay in a country and provoke emigration. </w:t>
      </w:r>
    </w:p>
    <w:p w14:paraId="46990B5E" w14:textId="642B2161" w:rsidR="004A2EE0" w:rsidRPr="00426609" w:rsidRDefault="009D555A"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Despite the fact that data from 2001 show positive dynamic of increasing a salary, but it </w:t>
      </w:r>
      <w:proofErr w:type="gramStart"/>
      <w:r w:rsidRPr="00426609">
        <w:rPr>
          <w:rFonts w:ascii="Times New Roman" w:hAnsi="Times New Roman" w:cs="Times New Roman"/>
          <w:sz w:val="28"/>
          <w:szCs w:val="28"/>
          <w:lang w:val="en-US"/>
        </w:rPr>
        <w:t>going</w:t>
      </w:r>
      <w:proofErr w:type="gramEnd"/>
      <w:r w:rsidRPr="00426609">
        <w:rPr>
          <w:rFonts w:ascii="Times New Roman" w:hAnsi="Times New Roman" w:cs="Times New Roman"/>
          <w:sz w:val="28"/>
          <w:szCs w:val="28"/>
          <w:lang w:val="en-US"/>
        </w:rPr>
        <w:t xml:space="preserve"> slow and from 2014 even show decreasing, however from 2016 it was increased and in 2019 it reached the historical maximum with 406 USD.</w:t>
      </w:r>
      <w:r w:rsidR="004A2EE0" w:rsidRPr="00426609">
        <w:rPr>
          <w:rStyle w:val="aa"/>
          <w:rFonts w:ascii="Times New Roman" w:hAnsi="Times New Roman" w:cs="Times New Roman"/>
          <w:sz w:val="28"/>
          <w:szCs w:val="28"/>
          <w:lang w:val="en-US"/>
        </w:rPr>
        <w:footnoteReference w:id="46"/>
      </w:r>
      <w:r w:rsidR="004A2EE0" w:rsidRPr="00426609">
        <w:rPr>
          <w:rFonts w:ascii="Times New Roman" w:hAnsi="Times New Roman" w:cs="Times New Roman"/>
          <w:sz w:val="28"/>
          <w:szCs w:val="28"/>
          <w:lang w:val="en-US"/>
        </w:rPr>
        <w:t xml:space="preserve"> But </w:t>
      </w:r>
      <w:r w:rsidR="004A2EE0" w:rsidRPr="00426609">
        <w:rPr>
          <w:rFonts w:ascii="Times New Roman" w:hAnsi="Times New Roman" w:cs="Times New Roman"/>
          <w:sz w:val="28"/>
          <w:szCs w:val="28"/>
          <w:lang w:val="en-US"/>
        </w:rPr>
        <w:lastRenderedPageBreak/>
        <w:t xml:space="preserve">it is also low level and inflation in the country, increasing a salary abroad and other socio-economic factors doesn`t motivate people to stay in Ukraine. </w:t>
      </w:r>
    </w:p>
    <w:p w14:paraId="65AC7D72" w14:textId="1611B477" w:rsidR="00A40D1B" w:rsidRPr="00426609" w:rsidRDefault="00A40D1B" w:rsidP="00033EEC">
      <w:pPr>
        <w:pStyle w:val="a3"/>
        <w:spacing w:line="360" w:lineRule="auto"/>
        <w:ind w:left="0" w:firstLine="567"/>
        <w:jc w:val="both"/>
        <w:rPr>
          <w:rFonts w:ascii="Times New Roman" w:hAnsi="Times New Roman" w:cs="Times New Roman"/>
          <w:sz w:val="28"/>
          <w:szCs w:val="28"/>
          <w:lang w:val="en-US"/>
        </w:rPr>
      </w:pPr>
      <w:proofErr w:type="gramStart"/>
      <w:r w:rsidRPr="00426609">
        <w:rPr>
          <w:rFonts w:ascii="Times New Roman" w:hAnsi="Times New Roman" w:cs="Times New Roman"/>
          <w:sz w:val="28"/>
          <w:szCs w:val="28"/>
          <w:lang w:val="en-US"/>
        </w:rPr>
        <w:t>In spite of</w:t>
      </w:r>
      <w:proofErr w:type="gramEnd"/>
      <w:r w:rsidRPr="00426609">
        <w:rPr>
          <w:rFonts w:ascii="Times New Roman" w:hAnsi="Times New Roman" w:cs="Times New Roman"/>
          <w:sz w:val="28"/>
          <w:szCs w:val="28"/>
          <w:lang w:val="en-US"/>
        </w:rPr>
        <w:t xml:space="preserve"> the raising salary in Ukraine purchase capacity decreasing and now Ukrainians could buy 2 times pr</w:t>
      </w:r>
      <w:r w:rsidR="00AB1F80" w:rsidRPr="00426609">
        <w:rPr>
          <w:rFonts w:ascii="Times New Roman" w:hAnsi="Times New Roman" w:cs="Times New Roman"/>
          <w:sz w:val="28"/>
          <w:szCs w:val="28"/>
          <w:lang w:val="en-US"/>
        </w:rPr>
        <w:t>o</w:t>
      </w:r>
      <w:r w:rsidRPr="00426609">
        <w:rPr>
          <w:rFonts w:ascii="Times New Roman" w:hAnsi="Times New Roman" w:cs="Times New Roman"/>
          <w:sz w:val="28"/>
          <w:szCs w:val="28"/>
          <w:lang w:val="en-US"/>
        </w:rPr>
        <w:t>ducts</w:t>
      </w:r>
      <w:r w:rsidR="002F4C1C" w:rsidRPr="00426609">
        <w:rPr>
          <w:rFonts w:ascii="Times New Roman" w:hAnsi="Times New Roman" w:cs="Times New Roman"/>
          <w:sz w:val="28"/>
          <w:szCs w:val="28"/>
          <w:lang w:val="en-US"/>
        </w:rPr>
        <w:t xml:space="preserve"> lower than in 2008. Raising the price level on communal services was even bigger (5 times from 2008), at that time when incomes raised only 1/10.</w:t>
      </w:r>
      <w:r w:rsidR="00DD1A9E" w:rsidRPr="00426609">
        <w:rPr>
          <w:rStyle w:val="aa"/>
          <w:rFonts w:ascii="Times New Roman" w:hAnsi="Times New Roman" w:cs="Times New Roman"/>
          <w:sz w:val="28"/>
          <w:szCs w:val="28"/>
          <w:lang w:val="en-US"/>
        </w:rPr>
        <w:footnoteReference w:id="47"/>
      </w:r>
      <w:r w:rsidR="002F4C1C" w:rsidRPr="00426609">
        <w:rPr>
          <w:rFonts w:ascii="Times New Roman" w:hAnsi="Times New Roman" w:cs="Times New Roman"/>
          <w:sz w:val="28"/>
          <w:szCs w:val="28"/>
          <w:lang w:val="en-US"/>
        </w:rPr>
        <w:t xml:space="preserve">  </w:t>
      </w:r>
    </w:p>
    <w:p w14:paraId="4044EA9C" w14:textId="7B80EA8D" w:rsidR="003D790F" w:rsidRPr="00426609" w:rsidRDefault="00463D72"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Ukraine occupied the last place in Europe on the purchase capacity (the highest places </w:t>
      </w:r>
      <w:proofErr w:type="gramStart"/>
      <w:r w:rsidRPr="00426609">
        <w:rPr>
          <w:rFonts w:ascii="Times New Roman" w:hAnsi="Times New Roman" w:cs="Times New Roman"/>
          <w:sz w:val="28"/>
          <w:szCs w:val="28"/>
          <w:lang w:val="en-US"/>
        </w:rPr>
        <w:t>occupies</w:t>
      </w:r>
      <w:proofErr w:type="gramEnd"/>
      <w:r w:rsidRPr="00426609">
        <w:rPr>
          <w:rFonts w:ascii="Times New Roman" w:hAnsi="Times New Roman" w:cs="Times New Roman"/>
          <w:sz w:val="28"/>
          <w:szCs w:val="28"/>
          <w:lang w:val="en-US"/>
        </w:rPr>
        <w:t xml:space="preserve"> Lichtenstein, Switzerland and Luxemburg and the last are Belarus, Moldova and Ukraine). Average Ukrainian spend 80% of the income for mandatory payments.</w:t>
      </w:r>
      <w:r w:rsidRPr="00426609">
        <w:rPr>
          <w:rStyle w:val="aa"/>
          <w:rFonts w:ascii="Times New Roman" w:hAnsi="Times New Roman" w:cs="Times New Roman"/>
          <w:sz w:val="28"/>
          <w:szCs w:val="28"/>
          <w:lang w:val="en-US"/>
        </w:rPr>
        <w:footnoteReference w:id="48"/>
      </w:r>
    </w:p>
    <w:p w14:paraId="02446C20" w14:textId="55532991" w:rsidR="009D555A" w:rsidRPr="00426609" w:rsidRDefault="00463D72" w:rsidP="00033EEC">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One of the most indicative indicator</w:t>
      </w:r>
      <w:r w:rsidR="00552FFE" w:rsidRPr="00426609">
        <w:rPr>
          <w:rFonts w:ascii="Times New Roman" w:hAnsi="Times New Roman" w:cs="Times New Roman"/>
          <w:sz w:val="28"/>
          <w:szCs w:val="28"/>
          <w:lang w:val="en-US"/>
        </w:rPr>
        <w:t>s</w:t>
      </w:r>
      <w:r w:rsidRPr="00426609">
        <w:rPr>
          <w:rFonts w:ascii="Times New Roman" w:hAnsi="Times New Roman" w:cs="Times New Roman"/>
          <w:sz w:val="28"/>
          <w:szCs w:val="28"/>
          <w:lang w:val="en-US"/>
        </w:rPr>
        <w:t xml:space="preserve"> is the Index of the Human Development. </w:t>
      </w:r>
      <w:r w:rsidR="00552FFE" w:rsidRPr="00426609">
        <w:rPr>
          <w:rFonts w:ascii="Times New Roman" w:hAnsi="Times New Roman" w:cs="Times New Roman"/>
          <w:sz w:val="28"/>
          <w:szCs w:val="28"/>
          <w:lang w:val="en-US"/>
        </w:rPr>
        <w:t xml:space="preserve">It combines three main indicators of human life- the level of incomes, </w:t>
      </w:r>
      <w:proofErr w:type="gramStart"/>
      <w:r w:rsidR="00552FFE" w:rsidRPr="00426609">
        <w:rPr>
          <w:rFonts w:ascii="Times New Roman" w:hAnsi="Times New Roman" w:cs="Times New Roman"/>
          <w:sz w:val="28"/>
          <w:szCs w:val="28"/>
          <w:lang w:val="en-US"/>
        </w:rPr>
        <w:t>studies</w:t>
      </w:r>
      <w:proofErr w:type="gramEnd"/>
      <w:r w:rsidR="00552FFE" w:rsidRPr="00426609">
        <w:rPr>
          <w:rFonts w:ascii="Times New Roman" w:hAnsi="Times New Roman" w:cs="Times New Roman"/>
          <w:sz w:val="28"/>
          <w:szCs w:val="28"/>
          <w:lang w:val="en-US"/>
        </w:rPr>
        <w:t xml:space="preserve"> and health. Ukraine occupies 88</w:t>
      </w:r>
      <w:r w:rsidR="00552FFE" w:rsidRPr="00426609">
        <w:rPr>
          <w:rFonts w:ascii="Times New Roman" w:hAnsi="Times New Roman" w:cs="Times New Roman"/>
          <w:sz w:val="28"/>
          <w:szCs w:val="28"/>
          <w:vertAlign w:val="superscript"/>
          <w:lang w:val="en-US"/>
        </w:rPr>
        <w:t>th</w:t>
      </w:r>
      <w:r w:rsidR="00552FFE" w:rsidRPr="00426609">
        <w:rPr>
          <w:rFonts w:ascii="Times New Roman" w:hAnsi="Times New Roman" w:cs="Times New Roman"/>
          <w:sz w:val="28"/>
          <w:szCs w:val="28"/>
          <w:lang w:val="en-US"/>
        </w:rPr>
        <w:t xml:space="preserve"> place of 189 states with the Index 0.751. In the period of Ukrainian </w:t>
      </w:r>
      <w:proofErr w:type="gramStart"/>
      <w:r w:rsidR="00552FFE" w:rsidRPr="00426609">
        <w:rPr>
          <w:rFonts w:ascii="Times New Roman" w:hAnsi="Times New Roman" w:cs="Times New Roman"/>
          <w:sz w:val="28"/>
          <w:szCs w:val="28"/>
          <w:lang w:val="en-US"/>
        </w:rPr>
        <w:t>Independence</w:t>
      </w:r>
      <w:proofErr w:type="gramEnd"/>
      <w:r w:rsidR="00552FFE" w:rsidRPr="00426609">
        <w:rPr>
          <w:rFonts w:ascii="Times New Roman" w:hAnsi="Times New Roman" w:cs="Times New Roman"/>
          <w:sz w:val="28"/>
          <w:szCs w:val="28"/>
          <w:lang w:val="en-US"/>
        </w:rPr>
        <w:t xml:space="preserve"> it was increased not a lot. Mostly it increased due to the </w:t>
      </w:r>
      <w:r w:rsidR="006977EA" w:rsidRPr="00426609">
        <w:rPr>
          <w:rFonts w:ascii="Times New Roman" w:hAnsi="Times New Roman" w:cs="Times New Roman"/>
          <w:sz w:val="28"/>
          <w:szCs w:val="28"/>
          <w:lang w:val="en-US"/>
        </w:rPr>
        <w:t>increasing years of studies in school and decreasing because of the life expectancy rate.</w:t>
      </w:r>
      <w:r w:rsidR="006977EA" w:rsidRPr="00426609">
        <w:rPr>
          <w:rStyle w:val="aa"/>
          <w:rFonts w:ascii="Times New Roman" w:hAnsi="Times New Roman" w:cs="Times New Roman"/>
          <w:sz w:val="28"/>
          <w:szCs w:val="28"/>
          <w:lang w:val="en-US"/>
        </w:rPr>
        <w:footnoteReference w:id="49"/>
      </w:r>
      <w:r w:rsidR="006977EA" w:rsidRPr="00426609">
        <w:rPr>
          <w:rFonts w:ascii="Times New Roman" w:hAnsi="Times New Roman" w:cs="Times New Roman"/>
          <w:sz w:val="28"/>
          <w:szCs w:val="28"/>
          <w:lang w:val="en-US"/>
        </w:rPr>
        <w:t xml:space="preserve"> The Index of the Human Development classified as high, </w:t>
      </w:r>
      <w:proofErr w:type="gramStart"/>
      <w:r w:rsidR="006977EA" w:rsidRPr="00426609">
        <w:rPr>
          <w:rFonts w:ascii="Times New Roman" w:hAnsi="Times New Roman" w:cs="Times New Roman"/>
          <w:sz w:val="28"/>
          <w:szCs w:val="28"/>
          <w:lang w:val="en-US"/>
        </w:rPr>
        <w:t>medium</w:t>
      </w:r>
      <w:proofErr w:type="gramEnd"/>
      <w:r w:rsidR="006977EA" w:rsidRPr="00426609">
        <w:rPr>
          <w:rFonts w:ascii="Times New Roman" w:hAnsi="Times New Roman" w:cs="Times New Roman"/>
          <w:sz w:val="28"/>
          <w:szCs w:val="28"/>
          <w:lang w:val="en-US"/>
        </w:rPr>
        <w:t xml:space="preserve"> and low levels of development. Ukrainian neighbors </w:t>
      </w:r>
      <w:proofErr w:type="gramStart"/>
      <w:r w:rsidR="006977EA" w:rsidRPr="00426609">
        <w:rPr>
          <w:rFonts w:ascii="Times New Roman" w:hAnsi="Times New Roman" w:cs="Times New Roman"/>
          <w:sz w:val="28"/>
          <w:szCs w:val="28"/>
          <w:lang w:val="en-US"/>
        </w:rPr>
        <w:t>occupies</w:t>
      </w:r>
      <w:proofErr w:type="gramEnd"/>
      <w:r w:rsidR="006977EA" w:rsidRPr="00426609">
        <w:rPr>
          <w:rFonts w:ascii="Times New Roman" w:hAnsi="Times New Roman" w:cs="Times New Roman"/>
          <w:sz w:val="28"/>
          <w:szCs w:val="28"/>
          <w:lang w:val="en-US"/>
        </w:rPr>
        <w:t xml:space="preserve"> not the highest positions, but mostly countries has high level of development and only Ukraine and Belarus have high level and Moldova medium.</w:t>
      </w:r>
      <w:r w:rsidR="006977EA" w:rsidRPr="00426609">
        <w:rPr>
          <w:rStyle w:val="aa"/>
          <w:rFonts w:ascii="Times New Roman" w:hAnsi="Times New Roman" w:cs="Times New Roman"/>
          <w:sz w:val="28"/>
          <w:szCs w:val="28"/>
          <w:lang w:val="en-US"/>
        </w:rPr>
        <w:footnoteReference w:id="50"/>
      </w:r>
      <w:r w:rsidR="006977EA" w:rsidRPr="00426609">
        <w:rPr>
          <w:rFonts w:ascii="Times New Roman" w:hAnsi="Times New Roman" w:cs="Times New Roman"/>
          <w:sz w:val="28"/>
          <w:szCs w:val="28"/>
          <w:lang w:val="en-US"/>
        </w:rPr>
        <w:t xml:space="preserve"> </w:t>
      </w:r>
    </w:p>
    <w:p w14:paraId="726E947C" w14:textId="30AC332B" w:rsidR="008A446D" w:rsidRPr="00426609" w:rsidRDefault="00F172E8" w:rsidP="004A7828">
      <w:pPr>
        <w:pStyle w:val="1"/>
        <w:rPr>
          <w:sz w:val="28"/>
          <w:szCs w:val="28"/>
          <w:lang w:val="en-US"/>
        </w:rPr>
      </w:pPr>
      <w:r w:rsidRPr="00426609">
        <w:rPr>
          <w:sz w:val="28"/>
          <w:szCs w:val="28"/>
          <w:lang w:val="en-US"/>
        </w:rPr>
        <w:t xml:space="preserve"> </w:t>
      </w:r>
      <w:bookmarkStart w:id="40" w:name="_Toc106709007"/>
      <w:r w:rsidR="004A7828" w:rsidRPr="00426609">
        <w:rPr>
          <w:sz w:val="28"/>
          <w:szCs w:val="28"/>
          <w:lang w:val="en-US"/>
        </w:rPr>
        <w:t xml:space="preserve">2.5 </w:t>
      </w:r>
      <w:r w:rsidR="008A446D" w:rsidRPr="00426609">
        <w:rPr>
          <w:sz w:val="28"/>
          <w:szCs w:val="28"/>
          <w:lang w:val="en-US"/>
        </w:rPr>
        <w:t xml:space="preserve">Analysis of the </w:t>
      </w:r>
      <w:r w:rsidR="000F7CDF" w:rsidRPr="00426609">
        <w:rPr>
          <w:sz w:val="28"/>
          <w:szCs w:val="28"/>
          <w:lang w:val="en-US"/>
        </w:rPr>
        <w:t xml:space="preserve">private transfers </w:t>
      </w:r>
      <w:r w:rsidR="008A446D" w:rsidRPr="00426609">
        <w:rPr>
          <w:sz w:val="28"/>
          <w:szCs w:val="28"/>
          <w:lang w:val="en-US"/>
        </w:rPr>
        <w:t>o</w:t>
      </w:r>
      <w:r w:rsidR="000F7CDF" w:rsidRPr="00426609">
        <w:rPr>
          <w:sz w:val="28"/>
          <w:szCs w:val="28"/>
          <w:lang w:val="en-US"/>
        </w:rPr>
        <w:t>f payment balance</w:t>
      </w:r>
      <w:r w:rsidR="008A446D" w:rsidRPr="00426609">
        <w:rPr>
          <w:sz w:val="28"/>
          <w:szCs w:val="28"/>
          <w:lang w:val="en-US"/>
        </w:rPr>
        <w:t>.</w:t>
      </w:r>
      <w:bookmarkEnd w:id="40"/>
      <w:r w:rsidR="008A446D" w:rsidRPr="00426609">
        <w:rPr>
          <w:sz w:val="28"/>
          <w:szCs w:val="28"/>
          <w:lang w:val="en-US"/>
        </w:rPr>
        <w:t xml:space="preserve"> </w:t>
      </w:r>
    </w:p>
    <w:p w14:paraId="5134953C" w14:textId="77777777" w:rsidR="00230721" w:rsidRPr="00426609" w:rsidRDefault="00230721" w:rsidP="00230721">
      <w:pPr>
        <w:pStyle w:val="a3"/>
        <w:spacing w:line="360" w:lineRule="auto"/>
        <w:ind w:left="567"/>
        <w:jc w:val="both"/>
        <w:rPr>
          <w:rFonts w:ascii="Times New Roman" w:hAnsi="Times New Roman" w:cs="Times New Roman"/>
          <w:b/>
          <w:bCs/>
          <w:sz w:val="28"/>
          <w:szCs w:val="28"/>
          <w:lang w:val="en-US"/>
        </w:rPr>
      </w:pPr>
    </w:p>
    <w:p w14:paraId="00A763C5" w14:textId="6A38A63B" w:rsidR="00230721" w:rsidRPr="00426609" w:rsidRDefault="0070686B" w:rsidP="004A7828">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 private </w:t>
      </w:r>
      <w:proofErr w:type="gramStart"/>
      <w:r w:rsidRPr="00426609">
        <w:rPr>
          <w:rFonts w:ascii="Times New Roman" w:hAnsi="Times New Roman" w:cs="Times New Roman"/>
          <w:sz w:val="28"/>
          <w:szCs w:val="28"/>
          <w:lang w:val="en-US"/>
        </w:rPr>
        <w:t>transfers</w:t>
      </w:r>
      <w:proofErr w:type="gramEnd"/>
      <w:r w:rsidRPr="00426609">
        <w:rPr>
          <w:rFonts w:ascii="Times New Roman" w:hAnsi="Times New Roman" w:cs="Times New Roman"/>
          <w:sz w:val="28"/>
          <w:szCs w:val="28"/>
          <w:lang w:val="en-US"/>
        </w:rPr>
        <w:t xml:space="preserve"> of money is important way to fill budget as well as an indicator to understand priorities of migration</w:t>
      </w:r>
      <w:r w:rsidR="00242016" w:rsidRPr="00426609">
        <w:rPr>
          <w:rFonts w:ascii="Times New Roman" w:hAnsi="Times New Roman" w:cs="Times New Roman"/>
          <w:sz w:val="28"/>
          <w:szCs w:val="28"/>
          <w:lang w:val="en-US"/>
        </w:rPr>
        <w:t xml:space="preserve">. Dynamic of transfers show stable </w:t>
      </w:r>
      <w:r w:rsidR="00242016" w:rsidRPr="00426609">
        <w:rPr>
          <w:rFonts w:ascii="Times New Roman" w:hAnsi="Times New Roman" w:cs="Times New Roman"/>
          <w:sz w:val="28"/>
          <w:szCs w:val="28"/>
          <w:lang w:val="en-US"/>
        </w:rPr>
        <w:lastRenderedPageBreak/>
        <w:t xml:space="preserve">increasing, so it </w:t>
      </w:r>
      <w:proofErr w:type="gramStart"/>
      <w:r w:rsidR="00242016" w:rsidRPr="00426609">
        <w:rPr>
          <w:rFonts w:ascii="Times New Roman" w:hAnsi="Times New Roman" w:cs="Times New Roman"/>
          <w:sz w:val="28"/>
          <w:szCs w:val="28"/>
          <w:lang w:val="en-US"/>
        </w:rPr>
        <w:t>reflect</w:t>
      </w:r>
      <w:proofErr w:type="gramEnd"/>
      <w:r w:rsidR="00242016" w:rsidRPr="00426609">
        <w:rPr>
          <w:rFonts w:ascii="Times New Roman" w:hAnsi="Times New Roman" w:cs="Times New Roman"/>
          <w:sz w:val="28"/>
          <w:szCs w:val="28"/>
          <w:lang w:val="en-US"/>
        </w:rPr>
        <w:t xml:space="preserve"> that migration increasing also. COVID and lockdown in 2019 decreased the </w:t>
      </w:r>
      <w:proofErr w:type="gramStart"/>
      <w:r w:rsidR="00242016" w:rsidRPr="00426609">
        <w:rPr>
          <w:rFonts w:ascii="Times New Roman" w:hAnsi="Times New Roman" w:cs="Times New Roman"/>
          <w:sz w:val="28"/>
          <w:szCs w:val="28"/>
          <w:lang w:val="en-US"/>
        </w:rPr>
        <w:t>amount</w:t>
      </w:r>
      <w:proofErr w:type="gramEnd"/>
      <w:r w:rsidR="00242016" w:rsidRPr="00426609">
        <w:rPr>
          <w:rFonts w:ascii="Times New Roman" w:hAnsi="Times New Roman" w:cs="Times New Roman"/>
          <w:sz w:val="28"/>
          <w:szCs w:val="28"/>
          <w:lang w:val="en-US"/>
        </w:rPr>
        <w:t xml:space="preserve"> of transfers, but in the next year it came back. According to National Bank of Ukraine in 2020 </w:t>
      </w:r>
      <w:proofErr w:type="spellStart"/>
      <w:proofErr w:type="gramStart"/>
      <w:r w:rsidR="00242016" w:rsidRPr="00426609">
        <w:rPr>
          <w:rFonts w:ascii="Times New Roman" w:hAnsi="Times New Roman" w:cs="Times New Roman"/>
          <w:sz w:val="28"/>
          <w:szCs w:val="28"/>
          <w:lang w:val="en-US"/>
        </w:rPr>
        <w:t>an</w:t>
      </w:r>
      <w:proofErr w:type="spellEnd"/>
      <w:proofErr w:type="gramEnd"/>
      <w:r w:rsidR="00242016" w:rsidRPr="00426609">
        <w:rPr>
          <w:rFonts w:ascii="Times New Roman" w:hAnsi="Times New Roman" w:cs="Times New Roman"/>
          <w:sz w:val="28"/>
          <w:szCs w:val="28"/>
          <w:lang w:val="en-US"/>
        </w:rPr>
        <w:t xml:space="preserve"> 2021 it was approximately 12 </w:t>
      </w:r>
      <w:proofErr w:type="spellStart"/>
      <w:r w:rsidR="00242016" w:rsidRPr="00426609">
        <w:rPr>
          <w:rFonts w:ascii="Times New Roman" w:hAnsi="Times New Roman" w:cs="Times New Roman"/>
          <w:sz w:val="28"/>
          <w:szCs w:val="28"/>
          <w:lang w:val="en-US"/>
        </w:rPr>
        <w:t>billions</w:t>
      </w:r>
      <w:proofErr w:type="spellEnd"/>
      <w:r w:rsidR="00242016" w:rsidRPr="00426609">
        <w:rPr>
          <w:rFonts w:ascii="Times New Roman" w:hAnsi="Times New Roman" w:cs="Times New Roman"/>
          <w:sz w:val="28"/>
          <w:szCs w:val="28"/>
          <w:lang w:val="en-US"/>
        </w:rPr>
        <w:t xml:space="preserve"> of USD, at that time average amount of transfer raised</w:t>
      </w:r>
      <w:r w:rsidR="00185772" w:rsidRPr="00426609">
        <w:rPr>
          <w:rFonts w:ascii="Times New Roman" w:hAnsi="Times New Roman" w:cs="Times New Roman"/>
          <w:sz w:val="28"/>
          <w:szCs w:val="28"/>
          <w:lang w:val="en-US"/>
        </w:rPr>
        <w:t>.</w:t>
      </w:r>
      <w:r w:rsidR="00185772" w:rsidRPr="00426609">
        <w:rPr>
          <w:rStyle w:val="aa"/>
          <w:rFonts w:ascii="Times New Roman" w:hAnsi="Times New Roman" w:cs="Times New Roman"/>
          <w:sz w:val="28"/>
          <w:szCs w:val="28"/>
          <w:lang w:val="en-US"/>
        </w:rPr>
        <w:footnoteReference w:id="51"/>
      </w:r>
      <w:r w:rsidR="00185772" w:rsidRPr="00426609">
        <w:rPr>
          <w:rFonts w:ascii="Times New Roman" w:hAnsi="Times New Roman" w:cs="Times New Roman"/>
          <w:sz w:val="28"/>
          <w:szCs w:val="28"/>
          <w:lang w:val="en-US"/>
        </w:rPr>
        <w:t xml:space="preserve"> </w:t>
      </w:r>
      <w:r w:rsidR="0043417E" w:rsidRPr="00426609">
        <w:rPr>
          <w:rFonts w:ascii="Times New Roman" w:hAnsi="Times New Roman" w:cs="Times New Roman"/>
          <w:sz w:val="28"/>
          <w:szCs w:val="28"/>
          <w:lang w:val="en-US"/>
        </w:rPr>
        <w:t xml:space="preserve">Active phase of the war should increase </w:t>
      </w:r>
      <w:r w:rsidR="00553E70" w:rsidRPr="00426609">
        <w:rPr>
          <w:rFonts w:ascii="Times New Roman" w:hAnsi="Times New Roman" w:cs="Times New Roman"/>
          <w:sz w:val="28"/>
          <w:szCs w:val="28"/>
          <w:lang w:val="en-US"/>
        </w:rPr>
        <w:t>the transfers, while other budget revenues must decrease.</w:t>
      </w:r>
    </w:p>
    <w:p w14:paraId="41DA3BE6" w14:textId="1DAD0A3F" w:rsidR="00AD7724" w:rsidRPr="00AD7724" w:rsidRDefault="00AD7724" w:rsidP="00033EEC">
      <w:pPr>
        <w:spacing w:line="360" w:lineRule="auto"/>
        <w:ind w:firstLine="567"/>
        <w:jc w:val="both"/>
        <w:rPr>
          <w:rFonts w:ascii="Times New Roman" w:hAnsi="Times New Roman" w:cs="Times New Roman"/>
          <w:b/>
          <w:bCs/>
          <w:sz w:val="28"/>
          <w:szCs w:val="28"/>
          <w:lang w:val="en-US"/>
        </w:rPr>
      </w:pPr>
      <w:r w:rsidRPr="00AD7724">
        <w:rPr>
          <w:rFonts w:ascii="Times New Roman" w:hAnsi="Times New Roman" w:cs="Times New Roman"/>
          <w:b/>
          <w:bCs/>
          <w:sz w:val="28"/>
          <w:szCs w:val="28"/>
          <w:lang w:val="en-US"/>
        </w:rPr>
        <w:t>Table #4. Dynamics of private transfers of money.</w:t>
      </w:r>
      <w:r>
        <w:rPr>
          <w:rStyle w:val="aa"/>
          <w:rFonts w:ascii="Times New Roman" w:hAnsi="Times New Roman" w:cs="Times New Roman"/>
          <w:b/>
          <w:bCs/>
          <w:sz w:val="28"/>
          <w:szCs w:val="28"/>
          <w:lang w:val="en-US"/>
        </w:rPr>
        <w:footnoteReference w:id="52"/>
      </w:r>
    </w:p>
    <w:tbl>
      <w:tblPr>
        <w:tblW w:w="5807" w:type="dxa"/>
        <w:tblLook w:val="04A0" w:firstRow="1" w:lastRow="0" w:firstColumn="1" w:lastColumn="0" w:noHBand="0" w:noVBand="1"/>
      </w:tblPr>
      <w:tblGrid>
        <w:gridCol w:w="959"/>
        <w:gridCol w:w="2781"/>
        <w:gridCol w:w="2067"/>
      </w:tblGrid>
      <w:tr w:rsidR="00E62238" w:rsidRPr="00273176" w14:paraId="1986E565" w14:textId="77777777" w:rsidTr="004353BE">
        <w:trPr>
          <w:trHeight w:val="1230"/>
        </w:trPr>
        <w:tc>
          <w:tcPr>
            <w:tcW w:w="3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ED55E" w14:textId="77777777" w:rsidR="00E62238" w:rsidRPr="00562FC5" w:rsidRDefault="00E62238" w:rsidP="004B2849">
            <w:pPr>
              <w:spacing w:after="0" w:line="240" w:lineRule="auto"/>
              <w:jc w:val="center"/>
              <w:rPr>
                <w:rFonts w:ascii="Arial" w:eastAsia="Times New Roman" w:hAnsi="Arial" w:cs="Arial"/>
                <w:b/>
                <w:bCs/>
                <w:color w:val="000000"/>
                <w:sz w:val="18"/>
                <w:szCs w:val="18"/>
                <w:lang w:eastAsia="ru-UA"/>
              </w:rPr>
            </w:pPr>
            <w:r>
              <w:rPr>
                <w:rFonts w:ascii="Arial" w:eastAsia="Times New Roman" w:hAnsi="Arial" w:cs="Arial"/>
                <w:b/>
                <w:bCs/>
                <w:color w:val="000000"/>
                <w:sz w:val="18"/>
                <w:szCs w:val="18"/>
                <w:lang w:val="en-US" w:eastAsia="ru-UA"/>
              </w:rPr>
              <w:t xml:space="preserve">Private transfers of money to Ukraine from </w:t>
            </w:r>
            <w:r w:rsidRPr="00562FC5">
              <w:rPr>
                <w:rFonts w:ascii="Arial" w:eastAsia="Times New Roman" w:hAnsi="Arial" w:cs="Arial"/>
                <w:b/>
                <w:bCs/>
                <w:color w:val="000000"/>
                <w:sz w:val="18"/>
                <w:szCs w:val="18"/>
                <w:lang w:eastAsia="ru-UA"/>
              </w:rPr>
              <w:t xml:space="preserve">2014 </w:t>
            </w:r>
            <w:r>
              <w:rPr>
                <w:rFonts w:ascii="Arial" w:eastAsia="Times New Roman" w:hAnsi="Arial" w:cs="Arial"/>
                <w:b/>
                <w:bCs/>
                <w:color w:val="000000"/>
                <w:sz w:val="18"/>
                <w:szCs w:val="18"/>
                <w:lang w:val="en-US" w:eastAsia="ru-UA"/>
              </w:rPr>
              <w:t>till</w:t>
            </w:r>
            <w:r w:rsidRPr="00562FC5">
              <w:rPr>
                <w:rFonts w:ascii="Arial" w:eastAsia="Times New Roman" w:hAnsi="Arial" w:cs="Arial"/>
                <w:b/>
                <w:bCs/>
                <w:color w:val="000000"/>
                <w:sz w:val="18"/>
                <w:szCs w:val="18"/>
                <w:lang w:eastAsia="ru-UA"/>
              </w:rPr>
              <w:t> 20</w:t>
            </w:r>
            <w:r>
              <w:rPr>
                <w:rFonts w:ascii="Arial" w:eastAsia="Times New Roman" w:hAnsi="Arial" w:cs="Arial"/>
                <w:b/>
                <w:bCs/>
                <w:color w:val="000000"/>
                <w:sz w:val="18"/>
                <w:szCs w:val="18"/>
                <w:lang w:val="en-US" w:eastAsia="ru-UA"/>
              </w:rPr>
              <w:t>30</w:t>
            </w:r>
            <w:r w:rsidRPr="00562FC5">
              <w:rPr>
                <w:rFonts w:ascii="Arial" w:eastAsia="Times New Roman" w:hAnsi="Arial" w:cs="Arial"/>
                <w:b/>
                <w:bCs/>
                <w:color w:val="000000"/>
                <w:sz w:val="18"/>
                <w:szCs w:val="18"/>
                <w:lang w:eastAsia="ru-UA"/>
              </w:rPr>
              <w:t> (</w:t>
            </w:r>
            <w:r>
              <w:rPr>
                <w:rFonts w:ascii="Arial" w:eastAsia="Times New Roman" w:hAnsi="Arial" w:cs="Arial"/>
                <w:b/>
                <w:bCs/>
                <w:color w:val="000000"/>
                <w:sz w:val="18"/>
                <w:szCs w:val="18"/>
                <w:lang w:val="en-US" w:eastAsia="ru-UA"/>
              </w:rPr>
              <w:t>millions USD</w:t>
            </w:r>
            <w:r w:rsidRPr="00562FC5">
              <w:rPr>
                <w:rFonts w:ascii="Arial" w:eastAsia="Times New Roman" w:hAnsi="Arial" w:cs="Arial"/>
                <w:b/>
                <w:bCs/>
                <w:color w:val="000000"/>
                <w:sz w:val="18"/>
                <w:szCs w:val="18"/>
                <w:lang w:eastAsia="ru-UA"/>
              </w:rPr>
              <w:t>)</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270C2F7F" w14:textId="77777777" w:rsidR="00E62238" w:rsidRPr="00273176" w:rsidRDefault="00E62238" w:rsidP="004B2849">
            <w:pPr>
              <w:spacing w:after="0" w:line="240" w:lineRule="auto"/>
              <w:rPr>
                <w:rFonts w:ascii="Arial" w:eastAsia="Times New Roman" w:hAnsi="Arial" w:cs="Arial"/>
                <w:b/>
                <w:bCs/>
                <w:color w:val="000000"/>
                <w:sz w:val="18"/>
                <w:szCs w:val="18"/>
                <w:lang w:val="en-US" w:eastAsia="ru-UA"/>
              </w:rPr>
            </w:pPr>
            <w:r>
              <w:rPr>
                <w:rFonts w:ascii="Arial" w:eastAsia="Times New Roman" w:hAnsi="Arial" w:cs="Arial"/>
                <w:b/>
                <w:bCs/>
                <w:color w:val="000000"/>
                <w:sz w:val="18"/>
                <w:szCs w:val="18"/>
                <w:lang w:val="en-US" w:eastAsia="ru-UA"/>
              </w:rPr>
              <w:t>Dynamics 2014-2030</w:t>
            </w:r>
          </w:p>
        </w:tc>
      </w:tr>
      <w:tr w:rsidR="00E62238" w:rsidRPr="00562FC5" w14:paraId="6DA3E80C"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71B0764"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2014</w:t>
            </w:r>
          </w:p>
        </w:tc>
        <w:tc>
          <w:tcPr>
            <w:tcW w:w="2781" w:type="dxa"/>
            <w:tcBorders>
              <w:top w:val="nil"/>
              <w:left w:val="nil"/>
              <w:bottom w:val="single" w:sz="4" w:space="0" w:color="auto"/>
              <w:right w:val="single" w:sz="4" w:space="0" w:color="auto"/>
            </w:tcBorders>
            <w:shd w:val="clear" w:color="auto" w:fill="auto"/>
            <w:noWrap/>
            <w:vAlign w:val="center"/>
            <w:hideMark/>
          </w:tcPr>
          <w:p w14:paraId="12F76DE8"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6 489   </w:t>
            </w:r>
          </w:p>
        </w:tc>
        <w:tc>
          <w:tcPr>
            <w:tcW w:w="2067" w:type="dxa"/>
            <w:tcBorders>
              <w:top w:val="nil"/>
              <w:left w:val="nil"/>
              <w:bottom w:val="single" w:sz="4" w:space="0" w:color="auto"/>
              <w:right w:val="single" w:sz="4" w:space="0" w:color="auto"/>
            </w:tcBorders>
            <w:shd w:val="clear" w:color="auto" w:fill="auto"/>
            <w:noWrap/>
            <w:vAlign w:val="bottom"/>
            <w:hideMark/>
          </w:tcPr>
          <w:p w14:paraId="39402A4F" w14:textId="77777777" w:rsidR="00E62238" w:rsidRPr="00562FC5" w:rsidRDefault="00E62238" w:rsidP="004B2849">
            <w:pPr>
              <w:spacing w:after="0" w:line="240" w:lineRule="auto"/>
              <w:rPr>
                <w:rFonts w:ascii="Calibri" w:eastAsia="Times New Roman" w:hAnsi="Calibri" w:cs="Calibri"/>
                <w:color w:val="000000"/>
                <w:lang w:eastAsia="ru-UA"/>
              </w:rPr>
            </w:pPr>
            <w:r w:rsidRPr="00562FC5">
              <w:rPr>
                <w:rFonts w:ascii="Calibri" w:eastAsia="Times New Roman" w:hAnsi="Calibri" w:cs="Calibri"/>
                <w:color w:val="000000"/>
                <w:lang w:eastAsia="ru-UA"/>
              </w:rPr>
              <w:t> </w:t>
            </w:r>
          </w:p>
        </w:tc>
      </w:tr>
      <w:tr w:rsidR="00E62238" w:rsidRPr="00562FC5" w14:paraId="5C99E37B"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409FBE9"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2015</w:t>
            </w:r>
          </w:p>
        </w:tc>
        <w:tc>
          <w:tcPr>
            <w:tcW w:w="2781" w:type="dxa"/>
            <w:tcBorders>
              <w:top w:val="nil"/>
              <w:left w:val="nil"/>
              <w:bottom w:val="single" w:sz="4" w:space="0" w:color="auto"/>
              <w:right w:val="single" w:sz="4" w:space="0" w:color="auto"/>
            </w:tcBorders>
            <w:shd w:val="clear" w:color="auto" w:fill="auto"/>
            <w:noWrap/>
            <w:vAlign w:val="center"/>
            <w:hideMark/>
          </w:tcPr>
          <w:p w14:paraId="4E11F4AF"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6 959   </w:t>
            </w:r>
          </w:p>
        </w:tc>
        <w:tc>
          <w:tcPr>
            <w:tcW w:w="2067" w:type="dxa"/>
            <w:tcBorders>
              <w:top w:val="nil"/>
              <w:left w:val="nil"/>
              <w:bottom w:val="single" w:sz="4" w:space="0" w:color="auto"/>
              <w:right w:val="single" w:sz="4" w:space="0" w:color="auto"/>
            </w:tcBorders>
            <w:shd w:val="clear" w:color="auto" w:fill="auto"/>
            <w:noWrap/>
            <w:vAlign w:val="center"/>
            <w:hideMark/>
          </w:tcPr>
          <w:p w14:paraId="21E4ABA7"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7%</w:t>
            </w:r>
          </w:p>
        </w:tc>
      </w:tr>
      <w:tr w:rsidR="00E62238" w:rsidRPr="00562FC5" w14:paraId="622091D3"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6B8E045"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2016</w:t>
            </w:r>
          </w:p>
        </w:tc>
        <w:tc>
          <w:tcPr>
            <w:tcW w:w="2781" w:type="dxa"/>
            <w:tcBorders>
              <w:top w:val="nil"/>
              <w:left w:val="nil"/>
              <w:bottom w:val="single" w:sz="4" w:space="0" w:color="auto"/>
              <w:right w:val="single" w:sz="4" w:space="0" w:color="auto"/>
            </w:tcBorders>
            <w:shd w:val="clear" w:color="auto" w:fill="auto"/>
            <w:noWrap/>
            <w:vAlign w:val="center"/>
            <w:hideMark/>
          </w:tcPr>
          <w:p w14:paraId="4D8070D6"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7 535   </w:t>
            </w:r>
          </w:p>
        </w:tc>
        <w:tc>
          <w:tcPr>
            <w:tcW w:w="2067" w:type="dxa"/>
            <w:tcBorders>
              <w:top w:val="nil"/>
              <w:left w:val="nil"/>
              <w:bottom w:val="single" w:sz="4" w:space="0" w:color="auto"/>
              <w:right w:val="single" w:sz="4" w:space="0" w:color="auto"/>
            </w:tcBorders>
            <w:shd w:val="clear" w:color="auto" w:fill="auto"/>
            <w:noWrap/>
            <w:vAlign w:val="center"/>
            <w:hideMark/>
          </w:tcPr>
          <w:p w14:paraId="53759D4E"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8%</w:t>
            </w:r>
          </w:p>
        </w:tc>
      </w:tr>
      <w:tr w:rsidR="00E62238" w:rsidRPr="00562FC5" w14:paraId="14F46CCC"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687395A"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2017</w:t>
            </w:r>
          </w:p>
        </w:tc>
        <w:tc>
          <w:tcPr>
            <w:tcW w:w="2781" w:type="dxa"/>
            <w:tcBorders>
              <w:top w:val="nil"/>
              <w:left w:val="nil"/>
              <w:bottom w:val="single" w:sz="4" w:space="0" w:color="auto"/>
              <w:right w:val="single" w:sz="4" w:space="0" w:color="auto"/>
            </w:tcBorders>
            <w:shd w:val="clear" w:color="auto" w:fill="auto"/>
            <w:noWrap/>
            <w:vAlign w:val="center"/>
            <w:hideMark/>
          </w:tcPr>
          <w:p w14:paraId="5CAFE22C"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9 287   </w:t>
            </w:r>
          </w:p>
        </w:tc>
        <w:tc>
          <w:tcPr>
            <w:tcW w:w="2067" w:type="dxa"/>
            <w:tcBorders>
              <w:top w:val="nil"/>
              <w:left w:val="nil"/>
              <w:bottom w:val="single" w:sz="4" w:space="0" w:color="auto"/>
              <w:right w:val="single" w:sz="4" w:space="0" w:color="auto"/>
            </w:tcBorders>
            <w:shd w:val="clear" w:color="auto" w:fill="auto"/>
            <w:noWrap/>
            <w:vAlign w:val="center"/>
            <w:hideMark/>
          </w:tcPr>
          <w:p w14:paraId="62849FD4"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23%</w:t>
            </w:r>
          </w:p>
        </w:tc>
      </w:tr>
      <w:tr w:rsidR="00E62238" w:rsidRPr="00562FC5" w14:paraId="07D5033D"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FFE8D58"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2018</w:t>
            </w:r>
          </w:p>
        </w:tc>
        <w:tc>
          <w:tcPr>
            <w:tcW w:w="2781" w:type="dxa"/>
            <w:tcBorders>
              <w:top w:val="nil"/>
              <w:left w:val="nil"/>
              <w:bottom w:val="single" w:sz="4" w:space="0" w:color="auto"/>
              <w:right w:val="single" w:sz="4" w:space="0" w:color="auto"/>
            </w:tcBorders>
            <w:shd w:val="clear" w:color="auto" w:fill="auto"/>
            <w:noWrap/>
            <w:vAlign w:val="center"/>
            <w:hideMark/>
          </w:tcPr>
          <w:p w14:paraId="638174DC"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11 111   </w:t>
            </w:r>
          </w:p>
        </w:tc>
        <w:tc>
          <w:tcPr>
            <w:tcW w:w="2067" w:type="dxa"/>
            <w:tcBorders>
              <w:top w:val="nil"/>
              <w:left w:val="nil"/>
              <w:bottom w:val="single" w:sz="4" w:space="0" w:color="auto"/>
              <w:right w:val="single" w:sz="4" w:space="0" w:color="auto"/>
            </w:tcBorders>
            <w:shd w:val="clear" w:color="auto" w:fill="auto"/>
            <w:noWrap/>
            <w:vAlign w:val="center"/>
            <w:hideMark/>
          </w:tcPr>
          <w:p w14:paraId="786CFA8E"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w:t>
            </w:r>
          </w:p>
        </w:tc>
      </w:tr>
      <w:tr w:rsidR="00E62238" w:rsidRPr="00562FC5" w14:paraId="0C6A08F4"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1E9F322"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2019</w:t>
            </w:r>
          </w:p>
        </w:tc>
        <w:tc>
          <w:tcPr>
            <w:tcW w:w="2781" w:type="dxa"/>
            <w:tcBorders>
              <w:top w:val="nil"/>
              <w:left w:val="nil"/>
              <w:bottom w:val="single" w:sz="4" w:space="0" w:color="auto"/>
              <w:right w:val="single" w:sz="4" w:space="0" w:color="auto"/>
            </w:tcBorders>
            <w:shd w:val="clear" w:color="auto" w:fill="auto"/>
            <w:noWrap/>
            <w:vAlign w:val="center"/>
            <w:hideMark/>
          </w:tcPr>
          <w:p w14:paraId="57212D20"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9 023   </w:t>
            </w:r>
          </w:p>
        </w:tc>
        <w:tc>
          <w:tcPr>
            <w:tcW w:w="2067" w:type="dxa"/>
            <w:tcBorders>
              <w:top w:val="nil"/>
              <w:left w:val="nil"/>
              <w:bottom w:val="single" w:sz="4" w:space="0" w:color="auto"/>
              <w:right w:val="single" w:sz="4" w:space="0" w:color="auto"/>
            </w:tcBorders>
            <w:shd w:val="clear" w:color="auto" w:fill="auto"/>
            <w:noWrap/>
            <w:vAlign w:val="center"/>
            <w:hideMark/>
          </w:tcPr>
          <w:p w14:paraId="2ECD134C"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-19%</w:t>
            </w:r>
          </w:p>
        </w:tc>
      </w:tr>
      <w:tr w:rsidR="00E62238" w:rsidRPr="00562FC5" w14:paraId="06F1952B"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AE630E9"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2020</w:t>
            </w:r>
          </w:p>
        </w:tc>
        <w:tc>
          <w:tcPr>
            <w:tcW w:w="2781" w:type="dxa"/>
            <w:tcBorders>
              <w:top w:val="nil"/>
              <w:left w:val="nil"/>
              <w:bottom w:val="single" w:sz="4" w:space="0" w:color="auto"/>
              <w:right w:val="single" w:sz="4" w:space="0" w:color="auto"/>
            </w:tcBorders>
            <w:shd w:val="clear" w:color="auto" w:fill="auto"/>
            <w:noWrap/>
            <w:vAlign w:val="center"/>
            <w:hideMark/>
          </w:tcPr>
          <w:p w14:paraId="4BEF444B"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11 980   </w:t>
            </w:r>
          </w:p>
        </w:tc>
        <w:tc>
          <w:tcPr>
            <w:tcW w:w="2067" w:type="dxa"/>
            <w:tcBorders>
              <w:top w:val="nil"/>
              <w:left w:val="nil"/>
              <w:bottom w:val="single" w:sz="4" w:space="0" w:color="auto"/>
              <w:right w:val="single" w:sz="4" w:space="0" w:color="auto"/>
            </w:tcBorders>
            <w:shd w:val="clear" w:color="auto" w:fill="auto"/>
            <w:noWrap/>
            <w:vAlign w:val="center"/>
            <w:hideMark/>
          </w:tcPr>
          <w:p w14:paraId="351BCF6F"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33%</w:t>
            </w:r>
          </w:p>
        </w:tc>
      </w:tr>
      <w:tr w:rsidR="00E62238" w:rsidRPr="00562FC5" w14:paraId="776008AF" w14:textId="77777777" w:rsidTr="004353BE">
        <w:trPr>
          <w:trHeight w:val="288"/>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CF43CCD"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2021</w:t>
            </w:r>
          </w:p>
        </w:tc>
        <w:tc>
          <w:tcPr>
            <w:tcW w:w="2781" w:type="dxa"/>
            <w:tcBorders>
              <w:top w:val="nil"/>
              <w:left w:val="nil"/>
              <w:bottom w:val="single" w:sz="4" w:space="0" w:color="auto"/>
              <w:right w:val="single" w:sz="4" w:space="0" w:color="auto"/>
            </w:tcBorders>
            <w:shd w:val="clear" w:color="auto" w:fill="auto"/>
            <w:noWrap/>
            <w:vAlign w:val="center"/>
            <w:hideMark/>
          </w:tcPr>
          <w:p w14:paraId="40CD8ECA"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11 117   </w:t>
            </w:r>
          </w:p>
        </w:tc>
        <w:tc>
          <w:tcPr>
            <w:tcW w:w="2067" w:type="dxa"/>
            <w:tcBorders>
              <w:top w:val="nil"/>
              <w:left w:val="nil"/>
              <w:bottom w:val="single" w:sz="4" w:space="0" w:color="auto"/>
              <w:right w:val="single" w:sz="4" w:space="0" w:color="auto"/>
            </w:tcBorders>
            <w:shd w:val="clear" w:color="auto" w:fill="auto"/>
            <w:noWrap/>
            <w:vAlign w:val="center"/>
            <w:hideMark/>
          </w:tcPr>
          <w:p w14:paraId="28EBC136"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-7%</w:t>
            </w:r>
          </w:p>
        </w:tc>
      </w:tr>
      <w:tr w:rsidR="00E62238" w:rsidRPr="00562FC5" w14:paraId="2C96D1B2"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3A3A1A22"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2022</w:t>
            </w:r>
          </w:p>
        </w:tc>
        <w:tc>
          <w:tcPr>
            <w:tcW w:w="2781" w:type="dxa"/>
            <w:tcBorders>
              <w:top w:val="nil"/>
              <w:left w:val="nil"/>
              <w:bottom w:val="single" w:sz="4" w:space="0" w:color="auto"/>
              <w:right w:val="single" w:sz="4" w:space="0" w:color="auto"/>
            </w:tcBorders>
            <w:shd w:val="clear" w:color="000000" w:fill="DDDDDD"/>
            <w:noWrap/>
            <w:vAlign w:val="center"/>
            <w:hideMark/>
          </w:tcPr>
          <w:p w14:paraId="62096E3B"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12 605   </w:t>
            </w:r>
          </w:p>
        </w:tc>
        <w:tc>
          <w:tcPr>
            <w:tcW w:w="2067" w:type="dxa"/>
            <w:tcBorders>
              <w:top w:val="nil"/>
              <w:left w:val="nil"/>
              <w:bottom w:val="single" w:sz="4" w:space="0" w:color="auto"/>
              <w:right w:val="single" w:sz="4" w:space="0" w:color="auto"/>
            </w:tcBorders>
            <w:shd w:val="clear" w:color="000000" w:fill="DDDDDD"/>
            <w:noWrap/>
            <w:vAlign w:val="center"/>
            <w:hideMark/>
          </w:tcPr>
          <w:p w14:paraId="1ED6AC25"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13%</w:t>
            </w:r>
          </w:p>
        </w:tc>
      </w:tr>
      <w:tr w:rsidR="00E62238" w:rsidRPr="00562FC5" w14:paraId="667735BA"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30F773BB"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2023</w:t>
            </w:r>
          </w:p>
        </w:tc>
        <w:tc>
          <w:tcPr>
            <w:tcW w:w="2781" w:type="dxa"/>
            <w:tcBorders>
              <w:top w:val="nil"/>
              <w:left w:val="nil"/>
              <w:bottom w:val="single" w:sz="4" w:space="0" w:color="auto"/>
              <w:right w:val="single" w:sz="4" w:space="0" w:color="auto"/>
            </w:tcBorders>
            <w:shd w:val="clear" w:color="000000" w:fill="DDDDDD"/>
            <w:noWrap/>
            <w:vAlign w:val="center"/>
            <w:hideMark/>
          </w:tcPr>
          <w:p w14:paraId="201F8D26"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13 364   </w:t>
            </w:r>
          </w:p>
        </w:tc>
        <w:tc>
          <w:tcPr>
            <w:tcW w:w="2067" w:type="dxa"/>
            <w:tcBorders>
              <w:top w:val="nil"/>
              <w:left w:val="nil"/>
              <w:bottom w:val="single" w:sz="4" w:space="0" w:color="auto"/>
              <w:right w:val="single" w:sz="4" w:space="0" w:color="auto"/>
            </w:tcBorders>
            <w:shd w:val="clear" w:color="000000" w:fill="DDDDDD"/>
            <w:noWrap/>
            <w:vAlign w:val="center"/>
            <w:hideMark/>
          </w:tcPr>
          <w:p w14:paraId="7576B7D4"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6%</w:t>
            </w:r>
          </w:p>
        </w:tc>
      </w:tr>
      <w:tr w:rsidR="00E62238" w:rsidRPr="00562FC5" w14:paraId="08DCCCF7"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06550833"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2024</w:t>
            </w:r>
          </w:p>
        </w:tc>
        <w:tc>
          <w:tcPr>
            <w:tcW w:w="2781" w:type="dxa"/>
            <w:tcBorders>
              <w:top w:val="nil"/>
              <w:left w:val="nil"/>
              <w:bottom w:val="single" w:sz="4" w:space="0" w:color="auto"/>
              <w:right w:val="single" w:sz="4" w:space="0" w:color="auto"/>
            </w:tcBorders>
            <w:shd w:val="clear" w:color="000000" w:fill="DDDDDD"/>
            <w:noWrap/>
            <w:vAlign w:val="center"/>
            <w:hideMark/>
          </w:tcPr>
          <w:p w14:paraId="07284806"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14 124   </w:t>
            </w:r>
          </w:p>
        </w:tc>
        <w:tc>
          <w:tcPr>
            <w:tcW w:w="2067" w:type="dxa"/>
            <w:tcBorders>
              <w:top w:val="nil"/>
              <w:left w:val="nil"/>
              <w:bottom w:val="single" w:sz="4" w:space="0" w:color="auto"/>
              <w:right w:val="single" w:sz="4" w:space="0" w:color="auto"/>
            </w:tcBorders>
            <w:shd w:val="clear" w:color="000000" w:fill="DDDDDD"/>
            <w:noWrap/>
            <w:vAlign w:val="center"/>
            <w:hideMark/>
          </w:tcPr>
          <w:p w14:paraId="2F5FCA33"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6%</w:t>
            </w:r>
          </w:p>
        </w:tc>
      </w:tr>
      <w:tr w:rsidR="00E62238" w:rsidRPr="00562FC5" w14:paraId="10F368E0"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19AFC951"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2025</w:t>
            </w:r>
          </w:p>
        </w:tc>
        <w:tc>
          <w:tcPr>
            <w:tcW w:w="2781" w:type="dxa"/>
            <w:tcBorders>
              <w:top w:val="nil"/>
              <w:left w:val="nil"/>
              <w:bottom w:val="single" w:sz="4" w:space="0" w:color="auto"/>
              <w:right w:val="single" w:sz="4" w:space="0" w:color="auto"/>
            </w:tcBorders>
            <w:shd w:val="clear" w:color="000000" w:fill="DDDDDD"/>
            <w:noWrap/>
            <w:vAlign w:val="center"/>
            <w:hideMark/>
          </w:tcPr>
          <w:p w14:paraId="07CAFB00"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14 883   </w:t>
            </w:r>
          </w:p>
        </w:tc>
        <w:tc>
          <w:tcPr>
            <w:tcW w:w="2067" w:type="dxa"/>
            <w:tcBorders>
              <w:top w:val="nil"/>
              <w:left w:val="nil"/>
              <w:bottom w:val="single" w:sz="4" w:space="0" w:color="auto"/>
              <w:right w:val="single" w:sz="4" w:space="0" w:color="auto"/>
            </w:tcBorders>
            <w:shd w:val="clear" w:color="000000" w:fill="DDDDDD"/>
            <w:noWrap/>
            <w:vAlign w:val="center"/>
            <w:hideMark/>
          </w:tcPr>
          <w:p w14:paraId="110BE8EC"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5%</w:t>
            </w:r>
          </w:p>
        </w:tc>
      </w:tr>
      <w:tr w:rsidR="00E62238" w:rsidRPr="00562FC5" w14:paraId="1AF4B1FB"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650B0342"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2026</w:t>
            </w:r>
          </w:p>
        </w:tc>
        <w:tc>
          <w:tcPr>
            <w:tcW w:w="2781" w:type="dxa"/>
            <w:tcBorders>
              <w:top w:val="nil"/>
              <w:left w:val="nil"/>
              <w:bottom w:val="single" w:sz="4" w:space="0" w:color="auto"/>
              <w:right w:val="single" w:sz="4" w:space="0" w:color="auto"/>
            </w:tcBorders>
            <w:shd w:val="clear" w:color="000000" w:fill="DDDDDD"/>
            <w:noWrap/>
            <w:vAlign w:val="center"/>
            <w:hideMark/>
          </w:tcPr>
          <w:p w14:paraId="7288E96B"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15 642   </w:t>
            </w:r>
          </w:p>
        </w:tc>
        <w:tc>
          <w:tcPr>
            <w:tcW w:w="2067" w:type="dxa"/>
            <w:tcBorders>
              <w:top w:val="nil"/>
              <w:left w:val="nil"/>
              <w:bottom w:val="single" w:sz="4" w:space="0" w:color="auto"/>
              <w:right w:val="single" w:sz="4" w:space="0" w:color="auto"/>
            </w:tcBorders>
            <w:shd w:val="clear" w:color="000000" w:fill="DDDDDD"/>
            <w:noWrap/>
            <w:vAlign w:val="center"/>
            <w:hideMark/>
          </w:tcPr>
          <w:p w14:paraId="096FA409"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5%</w:t>
            </w:r>
          </w:p>
        </w:tc>
      </w:tr>
      <w:tr w:rsidR="00E62238" w:rsidRPr="00562FC5" w14:paraId="6299E280"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385CB350"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2027</w:t>
            </w:r>
          </w:p>
        </w:tc>
        <w:tc>
          <w:tcPr>
            <w:tcW w:w="2781" w:type="dxa"/>
            <w:tcBorders>
              <w:top w:val="nil"/>
              <w:left w:val="nil"/>
              <w:bottom w:val="single" w:sz="4" w:space="0" w:color="auto"/>
              <w:right w:val="single" w:sz="4" w:space="0" w:color="auto"/>
            </w:tcBorders>
            <w:shd w:val="clear" w:color="000000" w:fill="DDDDDD"/>
            <w:noWrap/>
            <w:vAlign w:val="center"/>
            <w:hideMark/>
          </w:tcPr>
          <w:p w14:paraId="5757E8B1"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16 402   </w:t>
            </w:r>
          </w:p>
        </w:tc>
        <w:tc>
          <w:tcPr>
            <w:tcW w:w="2067" w:type="dxa"/>
            <w:tcBorders>
              <w:top w:val="nil"/>
              <w:left w:val="nil"/>
              <w:bottom w:val="single" w:sz="4" w:space="0" w:color="auto"/>
              <w:right w:val="single" w:sz="4" w:space="0" w:color="auto"/>
            </w:tcBorders>
            <w:shd w:val="clear" w:color="000000" w:fill="DDDDDD"/>
            <w:noWrap/>
            <w:vAlign w:val="center"/>
            <w:hideMark/>
          </w:tcPr>
          <w:p w14:paraId="6286A5F7"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5%</w:t>
            </w:r>
          </w:p>
        </w:tc>
      </w:tr>
      <w:tr w:rsidR="00E62238" w:rsidRPr="00562FC5" w14:paraId="30627A0C"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4493264F"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2028</w:t>
            </w:r>
          </w:p>
        </w:tc>
        <w:tc>
          <w:tcPr>
            <w:tcW w:w="2781" w:type="dxa"/>
            <w:tcBorders>
              <w:top w:val="nil"/>
              <w:left w:val="nil"/>
              <w:bottom w:val="single" w:sz="4" w:space="0" w:color="auto"/>
              <w:right w:val="single" w:sz="4" w:space="0" w:color="auto"/>
            </w:tcBorders>
            <w:shd w:val="clear" w:color="000000" w:fill="DDDDDD"/>
            <w:noWrap/>
            <w:vAlign w:val="center"/>
            <w:hideMark/>
          </w:tcPr>
          <w:p w14:paraId="5C318E6C"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17 161   </w:t>
            </w:r>
          </w:p>
        </w:tc>
        <w:tc>
          <w:tcPr>
            <w:tcW w:w="2067" w:type="dxa"/>
            <w:tcBorders>
              <w:top w:val="nil"/>
              <w:left w:val="nil"/>
              <w:bottom w:val="single" w:sz="4" w:space="0" w:color="auto"/>
              <w:right w:val="single" w:sz="4" w:space="0" w:color="auto"/>
            </w:tcBorders>
            <w:shd w:val="clear" w:color="000000" w:fill="DDDDDD"/>
            <w:noWrap/>
            <w:vAlign w:val="center"/>
            <w:hideMark/>
          </w:tcPr>
          <w:p w14:paraId="7431AA62"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5%</w:t>
            </w:r>
          </w:p>
        </w:tc>
      </w:tr>
      <w:tr w:rsidR="00E62238" w:rsidRPr="00562FC5" w14:paraId="09A5F4AC"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4CF0EF5B"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2029</w:t>
            </w:r>
          </w:p>
        </w:tc>
        <w:tc>
          <w:tcPr>
            <w:tcW w:w="2781" w:type="dxa"/>
            <w:tcBorders>
              <w:top w:val="nil"/>
              <w:left w:val="nil"/>
              <w:bottom w:val="single" w:sz="4" w:space="0" w:color="auto"/>
              <w:right w:val="single" w:sz="4" w:space="0" w:color="auto"/>
            </w:tcBorders>
            <w:shd w:val="clear" w:color="000000" w:fill="DDDDDD"/>
            <w:noWrap/>
            <w:vAlign w:val="center"/>
            <w:hideMark/>
          </w:tcPr>
          <w:p w14:paraId="521B5D75"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17 921   </w:t>
            </w:r>
          </w:p>
        </w:tc>
        <w:tc>
          <w:tcPr>
            <w:tcW w:w="2067" w:type="dxa"/>
            <w:tcBorders>
              <w:top w:val="nil"/>
              <w:left w:val="nil"/>
              <w:bottom w:val="single" w:sz="4" w:space="0" w:color="auto"/>
              <w:right w:val="single" w:sz="4" w:space="0" w:color="auto"/>
            </w:tcBorders>
            <w:shd w:val="clear" w:color="000000" w:fill="DDDDDD"/>
            <w:noWrap/>
            <w:vAlign w:val="center"/>
            <w:hideMark/>
          </w:tcPr>
          <w:p w14:paraId="7EDD44D1"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w:t>
            </w:r>
          </w:p>
        </w:tc>
      </w:tr>
      <w:tr w:rsidR="00E62238" w:rsidRPr="00562FC5" w14:paraId="382B3212" w14:textId="77777777" w:rsidTr="004353BE">
        <w:trPr>
          <w:trHeight w:val="288"/>
        </w:trPr>
        <w:tc>
          <w:tcPr>
            <w:tcW w:w="959" w:type="dxa"/>
            <w:tcBorders>
              <w:top w:val="nil"/>
              <w:left w:val="single" w:sz="4" w:space="0" w:color="auto"/>
              <w:bottom w:val="single" w:sz="4" w:space="0" w:color="auto"/>
              <w:right w:val="single" w:sz="4" w:space="0" w:color="auto"/>
            </w:tcBorders>
            <w:shd w:val="clear" w:color="000000" w:fill="DDDDDD"/>
            <w:noWrap/>
            <w:vAlign w:val="center"/>
            <w:hideMark/>
          </w:tcPr>
          <w:p w14:paraId="3EA82FF1"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2030</w:t>
            </w:r>
          </w:p>
        </w:tc>
        <w:tc>
          <w:tcPr>
            <w:tcW w:w="2781" w:type="dxa"/>
            <w:tcBorders>
              <w:top w:val="nil"/>
              <w:left w:val="nil"/>
              <w:bottom w:val="single" w:sz="4" w:space="0" w:color="auto"/>
              <w:right w:val="single" w:sz="4" w:space="0" w:color="auto"/>
            </w:tcBorders>
            <w:shd w:val="clear" w:color="000000" w:fill="DDDDDD"/>
            <w:noWrap/>
            <w:vAlign w:val="center"/>
            <w:hideMark/>
          </w:tcPr>
          <w:p w14:paraId="55441900"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 xml:space="preserve">               18 680   </w:t>
            </w:r>
          </w:p>
        </w:tc>
        <w:tc>
          <w:tcPr>
            <w:tcW w:w="2067" w:type="dxa"/>
            <w:tcBorders>
              <w:top w:val="nil"/>
              <w:left w:val="nil"/>
              <w:bottom w:val="single" w:sz="4" w:space="0" w:color="auto"/>
              <w:right w:val="single" w:sz="4" w:space="0" w:color="auto"/>
            </w:tcBorders>
            <w:shd w:val="clear" w:color="000000" w:fill="DDDDDD"/>
            <w:noWrap/>
            <w:vAlign w:val="center"/>
            <w:hideMark/>
          </w:tcPr>
          <w:p w14:paraId="307FF6C8" w14:textId="77777777" w:rsidR="00E62238" w:rsidRPr="00562FC5" w:rsidRDefault="00E62238" w:rsidP="004B2849">
            <w:pPr>
              <w:spacing w:after="0" w:line="240" w:lineRule="auto"/>
              <w:jc w:val="center"/>
              <w:rPr>
                <w:rFonts w:ascii="Calibri" w:eastAsia="Times New Roman" w:hAnsi="Calibri" w:cs="Calibri"/>
                <w:color w:val="000000"/>
                <w:lang w:eastAsia="ru-UA"/>
              </w:rPr>
            </w:pPr>
            <w:r w:rsidRPr="00562FC5">
              <w:rPr>
                <w:rFonts w:ascii="Calibri" w:eastAsia="Times New Roman" w:hAnsi="Calibri" w:cs="Calibri"/>
                <w:color w:val="000000"/>
                <w:lang w:eastAsia="ru-UA"/>
              </w:rPr>
              <w:t>4%</w:t>
            </w:r>
          </w:p>
        </w:tc>
      </w:tr>
    </w:tbl>
    <w:p w14:paraId="1611E11D" w14:textId="77777777" w:rsidR="00AD7724" w:rsidRDefault="00AD7724" w:rsidP="00AD7DAD">
      <w:pPr>
        <w:spacing w:line="360" w:lineRule="auto"/>
        <w:jc w:val="both"/>
        <w:rPr>
          <w:rFonts w:ascii="Times New Roman" w:hAnsi="Times New Roman" w:cs="Times New Roman"/>
          <w:b/>
          <w:bCs/>
          <w:sz w:val="28"/>
          <w:szCs w:val="28"/>
          <w:lang w:val="en-US"/>
        </w:rPr>
      </w:pPr>
    </w:p>
    <w:p w14:paraId="613198CC" w14:textId="3689ADC5" w:rsidR="005643C3" w:rsidRPr="00426609" w:rsidRDefault="004577B8" w:rsidP="00426609">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25% of private transfers came from Poland, 1/10 from US and 9% from UK.</w:t>
      </w:r>
      <w:r w:rsidR="00E410D5" w:rsidRPr="00426609">
        <w:rPr>
          <w:rFonts w:ascii="Times New Roman" w:hAnsi="Times New Roman" w:cs="Times New Roman"/>
          <w:sz w:val="28"/>
          <w:szCs w:val="28"/>
          <w:lang w:val="en-US"/>
        </w:rPr>
        <w:t xml:space="preserve"> </w:t>
      </w:r>
      <w:proofErr w:type="gramStart"/>
      <w:r w:rsidR="00E410D5" w:rsidRPr="00426609">
        <w:rPr>
          <w:rFonts w:ascii="Times New Roman" w:hAnsi="Times New Roman" w:cs="Times New Roman"/>
          <w:sz w:val="28"/>
          <w:szCs w:val="28"/>
          <w:lang w:val="en-US"/>
        </w:rPr>
        <w:t>Amount</w:t>
      </w:r>
      <w:proofErr w:type="gramEnd"/>
      <w:r w:rsidR="00E410D5" w:rsidRPr="00426609">
        <w:rPr>
          <w:rFonts w:ascii="Times New Roman" w:hAnsi="Times New Roman" w:cs="Times New Roman"/>
          <w:sz w:val="28"/>
          <w:szCs w:val="28"/>
          <w:lang w:val="en-US"/>
        </w:rPr>
        <w:t xml:space="preserve"> of transfers from Russia from 2014 decreased from 26% in 2015 to 8.5% in 2020.</w:t>
      </w:r>
      <w:r w:rsidR="0074032A" w:rsidRPr="00426609">
        <w:rPr>
          <w:rStyle w:val="aa"/>
          <w:rFonts w:ascii="Times New Roman" w:hAnsi="Times New Roman" w:cs="Times New Roman"/>
          <w:sz w:val="28"/>
          <w:szCs w:val="28"/>
          <w:lang w:val="en-US"/>
        </w:rPr>
        <w:footnoteReference w:id="53"/>
      </w:r>
      <w:r w:rsidR="00E410D5" w:rsidRPr="00426609">
        <w:rPr>
          <w:rFonts w:ascii="Times New Roman" w:hAnsi="Times New Roman" w:cs="Times New Roman"/>
          <w:sz w:val="28"/>
          <w:szCs w:val="28"/>
          <w:lang w:val="en-US"/>
        </w:rPr>
        <w:t xml:space="preserve"> </w:t>
      </w:r>
      <w:r w:rsidR="0074032A" w:rsidRPr="00426609">
        <w:rPr>
          <w:rFonts w:ascii="Times New Roman" w:hAnsi="Times New Roman" w:cs="Times New Roman"/>
          <w:sz w:val="28"/>
          <w:szCs w:val="28"/>
          <w:lang w:val="en-US"/>
        </w:rPr>
        <w:t>Private transfers to Ukraine is important piece of budget of Ukraine and its took 8% of GDP</w:t>
      </w:r>
      <w:r w:rsidR="0074032A" w:rsidRPr="00426609">
        <w:rPr>
          <w:rStyle w:val="aa"/>
          <w:rFonts w:ascii="Times New Roman" w:hAnsi="Times New Roman" w:cs="Times New Roman"/>
          <w:sz w:val="28"/>
          <w:szCs w:val="28"/>
          <w:lang w:val="en-US"/>
        </w:rPr>
        <w:footnoteReference w:id="54"/>
      </w:r>
      <w:r w:rsidR="0074032A" w:rsidRPr="00426609">
        <w:rPr>
          <w:rFonts w:ascii="Times New Roman" w:hAnsi="Times New Roman" w:cs="Times New Roman"/>
          <w:sz w:val="28"/>
          <w:szCs w:val="28"/>
          <w:lang w:val="en-US"/>
        </w:rPr>
        <w:t xml:space="preserve"> and it is more than investments into country. </w:t>
      </w:r>
      <w:r w:rsidR="00453A98" w:rsidRPr="00426609">
        <w:rPr>
          <w:rFonts w:ascii="Times New Roman" w:hAnsi="Times New Roman" w:cs="Times New Roman"/>
          <w:sz w:val="28"/>
          <w:szCs w:val="28"/>
          <w:lang w:val="en-US"/>
        </w:rPr>
        <w:t xml:space="preserve">Main supplier of </w:t>
      </w:r>
      <w:r w:rsidR="00453A98" w:rsidRPr="00426609">
        <w:rPr>
          <w:rFonts w:ascii="Times New Roman" w:hAnsi="Times New Roman" w:cs="Times New Roman"/>
          <w:sz w:val="28"/>
          <w:szCs w:val="28"/>
          <w:lang w:val="en-US"/>
        </w:rPr>
        <w:lastRenderedPageBreak/>
        <w:t xml:space="preserve">private transfers to Ukraine is Poland with more than 4 billion dollars. The main reason is because main part of work migrants </w:t>
      </w:r>
      <w:proofErr w:type="gramStart"/>
      <w:r w:rsidR="00453A98" w:rsidRPr="00426609">
        <w:rPr>
          <w:rFonts w:ascii="Times New Roman" w:hAnsi="Times New Roman" w:cs="Times New Roman"/>
          <w:sz w:val="28"/>
          <w:szCs w:val="28"/>
          <w:lang w:val="en-US"/>
        </w:rPr>
        <w:t>work</w:t>
      </w:r>
      <w:proofErr w:type="gramEnd"/>
      <w:r w:rsidR="00453A98" w:rsidRPr="00426609">
        <w:rPr>
          <w:rFonts w:ascii="Times New Roman" w:hAnsi="Times New Roman" w:cs="Times New Roman"/>
          <w:sz w:val="28"/>
          <w:szCs w:val="28"/>
          <w:lang w:val="en-US"/>
        </w:rPr>
        <w:t xml:space="preserve"> there, despite the low incomes and main reason to migrate to Poland is part or full time job. Other EU countries doesn`t give such profit, but incomes are still important because it partially increase economy.</w:t>
      </w:r>
    </w:p>
    <w:p w14:paraId="446B4BA2" w14:textId="56B59049" w:rsidR="005643C3" w:rsidRPr="005643C3" w:rsidRDefault="005643C3" w:rsidP="005643C3">
      <w:pPr>
        <w:spacing w:line="360" w:lineRule="auto"/>
        <w:ind w:firstLine="567"/>
        <w:jc w:val="both"/>
        <w:rPr>
          <w:rFonts w:ascii="Times New Roman" w:hAnsi="Times New Roman" w:cs="Times New Roman"/>
          <w:b/>
          <w:bCs/>
          <w:sz w:val="24"/>
          <w:szCs w:val="24"/>
          <w:lang w:val="en-US"/>
        </w:rPr>
      </w:pPr>
      <w:r w:rsidRPr="005643C3">
        <w:rPr>
          <w:rFonts w:ascii="Times New Roman" w:hAnsi="Times New Roman" w:cs="Times New Roman"/>
          <w:b/>
          <w:bCs/>
          <w:sz w:val="28"/>
          <w:szCs w:val="28"/>
          <w:lang w:val="en-US"/>
        </w:rPr>
        <w:t>Table #5. Transfers of money divided be the country.</w:t>
      </w:r>
      <w:r>
        <w:rPr>
          <w:rStyle w:val="aa"/>
          <w:rFonts w:ascii="Times New Roman" w:hAnsi="Times New Roman" w:cs="Times New Roman"/>
          <w:b/>
          <w:bCs/>
          <w:sz w:val="24"/>
          <w:szCs w:val="24"/>
          <w:lang w:val="en-US"/>
        </w:rPr>
        <w:footnoteReference w:id="55"/>
      </w:r>
      <w:r w:rsidRPr="005643C3">
        <w:rPr>
          <w:rFonts w:ascii="Times New Roman" w:hAnsi="Times New Roman" w:cs="Times New Roman"/>
          <w:b/>
          <w:bCs/>
          <w:sz w:val="24"/>
          <w:szCs w:val="24"/>
          <w:lang w:val="en-US"/>
        </w:rPr>
        <w:t xml:space="preserve"> </w:t>
      </w:r>
    </w:p>
    <w:p w14:paraId="1DA88107" w14:textId="4E88A20F" w:rsidR="003B0212" w:rsidRDefault="003B0212" w:rsidP="00F51EE9">
      <w:pPr>
        <w:spacing w:line="360" w:lineRule="auto"/>
        <w:ind w:firstLine="709"/>
        <w:jc w:val="both"/>
        <w:rPr>
          <w:rFonts w:ascii="Times New Roman" w:hAnsi="Times New Roman" w:cs="Times New Roman"/>
          <w:sz w:val="24"/>
          <w:szCs w:val="24"/>
          <w:lang w:val="en-US"/>
        </w:rPr>
      </w:pPr>
      <w:r>
        <w:rPr>
          <w:noProof/>
        </w:rPr>
        <w:drawing>
          <wp:inline distT="0" distB="0" distL="0" distR="0" wp14:anchorId="5C5C3E6E" wp14:editId="0CD47B3E">
            <wp:extent cx="5939790" cy="2466975"/>
            <wp:effectExtent l="0" t="0" r="3810" b="9525"/>
            <wp:docPr id="7" name="Діаграма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C3A99D" w14:textId="77777777" w:rsidR="00426609" w:rsidRDefault="00426609" w:rsidP="00F51EE9">
      <w:pPr>
        <w:spacing w:line="360" w:lineRule="auto"/>
        <w:ind w:firstLine="709"/>
        <w:jc w:val="both"/>
        <w:rPr>
          <w:rFonts w:ascii="Times New Roman" w:hAnsi="Times New Roman" w:cs="Times New Roman"/>
          <w:b/>
          <w:bCs/>
          <w:sz w:val="28"/>
          <w:szCs w:val="28"/>
          <w:lang w:val="en-US"/>
        </w:rPr>
      </w:pPr>
    </w:p>
    <w:p w14:paraId="53157387" w14:textId="77777777" w:rsidR="00426609" w:rsidRDefault="00426609" w:rsidP="00F51EE9">
      <w:pPr>
        <w:spacing w:line="360" w:lineRule="auto"/>
        <w:ind w:firstLine="709"/>
        <w:jc w:val="both"/>
        <w:rPr>
          <w:rFonts w:ascii="Times New Roman" w:hAnsi="Times New Roman" w:cs="Times New Roman"/>
          <w:b/>
          <w:bCs/>
          <w:sz w:val="28"/>
          <w:szCs w:val="28"/>
          <w:lang w:val="en-US"/>
        </w:rPr>
      </w:pPr>
    </w:p>
    <w:p w14:paraId="41251987" w14:textId="77777777" w:rsidR="00426609" w:rsidRDefault="00426609" w:rsidP="00F51EE9">
      <w:pPr>
        <w:spacing w:line="360" w:lineRule="auto"/>
        <w:ind w:firstLine="709"/>
        <w:jc w:val="both"/>
        <w:rPr>
          <w:rFonts w:ascii="Times New Roman" w:hAnsi="Times New Roman" w:cs="Times New Roman"/>
          <w:b/>
          <w:bCs/>
          <w:sz w:val="28"/>
          <w:szCs w:val="28"/>
          <w:lang w:val="en-US"/>
        </w:rPr>
      </w:pPr>
    </w:p>
    <w:p w14:paraId="10111128" w14:textId="77777777" w:rsidR="00426609" w:rsidRDefault="00426609" w:rsidP="00F51EE9">
      <w:pPr>
        <w:spacing w:line="360" w:lineRule="auto"/>
        <w:ind w:firstLine="709"/>
        <w:jc w:val="both"/>
        <w:rPr>
          <w:rFonts w:ascii="Times New Roman" w:hAnsi="Times New Roman" w:cs="Times New Roman"/>
          <w:b/>
          <w:bCs/>
          <w:sz w:val="28"/>
          <w:szCs w:val="28"/>
          <w:lang w:val="en-US"/>
        </w:rPr>
      </w:pPr>
    </w:p>
    <w:p w14:paraId="7B53E8E9" w14:textId="6576C3A4" w:rsidR="002B56F5" w:rsidRPr="00426609" w:rsidRDefault="003B0212" w:rsidP="00426609">
      <w:pPr>
        <w:spacing w:line="360" w:lineRule="auto"/>
        <w:ind w:firstLine="709"/>
        <w:jc w:val="both"/>
        <w:rPr>
          <w:rFonts w:ascii="Times New Roman" w:hAnsi="Times New Roman" w:cs="Times New Roman"/>
          <w:b/>
          <w:bCs/>
          <w:sz w:val="28"/>
          <w:szCs w:val="28"/>
          <w:lang w:val="en-US"/>
        </w:rPr>
      </w:pPr>
      <w:r w:rsidRPr="003B0212">
        <w:rPr>
          <w:rFonts w:ascii="Times New Roman" w:hAnsi="Times New Roman" w:cs="Times New Roman"/>
          <w:b/>
          <w:bCs/>
          <w:sz w:val="28"/>
          <w:szCs w:val="28"/>
          <w:lang w:val="en-US"/>
        </w:rPr>
        <w:lastRenderedPageBreak/>
        <w:t>Table</w:t>
      </w:r>
      <w:r w:rsidR="00E258C9">
        <w:rPr>
          <w:rFonts w:ascii="Times New Roman" w:hAnsi="Times New Roman" w:cs="Times New Roman"/>
          <w:b/>
          <w:bCs/>
          <w:sz w:val="28"/>
          <w:szCs w:val="28"/>
          <w:lang w:val="en-US"/>
        </w:rPr>
        <w:t xml:space="preserve"> #6</w:t>
      </w:r>
      <w:r w:rsidRPr="003B0212">
        <w:rPr>
          <w:rFonts w:ascii="Times New Roman" w:hAnsi="Times New Roman" w:cs="Times New Roman"/>
          <w:b/>
          <w:bCs/>
          <w:sz w:val="28"/>
          <w:szCs w:val="28"/>
          <w:lang w:val="en-US"/>
        </w:rPr>
        <w:t xml:space="preserve">. </w:t>
      </w:r>
      <w:r w:rsidR="00E258C9">
        <w:rPr>
          <w:rFonts w:ascii="Times New Roman" w:hAnsi="Times New Roman" w:cs="Times New Roman"/>
          <w:b/>
          <w:bCs/>
          <w:sz w:val="28"/>
          <w:szCs w:val="28"/>
          <w:lang w:val="en-US"/>
        </w:rPr>
        <w:t xml:space="preserve">Private transfers and investments into country. </w:t>
      </w:r>
      <w:r w:rsidR="00E258C9">
        <w:rPr>
          <w:rStyle w:val="aa"/>
          <w:rFonts w:ascii="Times New Roman" w:hAnsi="Times New Roman" w:cs="Times New Roman"/>
          <w:b/>
          <w:bCs/>
          <w:sz w:val="28"/>
          <w:szCs w:val="28"/>
          <w:lang w:val="en-US"/>
        </w:rPr>
        <w:footnoteReference w:id="56"/>
      </w:r>
      <w:r w:rsidR="002B56F5">
        <w:rPr>
          <w:noProof/>
        </w:rPr>
        <w:drawing>
          <wp:inline distT="0" distB="0" distL="0" distR="0" wp14:anchorId="79F90FD0" wp14:editId="62E08E5B">
            <wp:extent cx="4572000" cy="3455670"/>
            <wp:effectExtent l="0" t="0" r="0" b="11430"/>
            <wp:docPr id="2" name="Діаграма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4E2DE" w14:textId="77777777" w:rsidR="00F51EE9" w:rsidRPr="00426609" w:rsidRDefault="00BA21A3"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Private transfers of money motivate people to </w:t>
      </w:r>
      <w:proofErr w:type="gramStart"/>
      <w:r w:rsidRPr="00426609">
        <w:rPr>
          <w:rFonts w:ascii="Times New Roman" w:hAnsi="Times New Roman" w:cs="Times New Roman"/>
          <w:sz w:val="28"/>
          <w:szCs w:val="28"/>
          <w:lang w:val="en-US"/>
        </w:rPr>
        <w:t>spent</w:t>
      </w:r>
      <w:proofErr w:type="gramEnd"/>
      <w:r w:rsidRPr="00426609">
        <w:rPr>
          <w:rFonts w:ascii="Times New Roman" w:hAnsi="Times New Roman" w:cs="Times New Roman"/>
          <w:sz w:val="28"/>
          <w:szCs w:val="28"/>
          <w:lang w:val="en-US"/>
        </w:rPr>
        <w:t xml:space="preserve"> more money on basic goods and invest money in education, invest at private property. All of these make better life expectancy, level of education i</w:t>
      </w:r>
      <w:r w:rsidR="00F51EE9" w:rsidRPr="00426609">
        <w:rPr>
          <w:rFonts w:ascii="Times New Roman" w:hAnsi="Times New Roman" w:cs="Times New Roman"/>
          <w:sz w:val="28"/>
          <w:szCs w:val="28"/>
          <w:lang w:val="en-US"/>
        </w:rPr>
        <w:t>n</w:t>
      </w:r>
      <w:r w:rsidRPr="00426609">
        <w:rPr>
          <w:rFonts w:ascii="Times New Roman" w:hAnsi="Times New Roman" w:cs="Times New Roman"/>
          <w:sz w:val="28"/>
          <w:szCs w:val="28"/>
          <w:lang w:val="en-US"/>
        </w:rPr>
        <w:t>creasing</w:t>
      </w:r>
      <w:r w:rsidR="00F51EE9" w:rsidRPr="00426609">
        <w:rPr>
          <w:rFonts w:ascii="Times New Roman" w:hAnsi="Times New Roman" w:cs="Times New Roman"/>
          <w:sz w:val="28"/>
          <w:szCs w:val="28"/>
          <w:lang w:val="en-US"/>
        </w:rPr>
        <w:t xml:space="preserve">. For </w:t>
      </w:r>
      <w:proofErr w:type="gramStart"/>
      <w:r w:rsidR="00F51EE9" w:rsidRPr="00426609">
        <w:rPr>
          <w:rFonts w:ascii="Times New Roman" w:hAnsi="Times New Roman" w:cs="Times New Roman"/>
          <w:sz w:val="28"/>
          <w:szCs w:val="28"/>
          <w:lang w:val="en-US"/>
        </w:rPr>
        <w:t>example</w:t>
      </w:r>
      <w:proofErr w:type="gramEnd"/>
      <w:r w:rsidR="00F51EE9" w:rsidRPr="00426609">
        <w:rPr>
          <w:rFonts w:ascii="Times New Roman" w:hAnsi="Times New Roman" w:cs="Times New Roman"/>
          <w:sz w:val="28"/>
          <w:szCs w:val="28"/>
          <w:lang w:val="en-US"/>
        </w:rPr>
        <w:t xml:space="preserve"> amount of students in regions with higher migration increasing more quickly than in other regions.</w:t>
      </w:r>
    </w:p>
    <w:p w14:paraId="60720FE3" w14:textId="60E9CDC8" w:rsidR="00BA21A3" w:rsidRPr="00426609" w:rsidRDefault="00F51EE9"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After basic needs people like to save or invest. Of course, mostly people spend on basic need, but for example in Mexico 20% of investment made by migrants. </w:t>
      </w:r>
      <w:r w:rsidR="00CB6E0A" w:rsidRPr="00426609">
        <w:rPr>
          <w:rFonts w:ascii="Times New Roman" w:hAnsi="Times New Roman" w:cs="Times New Roman"/>
          <w:sz w:val="28"/>
          <w:szCs w:val="28"/>
          <w:lang w:val="en-US"/>
        </w:rPr>
        <w:t xml:space="preserve">For </w:t>
      </w:r>
      <w:proofErr w:type="gramStart"/>
      <w:r w:rsidR="00CB6E0A" w:rsidRPr="00426609">
        <w:rPr>
          <w:rFonts w:ascii="Times New Roman" w:hAnsi="Times New Roman" w:cs="Times New Roman"/>
          <w:sz w:val="28"/>
          <w:szCs w:val="28"/>
          <w:lang w:val="en-US"/>
        </w:rPr>
        <w:t>example</w:t>
      </w:r>
      <w:proofErr w:type="gramEnd"/>
      <w:r w:rsidR="00CB6E0A" w:rsidRPr="00426609">
        <w:rPr>
          <w:rFonts w:ascii="Times New Roman" w:hAnsi="Times New Roman" w:cs="Times New Roman"/>
          <w:sz w:val="28"/>
          <w:szCs w:val="28"/>
          <w:lang w:val="en-US"/>
        </w:rPr>
        <w:t xml:space="preserve"> research </w:t>
      </w:r>
      <w:r w:rsidR="00771EAC" w:rsidRPr="00426609">
        <w:rPr>
          <w:rFonts w:ascii="Times New Roman" w:hAnsi="Times New Roman" w:cs="Times New Roman"/>
          <w:sz w:val="28"/>
          <w:szCs w:val="28"/>
          <w:lang w:val="en-US"/>
        </w:rPr>
        <w:t>in Latin America show that each of 1% of private transfers increase investment approximately at 0.5%.</w:t>
      </w:r>
      <w:r w:rsidR="00771EAC" w:rsidRPr="00426609">
        <w:rPr>
          <w:rStyle w:val="aa"/>
          <w:rFonts w:ascii="Times New Roman" w:hAnsi="Times New Roman" w:cs="Times New Roman"/>
          <w:sz w:val="28"/>
          <w:szCs w:val="28"/>
          <w:lang w:val="en-US"/>
        </w:rPr>
        <w:footnoteReference w:id="57"/>
      </w:r>
    </w:p>
    <w:p w14:paraId="04884AD3" w14:textId="6C3239E3" w:rsidR="00771EAC" w:rsidRPr="00426609" w:rsidRDefault="00771EAC"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In Ukraine only 7% of migrants would like to open own business. It has few reasons- low incomes as for investments, high percent on a credit</w:t>
      </w:r>
      <w:r w:rsidR="0086489E" w:rsidRPr="00426609">
        <w:rPr>
          <w:rFonts w:ascii="Times New Roman" w:hAnsi="Times New Roman" w:cs="Times New Roman"/>
          <w:sz w:val="28"/>
          <w:szCs w:val="28"/>
          <w:lang w:val="en-US"/>
        </w:rPr>
        <w:t xml:space="preserve"> or unstable political situation, as well as corruption and other risks. But according to data migration helps to do business. In 2018 people with an experience of migration had 30% more companies</w:t>
      </w:r>
      <w:r w:rsidR="0015654C" w:rsidRPr="00426609">
        <w:rPr>
          <w:rFonts w:ascii="Times New Roman" w:hAnsi="Times New Roman" w:cs="Times New Roman"/>
          <w:sz w:val="28"/>
          <w:szCs w:val="28"/>
          <w:lang w:val="en-US"/>
        </w:rPr>
        <w:t xml:space="preserve"> than who didn`t.</w:t>
      </w:r>
      <w:r w:rsidR="0015654C" w:rsidRPr="00426609">
        <w:rPr>
          <w:rStyle w:val="aa"/>
          <w:rFonts w:ascii="Times New Roman" w:hAnsi="Times New Roman" w:cs="Times New Roman"/>
          <w:sz w:val="28"/>
          <w:szCs w:val="28"/>
          <w:lang w:val="en-US"/>
        </w:rPr>
        <w:footnoteReference w:id="58"/>
      </w:r>
      <w:r w:rsidRPr="00426609">
        <w:rPr>
          <w:rFonts w:ascii="Times New Roman" w:hAnsi="Times New Roman" w:cs="Times New Roman"/>
          <w:sz w:val="28"/>
          <w:szCs w:val="28"/>
          <w:lang w:val="en-US"/>
        </w:rPr>
        <w:t xml:space="preserve">  </w:t>
      </w:r>
    </w:p>
    <w:p w14:paraId="5DE39D7E" w14:textId="33F8B2EB" w:rsidR="006F0E3D" w:rsidRPr="00426609" w:rsidRDefault="006F0E3D"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lastRenderedPageBreak/>
        <w:t xml:space="preserve">At that time investments and private transfers indirectly </w:t>
      </w:r>
      <w:proofErr w:type="spellStart"/>
      <w:r w:rsidRPr="00426609">
        <w:rPr>
          <w:rFonts w:ascii="Times New Roman" w:hAnsi="Times New Roman" w:cs="Times New Roman"/>
          <w:sz w:val="28"/>
          <w:szCs w:val="28"/>
          <w:lang w:val="en-US"/>
        </w:rPr>
        <w:t>affect</w:t>
      </w:r>
      <w:proofErr w:type="spellEnd"/>
      <w:r w:rsidRPr="00426609">
        <w:rPr>
          <w:rFonts w:ascii="Times New Roman" w:hAnsi="Times New Roman" w:cs="Times New Roman"/>
          <w:sz w:val="28"/>
          <w:szCs w:val="28"/>
          <w:lang w:val="en-US"/>
        </w:rPr>
        <w:t xml:space="preserve"> on the country. Firstly, it decreased risks and give free money for investments. </w:t>
      </w:r>
      <w:proofErr w:type="gramStart"/>
      <w:r w:rsidRPr="00426609">
        <w:rPr>
          <w:rFonts w:ascii="Times New Roman" w:hAnsi="Times New Roman" w:cs="Times New Roman"/>
          <w:sz w:val="28"/>
          <w:szCs w:val="28"/>
          <w:lang w:val="en-US"/>
        </w:rPr>
        <w:t>Also</w:t>
      </w:r>
      <w:proofErr w:type="gramEnd"/>
      <w:r w:rsidRPr="00426609">
        <w:rPr>
          <w:rFonts w:ascii="Times New Roman" w:hAnsi="Times New Roman" w:cs="Times New Roman"/>
          <w:sz w:val="28"/>
          <w:szCs w:val="28"/>
          <w:lang w:val="en-US"/>
        </w:rPr>
        <w:t xml:space="preserve"> they stabilized economy and increased attractiveness of the investments. And transfers go into savings </w:t>
      </w:r>
      <w:r w:rsidR="00592C5F" w:rsidRPr="00426609">
        <w:rPr>
          <w:rFonts w:ascii="Times New Roman" w:hAnsi="Times New Roman" w:cs="Times New Roman"/>
          <w:sz w:val="28"/>
          <w:szCs w:val="28"/>
          <w:lang w:val="en-US"/>
        </w:rPr>
        <w:t>what decreased % for credits and increased the sum of credits because reliable sources of income give to banks confidence in the return of loans.</w:t>
      </w:r>
    </w:p>
    <w:p w14:paraId="66F4A63A" w14:textId="5FB5A503" w:rsidR="00592C5F" w:rsidRPr="00426609" w:rsidRDefault="00592C5F"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Incomes which going from abroad give the country better indicators in economic dynamics. For </w:t>
      </w:r>
      <w:proofErr w:type="gramStart"/>
      <w:r w:rsidRPr="00426609">
        <w:rPr>
          <w:rFonts w:ascii="Times New Roman" w:hAnsi="Times New Roman" w:cs="Times New Roman"/>
          <w:sz w:val="28"/>
          <w:szCs w:val="28"/>
          <w:lang w:val="en-US"/>
        </w:rPr>
        <w:t>example</w:t>
      </w:r>
      <w:proofErr w:type="gramEnd"/>
      <w:r w:rsidRPr="00426609">
        <w:rPr>
          <w:rFonts w:ascii="Times New Roman" w:hAnsi="Times New Roman" w:cs="Times New Roman"/>
          <w:sz w:val="28"/>
          <w:szCs w:val="28"/>
          <w:lang w:val="en-US"/>
        </w:rPr>
        <w:t xml:space="preserve"> in Mexico</w:t>
      </w:r>
      <w:r w:rsidR="001E255F" w:rsidRPr="00426609">
        <w:rPr>
          <w:rFonts w:ascii="Times New Roman" w:hAnsi="Times New Roman" w:cs="Times New Roman"/>
          <w:sz w:val="28"/>
          <w:szCs w:val="28"/>
          <w:lang w:val="en-US"/>
        </w:rPr>
        <w:t xml:space="preserve"> each USD which households got from abroad gave 2.7 USD for GDP as well as in Bangladesh its effect 3.3 USD.</w:t>
      </w:r>
      <w:r w:rsidR="001E255F" w:rsidRPr="00426609">
        <w:rPr>
          <w:rStyle w:val="aa"/>
          <w:rFonts w:ascii="Times New Roman" w:hAnsi="Times New Roman" w:cs="Times New Roman"/>
          <w:sz w:val="28"/>
          <w:szCs w:val="28"/>
          <w:lang w:val="en-US"/>
        </w:rPr>
        <w:footnoteReference w:id="59"/>
      </w:r>
      <w:r w:rsidR="00E31F5E" w:rsidRPr="00426609">
        <w:rPr>
          <w:rFonts w:ascii="Times New Roman" w:hAnsi="Times New Roman" w:cs="Times New Roman"/>
          <w:sz w:val="28"/>
          <w:szCs w:val="28"/>
          <w:lang w:val="en-US"/>
        </w:rPr>
        <w:t xml:space="preserve"> In Ukrainian case this effect could be seen in construction industry. Big investments into new </w:t>
      </w:r>
      <w:r w:rsidR="002C7F71" w:rsidRPr="00426609">
        <w:rPr>
          <w:rFonts w:ascii="Times New Roman" w:hAnsi="Times New Roman" w:cs="Times New Roman"/>
          <w:sz w:val="28"/>
          <w:szCs w:val="28"/>
          <w:lang w:val="en-US"/>
        </w:rPr>
        <w:t xml:space="preserve">houses were in the regions with bigger migration due to higher incomes and investments. </w:t>
      </w:r>
      <w:proofErr w:type="gramStart"/>
      <w:r w:rsidR="002C7F71" w:rsidRPr="00426609">
        <w:rPr>
          <w:rFonts w:ascii="Times New Roman" w:hAnsi="Times New Roman" w:cs="Times New Roman"/>
          <w:sz w:val="28"/>
          <w:szCs w:val="28"/>
          <w:lang w:val="en-US"/>
        </w:rPr>
        <w:t>Of course</w:t>
      </w:r>
      <w:proofErr w:type="gramEnd"/>
      <w:r w:rsidR="002C7F71" w:rsidRPr="00426609">
        <w:rPr>
          <w:rFonts w:ascii="Times New Roman" w:hAnsi="Times New Roman" w:cs="Times New Roman"/>
          <w:sz w:val="28"/>
          <w:szCs w:val="28"/>
          <w:lang w:val="en-US"/>
        </w:rPr>
        <w:t xml:space="preserve"> this investment led to increasing of employment, especially in low income jobs. Beside that they increased demand for raw material which means increasing the incomes for other business </w:t>
      </w:r>
      <w:r w:rsidR="003B0212" w:rsidRPr="00426609">
        <w:rPr>
          <w:rFonts w:ascii="Times New Roman" w:hAnsi="Times New Roman" w:cs="Times New Roman"/>
          <w:sz w:val="28"/>
          <w:szCs w:val="28"/>
          <w:lang w:val="en-US"/>
        </w:rPr>
        <w:t>s</w:t>
      </w:r>
      <w:r w:rsidR="002C7F71" w:rsidRPr="00426609">
        <w:rPr>
          <w:rFonts w:ascii="Times New Roman" w:hAnsi="Times New Roman" w:cs="Times New Roman"/>
          <w:sz w:val="28"/>
          <w:szCs w:val="28"/>
          <w:lang w:val="en-US"/>
        </w:rPr>
        <w:t>ph</w:t>
      </w:r>
      <w:r w:rsidR="003B0212" w:rsidRPr="00426609">
        <w:rPr>
          <w:rFonts w:ascii="Times New Roman" w:hAnsi="Times New Roman" w:cs="Times New Roman"/>
          <w:sz w:val="28"/>
          <w:szCs w:val="28"/>
          <w:lang w:val="en-US"/>
        </w:rPr>
        <w:t xml:space="preserve">ere and lead to increasing an economy.  </w:t>
      </w:r>
    </w:p>
    <w:p w14:paraId="568844BF" w14:textId="0C61FFB3" w:rsidR="00DC3B5F" w:rsidRPr="00426609" w:rsidRDefault="00CB662D"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From the transfers Ukraine get 7% of the economy and without this transfers Ukraine could </w:t>
      </w:r>
      <w:proofErr w:type="spellStart"/>
      <w:r w:rsidRPr="00426609">
        <w:rPr>
          <w:rFonts w:ascii="Times New Roman" w:hAnsi="Times New Roman" w:cs="Times New Roman"/>
          <w:sz w:val="28"/>
          <w:szCs w:val="28"/>
          <w:lang w:val="en-US"/>
        </w:rPr>
        <w:t>loose</w:t>
      </w:r>
      <w:proofErr w:type="spellEnd"/>
      <w:r w:rsidRPr="00426609">
        <w:rPr>
          <w:rFonts w:ascii="Times New Roman" w:hAnsi="Times New Roman" w:cs="Times New Roman"/>
          <w:sz w:val="28"/>
          <w:szCs w:val="28"/>
          <w:lang w:val="en-US"/>
        </w:rPr>
        <w:t xml:space="preserve"> 17% of light industry and 14% of food industry. </w:t>
      </w:r>
      <w:proofErr w:type="gramStart"/>
      <w:r w:rsidRPr="00426609">
        <w:rPr>
          <w:rFonts w:ascii="Times New Roman" w:hAnsi="Times New Roman" w:cs="Times New Roman"/>
          <w:sz w:val="28"/>
          <w:szCs w:val="28"/>
          <w:lang w:val="en-US"/>
        </w:rPr>
        <w:t>Also</w:t>
      </w:r>
      <w:proofErr w:type="gramEnd"/>
      <w:r w:rsidRPr="00426609">
        <w:rPr>
          <w:rFonts w:ascii="Times New Roman" w:hAnsi="Times New Roman" w:cs="Times New Roman"/>
          <w:sz w:val="28"/>
          <w:szCs w:val="28"/>
          <w:lang w:val="en-US"/>
        </w:rPr>
        <w:t xml:space="preserve"> consumption could </w:t>
      </w:r>
      <w:proofErr w:type="spellStart"/>
      <w:r w:rsidRPr="00426609">
        <w:rPr>
          <w:rFonts w:ascii="Times New Roman" w:hAnsi="Times New Roman" w:cs="Times New Roman"/>
          <w:sz w:val="28"/>
          <w:szCs w:val="28"/>
          <w:lang w:val="en-US"/>
        </w:rPr>
        <w:t>reduced</w:t>
      </w:r>
      <w:proofErr w:type="spellEnd"/>
      <w:r w:rsidRPr="00426609">
        <w:rPr>
          <w:rFonts w:ascii="Times New Roman" w:hAnsi="Times New Roman" w:cs="Times New Roman"/>
          <w:sz w:val="28"/>
          <w:szCs w:val="28"/>
          <w:lang w:val="en-US"/>
        </w:rPr>
        <w:t xml:space="preserve"> on 18% and incomes from households on 15%.</w:t>
      </w:r>
      <w:r w:rsidRPr="00426609">
        <w:rPr>
          <w:rStyle w:val="aa"/>
          <w:rFonts w:ascii="Times New Roman" w:hAnsi="Times New Roman" w:cs="Times New Roman"/>
          <w:sz w:val="28"/>
          <w:szCs w:val="28"/>
          <w:lang w:val="en-US"/>
        </w:rPr>
        <w:footnoteReference w:id="60"/>
      </w:r>
    </w:p>
    <w:p w14:paraId="269B1EF1" w14:textId="2ADDA509" w:rsidR="00CB662D" w:rsidRPr="00426609" w:rsidRDefault="00CB662D"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But </w:t>
      </w:r>
      <w:r w:rsidR="00BF4AC5" w:rsidRPr="00426609">
        <w:rPr>
          <w:rFonts w:ascii="Times New Roman" w:hAnsi="Times New Roman" w:cs="Times New Roman"/>
          <w:sz w:val="28"/>
          <w:szCs w:val="28"/>
          <w:lang w:val="en-US"/>
        </w:rPr>
        <w:t>acceleration of money and spending for education doesn`t meet with the level of education and graduated people often doesn`t work at their specialty and they must find other (often low come) job offers.</w:t>
      </w:r>
    </w:p>
    <w:p w14:paraId="1E78A993" w14:textId="3EDB6721" w:rsidR="00F51EE9" w:rsidRPr="00426609" w:rsidRDefault="00126B28" w:rsidP="00033EEC">
      <w:pPr>
        <w:spacing w:line="360" w:lineRule="auto"/>
        <w:ind w:firstLine="567"/>
        <w:jc w:val="both"/>
        <w:rPr>
          <w:rFonts w:ascii="Times New Roman" w:hAnsi="Times New Roman" w:cs="Times New Roman"/>
          <w:sz w:val="28"/>
          <w:szCs w:val="28"/>
          <w:lang w:val="en-US"/>
        </w:rPr>
      </w:pPr>
      <w:proofErr w:type="gramStart"/>
      <w:r w:rsidRPr="00426609">
        <w:rPr>
          <w:rFonts w:ascii="Times New Roman" w:hAnsi="Times New Roman" w:cs="Times New Roman"/>
          <w:sz w:val="28"/>
          <w:szCs w:val="28"/>
          <w:lang w:val="en-US"/>
        </w:rPr>
        <w:t>Of course</w:t>
      </w:r>
      <w:proofErr w:type="gramEnd"/>
      <w:r w:rsidRPr="00426609">
        <w:rPr>
          <w:rFonts w:ascii="Times New Roman" w:hAnsi="Times New Roman" w:cs="Times New Roman"/>
          <w:sz w:val="28"/>
          <w:szCs w:val="28"/>
          <w:lang w:val="en-US"/>
        </w:rPr>
        <w:t xml:space="preserve"> national economy must correctly react of the modern tendencies or inflation could increase and economical potential work wrong. For </w:t>
      </w:r>
      <w:proofErr w:type="gramStart"/>
      <w:r w:rsidRPr="00426609">
        <w:rPr>
          <w:rFonts w:ascii="Times New Roman" w:hAnsi="Times New Roman" w:cs="Times New Roman"/>
          <w:sz w:val="28"/>
          <w:szCs w:val="28"/>
          <w:lang w:val="en-US"/>
        </w:rPr>
        <w:t>example</w:t>
      </w:r>
      <w:proofErr w:type="gramEnd"/>
      <w:r w:rsidRPr="00426609">
        <w:rPr>
          <w:rFonts w:ascii="Times New Roman" w:hAnsi="Times New Roman" w:cs="Times New Roman"/>
          <w:sz w:val="28"/>
          <w:szCs w:val="28"/>
          <w:lang w:val="en-US"/>
        </w:rPr>
        <w:t xml:space="preserve"> in Ukraine prices increased a lot and it shown bad at the </w:t>
      </w:r>
      <w:r w:rsidR="00483F55" w:rsidRPr="00426609">
        <w:rPr>
          <w:rFonts w:ascii="Times New Roman" w:hAnsi="Times New Roman" w:cs="Times New Roman"/>
          <w:sz w:val="28"/>
          <w:szCs w:val="28"/>
          <w:lang w:val="en-US"/>
        </w:rPr>
        <w:t>citizens and economy. Also working abroad provokes outflow of population, increased a wish to leave the country at youth and it could lead to deficit of work power and stopped economic development.</w:t>
      </w:r>
    </w:p>
    <w:p w14:paraId="021036D5" w14:textId="47663D8B" w:rsidR="008A7336" w:rsidRPr="00426609" w:rsidRDefault="007148D5" w:rsidP="00033EEC">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lastRenderedPageBreak/>
        <w:t xml:space="preserve">It would be logical to assume that emigration provoke socio-economic problems. For </w:t>
      </w:r>
      <w:proofErr w:type="gramStart"/>
      <w:r w:rsidRPr="00426609">
        <w:rPr>
          <w:rFonts w:ascii="Times New Roman" w:hAnsi="Times New Roman" w:cs="Times New Roman"/>
          <w:sz w:val="28"/>
          <w:szCs w:val="28"/>
          <w:lang w:val="en-US"/>
        </w:rPr>
        <w:t>example</w:t>
      </w:r>
      <w:proofErr w:type="gramEnd"/>
      <w:r w:rsidRPr="00426609">
        <w:rPr>
          <w:rFonts w:ascii="Times New Roman" w:hAnsi="Times New Roman" w:cs="Times New Roman"/>
          <w:sz w:val="28"/>
          <w:szCs w:val="28"/>
          <w:lang w:val="en-US"/>
        </w:rPr>
        <w:t xml:space="preserve"> people who earned money abroad and doesn`t pay taxes not motivated to control their governments. And on the one hand emigrants make any </w:t>
      </w:r>
      <w:proofErr w:type="spellStart"/>
      <w:r w:rsidRPr="00426609">
        <w:rPr>
          <w:rFonts w:ascii="Times New Roman" w:hAnsi="Times New Roman" w:cs="Times New Roman"/>
          <w:sz w:val="28"/>
          <w:szCs w:val="28"/>
          <w:lang w:val="en-US"/>
        </w:rPr>
        <w:t>economical</w:t>
      </w:r>
      <w:proofErr w:type="spellEnd"/>
      <w:r w:rsidRPr="00426609">
        <w:rPr>
          <w:rFonts w:ascii="Times New Roman" w:hAnsi="Times New Roman" w:cs="Times New Roman"/>
          <w:sz w:val="28"/>
          <w:szCs w:val="28"/>
          <w:lang w:val="en-US"/>
        </w:rPr>
        <w:t xml:space="preserve"> troubles softer because they could just send a bit more money to their families, but on the other </w:t>
      </w:r>
      <w:proofErr w:type="gramStart"/>
      <w:r w:rsidRPr="00426609">
        <w:rPr>
          <w:rFonts w:ascii="Times New Roman" w:hAnsi="Times New Roman" w:cs="Times New Roman"/>
          <w:sz w:val="28"/>
          <w:szCs w:val="28"/>
          <w:lang w:val="en-US"/>
        </w:rPr>
        <w:t>politicians</w:t>
      </w:r>
      <w:proofErr w:type="gramEnd"/>
      <w:r w:rsidRPr="00426609">
        <w:rPr>
          <w:rFonts w:ascii="Times New Roman" w:hAnsi="Times New Roman" w:cs="Times New Roman"/>
          <w:sz w:val="28"/>
          <w:szCs w:val="28"/>
          <w:lang w:val="en-US"/>
        </w:rPr>
        <w:t xml:space="preserve"> </w:t>
      </w:r>
      <w:proofErr w:type="spellStart"/>
      <w:r w:rsidRPr="00426609">
        <w:rPr>
          <w:rFonts w:ascii="Times New Roman" w:hAnsi="Times New Roman" w:cs="Times New Roman"/>
          <w:sz w:val="28"/>
          <w:szCs w:val="28"/>
          <w:lang w:val="en-US"/>
        </w:rPr>
        <w:t>loose</w:t>
      </w:r>
      <w:proofErr w:type="spellEnd"/>
      <w:r w:rsidRPr="00426609">
        <w:rPr>
          <w:rFonts w:ascii="Times New Roman" w:hAnsi="Times New Roman" w:cs="Times New Roman"/>
          <w:sz w:val="28"/>
          <w:szCs w:val="28"/>
          <w:lang w:val="en-US"/>
        </w:rPr>
        <w:t xml:space="preserve"> control and making social protection lower, implement </w:t>
      </w:r>
      <w:proofErr w:type="spellStart"/>
      <w:r w:rsidRPr="00426609">
        <w:rPr>
          <w:rFonts w:ascii="Times New Roman" w:hAnsi="Times New Roman" w:cs="Times New Roman"/>
          <w:sz w:val="28"/>
          <w:szCs w:val="28"/>
          <w:lang w:val="en-US"/>
        </w:rPr>
        <w:t>payed</w:t>
      </w:r>
      <w:proofErr w:type="spellEnd"/>
      <w:r w:rsidRPr="00426609">
        <w:rPr>
          <w:rFonts w:ascii="Times New Roman" w:hAnsi="Times New Roman" w:cs="Times New Roman"/>
          <w:sz w:val="28"/>
          <w:szCs w:val="28"/>
          <w:lang w:val="en-US"/>
        </w:rPr>
        <w:t xml:space="preserve"> health care or school</w:t>
      </w:r>
      <w:r w:rsidR="00B57B0F" w:rsidRPr="00426609">
        <w:rPr>
          <w:rFonts w:ascii="Times New Roman" w:hAnsi="Times New Roman" w:cs="Times New Roman"/>
          <w:sz w:val="28"/>
          <w:szCs w:val="28"/>
          <w:lang w:val="en-US"/>
        </w:rPr>
        <w:t xml:space="preserve">. </w:t>
      </w:r>
      <w:proofErr w:type="gramStart"/>
      <w:r w:rsidR="00B57B0F" w:rsidRPr="00426609">
        <w:rPr>
          <w:rFonts w:ascii="Times New Roman" w:hAnsi="Times New Roman" w:cs="Times New Roman"/>
          <w:sz w:val="28"/>
          <w:szCs w:val="28"/>
          <w:lang w:val="en-US"/>
        </w:rPr>
        <w:t>Also</w:t>
      </w:r>
      <w:proofErr w:type="gramEnd"/>
      <w:r w:rsidR="00B57B0F" w:rsidRPr="00426609">
        <w:rPr>
          <w:rFonts w:ascii="Times New Roman" w:hAnsi="Times New Roman" w:cs="Times New Roman"/>
          <w:sz w:val="28"/>
          <w:szCs w:val="28"/>
          <w:lang w:val="en-US"/>
        </w:rPr>
        <w:t xml:space="preserve"> it paused important reforms</w:t>
      </w:r>
      <w:r w:rsidR="00F72995" w:rsidRPr="00426609">
        <w:rPr>
          <w:rFonts w:ascii="Times New Roman" w:hAnsi="Times New Roman" w:cs="Times New Roman"/>
          <w:sz w:val="28"/>
          <w:szCs w:val="28"/>
          <w:lang w:val="en-US"/>
        </w:rPr>
        <w:t xml:space="preserve">, increased corruption, used power for </w:t>
      </w:r>
      <w:r w:rsidR="00037B77" w:rsidRPr="00426609">
        <w:rPr>
          <w:rFonts w:ascii="Times New Roman" w:hAnsi="Times New Roman" w:cs="Times New Roman"/>
          <w:sz w:val="28"/>
          <w:szCs w:val="28"/>
          <w:lang w:val="en-US"/>
        </w:rPr>
        <w:t xml:space="preserve">enrichment which lead to higher emigration and provoke other problems. </w:t>
      </w:r>
    </w:p>
    <w:p w14:paraId="4C4BAD35" w14:textId="77777777" w:rsidR="00883FE8" w:rsidRPr="00426609" w:rsidRDefault="00C20A74" w:rsidP="00B65308">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So, to use private transfers correctly it is important to make good conditions. But Ukraine doesn`t have a good politics with migration and transfers of money. Migrant`s incomes usually came into shadow economy and big part of incomes stay in countries where migrants live and migrants make deposits, bu</w:t>
      </w:r>
      <w:r w:rsidR="000633E8" w:rsidRPr="00426609">
        <w:rPr>
          <w:rFonts w:ascii="Times New Roman" w:hAnsi="Times New Roman" w:cs="Times New Roman"/>
          <w:sz w:val="28"/>
          <w:szCs w:val="28"/>
          <w:lang w:val="en-US"/>
        </w:rPr>
        <w:t>y</w:t>
      </w:r>
      <w:r w:rsidRPr="00426609">
        <w:rPr>
          <w:rFonts w:ascii="Times New Roman" w:hAnsi="Times New Roman" w:cs="Times New Roman"/>
          <w:sz w:val="28"/>
          <w:szCs w:val="28"/>
          <w:lang w:val="en-US"/>
        </w:rPr>
        <w:t xml:space="preserve"> </w:t>
      </w:r>
      <w:r w:rsidR="000633E8" w:rsidRPr="00426609">
        <w:rPr>
          <w:rFonts w:ascii="Times New Roman" w:hAnsi="Times New Roman" w:cs="Times New Roman"/>
          <w:sz w:val="28"/>
          <w:szCs w:val="28"/>
          <w:lang w:val="en-US"/>
        </w:rPr>
        <w:t xml:space="preserve">real estate and movable property as well as start business not at home country, but at state where they became. </w:t>
      </w:r>
    </w:p>
    <w:p w14:paraId="61CFB3C9" w14:textId="77777777" w:rsidR="00883FE8" w:rsidRPr="00426609" w:rsidRDefault="00883FE8" w:rsidP="004577B8">
      <w:pPr>
        <w:spacing w:line="360" w:lineRule="auto"/>
        <w:ind w:firstLine="709"/>
        <w:jc w:val="both"/>
        <w:rPr>
          <w:rFonts w:ascii="Times New Roman" w:hAnsi="Times New Roman" w:cs="Times New Roman"/>
          <w:sz w:val="28"/>
          <w:szCs w:val="28"/>
          <w:lang w:val="en-US"/>
        </w:rPr>
      </w:pPr>
    </w:p>
    <w:p w14:paraId="0BDCE0B3" w14:textId="0A81934A" w:rsidR="00883FE8" w:rsidRDefault="00883FE8" w:rsidP="004577B8">
      <w:pPr>
        <w:spacing w:line="360" w:lineRule="auto"/>
        <w:ind w:firstLine="709"/>
        <w:jc w:val="both"/>
        <w:rPr>
          <w:rFonts w:ascii="Times New Roman" w:hAnsi="Times New Roman" w:cs="Times New Roman"/>
          <w:sz w:val="24"/>
          <w:szCs w:val="24"/>
          <w:lang w:val="en-US"/>
        </w:rPr>
      </w:pPr>
    </w:p>
    <w:p w14:paraId="27FC23E0" w14:textId="0EF8FF60" w:rsidR="00A1215C" w:rsidRDefault="00A1215C" w:rsidP="004577B8">
      <w:pPr>
        <w:spacing w:line="360" w:lineRule="auto"/>
        <w:ind w:firstLine="709"/>
        <w:jc w:val="both"/>
        <w:rPr>
          <w:rFonts w:ascii="Times New Roman" w:hAnsi="Times New Roman" w:cs="Times New Roman"/>
          <w:sz w:val="24"/>
          <w:szCs w:val="24"/>
          <w:lang w:val="en-US"/>
        </w:rPr>
      </w:pPr>
    </w:p>
    <w:p w14:paraId="0169C5CB" w14:textId="51D5ADE6" w:rsidR="00A1215C" w:rsidRDefault="00A1215C" w:rsidP="004577B8">
      <w:pPr>
        <w:spacing w:line="360" w:lineRule="auto"/>
        <w:ind w:firstLine="709"/>
        <w:jc w:val="both"/>
        <w:rPr>
          <w:rFonts w:ascii="Times New Roman" w:hAnsi="Times New Roman" w:cs="Times New Roman"/>
          <w:sz w:val="24"/>
          <w:szCs w:val="24"/>
          <w:lang w:val="en-US"/>
        </w:rPr>
      </w:pPr>
    </w:p>
    <w:p w14:paraId="0D7D3064" w14:textId="16B6377C" w:rsidR="00A1215C" w:rsidRDefault="00A1215C" w:rsidP="004577B8">
      <w:pPr>
        <w:spacing w:line="360" w:lineRule="auto"/>
        <w:ind w:firstLine="709"/>
        <w:jc w:val="both"/>
        <w:rPr>
          <w:rFonts w:ascii="Times New Roman" w:hAnsi="Times New Roman" w:cs="Times New Roman"/>
          <w:sz w:val="24"/>
          <w:szCs w:val="24"/>
          <w:lang w:val="en-US"/>
        </w:rPr>
      </w:pPr>
    </w:p>
    <w:p w14:paraId="677B4AA4" w14:textId="7FEB5110" w:rsidR="00A1215C" w:rsidRDefault="00A1215C" w:rsidP="004577B8">
      <w:pPr>
        <w:spacing w:line="360" w:lineRule="auto"/>
        <w:ind w:firstLine="709"/>
        <w:jc w:val="both"/>
        <w:rPr>
          <w:rFonts w:ascii="Times New Roman" w:hAnsi="Times New Roman" w:cs="Times New Roman"/>
          <w:sz w:val="24"/>
          <w:szCs w:val="24"/>
          <w:lang w:val="en-US"/>
        </w:rPr>
      </w:pPr>
    </w:p>
    <w:p w14:paraId="0191CAB4" w14:textId="511A007B" w:rsidR="00A1215C" w:rsidRDefault="00A1215C" w:rsidP="004577B8">
      <w:pPr>
        <w:spacing w:line="360" w:lineRule="auto"/>
        <w:ind w:firstLine="709"/>
        <w:jc w:val="both"/>
        <w:rPr>
          <w:rFonts w:ascii="Times New Roman" w:hAnsi="Times New Roman" w:cs="Times New Roman"/>
          <w:sz w:val="24"/>
          <w:szCs w:val="24"/>
          <w:lang w:val="en-US"/>
        </w:rPr>
      </w:pPr>
    </w:p>
    <w:p w14:paraId="6D914526" w14:textId="7916BFA2" w:rsidR="00A1215C" w:rsidRDefault="00A1215C" w:rsidP="004577B8">
      <w:pPr>
        <w:spacing w:line="360" w:lineRule="auto"/>
        <w:ind w:firstLine="709"/>
        <w:jc w:val="both"/>
        <w:rPr>
          <w:rFonts w:ascii="Times New Roman" w:hAnsi="Times New Roman" w:cs="Times New Roman"/>
          <w:sz w:val="24"/>
          <w:szCs w:val="24"/>
          <w:lang w:val="en-US"/>
        </w:rPr>
      </w:pPr>
    </w:p>
    <w:p w14:paraId="78C29B5D" w14:textId="5CCF462E" w:rsidR="00A1215C" w:rsidRDefault="00A1215C" w:rsidP="004577B8">
      <w:pPr>
        <w:spacing w:line="360" w:lineRule="auto"/>
        <w:ind w:firstLine="709"/>
        <w:jc w:val="both"/>
        <w:rPr>
          <w:rFonts w:ascii="Times New Roman" w:hAnsi="Times New Roman" w:cs="Times New Roman"/>
          <w:sz w:val="24"/>
          <w:szCs w:val="24"/>
          <w:lang w:val="en-US"/>
        </w:rPr>
      </w:pPr>
    </w:p>
    <w:p w14:paraId="16C4353F" w14:textId="003B5FE6" w:rsidR="00A1215C" w:rsidRDefault="00A1215C" w:rsidP="004577B8">
      <w:pPr>
        <w:spacing w:line="360" w:lineRule="auto"/>
        <w:ind w:firstLine="709"/>
        <w:jc w:val="both"/>
        <w:rPr>
          <w:rFonts w:ascii="Times New Roman" w:hAnsi="Times New Roman" w:cs="Times New Roman"/>
          <w:sz w:val="24"/>
          <w:szCs w:val="24"/>
          <w:lang w:val="en-US"/>
        </w:rPr>
      </w:pPr>
    </w:p>
    <w:p w14:paraId="00DA9BE7" w14:textId="5D9B99E0" w:rsidR="00A1215C" w:rsidRDefault="00A1215C" w:rsidP="004577B8">
      <w:pPr>
        <w:spacing w:line="360" w:lineRule="auto"/>
        <w:ind w:firstLine="709"/>
        <w:jc w:val="both"/>
        <w:rPr>
          <w:rFonts w:ascii="Times New Roman" w:hAnsi="Times New Roman" w:cs="Times New Roman"/>
          <w:sz w:val="24"/>
          <w:szCs w:val="24"/>
          <w:lang w:val="en-US"/>
        </w:rPr>
      </w:pPr>
    </w:p>
    <w:p w14:paraId="356B0DFD" w14:textId="67047960" w:rsidR="00A1215C" w:rsidRDefault="00A1215C" w:rsidP="004577B8">
      <w:pPr>
        <w:spacing w:line="360" w:lineRule="auto"/>
        <w:ind w:firstLine="709"/>
        <w:jc w:val="both"/>
        <w:rPr>
          <w:rFonts w:ascii="Times New Roman" w:hAnsi="Times New Roman" w:cs="Times New Roman"/>
          <w:sz w:val="24"/>
          <w:szCs w:val="24"/>
          <w:lang w:val="en-US"/>
        </w:rPr>
      </w:pPr>
    </w:p>
    <w:p w14:paraId="7D48F61A" w14:textId="77777777" w:rsidR="00A1215C" w:rsidRDefault="00A1215C" w:rsidP="002911EA">
      <w:pPr>
        <w:spacing w:line="360" w:lineRule="auto"/>
        <w:jc w:val="both"/>
        <w:rPr>
          <w:rFonts w:ascii="Times New Roman" w:hAnsi="Times New Roman" w:cs="Times New Roman"/>
          <w:sz w:val="24"/>
          <w:szCs w:val="24"/>
          <w:lang w:val="en-US"/>
        </w:rPr>
      </w:pPr>
    </w:p>
    <w:p w14:paraId="40B4FBBF" w14:textId="2E545A5C" w:rsidR="0057244B" w:rsidRPr="004A7828" w:rsidRDefault="00467337" w:rsidP="004A7828">
      <w:pPr>
        <w:pStyle w:val="1"/>
        <w:numPr>
          <w:ilvl w:val="0"/>
          <w:numId w:val="9"/>
        </w:numPr>
        <w:rPr>
          <w:sz w:val="32"/>
          <w:szCs w:val="32"/>
        </w:rPr>
      </w:pPr>
      <w:bookmarkStart w:id="45" w:name="_Toc106709008"/>
      <w:r w:rsidRPr="004A7828">
        <w:rPr>
          <w:rStyle w:val="10"/>
          <w:b/>
          <w:bCs/>
          <w:sz w:val="32"/>
          <w:szCs w:val="32"/>
        </w:rPr>
        <w:lastRenderedPageBreak/>
        <w:t xml:space="preserve">Definition </w:t>
      </w:r>
      <w:proofErr w:type="spellStart"/>
      <w:r w:rsidRPr="004A7828">
        <w:rPr>
          <w:rStyle w:val="10"/>
          <w:b/>
          <w:bCs/>
          <w:sz w:val="32"/>
          <w:szCs w:val="32"/>
        </w:rPr>
        <w:t>of</w:t>
      </w:r>
      <w:proofErr w:type="spellEnd"/>
      <w:r w:rsidRPr="004A7828">
        <w:rPr>
          <w:rStyle w:val="10"/>
          <w:b/>
          <w:bCs/>
          <w:sz w:val="32"/>
          <w:szCs w:val="32"/>
        </w:rPr>
        <w:t xml:space="preserve"> </w:t>
      </w:r>
      <w:proofErr w:type="spellStart"/>
      <w:r w:rsidRPr="004A7828">
        <w:rPr>
          <w:rStyle w:val="10"/>
          <w:b/>
          <w:bCs/>
          <w:sz w:val="32"/>
          <w:szCs w:val="32"/>
        </w:rPr>
        <w:t>migration</w:t>
      </w:r>
      <w:proofErr w:type="spellEnd"/>
      <w:r w:rsidRPr="004A7828">
        <w:rPr>
          <w:rStyle w:val="10"/>
          <w:b/>
          <w:bCs/>
          <w:sz w:val="32"/>
          <w:szCs w:val="32"/>
        </w:rPr>
        <w:t xml:space="preserve"> </w:t>
      </w:r>
      <w:proofErr w:type="spellStart"/>
      <w:r w:rsidRPr="004A7828">
        <w:rPr>
          <w:rStyle w:val="10"/>
          <w:b/>
          <w:bCs/>
          <w:sz w:val="32"/>
          <w:szCs w:val="32"/>
        </w:rPr>
        <w:t>trends</w:t>
      </w:r>
      <w:proofErr w:type="spellEnd"/>
      <w:r w:rsidRPr="004A7828">
        <w:rPr>
          <w:rStyle w:val="10"/>
          <w:b/>
          <w:bCs/>
          <w:sz w:val="32"/>
          <w:szCs w:val="32"/>
        </w:rPr>
        <w:t xml:space="preserve">, </w:t>
      </w:r>
      <w:proofErr w:type="spellStart"/>
      <w:r w:rsidRPr="004A7828">
        <w:rPr>
          <w:rStyle w:val="10"/>
          <w:b/>
          <w:bCs/>
          <w:sz w:val="32"/>
          <w:szCs w:val="32"/>
        </w:rPr>
        <w:t>recommendation</w:t>
      </w:r>
      <w:proofErr w:type="spellEnd"/>
      <w:r w:rsidRPr="004A7828">
        <w:rPr>
          <w:rStyle w:val="10"/>
          <w:b/>
          <w:bCs/>
          <w:sz w:val="32"/>
          <w:szCs w:val="32"/>
        </w:rPr>
        <w:t xml:space="preserve"> </w:t>
      </w:r>
      <w:proofErr w:type="spellStart"/>
      <w:r w:rsidRPr="004A7828">
        <w:rPr>
          <w:rStyle w:val="10"/>
          <w:b/>
          <w:bCs/>
          <w:sz w:val="32"/>
          <w:szCs w:val="32"/>
        </w:rPr>
        <w:t>about</w:t>
      </w:r>
      <w:proofErr w:type="spellEnd"/>
      <w:r w:rsidRPr="004A7828">
        <w:rPr>
          <w:rStyle w:val="10"/>
          <w:b/>
          <w:bCs/>
          <w:sz w:val="32"/>
          <w:szCs w:val="32"/>
        </w:rPr>
        <w:t xml:space="preserve"> </w:t>
      </w:r>
      <w:proofErr w:type="spellStart"/>
      <w:r w:rsidRPr="004A7828">
        <w:rPr>
          <w:rStyle w:val="10"/>
          <w:b/>
          <w:bCs/>
          <w:sz w:val="32"/>
          <w:szCs w:val="32"/>
        </w:rPr>
        <w:t>moderation</w:t>
      </w:r>
      <w:proofErr w:type="spellEnd"/>
      <w:r w:rsidRPr="004A7828">
        <w:rPr>
          <w:rStyle w:val="10"/>
          <w:b/>
          <w:bCs/>
          <w:sz w:val="32"/>
          <w:szCs w:val="32"/>
        </w:rPr>
        <w:t xml:space="preserve"> </w:t>
      </w:r>
      <w:proofErr w:type="spellStart"/>
      <w:r w:rsidRPr="004A7828">
        <w:rPr>
          <w:rStyle w:val="10"/>
          <w:b/>
          <w:bCs/>
          <w:sz w:val="32"/>
          <w:szCs w:val="32"/>
        </w:rPr>
        <w:t>of</w:t>
      </w:r>
      <w:proofErr w:type="spellEnd"/>
      <w:r w:rsidRPr="004A7828">
        <w:rPr>
          <w:rStyle w:val="10"/>
          <w:b/>
          <w:bCs/>
          <w:sz w:val="32"/>
          <w:szCs w:val="32"/>
        </w:rPr>
        <w:t xml:space="preserve"> </w:t>
      </w:r>
      <w:proofErr w:type="spellStart"/>
      <w:r w:rsidRPr="004A7828">
        <w:rPr>
          <w:rStyle w:val="10"/>
          <w:b/>
          <w:bCs/>
          <w:sz w:val="32"/>
          <w:szCs w:val="32"/>
        </w:rPr>
        <w:t>migration</w:t>
      </w:r>
      <w:bookmarkEnd w:id="45"/>
      <w:proofErr w:type="spellEnd"/>
    </w:p>
    <w:p w14:paraId="4A647517" w14:textId="7394965E" w:rsidR="0057244B" w:rsidRPr="00426609" w:rsidRDefault="004A7828" w:rsidP="004A7828">
      <w:pPr>
        <w:pStyle w:val="1"/>
        <w:rPr>
          <w:sz w:val="28"/>
          <w:szCs w:val="28"/>
          <w:lang w:val="en-US"/>
        </w:rPr>
      </w:pPr>
      <w:bookmarkStart w:id="46" w:name="_Toc106709009"/>
      <w:r w:rsidRPr="00426609">
        <w:rPr>
          <w:sz w:val="28"/>
          <w:szCs w:val="28"/>
          <w:lang w:val="en-US"/>
        </w:rPr>
        <w:t xml:space="preserve">3.1 </w:t>
      </w:r>
      <w:r w:rsidR="00A047B5" w:rsidRPr="00426609">
        <w:rPr>
          <w:sz w:val="28"/>
          <w:szCs w:val="28"/>
          <w:lang w:val="en-US"/>
        </w:rPr>
        <w:t>Resume</w:t>
      </w:r>
      <w:bookmarkEnd w:id="46"/>
    </w:p>
    <w:p w14:paraId="1BBF977E" w14:textId="793B43A7" w:rsidR="00C64DEF" w:rsidRPr="00426609" w:rsidRDefault="00B13AC6" w:rsidP="00BC1BFE">
      <w:pPr>
        <w:pStyle w:val="a3"/>
        <w:spacing w:line="360" w:lineRule="auto"/>
        <w:ind w:left="0" w:firstLine="567"/>
        <w:rPr>
          <w:rFonts w:ascii="Times New Roman" w:hAnsi="Times New Roman" w:cs="Times New Roman"/>
          <w:sz w:val="28"/>
          <w:szCs w:val="28"/>
          <w:lang w:val="en-US"/>
        </w:rPr>
      </w:pPr>
      <w:r w:rsidRPr="00426609">
        <w:rPr>
          <w:rFonts w:ascii="Times New Roman" w:hAnsi="Times New Roman" w:cs="Times New Roman"/>
          <w:sz w:val="28"/>
          <w:szCs w:val="28"/>
          <w:lang w:val="en-US"/>
        </w:rPr>
        <w:t>Main driving force for emigration wa</w:t>
      </w:r>
      <w:r w:rsidR="00883522" w:rsidRPr="00426609">
        <w:rPr>
          <w:rFonts w:ascii="Times New Roman" w:hAnsi="Times New Roman" w:cs="Times New Roman"/>
          <w:sz w:val="28"/>
          <w:szCs w:val="28"/>
          <w:lang w:val="en-US"/>
        </w:rPr>
        <w:t>s</w:t>
      </w:r>
      <w:r w:rsidRPr="00426609">
        <w:rPr>
          <w:rFonts w:ascii="Times New Roman" w:hAnsi="Times New Roman" w:cs="Times New Roman"/>
          <w:sz w:val="28"/>
          <w:szCs w:val="28"/>
          <w:lang w:val="en-US"/>
        </w:rPr>
        <w:t xml:space="preserve"> war from 2014. Of course, people would like to be in </w:t>
      </w:r>
      <w:r w:rsidR="005C52CD" w:rsidRPr="00426609">
        <w:rPr>
          <w:rFonts w:ascii="Times New Roman" w:hAnsi="Times New Roman" w:cs="Times New Roman"/>
          <w:sz w:val="28"/>
          <w:szCs w:val="28"/>
          <w:lang w:val="en-US"/>
        </w:rPr>
        <w:t xml:space="preserve">security and live in stability and those problems as corruption, slow reforms and </w:t>
      </w:r>
      <w:proofErr w:type="spellStart"/>
      <w:r w:rsidR="005C52CD" w:rsidRPr="00426609">
        <w:rPr>
          <w:rFonts w:ascii="Times New Roman" w:hAnsi="Times New Roman" w:cs="Times New Roman"/>
          <w:sz w:val="28"/>
          <w:szCs w:val="28"/>
          <w:lang w:val="en-US"/>
        </w:rPr>
        <w:t>economical</w:t>
      </w:r>
      <w:proofErr w:type="spellEnd"/>
      <w:r w:rsidR="005C52CD" w:rsidRPr="00426609">
        <w:rPr>
          <w:rFonts w:ascii="Times New Roman" w:hAnsi="Times New Roman" w:cs="Times New Roman"/>
          <w:sz w:val="28"/>
          <w:szCs w:val="28"/>
          <w:lang w:val="en-US"/>
        </w:rPr>
        <w:t xml:space="preserve"> crisis complicate problem of migration. </w:t>
      </w:r>
      <w:r w:rsidR="002821CF" w:rsidRPr="00426609">
        <w:rPr>
          <w:rFonts w:ascii="Times New Roman" w:hAnsi="Times New Roman" w:cs="Times New Roman"/>
          <w:sz w:val="28"/>
          <w:szCs w:val="28"/>
          <w:lang w:val="en-US"/>
        </w:rPr>
        <w:t xml:space="preserve">At that time quick and stable development of EU states and possibilities which give EU increase problem. </w:t>
      </w:r>
      <w:r w:rsidR="0075747B" w:rsidRPr="00426609">
        <w:rPr>
          <w:rFonts w:ascii="Times New Roman" w:hAnsi="Times New Roman" w:cs="Times New Roman"/>
          <w:sz w:val="28"/>
          <w:szCs w:val="28"/>
          <w:lang w:val="en-US"/>
        </w:rPr>
        <w:t xml:space="preserve">After the annexation the Crimea migration flows </w:t>
      </w:r>
      <w:proofErr w:type="gramStart"/>
      <w:r w:rsidR="0075747B" w:rsidRPr="00426609">
        <w:rPr>
          <w:rFonts w:ascii="Times New Roman" w:hAnsi="Times New Roman" w:cs="Times New Roman"/>
          <w:sz w:val="28"/>
          <w:szCs w:val="28"/>
          <w:lang w:val="en-US"/>
        </w:rPr>
        <w:t>changed</w:t>
      </w:r>
      <w:proofErr w:type="gramEnd"/>
      <w:r w:rsidR="0075747B" w:rsidRPr="00426609">
        <w:rPr>
          <w:rFonts w:ascii="Times New Roman" w:hAnsi="Times New Roman" w:cs="Times New Roman"/>
          <w:sz w:val="28"/>
          <w:szCs w:val="28"/>
          <w:lang w:val="en-US"/>
        </w:rPr>
        <w:t xml:space="preserve"> and main priority moved from Russia to EU countries and mostly Poland.</w:t>
      </w:r>
      <w:r w:rsidR="005B3EAE" w:rsidRPr="00426609">
        <w:rPr>
          <w:rFonts w:ascii="Times New Roman" w:hAnsi="Times New Roman" w:cs="Times New Roman"/>
          <w:sz w:val="28"/>
          <w:szCs w:val="28"/>
          <w:lang w:val="en-US"/>
        </w:rPr>
        <w:t xml:space="preserve"> It is </w:t>
      </w:r>
      <w:r w:rsidR="00EB2C90" w:rsidRPr="00426609">
        <w:rPr>
          <w:rFonts w:ascii="Times New Roman" w:hAnsi="Times New Roman" w:cs="Times New Roman"/>
          <w:sz w:val="28"/>
          <w:szCs w:val="28"/>
          <w:lang w:val="en-US"/>
        </w:rPr>
        <w:t>importan</w:t>
      </w:r>
      <w:r w:rsidR="005B3EAE" w:rsidRPr="00426609">
        <w:rPr>
          <w:rFonts w:ascii="Times New Roman" w:hAnsi="Times New Roman" w:cs="Times New Roman"/>
          <w:sz w:val="28"/>
          <w:szCs w:val="28"/>
          <w:lang w:val="en-US"/>
        </w:rPr>
        <w:t>t</w:t>
      </w:r>
      <w:r w:rsidR="00EB2C90" w:rsidRPr="00426609">
        <w:rPr>
          <w:rFonts w:ascii="Times New Roman" w:hAnsi="Times New Roman" w:cs="Times New Roman"/>
          <w:sz w:val="28"/>
          <w:szCs w:val="28"/>
          <w:lang w:val="en-US"/>
        </w:rPr>
        <w:t xml:space="preserve"> to reduce migration, otherwise it could lead to quick reduce of population. </w:t>
      </w:r>
      <w:r w:rsidR="007B146A" w:rsidRPr="00426609">
        <w:rPr>
          <w:rFonts w:ascii="Times New Roman" w:hAnsi="Times New Roman" w:cs="Times New Roman"/>
          <w:sz w:val="28"/>
          <w:szCs w:val="28"/>
          <w:lang w:val="en-US"/>
        </w:rPr>
        <w:t xml:space="preserve">It could be </w:t>
      </w:r>
      <w:r w:rsidR="00EB2C90" w:rsidRPr="00426609">
        <w:rPr>
          <w:rFonts w:ascii="Times New Roman" w:hAnsi="Times New Roman" w:cs="Times New Roman"/>
          <w:sz w:val="28"/>
          <w:szCs w:val="28"/>
          <w:lang w:val="en-US"/>
        </w:rPr>
        <w:t>propose</w:t>
      </w:r>
      <w:r w:rsidR="007B146A" w:rsidRPr="00426609">
        <w:rPr>
          <w:rFonts w:ascii="Times New Roman" w:hAnsi="Times New Roman" w:cs="Times New Roman"/>
          <w:sz w:val="28"/>
          <w:szCs w:val="28"/>
          <w:lang w:val="en-US"/>
        </w:rPr>
        <w:t>d</w:t>
      </w:r>
      <w:r w:rsidR="00EB2C90" w:rsidRPr="00426609">
        <w:rPr>
          <w:rFonts w:ascii="Times New Roman" w:hAnsi="Times New Roman" w:cs="Times New Roman"/>
          <w:sz w:val="28"/>
          <w:szCs w:val="28"/>
          <w:lang w:val="en-US"/>
        </w:rPr>
        <w:t xml:space="preserve"> to change migration from </w:t>
      </w:r>
      <w:r w:rsidR="00B07911" w:rsidRPr="00426609">
        <w:rPr>
          <w:rFonts w:ascii="Times New Roman" w:hAnsi="Times New Roman" w:cs="Times New Roman"/>
          <w:sz w:val="28"/>
          <w:szCs w:val="28"/>
          <w:lang w:val="en-US"/>
        </w:rPr>
        <w:t>permanent on the pendulum</w:t>
      </w:r>
      <w:r w:rsidR="00EB2C90" w:rsidRPr="00426609">
        <w:rPr>
          <w:rFonts w:ascii="Times New Roman" w:hAnsi="Times New Roman" w:cs="Times New Roman"/>
          <w:sz w:val="28"/>
          <w:szCs w:val="28"/>
          <w:lang w:val="en-US"/>
        </w:rPr>
        <w:t xml:space="preserve"> </w:t>
      </w:r>
      <w:r w:rsidR="00B07911" w:rsidRPr="00426609">
        <w:rPr>
          <w:rFonts w:ascii="Times New Roman" w:hAnsi="Times New Roman" w:cs="Times New Roman"/>
          <w:sz w:val="28"/>
          <w:szCs w:val="28"/>
          <w:lang w:val="en-US"/>
        </w:rPr>
        <w:t>and other thing</w:t>
      </w:r>
      <w:r w:rsidR="00571169" w:rsidRPr="00426609">
        <w:rPr>
          <w:rFonts w:ascii="Times New Roman" w:hAnsi="Times New Roman" w:cs="Times New Roman"/>
          <w:sz w:val="28"/>
          <w:szCs w:val="28"/>
          <w:lang w:val="en-US"/>
        </w:rPr>
        <w:t xml:space="preserve"> is</w:t>
      </w:r>
      <w:r w:rsidR="00B07911" w:rsidRPr="00426609">
        <w:rPr>
          <w:rFonts w:ascii="Times New Roman" w:hAnsi="Times New Roman" w:cs="Times New Roman"/>
          <w:sz w:val="28"/>
          <w:szCs w:val="28"/>
          <w:lang w:val="en-US"/>
        </w:rPr>
        <w:t xml:space="preserve"> to involve Ukrainian students who studied abroad</w:t>
      </w:r>
      <w:r w:rsidR="00BC1BFE" w:rsidRPr="00426609">
        <w:rPr>
          <w:rFonts w:ascii="Times New Roman" w:hAnsi="Times New Roman" w:cs="Times New Roman"/>
          <w:sz w:val="28"/>
          <w:szCs w:val="28"/>
          <w:lang w:val="en-US"/>
        </w:rPr>
        <w:t xml:space="preserve"> to</w:t>
      </w:r>
      <w:r w:rsidR="00B07911" w:rsidRPr="00426609">
        <w:rPr>
          <w:rFonts w:ascii="Times New Roman" w:hAnsi="Times New Roman" w:cs="Times New Roman"/>
          <w:sz w:val="28"/>
          <w:szCs w:val="28"/>
          <w:lang w:val="en-US"/>
        </w:rPr>
        <w:t xml:space="preserve"> come back. </w:t>
      </w:r>
      <w:r w:rsidR="00BC1BFE" w:rsidRPr="00426609">
        <w:rPr>
          <w:rFonts w:ascii="Times New Roman" w:hAnsi="Times New Roman" w:cs="Times New Roman"/>
          <w:sz w:val="28"/>
          <w:szCs w:val="28"/>
          <w:lang w:val="en-US"/>
        </w:rPr>
        <w:t>Firstly</w:t>
      </w:r>
      <w:r w:rsidR="00571169" w:rsidRPr="00426609">
        <w:rPr>
          <w:rFonts w:ascii="Times New Roman" w:hAnsi="Times New Roman" w:cs="Times New Roman"/>
          <w:sz w:val="28"/>
          <w:szCs w:val="28"/>
          <w:lang w:val="en-US"/>
        </w:rPr>
        <w:t>,</w:t>
      </w:r>
      <w:r w:rsidR="00BC1BFE" w:rsidRPr="00426609">
        <w:rPr>
          <w:rFonts w:ascii="Times New Roman" w:hAnsi="Times New Roman" w:cs="Times New Roman"/>
          <w:sz w:val="28"/>
          <w:szCs w:val="28"/>
          <w:lang w:val="en-US"/>
        </w:rPr>
        <w:t xml:space="preserve"> it could be made by the increasing </w:t>
      </w:r>
      <w:proofErr w:type="spellStart"/>
      <w:r w:rsidR="00BC1BFE" w:rsidRPr="00426609">
        <w:rPr>
          <w:rFonts w:ascii="Times New Roman" w:hAnsi="Times New Roman" w:cs="Times New Roman"/>
          <w:sz w:val="28"/>
          <w:szCs w:val="28"/>
          <w:lang w:val="en-US"/>
        </w:rPr>
        <w:t>economical</w:t>
      </w:r>
      <w:proofErr w:type="spellEnd"/>
      <w:r w:rsidR="00BC1BFE" w:rsidRPr="00426609">
        <w:rPr>
          <w:rFonts w:ascii="Times New Roman" w:hAnsi="Times New Roman" w:cs="Times New Roman"/>
          <w:sz w:val="28"/>
          <w:szCs w:val="28"/>
          <w:lang w:val="en-US"/>
        </w:rPr>
        <w:t xml:space="preserve"> and political stability trough important reforms in cooperation with EU. </w:t>
      </w:r>
      <w:proofErr w:type="gramStart"/>
      <w:r w:rsidR="00BC1BFE" w:rsidRPr="00426609">
        <w:rPr>
          <w:rFonts w:ascii="Times New Roman" w:hAnsi="Times New Roman" w:cs="Times New Roman"/>
          <w:sz w:val="28"/>
          <w:szCs w:val="28"/>
          <w:lang w:val="en-US"/>
        </w:rPr>
        <w:t>Also</w:t>
      </w:r>
      <w:proofErr w:type="gramEnd"/>
      <w:r w:rsidR="00BC1BFE" w:rsidRPr="00426609">
        <w:rPr>
          <w:rFonts w:ascii="Times New Roman" w:hAnsi="Times New Roman" w:cs="Times New Roman"/>
          <w:sz w:val="28"/>
          <w:szCs w:val="28"/>
          <w:lang w:val="en-US"/>
        </w:rPr>
        <w:t xml:space="preserve"> it must be increased salaries to the competitive with the neighboring countries as well as implemented social protection programs. </w:t>
      </w:r>
      <w:proofErr w:type="gramStart"/>
      <w:r w:rsidR="0028066D" w:rsidRPr="00426609">
        <w:rPr>
          <w:rFonts w:ascii="Times New Roman" w:hAnsi="Times New Roman" w:cs="Times New Roman"/>
          <w:sz w:val="28"/>
          <w:szCs w:val="28"/>
          <w:lang w:val="en-US"/>
        </w:rPr>
        <w:t>Of course</w:t>
      </w:r>
      <w:proofErr w:type="gramEnd"/>
      <w:r w:rsidR="0028066D" w:rsidRPr="00426609">
        <w:rPr>
          <w:rFonts w:ascii="Times New Roman" w:hAnsi="Times New Roman" w:cs="Times New Roman"/>
          <w:sz w:val="28"/>
          <w:szCs w:val="28"/>
          <w:lang w:val="en-US"/>
        </w:rPr>
        <w:t xml:space="preserve"> it should be ended a war, because it is one of the main critical problems and it is a basis </w:t>
      </w:r>
      <w:r w:rsidR="006C60F4" w:rsidRPr="00426609">
        <w:rPr>
          <w:rFonts w:ascii="Times New Roman" w:hAnsi="Times New Roman" w:cs="Times New Roman"/>
          <w:sz w:val="28"/>
          <w:szCs w:val="28"/>
          <w:lang w:val="en-US"/>
        </w:rPr>
        <w:t>on</w:t>
      </w:r>
      <w:r w:rsidR="0028066D" w:rsidRPr="00426609">
        <w:rPr>
          <w:rFonts w:ascii="Times New Roman" w:hAnsi="Times New Roman" w:cs="Times New Roman"/>
          <w:sz w:val="28"/>
          <w:szCs w:val="28"/>
          <w:lang w:val="en-US"/>
        </w:rPr>
        <w:t xml:space="preserve"> wish to live in country. </w:t>
      </w:r>
      <w:r w:rsidR="00B54058" w:rsidRPr="00426609">
        <w:rPr>
          <w:rFonts w:ascii="Times New Roman" w:hAnsi="Times New Roman" w:cs="Times New Roman"/>
          <w:sz w:val="28"/>
          <w:szCs w:val="28"/>
          <w:lang w:val="en-US"/>
        </w:rPr>
        <w:t xml:space="preserve">For students could be made programs with consulting to important spheres of country which could be a step to involvement them into country. </w:t>
      </w:r>
    </w:p>
    <w:p w14:paraId="6C1BCB74" w14:textId="338E6288" w:rsidR="00B54058" w:rsidRPr="00426609" w:rsidRDefault="00B54058" w:rsidP="00BC1BFE">
      <w:pPr>
        <w:pStyle w:val="a3"/>
        <w:spacing w:line="360" w:lineRule="auto"/>
        <w:ind w:left="0" w:firstLine="567"/>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Even for those who wouldn`t like to come back, but </w:t>
      </w:r>
      <w:proofErr w:type="gramStart"/>
      <w:r w:rsidRPr="00426609">
        <w:rPr>
          <w:rFonts w:ascii="Times New Roman" w:hAnsi="Times New Roman" w:cs="Times New Roman"/>
          <w:sz w:val="28"/>
          <w:szCs w:val="28"/>
          <w:lang w:val="en-US"/>
        </w:rPr>
        <w:t xml:space="preserve">still </w:t>
      </w:r>
      <w:r w:rsidR="00F94F4A" w:rsidRPr="00426609">
        <w:rPr>
          <w:rFonts w:ascii="Times New Roman" w:hAnsi="Times New Roman" w:cs="Times New Roman"/>
          <w:sz w:val="28"/>
          <w:szCs w:val="28"/>
          <w:lang w:val="en-US"/>
        </w:rPr>
        <w:t>remain</w:t>
      </w:r>
      <w:proofErr w:type="gramEnd"/>
      <w:r w:rsidR="00F94F4A" w:rsidRPr="00426609">
        <w:rPr>
          <w:rFonts w:ascii="Times New Roman" w:hAnsi="Times New Roman" w:cs="Times New Roman"/>
          <w:sz w:val="28"/>
          <w:szCs w:val="28"/>
          <w:lang w:val="en-US"/>
        </w:rPr>
        <w:t xml:space="preserve"> citizens of Ukraine should be made social protection programs with cooperation of other authorities. It should motivate Ukrainian citizens invest money into country and give another motivation to come back. Another program could be count of work experience </w:t>
      </w:r>
      <w:r w:rsidR="00D21EBC" w:rsidRPr="00426609">
        <w:rPr>
          <w:rFonts w:ascii="Times New Roman" w:hAnsi="Times New Roman" w:cs="Times New Roman"/>
          <w:sz w:val="28"/>
          <w:szCs w:val="28"/>
          <w:lang w:val="en-US"/>
        </w:rPr>
        <w:t>to years of pensionable service</w:t>
      </w:r>
      <w:r w:rsidR="002A73A7" w:rsidRPr="00426609">
        <w:rPr>
          <w:rFonts w:ascii="Times New Roman" w:hAnsi="Times New Roman" w:cs="Times New Roman"/>
          <w:sz w:val="28"/>
          <w:szCs w:val="28"/>
          <w:lang w:val="en-US"/>
        </w:rPr>
        <w:t xml:space="preserve">. It could motivate to come back to Ukraine and mix of work in Ukraine and abroad. </w:t>
      </w:r>
    </w:p>
    <w:p w14:paraId="7866DBC3" w14:textId="0A0B4055" w:rsidR="00F739A5" w:rsidRPr="00426609" w:rsidRDefault="00F739A5" w:rsidP="00BC1BFE">
      <w:pPr>
        <w:pStyle w:val="a3"/>
        <w:spacing w:line="360" w:lineRule="auto"/>
        <w:ind w:left="0" w:firstLine="567"/>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Political and social stable development of EU states as well as easy conditions for finding job </w:t>
      </w:r>
      <w:proofErr w:type="gramStart"/>
      <w:r w:rsidRPr="00426609">
        <w:rPr>
          <w:rFonts w:ascii="Times New Roman" w:hAnsi="Times New Roman" w:cs="Times New Roman"/>
          <w:sz w:val="28"/>
          <w:szCs w:val="28"/>
          <w:lang w:val="en-US"/>
        </w:rPr>
        <w:t>lead</w:t>
      </w:r>
      <w:proofErr w:type="gramEnd"/>
      <w:r w:rsidRPr="00426609">
        <w:rPr>
          <w:rFonts w:ascii="Times New Roman" w:hAnsi="Times New Roman" w:cs="Times New Roman"/>
          <w:sz w:val="28"/>
          <w:szCs w:val="28"/>
          <w:lang w:val="en-US"/>
        </w:rPr>
        <w:t xml:space="preserve"> to increasing emigration from Ukraine</w:t>
      </w:r>
      <w:r w:rsidR="00030AAE" w:rsidRPr="00426609">
        <w:rPr>
          <w:rFonts w:ascii="Times New Roman" w:hAnsi="Times New Roman" w:cs="Times New Roman"/>
          <w:sz w:val="28"/>
          <w:szCs w:val="28"/>
          <w:lang w:val="en-US"/>
        </w:rPr>
        <w:t xml:space="preserve"> and people with high experience level appear as example of successful </w:t>
      </w:r>
      <w:r w:rsidR="0015560E" w:rsidRPr="00426609">
        <w:rPr>
          <w:rFonts w:ascii="Times New Roman" w:hAnsi="Times New Roman" w:cs="Times New Roman"/>
          <w:sz w:val="28"/>
          <w:szCs w:val="28"/>
          <w:lang w:val="en-US"/>
        </w:rPr>
        <w:t xml:space="preserve">emigration. </w:t>
      </w:r>
    </w:p>
    <w:p w14:paraId="2F018FD7" w14:textId="77777777" w:rsidR="00C64DEF" w:rsidRPr="00426609" w:rsidRDefault="00C64DEF" w:rsidP="0057244B">
      <w:pPr>
        <w:pStyle w:val="a3"/>
        <w:spacing w:line="360" w:lineRule="auto"/>
        <w:ind w:left="0" w:firstLine="567"/>
        <w:jc w:val="both"/>
        <w:rPr>
          <w:rFonts w:ascii="Times New Roman" w:hAnsi="Times New Roman" w:cs="Times New Roman"/>
          <w:sz w:val="28"/>
          <w:szCs w:val="28"/>
          <w:lang w:val="en-US"/>
        </w:rPr>
      </w:pPr>
    </w:p>
    <w:p w14:paraId="7E04175C" w14:textId="296BF018" w:rsidR="00300541" w:rsidRPr="00426609" w:rsidRDefault="004A7828" w:rsidP="004A7828">
      <w:pPr>
        <w:pStyle w:val="1"/>
        <w:rPr>
          <w:sz w:val="28"/>
          <w:szCs w:val="28"/>
          <w:lang w:val="en-US"/>
        </w:rPr>
      </w:pPr>
      <w:bookmarkStart w:id="47" w:name="_Toc106709010"/>
      <w:r w:rsidRPr="00426609">
        <w:rPr>
          <w:sz w:val="28"/>
          <w:szCs w:val="28"/>
          <w:lang w:val="en-US"/>
        </w:rPr>
        <w:lastRenderedPageBreak/>
        <w:t xml:space="preserve">3.2 </w:t>
      </w:r>
      <w:r w:rsidR="00B322D4" w:rsidRPr="00426609">
        <w:rPr>
          <w:sz w:val="28"/>
          <w:szCs w:val="28"/>
          <w:lang w:val="en-US"/>
        </w:rPr>
        <w:t>Trends of vectors of migration</w:t>
      </w:r>
      <w:bookmarkEnd w:id="47"/>
    </w:p>
    <w:p w14:paraId="00BD2A1F" w14:textId="77777777" w:rsidR="00985C7A" w:rsidRPr="00426609" w:rsidRDefault="00985C7A" w:rsidP="00985C7A">
      <w:pPr>
        <w:pStyle w:val="a3"/>
        <w:spacing w:line="360" w:lineRule="auto"/>
        <w:ind w:left="567"/>
        <w:jc w:val="both"/>
        <w:rPr>
          <w:rFonts w:ascii="Times New Roman" w:hAnsi="Times New Roman" w:cs="Times New Roman"/>
          <w:b/>
          <w:bCs/>
          <w:sz w:val="28"/>
          <w:szCs w:val="28"/>
          <w:lang w:val="en-US"/>
        </w:rPr>
      </w:pPr>
    </w:p>
    <w:p w14:paraId="03E8D2B9" w14:textId="46B238A6" w:rsidR="00EC1CBD" w:rsidRPr="00426609" w:rsidRDefault="00ED601C"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The freedom of movement and the basic right such as choose a place of living is determinative for people, so mechanism of country must work without encroachment on basic rights.</w:t>
      </w:r>
    </w:p>
    <w:p w14:paraId="3E340688" w14:textId="04A2890B" w:rsidR="00ED601C" w:rsidRPr="00426609" w:rsidRDefault="00ED601C"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Priorities of migration policy could </w:t>
      </w:r>
      <w:proofErr w:type="gramStart"/>
      <w:r w:rsidRPr="00426609">
        <w:rPr>
          <w:rFonts w:ascii="Times New Roman" w:hAnsi="Times New Roman" w:cs="Times New Roman"/>
          <w:sz w:val="28"/>
          <w:szCs w:val="28"/>
          <w:lang w:val="en-US"/>
        </w:rPr>
        <w:t>divided</w:t>
      </w:r>
      <w:proofErr w:type="gramEnd"/>
      <w:r w:rsidRPr="00426609">
        <w:rPr>
          <w:rFonts w:ascii="Times New Roman" w:hAnsi="Times New Roman" w:cs="Times New Roman"/>
          <w:sz w:val="28"/>
          <w:szCs w:val="28"/>
          <w:lang w:val="en-US"/>
        </w:rPr>
        <w:t xml:space="preserve"> into 2 types:</w:t>
      </w:r>
    </w:p>
    <w:p w14:paraId="6A702C42" w14:textId="16B6FB5F" w:rsidR="00ED601C" w:rsidRPr="00426609" w:rsidRDefault="00ED601C"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-direct influence on migration processes</w:t>
      </w:r>
    </w:p>
    <w:p w14:paraId="04D6365E" w14:textId="4622FC1A" w:rsidR="00ED601C" w:rsidRPr="00426609" w:rsidRDefault="00ED601C"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-indirect influence through making better conditions of life and making possibilities to making condition to progress</w:t>
      </w:r>
    </w:p>
    <w:p w14:paraId="472E472A" w14:textId="24B50DFF" w:rsidR="00ED601C" w:rsidRPr="00426609" w:rsidRDefault="00ED601C"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Priorities </w:t>
      </w:r>
      <w:r w:rsidR="001D48D7" w:rsidRPr="00426609">
        <w:rPr>
          <w:rFonts w:ascii="Times New Roman" w:hAnsi="Times New Roman" w:cs="Times New Roman"/>
          <w:sz w:val="28"/>
          <w:szCs w:val="28"/>
          <w:lang w:val="en-US"/>
        </w:rPr>
        <w:t>on the influence could be:</w:t>
      </w:r>
    </w:p>
    <w:p w14:paraId="50E6B552" w14:textId="604F8247" w:rsidR="001D48D7" w:rsidRPr="00426609" w:rsidRDefault="001D48D7"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-circulation migration</w:t>
      </w:r>
    </w:p>
    <w:p w14:paraId="6545CAF6" w14:textId="2D44A59C" w:rsidR="001D48D7" w:rsidRPr="00426609" w:rsidRDefault="001D48D7"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-educational remigration</w:t>
      </w:r>
    </w:p>
    <w:p w14:paraId="3A7D1398" w14:textId="454BD7FB" w:rsidR="001D48D7" w:rsidRPr="00426609" w:rsidRDefault="001D48D7"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-programs to involve capital through small business</w:t>
      </w:r>
    </w:p>
    <w:p w14:paraId="6396F825" w14:textId="5DA6F8C4" w:rsidR="001D48D7" w:rsidRPr="00426609" w:rsidRDefault="001D48D7"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-transparent migration regime (fight with illegal border crossing, fight with corruption)</w:t>
      </w:r>
    </w:p>
    <w:p w14:paraId="69A270F6" w14:textId="73A6CBB4" w:rsidR="001D48D7" w:rsidRPr="00426609" w:rsidRDefault="001D48D7"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-cooperation of Ministries</w:t>
      </w:r>
    </w:p>
    <w:p w14:paraId="60E19CB8" w14:textId="5E3114D6" w:rsidR="00FC7BFD" w:rsidRPr="00426609" w:rsidRDefault="00FC7BFD"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-social guarantee for Ukrainian citizens abroad</w:t>
      </w:r>
      <w:r w:rsidRPr="00426609">
        <w:rPr>
          <w:rStyle w:val="aa"/>
          <w:rFonts w:ascii="Times New Roman" w:hAnsi="Times New Roman" w:cs="Times New Roman"/>
          <w:sz w:val="28"/>
          <w:szCs w:val="28"/>
          <w:lang w:val="en-US"/>
        </w:rPr>
        <w:footnoteReference w:id="61"/>
      </w:r>
    </w:p>
    <w:p w14:paraId="1BF93F78" w14:textId="3952B657" w:rsidR="00C62750" w:rsidRPr="00426609" w:rsidRDefault="00C62750"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Social guarantee abroad means protection no matter where Ukrainians live. In that case could be made such social protection measures as:</w:t>
      </w:r>
    </w:p>
    <w:p w14:paraId="3529EAD1" w14:textId="28AC7EE4" w:rsidR="00C62750" w:rsidRPr="00426609" w:rsidRDefault="00C62750"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-administrative- legal aid, permission for work, help with contracts on work, control for illegal touristic services</w:t>
      </w:r>
    </w:p>
    <w:p w14:paraId="7C8CBBD4" w14:textId="1219A521" w:rsidR="00C62750" w:rsidRPr="00426609" w:rsidRDefault="00C62750"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-legal- </w:t>
      </w:r>
      <w:r w:rsidR="00F668C3" w:rsidRPr="00426609">
        <w:rPr>
          <w:rFonts w:ascii="Times New Roman" w:hAnsi="Times New Roman" w:cs="Times New Roman"/>
          <w:sz w:val="28"/>
          <w:szCs w:val="28"/>
          <w:lang w:val="en-US"/>
        </w:rPr>
        <w:t xml:space="preserve">improve </w:t>
      </w:r>
      <w:r w:rsidRPr="00426609">
        <w:rPr>
          <w:rFonts w:ascii="Times New Roman" w:hAnsi="Times New Roman" w:cs="Times New Roman"/>
          <w:sz w:val="28"/>
          <w:szCs w:val="28"/>
          <w:lang w:val="en-US"/>
        </w:rPr>
        <w:t>migration</w:t>
      </w:r>
      <w:r w:rsidR="00F668C3" w:rsidRPr="00426609">
        <w:rPr>
          <w:rFonts w:ascii="Times New Roman" w:hAnsi="Times New Roman" w:cs="Times New Roman"/>
          <w:sz w:val="28"/>
          <w:szCs w:val="28"/>
          <w:lang w:val="en-US"/>
        </w:rPr>
        <w:t xml:space="preserve"> law, social protection law, social protection programs</w:t>
      </w:r>
    </w:p>
    <w:p w14:paraId="7CE09C9B" w14:textId="0AD1F0FE" w:rsidR="00F668C3" w:rsidRPr="00426609" w:rsidRDefault="00F668C3"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-socio-economic- financing of social programs, financing for migrants and refuges, social protection programs, exemptions</w:t>
      </w:r>
    </w:p>
    <w:p w14:paraId="0B938924" w14:textId="67B0960D" w:rsidR="00F668C3" w:rsidRPr="00426609" w:rsidRDefault="00F668C3"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-currency- guaranties for private money transfers and help for business</w:t>
      </w:r>
    </w:p>
    <w:p w14:paraId="1153856B" w14:textId="43C7506D" w:rsidR="00F668C3" w:rsidRPr="00426609" w:rsidRDefault="00F668C3"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-social- fight with discrimination</w:t>
      </w:r>
    </w:p>
    <w:p w14:paraId="50653CAA" w14:textId="34F59314" w:rsidR="00383274" w:rsidRPr="00426609" w:rsidRDefault="00053471" w:rsidP="00F668C3">
      <w:pPr>
        <w:pStyle w:val="a3"/>
        <w:spacing w:line="360" w:lineRule="auto"/>
        <w:ind w:left="0" w:firstLine="567"/>
        <w:jc w:val="both"/>
        <w:rPr>
          <w:rFonts w:ascii="Times New Roman" w:hAnsi="Times New Roman" w:cs="Times New Roman"/>
          <w:sz w:val="28"/>
          <w:szCs w:val="28"/>
          <w:lang w:val="en-US"/>
        </w:rPr>
      </w:pPr>
      <w:proofErr w:type="gramStart"/>
      <w:r w:rsidRPr="00426609">
        <w:rPr>
          <w:rFonts w:ascii="Times New Roman" w:hAnsi="Times New Roman" w:cs="Times New Roman"/>
          <w:sz w:val="28"/>
          <w:szCs w:val="28"/>
          <w:lang w:val="en-US"/>
        </w:rPr>
        <w:lastRenderedPageBreak/>
        <w:t>Also</w:t>
      </w:r>
      <w:proofErr w:type="gramEnd"/>
      <w:r w:rsidRPr="00426609">
        <w:rPr>
          <w:rFonts w:ascii="Times New Roman" w:hAnsi="Times New Roman" w:cs="Times New Roman"/>
          <w:sz w:val="28"/>
          <w:szCs w:val="28"/>
          <w:lang w:val="en-US"/>
        </w:rPr>
        <w:t xml:space="preserve"> state could influence at indirect methods on the conditions with determine the level of mobility such as:</w:t>
      </w:r>
    </w:p>
    <w:p w14:paraId="4C182FB2" w14:textId="2DE6CD26" w:rsidR="00053471" w:rsidRPr="00426609" w:rsidRDefault="00053471"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-conditions of job and level of salary and difference between spheres of work and countries</w:t>
      </w:r>
    </w:p>
    <w:p w14:paraId="0A58EB79" w14:textId="49E42D51" w:rsidR="00053471" w:rsidRPr="00426609" w:rsidRDefault="00053471"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-corruption in all spheres of life</w:t>
      </w:r>
    </w:p>
    <w:p w14:paraId="51AB5FC8" w14:textId="6B65B7E6" w:rsidR="00053471" w:rsidRPr="00426609" w:rsidRDefault="00053471"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-economical and migration difference between Ukraine and EU.</w:t>
      </w:r>
    </w:p>
    <w:p w14:paraId="384CE3C6" w14:textId="179ADB7F" w:rsidR="007D78E6" w:rsidRPr="00426609" w:rsidRDefault="007D78E6"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As it was written authorities can`t stopped migration in a democratic way, so it must be realized measures for decreasing risks and negative factors for internal labor market. It could be made:</w:t>
      </w:r>
    </w:p>
    <w:p w14:paraId="2AE366A3" w14:textId="64529840" w:rsidR="007D78E6" w:rsidRPr="00426609" w:rsidRDefault="007D78E6"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-fight with migration in the most important strategic spheres (for example working professions, IT workers and other innovative spheres and medical personal</w:t>
      </w:r>
      <w:r w:rsidR="009E761C" w:rsidRPr="00426609">
        <w:rPr>
          <w:rFonts w:ascii="Times New Roman" w:hAnsi="Times New Roman" w:cs="Times New Roman"/>
          <w:sz w:val="28"/>
          <w:szCs w:val="28"/>
          <w:lang w:val="en-US"/>
        </w:rPr>
        <w:t>, education professionals and professionals in sphere of national security)</w:t>
      </w:r>
    </w:p>
    <w:p w14:paraId="4FA7BE5E" w14:textId="308D956D" w:rsidR="009E761C" w:rsidRPr="00426609" w:rsidRDefault="009E761C"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-support local market, especially in regions with high level of migration through making lower taxes, support business etc.</w:t>
      </w:r>
    </w:p>
    <w:p w14:paraId="42AA432D" w14:textId="29A1F402" w:rsidR="009E761C" w:rsidRPr="00426609" w:rsidRDefault="009E761C" w:rsidP="00F668C3">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-support with youth, create competitive wages, social support, increase patriotism and make united country with high level of proud for the country.</w:t>
      </w:r>
    </w:p>
    <w:p w14:paraId="0943946C" w14:textId="2F2352EA" w:rsidR="00B75EC4" w:rsidRPr="00426609" w:rsidRDefault="00B75EC4" w:rsidP="00FC7BFD">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With the active migration Ukrainian society live for years, but </w:t>
      </w:r>
      <w:proofErr w:type="gramStart"/>
      <w:r w:rsidR="00787DFC" w:rsidRPr="00426609">
        <w:rPr>
          <w:rFonts w:ascii="Times New Roman" w:hAnsi="Times New Roman" w:cs="Times New Roman"/>
          <w:sz w:val="28"/>
          <w:szCs w:val="28"/>
          <w:lang w:val="en-US"/>
        </w:rPr>
        <w:t>students</w:t>
      </w:r>
      <w:proofErr w:type="gramEnd"/>
      <w:r w:rsidR="00787DFC" w:rsidRPr="00426609">
        <w:rPr>
          <w:rFonts w:ascii="Times New Roman" w:hAnsi="Times New Roman" w:cs="Times New Roman"/>
          <w:sz w:val="28"/>
          <w:szCs w:val="28"/>
          <w:lang w:val="en-US"/>
        </w:rPr>
        <w:t xml:space="preserve"> migration is a new way where government has crucial problem- remigration of students and competitiveness because position of Ukrainian universities aren`t high and this is another reason to leave Ukraine. </w:t>
      </w:r>
    </w:p>
    <w:p w14:paraId="7930A748" w14:textId="3F580BF8" w:rsidR="00FB4F7C" w:rsidRPr="00426609" w:rsidRDefault="004A7828" w:rsidP="004A7828">
      <w:pPr>
        <w:pStyle w:val="1"/>
        <w:rPr>
          <w:sz w:val="28"/>
          <w:szCs w:val="28"/>
          <w:lang w:val="en-US"/>
        </w:rPr>
      </w:pPr>
      <w:bookmarkStart w:id="48" w:name="_Toc106709011"/>
      <w:r w:rsidRPr="00426609">
        <w:rPr>
          <w:sz w:val="28"/>
          <w:szCs w:val="28"/>
          <w:lang w:val="en-US"/>
        </w:rPr>
        <w:t xml:space="preserve">3.3 </w:t>
      </w:r>
      <w:r w:rsidR="00FB4F7C" w:rsidRPr="00426609">
        <w:rPr>
          <w:sz w:val="28"/>
          <w:szCs w:val="28"/>
          <w:lang w:val="en-US"/>
        </w:rPr>
        <w:t>Perspectives for migration processes</w:t>
      </w:r>
      <w:bookmarkEnd w:id="48"/>
      <w:r w:rsidR="00FB4F7C" w:rsidRPr="00426609">
        <w:rPr>
          <w:sz w:val="28"/>
          <w:szCs w:val="28"/>
          <w:lang w:val="en-US"/>
        </w:rPr>
        <w:t xml:space="preserve"> </w:t>
      </w:r>
    </w:p>
    <w:p w14:paraId="6585E655" w14:textId="77777777" w:rsidR="00985C7A" w:rsidRPr="00426609" w:rsidRDefault="00985C7A" w:rsidP="00985C7A">
      <w:pPr>
        <w:pStyle w:val="a3"/>
        <w:spacing w:line="360" w:lineRule="auto"/>
        <w:ind w:left="567"/>
        <w:jc w:val="both"/>
        <w:rPr>
          <w:rFonts w:ascii="Times New Roman" w:hAnsi="Times New Roman" w:cs="Times New Roman"/>
          <w:b/>
          <w:bCs/>
          <w:sz w:val="28"/>
          <w:szCs w:val="28"/>
          <w:lang w:val="en-US"/>
        </w:rPr>
      </w:pPr>
    </w:p>
    <w:p w14:paraId="570EDB5B" w14:textId="77777777" w:rsidR="0054259D" w:rsidRPr="00426609" w:rsidRDefault="003D7AA5" w:rsidP="002E48F5">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From 2019 Government of Ukraine create a program of cheap credits for small business “</w:t>
      </w:r>
      <w:r w:rsidR="003B5923" w:rsidRPr="00426609">
        <w:rPr>
          <w:rFonts w:ascii="Times New Roman" w:hAnsi="Times New Roman" w:cs="Times New Roman"/>
          <w:sz w:val="28"/>
          <w:szCs w:val="28"/>
          <w:lang w:val="en-US"/>
        </w:rPr>
        <w:t xml:space="preserve">Cheap Loans 5-7-9%” what should motivate migrants </w:t>
      </w:r>
      <w:r w:rsidR="0054259D" w:rsidRPr="00426609">
        <w:rPr>
          <w:rFonts w:ascii="Times New Roman" w:hAnsi="Times New Roman" w:cs="Times New Roman"/>
          <w:sz w:val="28"/>
          <w:szCs w:val="28"/>
          <w:lang w:val="en-US"/>
        </w:rPr>
        <w:t xml:space="preserve">to come back and to stay citizens. </w:t>
      </w:r>
    </w:p>
    <w:p w14:paraId="34B274B8" w14:textId="1488F4DA" w:rsidR="007B7DAA" w:rsidRPr="00426609" w:rsidRDefault="0054259D" w:rsidP="002E48F5">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Another important program is</w:t>
      </w:r>
      <w:r w:rsidR="00B90F35" w:rsidRPr="00426609">
        <w:rPr>
          <w:rFonts w:ascii="Times New Roman" w:hAnsi="Times New Roman" w:cs="Times New Roman"/>
          <w:sz w:val="28"/>
          <w:szCs w:val="28"/>
          <w:lang w:val="en-US"/>
        </w:rPr>
        <w:t xml:space="preserve"> Presidential and Cabinet of Ministry`s program</w:t>
      </w:r>
      <w:r w:rsidRPr="00426609">
        <w:rPr>
          <w:rFonts w:ascii="Times New Roman" w:hAnsi="Times New Roman" w:cs="Times New Roman"/>
          <w:sz w:val="28"/>
          <w:szCs w:val="28"/>
          <w:lang w:val="en-US"/>
        </w:rPr>
        <w:t xml:space="preserve"> “Great Construction” </w:t>
      </w:r>
      <w:r w:rsidR="00B90F35" w:rsidRPr="00426609">
        <w:rPr>
          <w:rFonts w:ascii="Times New Roman" w:hAnsi="Times New Roman" w:cs="Times New Roman"/>
          <w:sz w:val="28"/>
          <w:szCs w:val="28"/>
          <w:lang w:val="en-US"/>
        </w:rPr>
        <w:t>which created 500.000 work vacancies and should help migrants who came in COVID times to find jobs.</w:t>
      </w:r>
    </w:p>
    <w:p w14:paraId="65261A0C" w14:textId="3BD89969" w:rsidR="00B90F35" w:rsidRPr="00426609" w:rsidRDefault="00B90F35" w:rsidP="002E48F5">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lastRenderedPageBreak/>
        <w:t>Ministry of Foreign Affairs made in 2020 website “tripadvisor.mfa.com.ua” which helped for a lot of citizens to come to Ukraine and Ministry</w:t>
      </w:r>
      <w:r w:rsidR="009320BA" w:rsidRPr="00426609">
        <w:rPr>
          <w:rFonts w:ascii="Times New Roman" w:hAnsi="Times New Roman" w:cs="Times New Roman"/>
          <w:sz w:val="28"/>
          <w:szCs w:val="28"/>
          <w:lang w:val="en-US"/>
        </w:rPr>
        <w:t xml:space="preserve"> of Foreign Affairs</w:t>
      </w:r>
      <w:r w:rsidRPr="00426609">
        <w:rPr>
          <w:rFonts w:ascii="Times New Roman" w:hAnsi="Times New Roman" w:cs="Times New Roman"/>
          <w:sz w:val="28"/>
          <w:szCs w:val="28"/>
          <w:lang w:val="en-US"/>
        </w:rPr>
        <w:t xml:space="preserve"> made significant program </w:t>
      </w:r>
      <w:r w:rsidR="009320BA" w:rsidRPr="00426609">
        <w:rPr>
          <w:rFonts w:ascii="Times New Roman" w:hAnsi="Times New Roman" w:cs="Times New Roman"/>
          <w:sz w:val="28"/>
          <w:szCs w:val="28"/>
          <w:lang w:val="en-US"/>
        </w:rPr>
        <w:t xml:space="preserve">with a lot of flights from </w:t>
      </w:r>
      <w:proofErr w:type="gramStart"/>
      <w:r w:rsidR="009320BA" w:rsidRPr="00426609">
        <w:rPr>
          <w:rFonts w:ascii="Times New Roman" w:hAnsi="Times New Roman" w:cs="Times New Roman"/>
          <w:sz w:val="28"/>
          <w:szCs w:val="28"/>
          <w:lang w:val="en-US"/>
        </w:rPr>
        <w:t>all of</w:t>
      </w:r>
      <w:proofErr w:type="gramEnd"/>
      <w:r w:rsidR="009320BA" w:rsidRPr="00426609">
        <w:rPr>
          <w:rFonts w:ascii="Times New Roman" w:hAnsi="Times New Roman" w:cs="Times New Roman"/>
          <w:sz w:val="28"/>
          <w:szCs w:val="28"/>
          <w:lang w:val="en-US"/>
        </w:rPr>
        <w:t xml:space="preserve"> the world which came Ukrainian to home. </w:t>
      </w:r>
    </w:p>
    <w:p w14:paraId="7F8213E7" w14:textId="618F6AD6" w:rsidR="00E22716" w:rsidRPr="00426609" w:rsidRDefault="00E22716" w:rsidP="002E48F5">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On the beginning of 2021 Cabinet of Ministry of Ukraine provided a bill #4669 “On amendments to some laws of Ukraine on the providing an assistance for the economic reintegration of work migrants”.</w:t>
      </w:r>
      <w:r w:rsidR="006F69E8" w:rsidRPr="00426609">
        <w:rPr>
          <w:rStyle w:val="aa"/>
          <w:rFonts w:ascii="Times New Roman" w:hAnsi="Times New Roman" w:cs="Times New Roman"/>
          <w:sz w:val="28"/>
          <w:szCs w:val="28"/>
          <w:lang w:val="en-US"/>
        </w:rPr>
        <w:footnoteReference w:id="62"/>
      </w:r>
      <w:r w:rsidRPr="00426609">
        <w:rPr>
          <w:rFonts w:ascii="Times New Roman" w:hAnsi="Times New Roman" w:cs="Times New Roman"/>
          <w:sz w:val="28"/>
          <w:szCs w:val="28"/>
          <w:lang w:val="en-US"/>
        </w:rPr>
        <w:t xml:space="preserve"> It was aimed at support migrants which came from abroad and would like to invest money into business in Ukraine. It proposed to give </w:t>
      </w:r>
      <w:r w:rsidR="006F69E8" w:rsidRPr="00426609">
        <w:rPr>
          <w:rFonts w:ascii="Times New Roman" w:hAnsi="Times New Roman" w:cs="Times New Roman"/>
          <w:sz w:val="28"/>
          <w:szCs w:val="28"/>
          <w:lang w:val="en-US"/>
        </w:rPr>
        <w:t>up to 150.000 hryvnas for the investment equal or more than 150.000 hryvnas.</w:t>
      </w:r>
    </w:p>
    <w:p w14:paraId="57BF7CB3" w14:textId="67DE1409" w:rsidR="00FB4F7C" w:rsidRPr="00426609" w:rsidRDefault="00350549" w:rsidP="002E48F5">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Other type of involvement is proposition of deputies of </w:t>
      </w:r>
      <w:proofErr w:type="spellStart"/>
      <w:r w:rsidRPr="00426609">
        <w:rPr>
          <w:rFonts w:ascii="Times New Roman" w:hAnsi="Times New Roman" w:cs="Times New Roman"/>
          <w:sz w:val="28"/>
          <w:szCs w:val="28"/>
          <w:lang w:val="en-US"/>
        </w:rPr>
        <w:t>Verkhovna</w:t>
      </w:r>
      <w:proofErr w:type="spellEnd"/>
      <w:r w:rsidRPr="00426609">
        <w:rPr>
          <w:rFonts w:ascii="Times New Roman" w:hAnsi="Times New Roman" w:cs="Times New Roman"/>
          <w:sz w:val="28"/>
          <w:szCs w:val="28"/>
          <w:lang w:val="en-US"/>
        </w:rPr>
        <w:t xml:space="preserve"> Rada which proposed to cancel a law about losses of Ukrainian citizenship in case of receiving any other</w:t>
      </w:r>
      <w:r w:rsidR="00F0592B" w:rsidRPr="00426609">
        <w:rPr>
          <w:rFonts w:ascii="Times New Roman" w:hAnsi="Times New Roman" w:cs="Times New Roman"/>
          <w:sz w:val="28"/>
          <w:szCs w:val="28"/>
          <w:lang w:val="en-US"/>
        </w:rPr>
        <w:t>. This proposition is positive and meets the needs of modern world which seek to have open borders and deeper cooperation. So, each people should have a possibility to take other citizenship without loose Ukrainian. This proposition could motivate those people who would like to migrate not to refuse Ukrainian citizenship as well as it could give a possibility for diaspora to</w:t>
      </w:r>
      <w:r w:rsidR="00CE79C6" w:rsidRPr="00426609">
        <w:rPr>
          <w:rFonts w:ascii="Times New Roman" w:hAnsi="Times New Roman" w:cs="Times New Roman"/>
          <w:sz w:val="28"/>
          <w:szCs w:val="28"/>
          <w:lang w:val="en-US"/>
        </w:rPr>
        <w:t xml:space="preserve"> come</w:t>
      </w:r>
      <w:r w:rsidR="00F0592B" w:rsidRPr="00426609">
        <w:rPr>
          <w:rFonts w:ascii="Times New Roman" w:hAnsi="Times New Roman" w:cs="Times New Roman"/>
          <w:sz w:val="28"/>
          <w:szCs w:val="28"/>
          <w:lang w:val="en-US"/>
        </w:rPr>
        <w:t xml:space="preserve"> back to Ukraine and return themselves </w:t>
      </w:r>
      <w:r w:rsidR="00CE79C6" w:rsidRPr="00426609">
        <w:rPr>
          <w:rFonts w:ascii="Times New Roman" w:hAnsi="Times New Roman" w:cs="Times New Roman"/>
          <w:sz w:val="28"/>
          <w:szCs w:val="28"/>
          <w:lang w:val="en-US"/>
        </w:rPr>
        <w:t xml:space="preserve">Ukrainian citizenship and save second or third one. </w:t>
      </w:r>
      <w:r w:rsidR="00DB74A5" w:rsidRPr="00426609">
        <w:rPr>
          <w:rFonts w:ascii="Times New Roman" w:hAnsi="Times New Roman" w:cs="Times New Roman"/>
          <w:sz w:val="28"/>
          <w:szCs w:val="28"/>
          <w:lang w:val="en-US"/>
        </w:rPr>
        <w:t>To involve foreigners the Parliament should vote for law #3387</w:t>
      </w:r>
      <w:r w:rsidR="00E70B9D" w:rsidRPr="00426609">
        <w:rPr>
          <w:rStyle w:val="aa"/>
          <w:rFonts w:ascii="Times New Roman" w:hAnsi="Times New Roman" w:cs="Times New Roman"/>
          <w:sz w:val="28"/>
          <w:szCs w:val="28"/>
          <w:lang w:val="en-US"/>
        </w:rPr>
        <w:footnoteReference w:id="63"/>
      </w:r>
      <w:r w:rsidR="00DB74A5" w:rsidRPr="00426609">
        <w:rPr>
          <w:rFonts w:ascii="Times New Roman" w:hAnsi="Times New Roman" w:cs="Times New Roman"/>
          <w:sz w:val="28"/>
          <w:szCs w:val="28"/>
          <w:lang w:val="en-US"/>
        </w:rPr>
        <w:t xml:space="preserve"> which improve with the giving a status of refugee, can help with better social security and improve it to law of European Union, also some norms </w:t>
      </w:r>
      <w:r w:rsidR="00E70B9D" w:rsidRPr="00426609">
        <w:rPr>
          <w:rFonts w:ascii="Times New Roman" w:hAnsi="Times New Roman" w:cs="Times New Roman"/>
          <w:sz w:val="28"/>
          <w:szCs w:val="28"/>
          <w:lang w:val="en-US"/>
        </w:rPr>
        <w:t>help people to integrate into Ukrainian society.</w:t>
      </w:r>
    </w:p>
    <w:p w14:paraId="4DB39CA1" w14:textId="6EBA2E75" w:rsidR="004C0E5E" w:rsidRPr="00426609" w:rsidRDefault="004C0E5E" w:rsidP="002E48F5">
      <w:pPr>
        <w:pStyle w:val="a3"/>
        <w:spacing w:line="360" w:lineRule="auto"/>
        <w:ind w:left="0"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Migration statistic is one of key factors to formation of migration policy. From 2018 till 2021 Ukraine made an evaluation of report to check and make an analysis of priorities of migration. Results will use to develop and improve migration policy and to connect Ukraine with UN and other countries and cooperate </w:t>
      </w:r>
      <w:r w:rsidR="003D2C97" w:rsidRPr="00426609">
        <w:rPr>
          <w:rFonts w:ascii="Times New Roman" w:hAnsi="Times New Roman" w:cs="Times New Roman"/>
          <w:sz w:val="28"/>
          <w:szCs w:val="28"/>
          <w:lang w:val="en-US"/>
        </w:rPr>
        <w:t xml:space="preserve">as well as create an agenda in country. </w:t>
      </w:r>
      <w:proofErr w:type="gramStart"/>
      <w:r w:rsidR="003D2C97" w:rsidRPr="00426609">
        <w:rPr>
          <w:rFonts w:ascii="Times New Roman" w:hAnsi="Times New Roman" w:cs="Times New Roman"/>
          <w:sz w:val="28"/>
          <w:szCs w:val="28"/>
          <w:lang w:val="en-US"/>
        </w:rPr>
        <w:t>So</w:t>
      </w:r>
      <w:proofErr w:type="gramEnd"/>
      <w:r w:rsidR="003D2C97" w:rsidRPr="00426609">
        <w:rPr>
          <w:rFonts w:ascii="Times New Roman" w:hAnsi="Times New Roman" w:cs="Times New Roman"/>
          <w:sz w:val="28"/>
          <w:szCs w:val="28"/>
          <w:lang w:val="en-US"/>
        </w:rPr>
        <w:t xml:space="preserve"> Parliament of Ukraine with the support from UN work at the creation a project of a Plan of Migration strategy till 2025. </w:t>
      </w:r>
    </w:p>
    <w:p w14:paraId="7795418D" w14:textId="23199500" w:rsidR="00C854C2" w:rsidRPr="00426609" w:rsidRDefault="004A7828" w:rsidP="004A7828">
      <w:pPr>
        <w:pStyle w:val="1"/>
        <w:rPr>
          <w:sz w:val="28"/>
          <w:szCs w:val="28"/>
          <w:lang w:val="en-US"/>
        </w:rPr>
      </w:pPr>
      <w:bookmarkStart w:id="49" w:name="_Toc106709012"/>
      <w:r w:rsidRPr="00426609">
        <w:rPr>
          <w:sz w:val="28"/>
          <w:szCs w:val="28"/>
          <w:lang w:val="en-US"/>
        </w:rPr>
        <w:lastRenderedPageBreak/>
        <w:t xml:space="preserve">3.4 </w:t>
      </w:r>
      <w:r w:rsidR="00C854C2" w:rsidRPr="00426609">
        <w:rPr>
          <w:sz w:val="28"/>
          <w:szCs w:val="28"/>
          <w:lang w:val="en-US"/>
        </w:rPr>
        <w:t xml:space="preserve">Forecast of dynamic of migration flows and economical </w:t>
      </w:r>
      <w:r w:rsidR="00BD4AAC" w:rsidRPr="00426609">
        <w:rPr>
          <w:sz w:val="28"/>
          <w:szCs w:val="28"/>
          <w:lang w:val="en-US"/>
        </w:rPr>
        <w:t>indexes.</w:t>
      </w:r>
      <w:bookmarkEnd w:id="49"/>
    </w:p>
    <w:p w14:paraId="6CE09EE8" w14:textId="77777777" w:rsidR="00985C7A" w:rsidRPr="00426609" w:rsidRDefault="00985C7A" w:rsidP="004A7828">
      <w:pPr>
        <w:pStyle w:val="1"/>
        <w:rPr>
          <w:sz w:val="28"/>
          <w:szCs w:val="28"/>
          <w:lang w:val="en-US"/>
        </w:rPr>
      </w:pPr>
    </w:p>
    <w:p w14:paraId="7B6FC719" w14:textId="2AA12FF7" w:rsidR="001E1E28" w:rsidRPr="00426609" w:rsidRDefault="00752AB1" w:rsidP="00CA2422">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Ukraine</w:t>
      </w:r>
      <w:r w:rsidR="000D7208" w:rsidRPr="00426609">
        <w:rPr>
          <w:rFonts w:ascii="Times New Roman" w:hAnsi="Times New Roman" w:cs="Times New Roman"/>
          <w:sz w:val="28"/>
          <w:szCs w:val="28"/>
          <w:lang w:val="en-US"/>
        </w:rPr>
        <w:t xml:space="preserve"> </w:t>
      </w:r>
      <w:r w:rsidRPr="00426609">
        <w:rPr>
          <w:rFonts w:ascii="Times New Roman" w:hAnsi="Times New Roman" w:cs="Times New Roman"/>
          <w:sz w:val="28"/>
          <w:szCs w:val="28"/>
          <w:lang w:val="en-US"/>
        </w:rPr>
        <w:t>reach</w:t>
      </w:r>
      <w:r w:rsidR="000D7208" w:rsidRPr="00426609">
        <w:rPr>
          <w:rFonts w:ascii="Times New Roman" w:hAnsi="Times New Roman" w:cs="Times New Roman"/>
          <w:sz w:val="28"/>
          <w:szCs w:val="28"/>
          <w:lang w:val="en-US"/>
        </w:rPr>
        <w:t>ed</w:t>
      </w:r>
      <w:r w:rsidRPr="00426609">
        <w:rPr>
          <w:rFonts w:ascii="Times New Roman" w:hAnsi="Times New Roman" w:cs="Times New Roman"/>
          <w:sz w:val="28"/>
          <w:szCs w:val="28"/>
          <w:lang w:val="en-US"/>
        </w:rPr>
        <w:t xml:space="preserve"> the low level of birth rate and the intention to make a child became lower. </w:t>
      </w:r>
      <w:r w:rsidR="000D7208" w:rsidRPr="00426609">
        <w:rPr>
          <w:rFonts w:ascii="Times New Roman" w:hAnsi="Times New Roman" w:cs="Times New Roman"/>
          <w:sz w:val="28"/>
          <w:szCs w:val="28"/>
          <w:lang w:val="en-US"/>
        </w:rPr>
        <w:t xml:space="preserve">Future orientation on the decreasing the level of birth rate will be critical for Ukraine, but this future isn`t in a short </w:t>
      </w:r>
      <w:proofErr w:type="gramStart"/>
      <w:r w:rsidR="000D7208" w:rsidRPr="00426609">
        <w:rPr>
          <w:rFonts w:ascii="Times New Roman" w:hAnsi="Times New Roman" w:cs="Times New Roman"/>
          <w:sz w:val="28"/>
          <w:szCs w:val="28"/>
          <w:lang w:val="en-US"/>
        </w:rPr>
        <w:t>time period</w:t>
      </w:r>
      <w:proofErr w:type="gramEnd"/>
      <w:r w:rsidR="000D7208" w:rsidRPr="00426609">
        <w:rPr>
          <w:rFonts w:ascii="Times New Roman" w:hAnsi="Times New Roman" w:cs="Times New Roman"/>
          <w:sz w:val="28"/>
          <w:szCs w:val="28"/>
          <w:lang w:val="en-US"/>
        </w:rPr>
        <w:t>. Now women mostly oriented on 2 children, though real data says about average at 1.8 children on a wom</w:t>
      </w:r>
      <w:r w:rsidR="007F72DC" w:rsidRPr="00426609">
        <w:rPr>
          <w:rFonts w:ascii="Times New Roman" w:hAnsi="Times New Roman" w:cs="Times New Roman"/>
          <w:sz w:val="28"/>
          <w:szCs w:val="28"/>
          <w:lang w:val="en-US"/>
        </w:rPr>
        <w:t>a</w:t>
      </w:r>
      <w:r w:rsidR="000D7208" w:rsidRPr="00426609">
        <w:rPr>
          <w:rFonts w:ascii="Times New Roman" w:hAnsi="Times New Roman" w:cs="Times New Roman"/>
          <w:sz w:val="28"/>
          <w:szCs w:val="28"/>
          <w:lang w:val="en-US"/>
        </w:rPr>
        <w:t>n.</w:t>
      </w:r>
      <w:r w:rsidR="007F72DC" w:rsidRPr="00426609">
        <w:rPr>
          <w:rStyle w:val="aa"/>
          <w:rFonts w:ascii="Times New Roman" w:hAnsi="Times New Roman" w:cs="Times New Roman"/>
          <w:sz w:val="28"/>
          <w:szCs w:val="28"/>
          <w:lang w:val="en-US"/>
        </w:rPr>
        <w:footnoteReference w:id="64"/>
      </w:r>
      <w:r w:rsidR="000D7208" w:rsidRPr="00426609">
        <w:rPr>
          <w:rFonts w:ascii="Times New Roman" w:hAnsi="Times New Roman" w:cs="Times New Roman"/>
          <w:sz w:val="28"/>
          <w:szCs w:val="28"/>
          <w:lang w:val="en-US"/>
        </w:rPr>
        <w:t xml:space="preserve"> </w:t>
      </w:r>
      <w:r w:rsidR="00C16778" w:rsidRPr="00426609">
        <w:rPr>
          <w:rFonts w:ascii="Times New Roman" w:hAnsi="Times New Roman" w:cs="Times New Roman"/>
          <w:sz w:val="28"/>
          <w:szCs w:val="28"/>
          <w:lang w:val="en-US"/>
        </w:rPr>
        <w:t xml:space="preserve">But data of birth rate is in concrete ambit. It is the fact that scarce that birth rate will be lower than 1.7, because more women will be </w:t>
      </w:r>
      <w:proofErr w:type="gramStart"/>
      <w:r w:rsidR="00C16778" w:rsidRPr="00426609">
        <w:rPr>
          <w:rFonts w:ascii="Times New Roman" w:hAnsi="Times New Roman" w:cs="Times New Roman"/>
          <w:sz w:val="28"/>
          <w:szCs w:val="28"/>
          <w:lang w:val="en-US"/>
        </w:rPr>
        <w:t>seek</w:t>
      </w:r>
      <w:proofErr w:type="gramEnd"/>
      <w:r w:rsidR="00C16778" w:rsidRPr="00426609">
        <w:rPr>
          <w:rFonts w:ascii="Times New Roman" w:hAnsi="Times New Roman" w:cs="Times New Roman"/>
          <w:sz w:val="28"/>
          <w:szCs w:val="28"/>
          <w:lang w:val="en-US"/>
        </w:rPr>
        <w:t xml:space="preserve"> to born children, but it is the fact that birth rate don`t decreased lower than 1.1</w:t>
      </w:r>
      <w:r w:rsidR="00DC3077" w:rsidRPr="00426609">
        <w:rPr>
          <w:rFonts w:ascii="Times New Roman" w:hAnsi="Times New Roman" w:cs="Times New Roman"/>
          <w:sz w:val="28"/>
          <w:szCs w:val="28"/>
          <w:lang w:val="en-US"/>
        </w:rPr>
        <w:t xml:space="preserve">. So, if this research has its limits, it can be assumed that birth rate no fear than 1.4. </w:t>
      </w:r>
    </w:p>
    <w:p w14:paraId="04B9DC31" w14:textId="0F95D76B" w:rsidR="00E825BB" w:rsidRPr="00426609" w:rsidRDefault="00E825BB" w:rsidP="00CA2422">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As well as in Europe, in Ukraine the age of birth became </w:t>
      </w:r>
      <w:proofErr w:type="gramStart"/>
      <w:r w:rsidRPr="00426609">
        <w:rPr>
          <w:rFonts w:ascii="Times New Roman" w:hAnsi="Times New Roman" w:cs="Times New Roman"/>
          <w:sz w:val="28"/>
          <w:szCs w:val="28"/>
          <w:lang w:val="en-US"/>
        </w:rPr>
        <w:t>later</w:t>
      </w:r>
      <w:proofErr w:type="gramEnd"/>
      <w:r w:rsidRPr="00426609">
        <w:rPr>
          <w:rFonts w:ascii="Times New Roman" w:hAnsi="Times New Roman" w:cs="Times New Roman"/>
          <w:sz w:val="28"/>
          <w:szCs w:val="28"/>
          <w:lang w:val="en-US"/>
        </w:rPr>
        <w:t xml:space="preserve"> and new mother prefer to have a baby at older age. In Ukraine from 2002 till 2017 an age of birth became </w:t>
      </w:r>
      <w:proofErr w:type="gramStart"/>
      <w:r w:rsidRPr="00426609">
        <w:rPr>
          <w:rFonts w:ascii="Times New Roman" w:hAnsi="Times New Roman" w:cs="Times New Roman"/>
          <w:sz w:val="28"/>
          <w:szCs w:val="28"/>
          <w:lang w:val="en-US"/>
        </w:rPr>
        <w:t>later on</w:t>
      </w:r>
      <w:proofErr w:type="gramEnd"/>
      <w:r w:rsidRPr="00426609">
        <w:rPr>
          <w:rFonts w:ascii="Times New Roman" w:hAnsi="Times New Roman" w:cs="Times New Roman"/>
          <w:sz w:val="28"/>
          <w:szCs w:val="28"/>
          <w:lang w:val="en-US"/>
        </w:rPr>
        <w:t xml:space="preserve"> 2 years to 27.6 year. </w:t>
      </w:r>
      <w:proofErr w:type="gramStart"/>
      <w:r w:rsidRPr="00426609">
        <w:rPr>
          <w:rFonts w:ascii="Times New Roman" w:hAnsi="Times New Roman" w:cs="Times New Roman"/>
          <w:sz w:val="28"/>
          <w:szCs w:val="28"/>
          <w:lang w:val="en-US"/>
        </w:rPr>
        <w:t>Firstly</w:t>
      </w:r>
      <w:proofErr w:type="gramEnd"/>
      <w:r w:rsidRPr="00426609">
        <w:rPr>
          <w:rFonts w:ascii="Times New Roman" w:hAnsi="Times New Roman" w:cs="Times New Roman"/>
          <w:sz w:val="28"/>
          <w:szCs w:val="28"/>
          <w:lang w:val="en-US"/>
        </w:rPr>
        <w:t xml:space="preserve"> this decision young mother adopt due to socio-political reason such as war which take place from 2014</w:t>
      </w:r>
      <w:r w:rsidR="001E0143" w:rsidRPr="00426609">
        <w:rPr>
          <w:rFonts w:ascii="Times New Roman" w:hAnsi="Times New Roman" w:cs="Times New Roman"/>
          <w:sz w:val="28"/>
          <w:szCs w:val="28"/>
          <w:lang w:val="en-US"/>
        </w:rPr>
        <w:t xml:space="preserve">, </w:t>
      </w:r>
      <w:proofErr w:type="spellStart"/>
      <w:r w:rsidR="001E0143" w:rsidRPr="00426609">
        <w:rPr>
          <w:rFonts w:ascii="Times New Roman" w:hAnsi="Times New Roman" w:cs="Times New Roman"/>
          <w:sz w:val="28"/>
          <w:szCs w:val="28"/>
          <w:lang w:val="en-US"/>
        </w:rPr>
        <w:t>economical</w:t>
      </w:r>
      <w:proofErr w:type="spellEnd"/>
      <w:r w:rsidR="001E0143" w:rsidRPr="00426609">
        <w:rPr>
          <w:rFonts w:ascii="Times New Roman" w:hAnsi="Times New Roman" w:cs="Times New Roman"/>
          <w:sz w:val="28"/>
          <w:szCs w:val="28"/>
          <w:lang w:val="en-US"/>
        </w:rPr>
        <w:t xml:space="preserve"> crisis due to the war and other social problems. It can be predicted decrease the number of children and increasing am average age of </w:t>
      </w:r>
      <w:r w:rsidR="006722C6" w:rsidRPr="00426609">
        <w:rPr>
          <w:rFonts w:ascii="Times New Roman" w:hAnsi="Times New Roman" w:cs="Times New Roman"/>
          <w:sz w:val="28"/>
          <w:szCs w:val="28"/>
          <w:lang w:val="en-US"/>
        </w:rPr>
        <w:t>birth.</w:t>
      </w:r>
    </w:p>
    <w:p w14:paraId="0275DA0C" w14:textId="276B5325" w:rsidR="005D3BF6" w:rsidRPr="00426609" w:rsidRDefault="005D3BF6" w:rsidP="00CA2422">
      <w:pPr>
        <w:spacing w:line="360" w:lineRule="auto"/>
        <w:ind w:firstLine="567"/>
        <w:jc w:val="both"/>
        <w:rPr>
          <w:rFonts w:ascii="Times New Roman" w:hAnsi="Times New Roman" w:cs="Times New Roman"/>
          <w:sz w:val="28"/>
          <w:szCs w:val="28"/>
          <w:lang w:val="en-US"/>
        </w:rPr>
      </w:pPr>
      <w:proofErr w:type="gramStart"/>
      <w:r w:rsidRPr="00426609">
        <w:rPr>
          <w:rFonts w:ascii="Times New Roman" w:hAnsi="Times New Roman" w:cs="Times New Roman"/>
          <w:sz w:val="28"/>
          <w:szCs w:val="28"/>
          <w:lang w:val="en-US"/>
        </w:rPr>
        <w:t>Also</w:t>
      </w:r>
      <w:proofErr w:type="gramEnd"/>
      <w:r w:rsidRPr="00426609">
        <w:rPr>
          <w:rFonts w:ascii="Times New Roman" w:hAnsi="Times New Roman" w:cs="Times New Roman"/>
          <w:sz w:val="28"/>
          <w:szCs w:val="28"/>
          <w:lang w:val="en-US"/>
        </w:rPr>
        <w:t xml:space="preserve"> it remains big problem of correct count of population and </w:t>
      </w:r>
      <w:r w:rsidR="000B5717" w:rsidRPr="00426609">
        <w:rPr>
          <w:rFonts w:ascii="Times New Roman" w:hAnsi="Times New Roman" w:cs="Times New Roman"/>
          <w:sz w:val="28"/>
          <w:szCs w:val="28"/>
          <w:lang w:val="en-US"/>
        </w:rPr>
        <w:t xml:space="preserve">accuracy of it. Main count in Ukraine is madding by the place of registration of citizens (by town, village, region administrations), but it doesn`t count pendulum and </w:t>
      </w:r>
      <w:proofErr w:type="gramStart"/>
      <w:r w:rsidR="000B5717" w:rsidRPr="00426609">
        <w:rPr>
          <w:rFonts w:ascii="Times New Roman" w:hAnsi="Times New Roman" w:cs="Times New Roman"/>
          <w:sz w:val="28"/>
          <w:szCs w:val="28"/>
          <w:lang w:val="en-US"/>
        </w:rPr>
        <w:t>long term</w:t>
      </w:r>
      <w:proofErr w:type="gramEnd"/>
      <w:r w:rsidR="000B5717" w:rsidRPr="00426609">
        <w:rPr>
          <w:rFonts w:ascii="Times New Roman" w:hAnsi="Times New Roman" w:cs="Times New Roman"/>
          <w:sz w:val="28"/>
          <w:szCs w:val="28"/>
          <w:lang w:val="en-US"/>
        </w:rPr>
        <w:t xml:space="preserve"> migration. For </w:t>
      </w:r>
      <w:proofErr w:type="gramStart"/>
      <w:r w:rsidR="000B5717" w:rsidRPr="00426609">
        <w:rPr>
          <w:rFonts w:ascii="Times New Roman" w:hAnsi="Times New Roman" w:cs="Times New Roman"/>
          <w:sz w:val="28"/>
          <w:szCs w:val="28"/>
          <w:lang w:val="en-US"/>
        </w:rPr>
        <w:t>example</w:t>
      </w:r>
      <w:proofErr w:type="gramEnd"/>
      <w:r w:rsidR="000B5717" w:rsidRPr="00426609">
        <w:rPr>
          <w:rFonts w:ascii="Times New Roman" w:hAnsi="Times New Roman" w:cs="Times New Roman"/>
          <w:sz w:val="28"/>
          <w:szCs w:val="28"/>
          <w:lang w:val="en-US"/>
        </w:rPr>
        <w:t xml:space="preserve"> at the last census in 2001 it was noticed the difference of 0.5 million people and it is possible to resume that next census </w:t>
      </w:r>
      <w:r w:rsidR="00274941" w:rsidRPr="00426609">
        <w:rPr>
          <w:rFonts w:ascii="Times New Roman" w:hAnsi="Times New Roman" w:cs="Times New Roman"/>
          <w:sz w:val="28"/>
          <w:szCs w:val="28"/>
          <w:lang w:val="en-US"/>
        </w:rPr>
        <w:t xml:space="preserve">catch even bigger difference of data. </w:t>
      </w:r>
      <w:proofErr w:type="gramStart"/>
      <w:r w:rsidR="00274941" w:rsidRPr="00426609">
        <w:rPr>
          <w:rFonts w:ascii="Times New Roman" w:hAnsi="Times New Roman" w:cs="Times New Roman"/>
          <w:sz w:val="28"/>
          <w:szCs w:val="28"/>
          <w:lang w:val="en-US"/>
        </w:rPr>
        <w:t>So</w:t>
      </w:r>
      <w:proofErr w:type="gramEnd"/>
      <w:r w:rsidR="00274941" w:rsidRPr="00426609">
        <w:rPr>
          <w:rFonts w:ascii="Times New Roman" w:hAnsi="Times New Roman" w:cs="Times New Roman"/>
          <w:sz w:val="28"/>
          <w:szCs w:val="28"/>
          <w:lang w:val="en-US"/>
        </w:rPr>
        <w:t xml:space="preserve"> migration count only migration connected with official changing place of living, at that time State Migration Service has also approximate data, because it could be years with high level of increasing or decreasing of people, </w:t>
      </w:r>
      <w:r w:rsidR="00274941" w:rsidRPr="00426609">
        <w:rPr>
          <w:rFonts w:ascii="Times New Roman" w:hAnsi="Times New Roman" w:cs="Times New Roman"/>
          <w:sz w:val="28"/>
          <w:szCs w:val="28"/>
          <w:lang w:val="en-US"/>
        </w:rPr>
        <w:lastRenderedPageBreak/>
        <w:t>but for example in 2012 it was a lot of income of people just because of adoption a law “About legal status of foreigners and stateless people”.</w:t>
      </w:r>
      <w:r w:rsidR="00E207F7" w:rsidRPr="00426609">
        <w:rPr>
          <w:rStyle w:val="aa"/>
          <w:rFonts w:ascii="Times New Roman" w:hAnsi="Times New Roman" w:cs="Times New Roman"/>
          <w:sz w:val="28"/>
          <w:szCs w:val="28"/>
          <w:lang w:val="en-US"/>
        </w:rPr>
        <w:footnoteReference w:id="65"/>
      </w:r>
      <w:r w:rsidR="00274941" w:rsidRPr="00426609">
        <w:rPr>
          <w:rFonts w:ascii="Times New Roman" w:hAnsi="Times New Roman" w:cs="Times New Roman"/>
          <w:sz w:val="28"/>
          <w:szCs w:val="28"/>
          <w:lang w:val="en-US"/>
        </w:rPr>
        <w:t xml:space="preserve">  </w:t>
      </w:r>
      <w:r w:rsidR="000B5717" w:rsidRPr="00426609">
        <w:rPr>
          <w:rFonts w:ascii="Times New Roman" w:hAnsi="Times New Roman" w:cs="Times New Roman"/>
          <w:sz w:val="28"/>
          <w:szCs w:val="28"/>
          <w:lang w:val="en-US"/>
        </w:rPr>
        <w:t xml:space="preserve"> </w:t>
      </w:r>
    </w:p>
    <w:p w14:paraId="5B616B9C" w14:textId="2846BA34" w:rsidR="0026085A" w:rsidRPr="00426609" w:rsidRDefault="0026085A" w:rsidP="00CA2422">
      <w:pPr>
        <w:spacing w:line="360" w:lineRule="auto"/>
        <w:ind w:firstLine="567"/>
        <w:jc w:val="both"/>
        <w:rPr>
          <w:rFonts w:ascii="Times New Roman" w:hAnsi="Times New Roman" w:cs="Times New Roman"/>
          <w:sz w:val="28"/>
          <w:szCs w:val="28"/>
          <w:lang w:val="en-US"/>
        </w:rPr>
      </w:pPr>
      <w:r w:rsidRPr="00426609">
        <w:rPr>
          <w:rFonts w:ascii="Times New Roman" w:hAnsi="Times New Roman" w:cs="Times New Roman"/>
          <w:sz w:val="28"/>
          <w:szCs w:val="28"/>
          <w:lang w:val="en-US"/>
        </w:rPr>
        <w:t xml:space="preserve">It is important not only to stop emigration of </w:t>
      </w:r>
      <w:proofErr w:type="gramStart"/>
      <w:r w:rsidRPr="00426609">
        <w:rPr>
          <w:rFonts w:ascii="Times New Roman" w:hAnsi="Times New Roman" w:cs="Times New Roman"/>
          <w:sz w:val="28"/>
          <w:szCs w:val="28"/>
          <w:lang w:val="en-US"/>
        </w:rPr>
        <w:t>Ukrainians, but</w:t>
      </w:r>
      <w:proofErr w:type="gramEnd"/>
      <w:r w:rsidRPr="00426609">
        <w:rPr>
          <w:rFonts w:ascii="Times New Roman" w:hAnsi="Times New Roman" w:cs="Times New Roman"/>
          <w:sz w:val="28"/>
          <w:szCs w:val="28"/>
          <w:lang w:val="en-US"/>
        </w:rPr>
        <w:t xml:space="preserve"> involve foreigners into Ukraine. One of the main </w:t>
      </w:r>
      <w:proofErr w:type="gramStart"/>
      <w:r w:rsidRPr="00426609">
        <w:rPr>
          <w:rFonts w:ascii="Times New Roman" w:hAnsi="Times New Roman" w:cs="Times New Roman"/>
          <w:sz w:val="28"/>
          <w:szCs w:val="28"/>
          <w:lang w:val="en-US"/>
        </w:rPr>
        <w:t>concept</w:t>
      </w:r>
      <w:proofErr w:type="gramEnd"/>
      <w:r w:rsidRPr="00426609">
        <w:rPr>
          <w:rFonts w:ascii="Times New Roman" w:hAnsi="Times New Roman" w:cs="Times New Roman"/>
          <w:sz w:val="28"/>
          <w:szCs w:val="28"/>
          <w:lang w:val="en-US"/>
        </w:rPr>
        <w:t xml:space="preserve"> is integrate foreign students. It could increase the level of birth and marriage and stabilize negative trend of decreasing population</w:t>
      </w:r>
      <w:r w:rsidR="000B6C62" w:rsidRPr="00426609">
        <w:rPr>
          <w:rFonts w:ascii="Times New Roman" w:hAnsi="Times New Roman" w:cs="Times New Roman"/>
          <w:sz w:val="28"/>
          <w:szCs w:val="28"/>
          <w:lang w:val="en-US"/>
        </w:rPr>
        <w:t xml:space="preserve">. </w:t>
      </w:r>
      <w:proofErr w:type="gramStart"/>
      <w:r w:rsidR="000B6C62" w:rsidRPr="00426609">
        <w:rPr>
          <w:rFonts w:ascii="Times New Roman" w:hAnsi="Times New Roman" w:cs="Times New Roman"/>
          <w:sz w:val="28"/>
          <w:szCs w:val="28"/>
          <w:lang w:val="en-US"/>
        </w:rPr>
        <w:t>Also</w:t>
      </w:r>
      <w:proofErr w:type="gramEnd"/>
      <w:r w:rsidR="000B6C62" w:rsidRPr="00426609">
        <w:rPr>
          <w:rFonts w:ascii="Times New Roman" w:hAnsi="Times New Roman" w:cs="Times New Roman"/>
          <w:sz w:val="28"/>
          <w:szCs w:val="28"/>
          <w:lang w:val="en-US"/>
        </w:rPr>
        <w:t xml:space="preserve"> it could be involved </w:t>
      </w:r>
      <w:r w:rsidR="00410D7B" w:rsidRPr="00426609">
        <w:rPr>
          <w:rFonts w:ascii="Times New Roman" w:hAnsi="Times New Roman" w:cs="Times New Roman"/>
          <w:sz w:val="28"/>
          <w:szCs w:val="28"/>
          <w:lang w:val="en-US"/>
        </w:rPr>
        <w:t>foreigners</w:t>
      </w:r>
      <w:r w:rsidR="000B6C62" w:rsidRPr="00426609">
        <w:rPr>
          <w:rFonts w:ascii="Times New Roman" w:hAnsi="Times New Roman" w:cs="Times New Roman"/>
          <w:sz w:val="28"/>
          <w:szCs w:val="28"/>
          <w:lang w:val="en-US"/>
        </w:rPr>
        <w:t xml:space="preserve"> families </w:t>
      </w:r>
      <w:r w:rsidR="00410D7B" w:rsidRPr="00426609">
        <w:rPr>
          <w:rFonts w:ascii="Times New Roman" w:hAnsi="Times New Roman" w:cs="Times New Roman"/>
          <w:sz w:val="28"/>
          <w:szCs w:val="28"/>
          <w:lang w:val="en-US"/>
        </w:rPr>
        <w:t>to increasing Ukrainian population, but it that way it will be refused the number of indigenous people which could lead to other problems.</w:t>
      </w:r>
    </w:p>
    <w:p w14:paraId="3C621B75" w14:textId="1AC424AF" w:rsidR="00017109" w:rsidRDefault="00017109" w:rsidP="00CA2422">
      <w:pPr>
        <w:spacing w:line="360" w:lineRule="auto"/>
        <w:ind w:firstLine="567"/>
        <w:jc w:val="both"/>
        <w:rPr>
          <w:rFonts w:ascii="Times New Roman" w:hAnsi="Times New Roman" w:cs="Times New Roman"/>
          <w:sz w:val="24"/>
          <w:szCs w:val="24"/>
          <w:lang w:val="en-US"/>
        </w:rPr>
      </w:pPr>
    </w:p>
    <w:p w14:paraId="71C0047E" w14:textId="6E795B71" w:rsidR="00017109" w:rsidRDefault="00017109" w:rsidP="00CA2422">
      <w:pPr>
        <w:spacing w:line="360" w:lineRule="auto"/>
        <w:ind w:firstLine="567"/>
        <w:jc w:val="both"/>
        <w:rPr>
          <w:rFonts w:ascii="Times New Roman" w:hAnsi="Times New Roman" w:cs="Times New Roman"/>
          <w:sz w:val="24"/>
          <w:szCs w:val="24"/>
          <w:lang w:val="en-US"/>
        </w:rPr>
      </w:pPr>
    </w:p>
    <w:p w14:paraId="40B6000D" w14:textId="212CD242" w:rsidR="00017109" w:rsidRDefault="00017109" w:rsidP="00CA2422">
      <w:pPr>
        <w:spacing w:line="360" w:lineRule="auto"/>
        <w:ind w:firstLine="567"/>
        <w:jc w:val="both"/>
        <w:rPr>
          <w:rFonts w:ascii="Times New Roman" w:hAnsi="Times New Roman" w:cs="Times New Roman"/>
          <w:sz w:val="24"/>
          <w:szCs w:val="24"/>
          <w:lang w:val="en-US"/>
        </w:rPr>
      </w:pPr>
    </w:p>
    <w:p w14:paraId="4F8AF828" w14:textId="215EE9A1" w:rsidR="00017109" w:rsidRDefault="00017109" w:rsidP="00CA2422">
      <w:pPr>
        <w:spacing w:line="360" w:lineRule="auto"/>
        <w:ind w:firstLine="567"/>
        <w:jc w:val="both"/>
        <w:rPr>
          <w:rFonts w:ascii="Times New Roman" w:hAnsi="Times New Roman" w:cs="Times New Roman"/>
          <w:sz w:val="24"/>
          <w:szCs w:val="24"/>
          <w:lang w:val="en-US"/>
        </w:rPr>
      </w:pPr>
    </w:p>
    <w:p w14:paraId="513589D2" w14:textId="0DF5304F" w:rsidR="00017109" w:rsidRDefault="00017109" w:rsidP="00CA2422">
      <w:pPr>
        <w:spacing w:line="360" w:lineRule="auto"/>
        <w:ind w:firstLine="567"/>
        <w:jc w:val="both"/>
        <w:rPr>
          <w:rFonts w:ascii="Times New Roman" w:hAnsi="Times New Roman" w:cs="Times New Roman"/>
          <w:sz w:val="24"/>
          <w:szCs w:val="24"/>
          <w:lang w:val="en-US"/>
        </w:rPr>
      </w:pPr>
    </w:p>
    <w:p w14:paraId="124AF336" w14:textId="60610E0C" w:rsidR="00017109" w:rsidRDefault="00017109" w:rsidP="00CA2422">
      <w:pPr>
        <w:spacing w:line="360" w:lineRule="auto"/>
        <w:ind w:firstLine="567"/>
        <w:jc w:val="both"/>
        <w:rPr>
          <w:rFonts w:ascii="Times New Roman" w:hAnsi="Times New Roman" w:cs="Times New Roman"/>
          <w:sz w:val="24"/>
          <w:szCs w:val="24"/>
          <w:lang w:val="en-US"/>
        </w:rPr>
      </w:pPr>
    </w:p>
    <w:p w14:paraId="0664BB61" w14:textId="6175239F" w:rsidR="00017109" w:rsidRDefault="00017109" w:rsidP="00CA2422">
      <w:pPr>
        <w:spacing w:line="360" w:lineRule="auto"/>
        <w:ind w:firstLine="567"/>
        <w:jc w:val="both"/>
        <w:rPr>
          <w:rFonts w:ascii="Times New Roman" w:hAnsi="Times New Roman" w:cs="Times New Roman"/>
          <w:sz w:val="24"/>
          <w:szCs w:val="24"/>
          <w:lang w:val="en-US"/>
        </w:rPr>
      </w:pPr>
    </w:p>
    <w:p w14:paraId="65E46B1E" w14:textId="06EE4E5F" w:rsidR="00017109" w:rsidRDefault="00017109" w:rsidP="00CA2422">
      <w:pPr>
        <w:spacing w:line="360" w:lineRule="auto"/>
        <w:ind w:firstLine="567"/>
        <w:jc w:val="both"/>
        <w:rPr>
          <w:rFonts w:ascii="Times New Roman" w:hAnsi="Times New Roman" w:cs="Times New Roman"/>
          <w:sz w:val="24"/>
          <w:szCs w:val="24"/>
          <w:lang w:val="en-US"/>
        </w:rPr>
      </w:pPr>
    </w:p>
    <w:p w14:paraId="7F413846" w14:textId="0418C441" w:rsidR="00017109" w:rsidRDefault="00017109" w:rsidP="00CA2422">
      <w:pPr>
        <w:spacing w:line="360" w:lineRule="auto"/>
        <w:ind w:firstLine="567"/>
        <w:jc w:val="both"/>
        <w:rPr>
          <w:rFonts w:ascii="Times New Roman" w:hAnsi="Times New Roman" w:cs="Times New Roman"/>
          <w:sz w:val="24"/>
          <w:szCs w:val="24"/>
          <w:lang w:val="en-US"/>
        </w:rPr>
      </w:pPr>
    </w:p>
    <w:p w14:paraId="452D979A" w14:textId="011DCC4F" w:rsidR="00017109" w:rsidRDefault="00017109" w:rsidP="00CA2422">
      <w:pPr>
        <w:spacing w:line="360" w:lineRule="auto"/>
        <w:ind w:firstLine="567"/>
        <w:jc w:val="both"/>
        <w:rPr>
          <w:rFonts w:ascii="Times New Roman" w:hAnsi="Times New Roman" w:cs="Times New Roman"/>
          <w:sz w:val="24"/>
          <w:szCs w:val="24"/>
          <w:lang w:val="en-US"/>
        </w:rPr>
      </w:pPr>
    </w:p>
    <w:p w14:paraId="6F33B29C" w14:textId="2D58088E" w:rsidR="00017109" w:rsidRDefault="00017109" w:rsidP="00CA2422">
      <w:pPr>
        <w:spacing w:line="360" w:lineRule="auto"/>
        <w:ind w:firstLine="567"/>
        <w:jc w:val="both"/>
        <w:rPr>
          <w:rFonts w:ascii="Times New Roman" w:hAnsi="Times New Roman" w:cs="Times New Roman"/>
          <w:sz w:val="24"/>
          <w:szCs w:val="24"/>
          <w:lang w:val="en-US"/>
        </w:rPr>
      </w:pPr>
    </w:p>
    <w:p w14:paraId="254CF499" w14:textId="1450503A" w:rsidR="00017109" w:rsidRDefault="00017109" w:rsidP="00CA2422">
      <w:pPr>
        <w:spacing w:line="360" w:lineRule="auto"/>
        <w:ind w:firstLine="567"/>
        <w:jc w:val="both"/>
        <w:rPr>
          <w:rFonts w:ascii="Times New Roman" w:hAnsi="Times New Roman" w:cs="Times New Roman"/>
          <w:sz w:val="24"/>
          <w:szCs w:val="24"/>
          <w:lang w:val="en-US"/>
        </w:rPr>
      </w:pPr>
    </w:p>
    <w:p w14:paraId="68226ED9" w14:textId="0C037A5D" w:rsidR="00017109" w:rsidRDefault="00017109" w:rsidP="00CA2422">
      <w:pPr>
        <w:spacing w:line="360" w:lineRule="auto"/>
        <w:ind w:firstLine="567"/>
        <w:jc w:val="both"/>
        <w:rPr>
          <w:rFonts w:ascii="Times New Roman" w:hAnsi="Times New Roman" w:cs="Times New Roman"/>
          <w:sz w:val="24"/>
          <w:szCs w:val="24"/>
          <w:lang w:val="en-US"/>
        </w:rPr>
      </w:pPr>
    </w:p>
    <w:p w14:paraId="7C79FB1A" w14:textId="6EA312EC" w:rsidR="00017109" w:rsidRDefault="00017109" w:rsidP="00CA2422">
      <w:pPr>
        <w:spacing w:line="360" w:lineRule="auto"/>
        <w:ind w:firstLine="567"/>
        <w:jc w:val="both"/>
        <w:rPr>
          <w:rFonts w:ascii="Times New Roman" w:hAnsi="Times New Roman" w:cs="Times New Roman"/>
          <w:sz w:val="24"/>
          <w:szCs w:val="24"/>
          <w:lang w:val="en-US"/>
        </w:rPr>
      </w:pPr>
    </w:p>
    <w:p w14:paraId="74743D3E" w14:textId="78237997" w:rsidR="004B474E" w:rsidRDefault="004B474E" w:rsidP="00985C7A">
      <w:pPr>
        <w:spacing w:line="360" w:lineRule="auto"/>
        <w:jc w:val="both"/>
        <w:rPr>
          <w:rFonts w:ascii="Times New Roman" w:hAnsi="Times New Roman" w:cs="Times New Roman"/>
          <w:sz w:val="24"/>
          <w:szCs w:val="24"/>
          <w:lang w:val="uk-UA"/>
        </w:rPr>
      </w:pPr>
    </w:p>
    <w:p w14:paraId="03FC8833" w14:textId="77777777" w:rsidR="00E838EE" w:rsidRPr="00E838EE" w:rsidRDefault="00E838EE" w:rsidP="00985C7A">
      <w:pPr>
        <w:spacing w:line="360" w:lineRule="auto"/>
        <w:jc w:val="both"/>
        <w:rPr>
          <w:rFonts w:ascii="Times New Roman" w:hAnsi="Times New Roman" w:cs="Times New Roman"/>
          <w:sz w:val="24"/>
          <w:szCs w:val="24"/>
          <w:lang w:val="uk-UA"/>
        </w:rPr>
      </w:pPr>
    </w:p>
    <w:p w14:paraId="35124468" w14:textId="0AD26C93" w:rsidR="00017109" w:rsidRPr="004A7828" w:rsidRDefault="00017109" w:rsidP="004A7828">
      <w:pPr>
        <w:pStyle w:val="1"/>
        <w:rPr>
          <w:sz w:val="32"/>
          <w:szCs w:val="32"/>
          <w:lang w:val="en-US"/>
        </w:rPr>
      </w:pPr>
      <w:bookmarkStart w:id="50" w:name="_Toc106709013"/>
      <w:r w:rsidRPr="004A7828">
        <w:rPr>
          <w:sz w:val="32"/>
          <w:szCs w:val="32"/>
          <w:lang w:val="en-US"/>
        </w:rPr>
        <w:lastRenderedPageBreak/>
        <w:t>Conclusion</w:t>
      </w:r>
      <w:bookmarkEnd w:id="50"/>
    </w:p>
    <w:p w14:paraId="759E3F5C" w14:textId="02371120" w:rsidR="00BD3167" w:rsidRPr="00E838EE" w:rsidRDefault="001A2E99" w:rsidP="00BD3167">
      <w:pPr>
        <w:spacing w:line="360" w:lineRule="auto"/>
        <w:ind w:firstLine="567"/>
        <w:jc w:val="both"/>
        <w:rPr>
          <w:rFonts w:ascii="Times New Roman" w:hAnsi="Times New Roman" w:cs="Times New Roman"/>
          <w:sz w:val="28"/>
          <w:szCs w:val="28"/>
          <w:lang w:val="en-US"/>
        </w:rPr>
      </w:pPr>
      <w:r w:rsidRPr="00E838EE">
        <w:rPr>
          <w:rFonts w:ascii="Times New Roman" w:hAnsi="Times New Roman" w:cs="Times New Roman"/>
          <w:sz w:val="28"/>
          <w:szCs w:val="28"/>
          <w:lang w:val="en-US"/>
        </w:rPr>
        <w:t>As a result of made research it could be concluded that m</w:t>
      </w:r>
      <w:r w:rsidR="005E0ED7" w:rsidRPr="00E838EE">
        <w:rPr>
          <w:rFonts w:ascii="Times New Roman" w:hAnsi="Times New Roman" w:cs="Times New Roman"/>
          <w:sz w:val="28"/>
          <w:szCs w:val="28"/>
          <w:lang w:val="en-US"/>
        </w:rPr>
        <w:t xml:space="preserve">ain trends of migration </w:t>
      </w:r>
      <w:proofErr w:type="gramStart"/>
      <w:r w:rsidRPr="00E838EE">
        <w:rPr>
          <w:rFonts w:ascii="Times New Roman" w:hAnsi="Times New Roman" w:cs="Times New Roman"/>
          <w:sz w:val="28"/>
          <w:szCs w:val="28"/>
          <w:lang w:val="en-US"/>
        </w:rPr>
        <w:t>has</w:t>
      </w:r>
      <w:proofErr w:type="gramEnd"/>
      <w:r w:rsidRPr="00E838EE">
        <w:rPr>
          <w:rFonts w:ascii="Times New Roman" w:hAnsi="Times New Roman" w:cs="Times New Roman"/>
          <w:sz w:val="28"/>
          <w:szCs w:val="28"/>
          <w:lang w:val="en-US"/>
        </w:rPr>
        <w:t xml:space="preserve"> </w:t>
      </w:r>
      <w:r w:rsidR="005E0ED7" w:rsidRPr="00E838EE">
        <w:rPr>
          <w:rFonts w:ascii="Times New Roman" w:hAnsi="Times New Roman" w:cs="Times New Roman"/>
          <w:sz w:val="28"/>
          <w:szCs w:val="28"/>
          <w:lang w:val="en-US"/>
        </w:rPr>
        <w:t>political and economic factors</w:t>
      </w:r>
      <w:r w:rsidRPr="00E838EE">
        <w:rPr>
          <w:rFonts w:ascii="Times New Roman" w:hAnsi="Times New Roman" w:cs="Times New Roman"/>
          <w:sz w:val="28"/>
          <w:szCs w:val="28"/>
          <w:lang w:val="en-US"/>
        </w:rPr>
        <w:t>, however migration has not only bad factors</w:t>
      </w:r>
      <w:r w:rsidR="005E0ED7" w:rsidRPr="00E838EE">
        <w:rPr>
          <w:rFonts w:ascii="Times New Roman" w:hAnsi="Times New Roman" w:cs="Times New Roman"/>
          <w:sz w:val="28"/>
          <w:szCs w:val="28"/>
          <w:lang w:val="en-US"/>
        </w:rPr>
        <w:t xml:space="preserve">. </w:t>
      </w:r>
      <w:r w:rsidR="006A0283" w:rsidRPr="00E838EE">
        <w:rPr>
          <w:rFonts w:ascii="Times New Roman" w:hAnsi="Times New Roman" w:cs="Times New Roman"/>
          <w:sz w:val="28"/>
          <w:szCs w:val="28"/>
          <w:lang w:val="en-US"/>
        </w:rPr>
        <w:t xml:space="preserve">Mostly it </w:t>
      </w:r>
      <w:r w:rsidRPr="00E838EE">
        <w:rPr>
          <w:rFonts w:ascii="Times New Roman" w:hAnsi="Times New Roman" w:cs="Times New Roman"/>
          <w:sz w:val="28"/>
          <w:szCs w:val="28"/>
          <w:lang w:val="en-US"/>
        </w:rPr>
        <w:t xml:space="preserve">is </w:t>
      </w:r>
      <w:r w:rsidR="006A0283" w:rsidRPr="00E838EE">
        <w:rPr>
          <w:rFonts w:ascii="Times New Roman" w:hAnsi="Times New Roman" w:cs="Times New Roman"/>
          <w:sz w:val="28"/>
          <w:szCs w:val="28"/>
          <w:lang w:val="en-US"/>
        </w:rPr>
        <w:t xml:space="preserve">reasons for </w:t>
      </w:r>
      <w:r w:rsidR="001F14B9" w:rsidRPr="00E838EE">
        <w:rPr>
          <w:rFonts w:ascii="Times New Roman" w:hAnsi="Times New Roman" w:cs="Times New Roman"/>
          <w:sz w:val="28"/>
          <w:szCs w:val="28"/>
          <w:lang w:val="en-US"/>
        </w:rPr>
        <w:t xml:space="preserve">unstable economic situation and people with low paid jobs prefer to emigrate. </w:t>
      </w:r>
      <w:r w:rsidR="000140B3" w:rsidRPr="00E838EE">
        <w:rPr>
          <w:rFonts w:ascii="Times New Roman" w:hAnsi="Times New Roman" w:cs="Times New Roman"/>
          <w:sz w:val="28"/>
          <w:szCs w:val="28"/>
          <w:lang w:val="en-US"/>
        </w:rPr>
        <w:t>In Ukraine people mostly emigrate for a find a new job and to find a safety place. Ukraine has migration crisis and population recovery has negative value. Mostly from the country leave people with the biggest potential</w:t>
      </w:r>
      <w:r w:rsidR="003848DF" w:rsidRPr="00E838EE">
        <w:rPr>
          <w:rFonts w:ascii="Times New Roman" w:hAnsi="Times New Roman" w:cs="Times New Roman"/>
          <w:sz w:val="28"/>
          <w:szCs w:val="28"/>
          <w:lang w:val="en-US"/>
        </w:rPr>
        <w:t xml:space="preserve"> as a students or people who</w:t>
      </w:r>
      <w:r w:rsidR="008A5343" w:rsidRPr="00E838EE">
        <w:rPr>
          <w:rFonts w:ascii="Times New Roman" w:hAnsi="Times New Roman" w:cs="Times New Roman"/>
          <w:sz w:val="28"/>
          <w:szCs w:val="28"/>
          <w:lang w:val="en-US"/>
        </w:rPr>
        <w:t xml:space="preserve"> </w:t>
      </w:r>
      <w:proofErr w:type="gramStart"/>
      <w:r w:rsidR="008A5343" w:rsidRPr="00E838EE">
        <w:rPr>
          <w:rFonts w:ascii="Times New Roman" w:hAnsi="Times New Roman" w:cs="Times New Roman"/>
          <w:sz w:val="28"/>
          <w:szCs w:val="28"/>
          <w:lang w:val="en-US"/>
        </w:rPr>
        <w:t>are</w:t>
      </w:r>
      <w:r w:rsidR="003848DF" w:rsidRPr="00E838EE">
        <w:rPr>
          <w:rFonts w:ascii="Times New Roman" w:hAnsi="Times New Roman" w:cs="Times New Roman"/>
          <w:sz w:val="28"/>
          <w:szCs w:val="28"/>
          <w:lang w:val="en-US"/>
        </w:rPr>
        <w:t xml:space="preserve"> able to</w:t>
      </w:r>
      <w:proofErr w:type="gramEnd"/>
      <w:r w:rsidR="003848DF" w:rsidRPr="00E838EE">
        <w:rPr>
          <w:rFonts w:ascii="Times New Roman" w:hAnsi="Times New Roman" w:cs="Times New Roman"/>
          <w:sz w:val="28"/>
          <w:szCs w:val="28"/>
          <w:lang w:val="en-US"/>
        </w:rPr>
        <w:t xml:space="preserve"> work. And migration crisis in 2022 provoke outflow of even bigger groups of people. </w:t>
      </w:r>
    </w:p>
    <w:p w14:paraId="1598A97B" w14:textId="3FB198FE" w:rsidR="00BD3167" w:rsidRPr="00E838EE" w:rsidRDefault="00BD3167" w:rsidP="00BD3167">
      <w:pPr>
        <w:pStyle w:val="a3"/>
        <w:numPr>
          <w:ilvl w:val="0"/>
          <w:numId w:val="17"/>
        </w:numPr>
        <w:spacing w:line="360" w:lineRule="auto"/>
        <w:jc w:val="both"/>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In theoretical part it was mentioned new science- </w:t>
      </w:r>
      <w:proofErr w:type="spellStart"/>
      <w:r w:rsidRPr="00E838EE">
        <w:rPr>
          <w:rFonts w:ascii="Times New Roman" w:hAnsi="Times New Roman" w:cs="Times New Roman"/>
          <w:sz w:val="28"/>
          <w:szCs w:val="28"/>
          <w:lang w:val="en-US"/>
        </w:rPr>
        <w:t>migratiology</w:t>
      </w:r>
      <w:proofErr w:type="spellEnd"/>
      <w:r w:rsidRPr="00E838EE">
        <w:rPr>
          <w:rFonts w:ascii="Times New Roman" w:hAnsi="Times New Roman" w:cs="Times New Roman"/>
          <w:sz w:val="28"/>
          <w:szCs w:val="28"/>
          <w:lang w:val="en-US"/>
        </w:rPr>
        <w:t xml:space="preserve"> which research migration and connection of migration with other spheres of life. </w:t>
      </w:r>
      <w:r w:rsidR="00BF280F" w:rsidRPr="00E838EE">
        <w:rPr>
          <w:rFonts w:ascii="Times New Roman" w:hAnsi="Times New Roman" w:cs="Times New Roman"/>
          <w:sz w:val="28"/>
          <w:szCs w:val="28"/>
          <w:lang w:val="en-US"/>
        </w:rPr>
        <w:t xml:space="preserve">Migration could be </w:t>
      </w:r>
      <w:proofErr w:type="gramStart"/>
      <w:r w:rsidR="00BF280F" w:rsidRPr="00E838EE">
        <w:rPr>
          <w:rFonts w:ascii="Times New Roman" w:hAnsi="Times New Roman" w:cs="Times New Roman"/>
          <w:sz w:val="28"/>
          <w:szCs w:val="28"/>
          <w:lang w:val="en-US"/>
        </w:rPr>
        <w:t>analyze</w:t>
      </w:r>
      <w:proofErr w:type="gramEnd"/>
      <w:r w:rsidR="00BF280F" w:rsidRPr="00E838EE">
        <w:rPr>
          <w:rFonts w:ascii="Times New Roman" w:hAnsi="Times New Roman" w:cs="Times New Roman"/>
          <w:sz w:val="28"/>
          <w:szCs w:val="28"/>
          <w:lang w:val="en-US"/>
        </w:rPr>
        <w:t xml:space="preserve"> in a lot of different spheres of life and its importance is actual. </w:t>
      </w:r>
      <w:r w:rsidR="00214F05" w:rsidRPr="00E838EE">
        <w:rPr>
          <w:rFonts w:ascii="Times New Roman" w:hAnsi="Times New Roman" w:cs="Times New Roman"/>
          <w:sz w:val="28"/>
          <w:szCs w:val="28"/>
          <w:lang w:val="en-US"/>
        </w:rPr>
        <w:t>Migration influence on all spheres of life and authority make some strategies to control, minimize or take the biggest profit from it.</w:t>
      </w:r>
      <w:r w:rsidR="004F46AE" w:rsidRPr="00E838EE">
        <w:rPr>
          <w:rFonts w:ascii="Times New Roman" w:hAnsi="Times New Roman" w:cs="Times New Roman"/>
          <w:sz w:val="28"/>
          <w:szCs w:val="28"/>
          <w:lang w:val="en-US"/>
        </w:rPr>
        <w:t xml:space="preserve"> Countries should take maximum profit from it, so they usually not only block possibilities to leave a country, but mostly regulate in </w:t>
      </w:r>
      <w:proofErr w:type="spellStart"/>
      <w:proofErr w:type="gramStart"/>
      <w:r w:rsidR="004F46AE" w:rsidRPr="00E838EE">
        <w:rPr>
          <w:rFonts w:ascii="Times New Roman" w:hAnsi="Times New Roman" w:cs="Times New Roman"/>
          <w:sz w:val="28"/>
          <w:szCs w:val="28"/>
          <w:lang w:val="en-US"/>
        </w:rPr>
        <w:t>a</w:t>
      </w:r>
      <w:proofErr w:type="spellEnd"/>
      <w:proofErr w:type="gramEnd"/>
      <w:r w:rsidR="004F46AE" w:rsidRPr="00E838EE">
        <w:rPr>
          <w:rFonts w:ascii="Times New Roman" w:hAnsi="Times New Roman" w:cs="Times New Roman"/>
          <w:sz w:val="28"/>
          <w:szCs w:val="28"/>
          <w:lang w:val="en-US"/>
        </w:rPr>
        <w:t xml:space="preserve"> indirect actions. </w:t>
      </w:r>
      <w:proofErr w:type="gramStart"/>
      <w:r w:rsidR="008D507E" w:rsidRPr="00E838EE">
        <w:rPr>
          <w:rFonts w:ascii="Times New Roman" w:hAnsi="Times New Roman" w:cs="Times New Roman"/>
          <w:sz w:val="28"/>
          <w:szCs w:val="28"/>
          <w:lang w:val="en-US"/>
        </w:rPr>
        <w:t>Also</w:t>
      </w:r>
      <w:proofErr w:type="gramEnd"/>
      <w:r w:rsidR="008D507E" w:rsidRPr="00E838EE">
        <w:rPr>
          <w:rFonts w:ascii="Times New Roman" w:hAnsi="Times New Roman" w:cs="Times New Roman"/>
          <w:sz w:val="28"/>
          <w:szCs w:val="28"/>
          <w:lang w:val="en-US"/>
        </w:rPr>
        <w:t xml:space="preserve"> regulation of migration is changing and now it is taking from government to international level. Those organization as EU provide policy for all members and help to states with control borders. </w:t>
      </w:r>
    </w:p>
    <w:p w14:paraId="1B4729FC" w14:textId="0930E26F" w:rsidR="008D507E" w:rsidRPr="00E838EE" w:rsidRDefault="007879C2" w:rsidP="00BD3167">
      <w:pPr>
        <w:pStyle w:val="a3"/>
        <w:numPr>
          <w:ilvl w:val="0"/>
          <w:numId w:val="17"/>
        </w:numPr>
        <w:spacing w:line="360" w:lineRule="auto"/>
        <w:jc w:val="both"/>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In theoretical part it was conclude that Ukrainian population </w:t>
      </w:r>
      <w:r w:rsidR="00574420" w:rsidRPr="00E838EE">
        <w:rPr>
          <w:rFonts w:ascii="Times New Roman" w:hAnsi="Times New Roman" w:cs="Times New Roman"/>
          <w:sz w:val="28"/>
          <w:szCs w:val="28"/>
          <w:lang w:val="en-US"/>
        </w:rPr>
        <w:t xml:space="preserve">emigrate through some critical situations and in that </w:t>
      </w:r>
      <w:proofErr w:type="gramStart"/>
      <w:r w:rsidR="00574420" w:rsidRPr="00E838EE">
        <w:rPr>
          <w:rFonts w:ascii="Times New Roman" w:hAnsi="Times New Roman" w:cs="Times New Roman"/>
          <w:sz w:val="28"/>
          <w:szCs w:val="28"/>
          <w:lang w:val="en-US"/>
        </w:rPr>
        <w:t>case</w:t>
      </w:r>
      <w:proofErr w:type="gramEnd"/>
      <w:r w:rsidR="00574420" w:rsidRPr="00E838EE">
        <w:rPr>
          <w:rFonts w:ascii="Times New Roman" w:hAnsi="Times New Roman" w:cs="Times New Roman"/>
          <w:sz w:val="28"/>
          <w:szCs w:val="28"/>
          <w:lang w:val="en-US"/>
        </w:rPr>
        <w:t xml:space="preserve"> diaspora was formed. Economical </w:t>
      </w:r>
      <w:r w:rsidRPr="00E838EE">
        <w:rPr>
          <w:rFonts w:ascii="Times New Roman" w:hAnsi="Times New Roman" w:cs="Times New Roman"/>
          <w:sz w:val="28"/>
          <w:szCs w:val="28"/>
          <w:lang w:val="en-US"/>
        </w:rPr>
        <w:t>decreasing</w:t>
      </w:r>
      <w:r w:rsidR="00574420" w:rsidRPr="00E838EE">
        <w:rPr>
          <w:rFonts w:ascii="Times New Roman" w:hAnsi="Times New Roman" w:cs="Times New Roman"/>
          <w:sz w:val="28"/>
          <w:szCs w:val="28"/>
          <w:lang w:val="en-US"/>
        </w:rPr>
        <w:t xml:space="preserve">, political </w:t>
      </w:r>
      <w:proofErr w:type="gramStart"/>
      <w:r w:rsidR="00574420" w:rsidRPr="00E838EE">
        <w:rPr>
          <w:rFonts w:ascii="Times New Roman" w:hAnsi="Times New Roman" w:cs="Times New Roman"/>
          <w:sz w:val="28"/>
          <w:szCs w:val="28"/>
          <w:lang w:val="en-US"/>
        </w:rPr>
        <w:t>crisis</w:t>
      </w:r>
      <w:proofErr w:type="gramEnd"/>
      <w:r w:rsidRPr="00E838EE">
        <w:rPr>
          <w:rFonts w:ascii="Times New Roman" w:hAnsi="Times New Roman" w:cs="Times New Roman"/>
          <w:sz w:val="28"/>
          <w:szCs w:val="28"/>
          <w:lang w:val="en-US"/>
        </w:rPr>
        <w:t xml:space="preserve"> and those critical situations as war in Donbas in 2014 and new phase of the war in 2022 force a situation. </w:t>
      </w:r>
      <w:proofErr w:type="gramStart"/>
      <w:r w:rsidRPr="00E838EE">
        <w:rPr>
          <w:rFonts w:ascii="Times New Roman" w:hAnsi="Times New Roman" w:cs="Times New Roman"/>
          <w:sz w:val="28"/>
          <w:szCs w:val="28"/>
          <w:lang w:val="en-US"/>
        </w:rPr>
        <w:t>Also</w:t>
      </w:r>
      <w:proofErr w:type="gramEnd"/>
      <w:r w:rsidRPr="00E838EE">
        <w:rPr>
          <w:rFonts w:ascii="Times New Roman" w:hAnsi="Times New Roman" w:cs="Times New Roman"/>
          <w:sz w:val="28"/>
          <w:szCs w:val="28"/>
          <w:lang w:val="en-US"/>
        </w:rPr>
        <w:t xml:space="preserve"> those and other </w:t>
      </w:r>
      <w:r w:rsidR="00F8267C" w:rsidRPr="00E838EE">
        <w:rPr>
          <w:rFonts w:ascii="Times New Roman" w:hAnsi="Times New Roman" w:cs="Times New Roman"/>
          <w:sz w:val="28"/>
          <w:szCs w:val="28"/>
          <w:lang w:val="en-US"/>
        </w:rPr>
        <w:t>crisis</w:t>
      </w:r>
      <w:r w:rsidRPr="00E838EE">
        <w:rPr>
          <w:rFonts w:ascii="Times New Roman" w:hAnsi="Times New Roman" w:cs="Times New Roman"/>
          <w:sz w:val="28"/>
          <w:szCs w:val="28"/>
          <w:lang w:val="en-US"/>
        </w:rPr>
        <w:t xml:space="preserve"> not motivate people to increase birth rate. And country where Ukrainian migrants leave use the situation and give for them better conditions</w:t>
      </w:r>
      <w:r w:rsidR="007D0B53" w:rsidRPr="00E838EE">
        <w:rPr>
          <w:rFonts w:ascii="Times New Roman" w:hAnsi="Times New Roman" w:cs="Times New Roman"/>
          <w:sz w:val="28"/>
          <w:szCs w:val="28"/>
          <w:lang w:val="en-US"/>
        </w:rPr>
        <w:t xml:space="preserve"> to stay. Those people increase economy of foreign countries, live there, but they make private money transfers and </w:t>
      </w:r>
      <w:r w:rsidR="009F3F60" w:rsidRPr="00E838EE">
        <w:rPr>
          <w:rFonts w:ascii="Times New Roman" w:hAnsi="Times New Roman" w:cs="Times New Roman"/>
          <w:sz w:val="28"/>
          <w:szCs w:val="28"/>
          <w:lang w:val="en-US"/>
        </w:rPr>
        <w:t xml:space="preserve">import ideas of democracy, human rights, </w:t>
      </w:r>
      <w:proofErr w:type="gramStart"/>
      <w:r w:rsidR="009F3F60" w:rsidRPr="00E838EE">
        <w:rPr>
          <w:rFonts w:ascii="Times New Roman" w:hAnsi="Times New Roman" w:cs="Times New Roman"/>
          <w:sz w:val="28"/>
          <w:szCs w:val="28"/>
          <w:lang w:val="en-US"/>
        </w:rPr>
        <w:t>freedom</w:t>
      </w:r>
      <w:proofErr w:type="gramEnd"/>
      <w:r w:rsidR="009F3F60" w:rsidRPr="00E838EE">
        <w:rPr>
          <w:rFonts w:ascii="Times New Roman" w:hAnsi="Times New Roman" w:cs="Times New Roman"/>
          <w:sz w:val="28"/>
          <w:szCs w:val="28"/>
          <w:lang w:val="en-US"/>
        </w:rPr>
        <w:t xml:space="preserve"> and European principles of life. </w:t>
      </w:r>
      <w:r w:rsidR="000B5522" w:rsidRPr="00E838EE">
        <w:rPr>
          <w:rFonts w:ascii="Times New Roman" w:hAnsi="Times New Roman" w:cs="Times New Roman"/>
          <w:sz w:val="28"/>
          <w:szCs w:val="28"/>
          <w:lang w:val="en-US"/>
        </w:rPr>
        <w:t xml:space="preserve">The most tangible </w:t>
      </w:r>
      <w:r w:rsidR="000B5522" w:rsidRPr="00E838EE">
        <w:rPr>
          <w:rFonts w:ascii="Times New Roman" w:hAnsi="Times New Roman" w:cs="Times New Roman"/>
          <w:sz w:val="28"/>
          <w:szCs w:val="28"/>
          <w:lang w:val="en-US"/>
        </w:rPr>
        <w:lastRenderedPageBreak/>
        <w:t xml:space="preserve">contribution is private money transfers which increasing and increased stability to a country and increase investments into it. </w:t>
      </w:r>
    </w:p>
    <w:p w14:paraId="2199209F" w14:textId="356FDDEB" w:rsidR="00574420" w:rsidRPr="00E838EE" w:rsidRDefault="00574420" w:rsidP="009413ED">
      <w:pPr>
        <w:pStyle w:val="a3"/>
        <w:spacing w:line="360" w:lineRule="auto"/>
        <w:ind w:left="927"/>
        <w:jc w:val="both"/>
        <w:rPr>
          <w:rFonts w:ascii="Times New Roman" w:hAnsi="Times New Roman" w:cs="Times New Roman"/>
          <w:sz w:val="28"/>
          <w:szCs w:val="28"/>
          <w:lang w:val="en-US"/>
        </w:rPr>
      </w:pPr>
      <w:proofErr w:type="gramStart"/>
      <w:r w:rsidRPr="00E838EE">
        <w:rPr>
          <w:rFonts w:ascii="Times New Roman" w:hAnsi="Times New Roman" w:cs="Times New Roman"/>
          <w:sz w:val="28"/>
          <w:szCs w:val="28"/>
          <w:lang w:val="en-US"/>
        </w:rPr>
        <w:t>But,</w:t>
      </w:r>
      <w:proofErr w:type="gramEnd"/>
      <w:r w:rsidRPr="00E838EE">
        <w:rPr>
          <w:rFonts w:ascii="Times New Roman" w:hAnsi="Times New Roman" w:cs="Times New Roman"/>
          <w:sz w:val="28"/>
          <w:szCs w:val="28"/>
          <w:lang w:val="en-US"/>
        </w:rPr>
        <w:t xml:space="preserve"> migration crisis in 2022 changed the situation and </w:t>
      </w:r>
      <w:r w:rsidR="00E3048A" w:rsidRPr="00E838EE">
        <w:rPr>
          <w:rFonts w:ascii="Times New Roman" w:hAnsi="Times New Roman" w:cs="Times New Roman"/>
          <w:sz w:val="28"/>
          <w:szCs w:val="28"/>
          <w:lang w:val="en-US"/>
        </w:rPr>
        <w:t xml:space="preserve">Ukrainian migrants became not work, but refugees, however </w:t>
      </w:r>
      <w:r w:rsidRPr="00E838EE">
        <w:rPr>
          <w:rFonts w:ascii="Times New Roman" w:hAnsi="Times New Roman" w:cs="Times New Roman"/>
          <w:sz w:val="28"/>
          <w:szCs w:val="28"/>
          <w:lang w:val="en-US"/>
        </w:rPr>
        <w:t xml:space="preserve">Ukrainian neighbors support Ukraine and give possibilities to a lot of migrants to live, study and work. </w:t>
      </w:r>
      <w:r w:rsidR="00CC3840" w:rsidRPr="00E838EE">
        <w:rPr>
          <w:rFonts w:ascii="Times New Roman" w:hAnsi="Times New Roman" w:cs="Times New Roman"/>
          <w:sz w:val="28"/>
          <w:szCs w:val="28"/>
          <w:lang w:val="en-US"/>
        </w:rPr>
        <w:t>Key support gave to Ukraine Poland which take more than 3 million Ukrainians</w:t>
      </w:r>
      <w:r w:rsidR="00F9438C" w:rsidRPr="00E838EE">
        <w:rPr>
          <w:rFonts w:ascii="Times New Roman" w:hAnsi="Times New Roman" w:cs="Times New Roman"/>
          <w:sz w:val="28"/>
          <w:szCs w:val="28"/>
          <w:lang w:val="en-US"/>
        </w:rPr>
        <w:t xml:space="preserve"> and Romania. </w:t>
      </w:r>
      <w:r w:rsidR="00AE7366" w:rsidRPr="00E838EE">
        <w:rPr>
          <w:rFonts w:ascii="Times New Roman" w:hAnsi="Times New Roman" w:cs="Times New Roman"/>
          <w:sz w:val="28"/>
          <w:szCs w:val="28"/>
          <w:lang w:val="en-US"/>
        </w:rPr>
        <w:t xml:space="preserve">Despite all losses neighbors of Ukraine united in the face of threat and </w:t>
      </w:r>
      <w:proofErr w:type="gramStart"/>
      <w:r w:rsidR="00AE7366" w:rsidRPr="00E838EE">
        <w:rPr>
          <w:rFonts w:ascii="Times New Roman" w:hAnsi="Times New Roman" w:cs="Times New Roman"/>
          <w:sz w:val="28"/>
          <w:szCs w:val="28"/>
          <w:lang w:val="en-US"/>
        </w:rPr>
        <w:t>provided assistance</w:t>
      </w:r>
      <w:proofErr w:type="gramEnd"/>
      <w:r w:rsidR="00AE7366" w:rsidRPr="00E838EE">
        <w:rPr>
          <w:rFonts w:ascii="Times New Roman" w:hAnsi="Times New Roman" w:cs="Times New Roman"/>
          <w:sz w:val="28"/>
          <w:szCs w:val="28"/>
          <w:lang w:val="en-US"/>
        </w:rPr>
        <w:t xml:space="preserve"> forgetting about all personal factors.</w:t>
      </w:r>
    </w:p>
    <w:p w14:paraId="2A74E605" w14:textId="52836911" w:rsidR="006516C8" w:rsidRPr="00E838EE" w:rsidRDefault="009F11DA" w:rsidP="009413ED">
      <w:pPr>
        <w:pStyle w:val="a3"/>
        <w:numPr>
          <w:ilvl w:val="0"/>
          <w:numId w:val="17"/>
        </w:numPr>
        <w:spacing w:line="360" w:lineRule="auto"/>
        <w:jc w:val="both"/>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So, after analysis it is clearly understand that it is extremely important to make strategy for reintegration citizens and invite foreigners. </w:t>
      </w:r>
      <w:r w:rsidR="006516C8" w:rsidRPr="00E838EE">
        <w:rPr>
          <w:rFonts w:ascii="Times New Roman" w:hAnsi="Times New Roman" w:cs="Times New Roman"/>
          <w:sz w:val="28"/>
          <w:szCs w:val="28"/>
          <w:lang w:val="en-US"/>
        </w:rPr>
        <w:t xml:space="preserve">Without the strict strategy by the Government </w:t>
      </w:r>
      <w:proofErr w:type="gramStart"/>
      <w:r w:rsidR="006516C8" w:rsidRPr="00E838EE">
        <w:rPr>
          <w:rFonts w:ascii="Times New Roman" w:hAnsi="Times New Roman" w:cs="Times New Roman"/>
          <w:sz w:val="28"/>
          <w:szCs w:val="28"/>
          <w:lang w:val="en-US"/>
        </w:rPr>
        <w:t>in the near future</w:t>
      </w:r>
      <w:proofErr w:type="gramEnd"/>
      <w:r w:rsidR="006516C8" w:rsidRPr="00E838EE">
        <w:rPr>
          <w:rFonts w:ascii="Times New Roman" w:hAnsi="Times New Roman" w:cs="Times New Roman"/>
          <w:sz w:val="28"/>
          <w:szCs w:val="28"/>
          <w:lang w:val="en-US"/>
        </w:rPr>
        <w:t xml:space="preserve"> Ukraine faced a crisis when in country </w:t>
      </w:r>
      <w:r w:rsidR="00182D39" w:rsidRPr="00E838EE">
        <w:rPr>
          <w:rFonts w:ascii="Times New Roman" w:hAnsi="Times New Roman" w:cs="Times New Roman"/>
          <w:sz w:val="28"/>
          <w:szCs w:val="28"/>
          <w:lang w:val="en-US"/>
        </w:rPr>
        <w:t xml:space="preserve">stay only groups of people who doesn`t work. Strategy should be </w:t>
      </w:r>
      <w:proofErr w:type="spellStart"/>
      <w:proofErr w:type="gramStart"/>
      <w:r w:rsidR="00182D39" w:rsidRPr="00E838EE">
        <w:rPr>
          <w:rFonts w:ascii="Times New Roman" w:hAnsi="Times New Roman" w:cs="Times New Roman"/>
          <w:sz w:val="28"/>
          <w:szCs w:val="28"/>
          <w:lang w:val="en-US"/>
        </w:rPr>
        <w:t>build</w:t>
      </w:r>
      <w:proofErr w:type="spellEnd"/>
      <w:proofErr w:type="gramEnd"/>
      <w:r w:rsidR="00182D39" w:rsidRPr="00E838EE">
        <w:rPr>
          <w:rFonts w:ascii="Times New Roman" w:hAnsi="Times New Roman" w:cs="Times New Roman"/>
          <w:sz w:val="28"/>
          <w:szCs w:val="28"/>
          <w:lang w:val="en-US"/>
        </w:rPr>
        <w:t xml:space="preserve"> on principles of rule of law, human rights, political and </w:t>
      </w:r>
      <w:proofErr w:type="spellStart"/>
      <w:r w:rsidR="00182D39" w:rsidRPr="00E838EE">
        <w:rPr>
          <w:rFonts w:ascii="Times New Roman" w:hAnsi="Times New Roman" w:cs="Times New Roman"/>
          <w:sz w:val="28"/>
          <w:szCs w:val="28"/>
          <w:lang w:val="en-US"/>
        </w:rPr>
        <w:t>economical</w:t>
      </w:r>
      <w:proofErr w:type="spellEnd"/>
      <w:r w:rsidR="00182D39" w:rsidRPr="00E838EE">
        <w:rPr>
          <w:rFonts w:ascii="Times New Roman" w:hAnsi="Times New Roman" w:cs="Times New Roman"/>
          <w:sz w:val="28"/>
          <w:szCs w:val="28"/>
          <w:lang w:val="en-US"/>
        </w:rPr>
        <w:t xml:space="preserve"> stability and </w:t>
      </w:r>
      <w:r w:rsidR="002770B2" w:rsidRPr="00E838EE">
        <w:rPr>
          <w:rFonts w:ascii="Times New Roman" w:hAnsi="Times New Roman" w:cs="Times New Roman"/>
          <w:sz w:val="28"/>
          <w:szCs w:val="28"/>
          <w:lang w:val="en-US"/>
        </w:rPr>
        <w:t>social protection guarantee.</w:t>
      </w:r>
      <w:r w:rsidR="005B1C8F" w:rsidRPr="00E838EE">
        <w:rPr>
          <w:rFonts w:ascii="Times New Roman" w:hAnsi="Times New Roman" w:cs="Times New Roman"/>
          <w:sz w:val="28"/>
          <w:szCs w:val="28"/>
          <w:lang w:val="en-US"/>
        </w:rPr>
        <w:t xml:space="preserve"> Out of strategy lead to minimizing birth rate, increasing death rate and </w:t>
      </w:r>
      <w:r w:rsidR="0006503D" w:rsidRPr="00E838EE">
        <w:rPr>
          <w:rFonts w:ascii="Times New Roman" w:hAnsi="Times New Roman" w:cs="Times New Roman"/>
          <w:sz w:val="28"/>
          <w:szCs w:val="28"/>
          <w:lang w:val="en-US"/>
        </w:rPr>
        <w:t xml:space="preserve">outflow of people. </w:t>
      </w:r>
      <w:proofErr w:type="gramStart"/>
      <w:r w:rsidR="00C008C0" w:rsidRPr="00E838EE">
        <w:rPr>
          <w:rFonts w:ascii="Times New Roman" w:hAnsi="Times New Roman" w:cs="Times New Roman"/>
          <w:sz w:val="28"/>
          <w:szCs w:val="28"/>
          <w:lang w:val="en-US"/>
        </w:rPr>
        <w:t>Also</w:t>
      </w:r>
      <w:proofErr w:type="gramEnd"/>
      <w:r w:rsidR="00C008C0" w:rsidRPr="00E838EE">
        <w:rPr>
          <w:rFonts w:ascii="Times New Roman" w:hAnsi="Times New Roman" w:cs="Times New Roman"/>
          <w:sz w:val="28"/>
          <w:szCs w:val="28"/>
          <w:lang w:val="en-US"/>
        </w:rPr>
        <w:t xml:space="preserve"> it is important to reintegrate Ukrainian</w:t>
      </w:r>
      <w:r w:rsidR="00291AD3" w:rsidRPr="00E838EE">
        <w:rPr>
          <w:rFonts w:ascii="Times New Roman" w:hAnsi="Times New Roman" w:cs="Times New Roman"/>
          <w:sz w:val="28"/>
          <w:szCs w:val="28"/>
          <w:lang w:val="en-US"/>
        </w:rPr>
        <w:t>s</w:t>
      </w:r>
      <w:r w:rsidR="00C008C0" w:rsidRPr="00E838EE">
        <w:rPr>
          <w:rFonts w:ascii="Times New Roman" w:hAnsi="Times New Roman" w:cs="Times New Roman"/>
          <w:sz w:val="28"/>
          <w:szCs w:val="28"/>
          <w:lang w:val="en-US"/>
        </w:rPr>
        <w:t xml:space="preserve"> who come back and involve foreigners who came to Ukraine, as well as stable socio-</w:t>
      </w:r>
      <w:proofErr w:type="spellStart"/>
      <w:r w:rsidR="00C008C0" w:rsidRPr="00E838EE">
        <w:rPr>
          <w:rFonts w:ascii="Times New Roman" w:hAnsi="Times New Roman" w:cs="Times New Roman"/>
          <w:sz w:val="28"/>
          <w:szCs w:val="28"/>
          <w:lang w:val="en-US"/>
        </w:rPr>
        <w:t>economical</w:t>
      </w:r>
      <w:proofErr w:type="spellEnd"/>
      <w:r w:rsidR="00C008C0" w:rsidRPr="00E838EE">
        <w:rPr>
          <w:rFonts w:ascii="Times New Roman" w:hAnsi="Times New Roman" w:cs="Times New Roman"/>
          <w:sz w:val="28"/>
          <w:szCs w:val="28"/>
          <w:lang w:val="en-US"/>
        </w:rPr>
        <w:t xml:space="preserve"> situation should increase birth rate. </w:t>
      </w:r>
      <w:r w:rsidR="00716279" w:rsidRPr="00E838EE">
        <w:rPr>
          <w:rFonts w:ascii="Times New Roman" w:hAnsi="Times New Roman" w:cs="Times New Roman"/>
          <w:sz w:val="28"/>
          <w:szCs w:val="28"/>
          <w:lang w:val="en-US"/>
        </w:rPr>
        <w:t xml:space="preserve">A new state programs such as cheap loans, giving new vacancies with competitive salaries and providing democratic reforms in all state sector provide stability to country, however the target #1 should be end of the war. Without ending a war economy couldn`t develop and new reforms will be difficult to provide. </w:t>
      </w:r>
    </w:p>
    <w:p w14:paraId="4A36A907" w14:textId="0EB2A4AE" w:rsidR="00AB2EBA" w:rsidRPr="00E838EE" w:rsidRDefault="00AB2EBA" w:rsidP="009F11DA">
      <w:pPr>
        <w:spacing w:line="360" w:lineRule="auto"/>
        <w:ind w:firstLine="567"/>
        <w:jc w:val="both"/>
        <w:rPr>
          <w:rFonts w:ascii="Times New Roman" w:hAnsi="Times New Roman" w:cs="Times New Roman"/>
          <w:sz w:val="28"/>
          <w:szCs w:val="28"/>
          <w:lang w:val="en-US"/>
        </w:rPr>
      </w:pPr>
      <w:r w:rsidRPr="00E838EE">
        <w:rPr>
          <w:rFonts w:ascii="Times New Roman" w:hAnsi="Times New Roman" w:cs="Times New Roman"/>
          <w:sz w:val="28"/>
          <w:szCs w:val="28"/>
          <w:lang w:val="en-US"/>
        </w:rPr>
        <w:t>It is clearly seen that migration situation won`t be better in near years and till the next of recent year economy of Ukraine could decrease extremely</w:t>
      </w:r>
      <w:r w:rsidR="00C32723" w:rsidRPr="00E838EE">
        <w:rPr>
          <w:rFonts w:ascii="Times New Roman" w:hAnsi="Times New Roman" w:cs="Times New Roman"/>
          <w:sz w:val="28"/>
          <w:szCs w:val="28"/>
          <w:lang w:val="en-US"/>
        </w:rPr>
        <w:t xml:space="preserve"> and number of </w:t>
      </w:r>
      <w:r w:rsidR="00291AD3" w:rsidRPr="00E838EE">
        <w:rPr>
          <w:rFonts w:ascii="Times New Roman" w:hAnsi="Times New Roman" w:cs="Times New Roman"/>
          <w:sz w:val="28"/>
          <w:szCs w:val="28"/>
          <w:lang w:val="en-US"/>
        </w:rPr>
        <w:t>e</w:t>
      </w:r>
      <w:r w:rsidR="00C32723" w:rsidRPr="00E838EE">
        <w:rPr>
          <w:rFonts w:ascii="Times New Roman" w:hAnsi="Times New Roman" w:cs="Times New Roman"/>
          <w:sz w:val="28"/>
          <w:szCs w:val="28"/>
          <w:lang w:val="en-US"/>
        </w:rPr>
        <w:t>migrants will raise</w:t>
      </w:r>
      <w:r w:rsidR="00E53545" w:rsidRPr="00E838EE">
        <w:rPr>
          <w:rFonts w:ascii="Times New Roman" w:hAnsi="Times New Roman" w:cs="Times New Roman"/>
          <w:sz w:val="28"/>
          <w:szCs w:val="28"/>
          <w:lang w:val="en-US"/>
        </w:rPr>
        <w:t xml:space="preserve">, however some of those who left the country because of war will return. </w:t>
      </w:r>
    </w:p>
    <w:p w14:paraId="3050F8E8" w14:textId="77777777" w:rsidR="001A2E99" w:rsidRPr="00E838EE" w:rsidRDefault="001A2E99" w:rsidP="005E0ED7">
      <w:pPr>
        <w:spacing w:line="360" w:lineRule="auto"/>
        <w:ind w:firstLine="567"/>
        <w:jc w:val="both"/>
        <w:rPr>
          <w:rFonts w:ascii="Times New Roman" w:hAnsi="Times New Roman" w:cs="Times New Roman"/>
          <w:sz w:val="28"/>
          <w:szCs w:val="28"/>
          <w:lang w:val="en-US"/>
        </w:rPr>
      </w:pPr>
    </w:p>
    <w:p w14:paraId="06346B8D" w14:textId="77777777" w:rsidR="00E207F7" w:rsidRDefault="00E207F7" w:rsidP="000E3ED8">
      <w:pPr>
        <w:spacing w:line="360" w:lineRule="auto"/>
        <w:jc w:val="both"/>
        <w:rPr>
          <w:rFonts w:ascii="Times New Roman" w:hAnsi="Times New Roman" w:cs="Times New Roman"/>
          <w:b/>
          <w:bCs/>
          <w:sz w:val="32"/>
          <w:szCs w:val="32"/>
          <w:lang w:val="en-US"/>
        </w:rPr>
      </w:pPr>
    </w:p>
    <w:p w14:paraId="661EB4E0" w14:textId="0DFB6E31" w:rsidR="000E3ED8" w:rsidRPr="004A7828" w:rsidRDefault="000E3ED8" w:rsidP="005B4D47">
      <w:pPr>
        <w:pStyle w:val="1"/>
        <w:rPr>
          <w:sz w:val="32"/>
          <w:szCs w:val="32"/>
          <w:lang w:val="en-US"/>
        </w:rPr>
      </w:pPr>
      <w:bookmarkStart w:id="51" w:name="_Toc106709014"/>
      <w:r w:rsidRPr="004A7828">
        <w:rPr>
          <w:sz w:val="32"/>
          <w:szCs w:val="32"/>
          <w:lang w:val="en-US"/>
        </w:rPr>
        <w:lastRenderedPageBreak/>
        <w:t>List of literature</w:t>
      </w:r>
      <w:r w:rsidR="00006DE7" w:rsidRPr="004A7828">
        <w:rPr>
          <w:sz w:val="32"/>
          <w:szCs w:val="32"/>
          <w:lang w:val="en-US"/>
        </w:rPr>
        <w:t xml:space="preserve"> and sources</w:t>
      </w:r>
      <w:bookmarkEnd w:id="51"/>
    </w:p>
    <w:p w14:paraId="6163A753" w14:textId="7D618B94" w:rsidR="00B02B1B" w:rsidRPr="00E838EE" w:rsidRDefault="0029267C" w:rsidP="00A82271">
      <w:pPr>
        <w:pStyle w:val="a3"/>
        <w:numPr>
          <w:ilvl w:val="0"/>
          <w:numId w:val="11"/>
        </w:numPr>
        <w:spacing w:line="360" w:lineRule="auto"/>
        <w:jc w:val="both"/>
        <w:rPr>
          <w:rFonts w:ascii="Times New Roman" w:hAnsi="Times New Roman" w:cs="Times New Roman"/>
          <w:sz w:val="28"/>
          <w:szCs w:val="28"/>
          <w:lang w:val="en-US"/>
        </w:rPr>
      </w:pPr>
      <w:proofErr w:type="spellStart"/>
      <w:r w:rsidRPr="00E838EE">
        <w:rPr>
          <w:rFonts w:ascii="Times New Roman" w:hAnsi="Times New Roman" w:cs="Times New Roman"/>
          <w:sz w:val="28"/>
          <w:szCs w:val="28"/>
          <w:lang w:val="uk-UA"/>
        </w:rPr>
        <w:t>Балян</w:t>
      </w:r>
      <w:proofErr w:type="spellEnd"/>
      <w:r w:rsidRPr="00E838EE">
        <w:rPr>
          <w:rFonts w:ascii="Times New Roman" w:hAnsi="Times New Roman" w:cs="Times New Roman"/>
          <w:sz w:val="28"/>
          <w:szCs w:val="28"/>
          <w:lang w:val="uk-UA"/>
        </w:rPr>
        <w:t xml:space="preserve"> А.В. Міжрегіональне, транск</w:t>
      </w:r>
      <w:r w:rsidR="00B02B1B" w:rsidRPr="00E838EE">
        <w:rPr>
          <w:rFonts w:ascii="Times New Roman" w:hAnsi="Times New Roman" w:cs="Times New Roman"/>
          <w:sz w:val="28"/>
          <w:szCs w:val="28"/>
          <w:lang w:val="uk-UA"/>
        </w:rPr>
        <w:t>ордонне співробітництво України за умов розширення Європейського Союзу (на прикладі прикордонного регіонів України та Угорщини). Ужгород: Ліра, 2005. 320 с.</w:t>
      </w:r>
    </w:p>
    <w:p w14:paraId="22349C7C" w14:textId="75C4CDF9" w:rsidR="008E4B4D" w:rsidRPr="00E838EE" w:rsidRDefault="008E4B4D" w:rsidP="00A82271">
      <w:pPr>
        <w:pStyle w:val="a3"/>
        <w:numPr>
          <w:ilvl w:val="0"/>
          <w:numId w:val="11"/>
        </w:numPr>
        <w:spacing w:line="360" w:lineRule="auto"/>
        <w:jc w:val="both"/>
        <w:rPr>
          <w:rFonts w:ascii="Times New Roman" w:hAnsi="Times New Roman" w:cs="Times New Roman"/>
          <w:sz w:val="28"/>
          <w:szCs w:val="28"/>
          <w:lang w:val="uk-UA"/>
        </w:rPr>
      </w:pPr>
      <w:proofErr w:type="spellStart"/>
      <w:r w:rsidRPr="00E838EE">
        <w:rPr>
          <w:rFonts w:ascii="Times New Roman" w:hAnsi="Times New Roman" w:cs="Times New Roman"/>
          <w:sz w:val="28"/>
          <w:szCs w:val="28"/>
          <w:lang w:val="uk-UA"/>
        </w:rPr>
        <w:t>Блер</w:t>
      </w:r>
      <w:r w:rsidR="00EC5F7B" w:rsidRPr="00E838EE">
        <w:rPr>
          <w:rFonts w:ascii="Times New Roman" w:hAnsi="Times New Roman" w:cs="Times New Roman"/>
          <w:sz w:val="28"/>
          <w:szCs w:val="28"/>
          <w:lang w:val="uk-UA"/>
        </w:rPr>
        <w:t>та</w:t>
      </w:r>
      <w:proofErr w:type="spellEnd"/>
      <w:r w:rsidRPr="00E838EE">
        <w:rPr>
          <w:rFonts w:ascii="Times New Roman" w:hAnsi="Times New Roman" w:cs="Times New Roman"/>
          <w:sz w:val="28"/>
          <w:szCs w:val="28"/>
          <w:lang w:val="uk-UA"/>
        </w:rPr>
        <w:t xml:space="preserve"> </w:t>
      </w:r>
      <w:proofErr w:type="spellStart"/>
      <w:r w:rsidR="00EC5F7B" w:rsidRPr="00E838EE">
        <w:rPr>
          <w:rFonts w:ascii="Times New Roman" w:hAnsi="Times New Roman" w:cs="Times New Roman"/>
          <w:sz w:val="28"/>
          <w:szCs w:val="28"/>
          <w:lang w:val="uk-UA"/>
        </w:rPr>
        <w:t>Чела</w:t>
      </w:r>
      <w:proofErr w:type="spellEnd"/>
      <w:r w:rsidR="00EC5F7B" w:rsidRPr="00E838EE">
        <w:rPr>
          <w:rFonts w:ascii="Times New Roman" w:hAnsi="Times New Roman" w:cs="Times New Roman"/>
          <w:sz w:val="28"/>
          <w:szCs w:val="28"/>
          <w:lang w:val="uk-UA"/>
        </w:rPr>
        <w:t xml:space="preserve">. Індекс людського розвитку: Україна падає, що робити. </w:t>
      </w:r>
      <w:r w:rsidRPr="00E838EE">
        <w:rPr>
          <w:rFonts w:ascii="Times New Roman" w:hAnsi="Times New Roman" w:cs="Times New Roman"/>
          <w:sz w:val="28"/>
          <w:szCs w:val="28"/>
          <w:lang w:val="en-US"/>
        </w:rPr>
        <w:t>http</w:t>
      </w:r>
      <w:r w:rsidRPr="00E838EE">
        <w:rPr>
          <w:rFonts w:ascii="Times New Roman" w:hAnsi="Times New Roman" w:cs="Times New Roman"/>
          <w:sz w:val="28"/>
          <w:szCs w:val="28"/>
          <w:lang w:val="uk-UA"/>
        </w:rPr>
        <w:t>://</w:t>
      </w:r>
      <w:r w:rsidRPr="00E838EE">
        <w:rPr>
          <w:rFonts w:ascii="Times New Roman" w:hAnsi="Times New Roman" w:cs="Times New Roman"/>
          <w:sz w:val="28"/>
          <w:szCs w:val="28"/>
          <w:lang w:val="en-US"/>
        </w:rPr>
        <w:t>www</w:t>
      </w:r>
      <w:r w:rsidRPr="00E838EE">
        <w:rPr>
          <w:rFonts w:ascii="Times New Roman" w:hAnsi="Times New Roman" w:cs="Times New Roman"/>
          <w:sz w:val="28"/>
          <w:szCs w:val="28"/>
          <w:lang w:val="uk-UA"/>
        </w:rPr>
        <w:t>.</w:t>
      </w:r>
      <w:proofErr w:type="spellStart"/>
      <w:r w:rsidRPr="00E838EE">
        <w:rPr>
          <w:rFonts w:ascii="Times New Roman" w:hAnsi="Times New Roman" w:cs="Times New Roman"/>
          <w:sz w:val="28"/>
          <w:szCs w:val="28"/>
          <w:lang w:val="en-US"/>
        </w:rPr>
        <w:t>ua</w:t>
      </w:r>
      <w:proofErr w:type="spellEnd"/>
      <w:r w:rsidRPr="00E838EE">
        <w:rPr>
          <w:rFonts w:ascii="Times New Roman" w:hAnsi="Times New Roman" w:cs="Times New Roman"/>
          <w:sz w:val="28"/>
          <w:szCs w:val="28"/>
          <w:lang w:val="uk-UA"/>
        </w:rPr>
        <w:t>.</w:t>
      </w:r>
      <w:proofErr w:type="spellStart"/>
      <w:r w:rsidRPr="00E838EE">
        <w:rPr>
          <w:rFonts w:ascii="Times New Roman" w:hAnsi="Times New Roman" w:cs="Times New Roman"/>
          <w:sz w:val="28"/>
          <w:szCs w:val="28"/>
          <w:lang w:val="en-US"/>
        </w:rPr>
        <w:t>undp</w:t>
      </w:r>
      <w:proofErr w:type="spellEnd"/>
      <w:r w:rsidRPr="00E838EE">
        <w:rPr>
          <w:rFonts w:ascii="Times New Roman" w:hAnsi="Times New Roman" w:cs="Times New Roman"/>
          <w:sz w:val="28"/>
          <w:szCs w:val="28"/>
          <w:lang w:val="uk-UA"/>
        </w:rPr>
        <w:t>.</w:t>
      </w:r>
      <w:r w:rsidRPr="00E838EE">
        <w:rPr>
          <w:rFonts w:ascii="Times New Roman" w:hAnsi="Times New Roman" w:cs="Times New Roman"/>
          <w:sz w:val="28"/>
          <w:szCs w:val="28"/>
          <w:lang w:val="en-US"/>
        </w:rPr>
        <w:t>org</w:t>
      </w:r>
      <w:r w:rsidRPr="00E838EE">
        <w:rPr>
          <w:rFonts w:ascii="Times New Roman" w:hAnsi="Times New Roman" w:cs="Times New Roman"/>
          <w:sz w:val="28"/>
          <w:szCs w:val="28"/>
          <w:lang w:val="uk-UA"/>
        </w:rPr>
        <w:t>/</w:t>
      </w:r>
      <w:r w:rsidRPr="00E838EE">
        <w:rPr>
          <w:rFonts w:ascii="Times New Roman" w:hAnsi="Times New Roman" w:cs="Times New Roman"/>
          <w:sz w:val="28"/>
          <w:szCs w:val="28"/>
          <w:lang w:val="en-US"/>
        </w:rPr>
        <w:t>content</w:t>
      </w:r>
      <w:r w:rsidRPr="00E838EE">
        <w:rPr>
          <w:rFonts w:ascii="Times New Roman" w:hAnsi="Times New Roman" w:cs="Times New Roman"/>
          <w:sz w:val="28"/>
          <w:szCs w:val="28"/>
          <w:lang w:val="uk-UA"/>
        </w:rPr>
        <w:t>/</w:t>
      </w:r>
      <w:proofErr w:type="spellStart"/>
      <w:r w:rsidRPr="00E838EE">
        <w:rPr>
          <w:rFonts w:ascii="Times New Roman" w:hAnsi="Times New Roman" w:cs="Times New Roman"/>
          <w:sz w:val="28"/>
          <w:szCs w:val="28"/>
          <w:lang w:val="en-US"/>
        </w:rPr>
        <w:t>ukraine</w:t>
      </w:r>
      <w:proofErr w:type="spellEnd"/>
      <w:r w:rsidRPr="00E838EE">
        <w:rPr>
          <w:rFonts w:ascii="Times New Roman" w:hAnsi="Times New Roman" w:cs="Times New Roman"/>
          <w:sz w:val="28"/>
          <w:szCs w:val="28"/>
          <w:lang w:val="uk-UA"/>
        </w:rPr>
        <w:t>/</w:t>
      </w:r>
      <w:proofErr w:type="spellStart"/>
      <w:r w:rsidRPr="00E838EE">
        <w:rPr>
          <w:rFonts w:ascii="Times New Roman" w:hAnsi="Times New Roman" w:cs="Times New Roman"/>
          <w:sz w:val="28"/>
          <w:szCs w:val="28"/>
          <w:lang w:val="en-US"/>
        </w:rPr>
        <w:t>uk</w:t>
      </w:r>
      <w:proofErr w:type="spellEnd"/>
      <w:r w:rsidRPr="00E838EE">
        <w:rPr>
          <w:rFonts w:ascii="Times New Roman" w:hAnsi="Times New Roman" w:cs="Times New Roman"/>
          <w:sz w:val="28"/>
          <w:szCs w:val="28"/>
          <w:lang w:val="uk-UA"/>
        </w:rPr>
        <w:t>/</w:t>
      </w:r>
      <w:r w:rsidRPr="00E838EE">
        <w:rPr>
          <w:rFonts w:ascii="Times New Roman" w:hAnsi="Times New Roman" w:cs="Times New Roman"/>
          <w:sz w:val="28"/>
          <w:szCs w:val="28"/>
          <w:lang w:val="en-US"/>
        </w:rPr>
        <w:t>home</w:t>
      </w:r>
      <w:r w:rsidRPr="00E838EE">
        <w:rPr>
          <w:rFonts w:ascii="Times New Roman" w:hAnsi="Times New Roman" w:cs="Times New Roman"/>
          <w:sz w:val="28"/>
          <w:szCs w:val="28"/>
          <w:lang w:val="uk-UA"/>
        </w:rPr>
        <w:t>/</w:t>
      </w:r>
      <w:proofErr w:type="spellStart"/>
      <w:r w:rsidRPr="00E838EE">
        <w:rPr>
          <w:rFonts w:ascii="Times New Roman" w:hAnsi="Times New Roman" w:cs="Times New Roman"/>
          <w:sz w:val="28"/>
          <w:szCs w:val="28"/>
          <w:lang w:val="en-US"/>
        </w:rPr>
        <w:t>ourperspective</w:t>
      </w:r>
      <w:proofErr w:type="spellEnd"/>
      <w:r w:rsidRPr="00E838EE">
        <w:rPr>
          <w:rFonts w:ascii="Times New Roman" w:hAnsi="Times New Roman" w:cs="Times New Roman"/>
          <w:sz w:val="28"/>
          <w:szCs w:val="28"/>
          <w:lang w:val="uk-UA"/>
        </w:rPr>
        <w:t xml:space="preserve">/ </w:t>
      </w:r>
      <w:proofErr w:type="spellStart"/>
      <w:r w:rsidRPr="00E838EE">
        <w:rPr>
          <w:rFonts w:ascii="Times New Roman" w:hAnsi="Times New Roman" w:cs="Times New Roman"/>
          <w:sz w:val="28"/>
          <w:szCs w:val="28"/>
          <w:lang w:val="en-US"/>
        </w:rPr>
        <w:t>ourperspectivearticles</w:t>
      </w:r>
      <w:proofErr w:type="spellEnd"/>
      <w:r w:rsidRPr="00E838EE">
        <w:rPr>
          <w:rFonts w:ascii="Times New Roman" w:hAnsi="Times New Roman" w:cs="Times New Roman"/>
          <w:sz w:val="28"/>
          <w:szCs w:val="28"/>
          <w:lang w:val="uk-UA"/>
        </w:rPr>
        <w:t>/2017/04/13/-.</w:t>
      </w:r>
      <w:r w:rsidRPr="00E838EE">
        <w:rPr>
          <w:rFonts w:ascii="Times New Roman" w:hAnsi="Times New Roman" w:cs="Times New Roman"/>
          <w:sz w:val="28"/>
          <w:szCs w:val="28"/>
          <w:lang w:val="en-US"/>
        </w:rPr>
        <w:t>html</w:t>
      </w:r>
      <w:r w:rsidRPr="00E838EE">
        <w:rPr>
          <w:rFonts w:ascii="Times New Roman" w:hAnsi="Times New Roman" w:cs="Times New Roman"/>
          <w:sz w:val="28"/>
          <w:szCs w:val="28"/>
          <w:lang w:val="uk-UA"/>
        </w:rPr>
        <w:t>.</w:t>
      </w:r>
    </w:p>
    <w:p w14:paraId="75E8A745" w14:textId="5F8C076F" w:rsidR="000E3ED8" w:rsidRPr="00E838EE" w:rsidRDefault="00B02B1B"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 xml:space="preserve"> </w:t>
      </w:r>
      <w:r w:rsidR="000E3ED8" w:rsidRPr="00E838EE">
        <w:rPr>
          <w:rFonts w:ascii="Times New Roman" w:hAnsi="Times New Roman" w:cs="Times New Roman"/>
          <w:sz w:val="28"/>
          <w:szCs w:val="28"/>
          <w:lang w:val="ru-RU"/>
        </w:rPr>
        <w:t xml:space="preserve">Блинова М. С. Современные социологические теории миграции населения: </w:t>
      </w:r>
      <w:proofErr w:type="spellStart"/>
      <w:r w:rsidR="000E3ED8" w:rsidRPr="00E838EE">
        <w:rPr>
          <w:rFonts w:ascii="Times New Roman" w:hAnsi="Times New Roman" w:cs="Times New Roman"/>
          <w:sz w:val="28"/>
          <w:szCs w:val="28"/>
          <w:lang w:val="ru-RU"/>
        </w:rPr>
        <w:t>автореф</w:t>
      </w:r>
      <w:proofErr w:type="spellEnd"/>
      <w:r w:rsidR="000E3ED8" w:rsidRPr="00E838EE">
        <w:rPr>
          <w:rFonts w:ascii="Times New Roman" w:hAnsi="Times New Roman" w:cs="Times New Roman"/>
          <w:sz w:val="28"/>
          <w:szCs w:val="28"/>
          <w:lang w:val="ru-RU"/>
        </w:rPr>
        <w:t xml:space="preserve">. </w:t>
      </w:r>
      <w:proofErr w:type="spellStart"/>
      <w:r w:rsidR="000E3ED8" w:rsidRPr="00E838EE">
        <w:rPr>
          <w:rFonts w:ascii="Times New Roman" w:hAnsi="Times New Roman" w:cs="Times New Roman"/>
          <w:sz w:val="28"/>
          <w:szCs w:val="28"/>
          <w:lang w:val="ru-RU"/>
        </w:rPr>
        <w:t>дис</w:t>
      </w:r>
      <w:proofErr w:type="spellEnd"/>
      <w:r w:rsidR="000E3ED8" w:rsidRPr="00E838EE">
        <w:rPr>
          <w:rFonts w:ascii="Times New Roman" w:hAnsi="Times New Roman" w:cs="Times New Roman"/>
          <w:sz w:val="28"/>
          <w:szCs w:val="28"/>
          <w:lang w:val="ru-RU"/>
        </w:rPr>
        <w:t>. на соискание ученой степени канд. социолог. наук: «Теория, методология и история социологии»/ 2008/ с. 14</w:t>
      </w:r>
    </w:p>
    <w:p w14:paraId="1A061088" w14:textId="682EF99F" w:rsidR="00875700" w:rsidRPr="00E838EE" w:rsidRDefault="00875700"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 xml:space="preserve">«Всеукраїнський перепис населення 2001». Державний комітет статистики України. </w:t>
      </w:r>
      <w:r w:rsidR="003C27E8" w:rsidRPr="00E838EE">
        <w:rPr>
          <w:rFonts w:ascii="Times New Roman" w:hAnsi="Times New Roman" w:cs="Times New Roman"/>
          <w:sz w:val="28"/>
          <w:szCs w:val="28"/>
        </w:rPr>
        <w:fldChar w:fldCharType="begin"/>
      </w:r>
      <w:r w:rsidR="003C27E8" w:rsidRPr="00E838EE">
        <w:rPr>
          <w:rFonts w:ascii="Times New Roman" w:hAnsi="Times New Roman" w:cs="Times New Roman"/>
          <w:sz w:val="28"/>
          <w:szCs w:val="28"/>
        </w:rPr>
        <w:instrText>HYPERLINK "https://2001.ukrcensus.gov.ua/"</w:instrText>
      </w:r>
      <w:r w:rsidR="003C27E8" w:rsidRPr="00E838EE">
        <w:rPr>
          <w:rFonts w:ascii="Times New Roman" w:hAnsi="Times New Roman" w:cs="Times New Roman"/>
          <w:sz w:val="28"/>
          <w:szCs w:val="28"/>
        </w:rPr>
      </w:r>
      <w:r w:rsidR="003C27E8" w:rsidRPr="00E838EE">
        <w:rPr>
          <w:rFonts w:ascii="Times New Roman" w:hAnsi="Times New Roman" w:cs="Times New Roman"/>
          <w:sz w:val="28"/>
          <w:szCs w:val="28"/>
        </w:rPr>
        <w:fldChar w:fldCharType="separate"/>
      </w:r>
      <w:r w:rsidR="00D43353" w:rsidRPr="00E838EE">
        <w:rPr>
          <w:rStyle w:val="ab"/>
          <w:rFonts w:ascii="Times New Roman" w:hAnsi="Times New Roman" w:cs="Times New Roman"/>
          <w:sz w:val="28"/>
          <w:szCs w:val="28"/>
          <w:lang w:val="en-US"/>
        </w:rPr>
        <w:t>https</w:t>
      </w:r>
      <w:r w:rsidR="00D43353" w:rsidRPr="00E838EE">
        <w:rPr>
          <w:rStyle w:val="ab"/>
          <w:rFonts w:ascii="Times New Roman" w:hAnsi="Times New Roman" w:cs="Times New Roman"/>
          <w:sz w:val="28"/>
          <w:szCs w:val="28"/>
          <w:lang w:val="ru-RU"/>
        </w:rPr>
        <w:t>://2001.</w:t>
      </w:r>
      <w:proofErr w:type="spellStart"/>
      <w:r w:rsidR="00D43353" w:rsidRPr="00E838EE">
        <w:rPr>
          <w:rStyle w:val="ab"/>
          <w:rFonts w:ascii="Times New Roman" w:hAnsi="Times New Roman" w:cs="Times New Roman"/>
          <w:sz w:val="28"/>
          <w:szCs w:val="28"/>
          <w:lang w:val="en-US"/>
        </w:rPr>
        <w:t>ukrcensus</w:t>
      </w:r>
      <w:proofErr w:type="spellEnd"/>
      <w:r w:rsidR="00D43353" w:rsidRPr="00E838EE">
        <w:rPr>
          <w:rStyle w:val="ab"/>
          <w:rFonts w:ascii="Times New Roman" w:hAnsi="Times New Roman" w:cs="Times New Roman"/>
          <w:sz w:val="28"/>
          <w:szCs w:val="28"/>
          <w:lang w:val="ru-RU"/>
        </w:rPr>
        <w:t>.</w:t>
      </w:r>
      <w:r w:rsidR="00D43353" w:rsidRPr="00E838EE">
        <w:rPr>
          <w:rStyle w:val="ab"/>
          <w:rFonts w:ascii="Times New Roman" w:hAnsi="Times New Roman" w:cs="Times New Roman"/>
          <w:sz w:val="28"/>
          <w:szCs w:val="28"/>
          <w:lang w:val="en-US"/>
        </w:rPr>
        <w:t>gov</w:t>
      </w:r>
      <w:r w:rsidR="00D43353" w:rsidRPr="00E838EE">
        <w:rPr>
          <w:rStyle w:val="ab"/>
          <w:rFonts w:ascii="Times New Roman" w:hAnsi="Times New Roman" w:cs="Times New Roman"/>
          <w:sz w:val="28"/>
          <w:szCs w:val="28"/>
          <w:lang w:val="ru-RU"/>
        </w:rPr>
        <w:t>.</w:t>
      </w:r>
      <w:proofErr w:type="spellStart"/>
      <w:r w:rsidR="00D43353" w:rsidRPr="00E838EE">
        <w:rPr>
          <w:rStyle w:val="ab"/>
          <w:rFonts w:ascii="Times New Roman" w:hAnsi="Times New Roman" w:cs="Times New Roman"/>
          <w:sz w:val="28"/>
          <w:szCs w:val="28"/>
          <w:lang w:val="en-US"/>
        </w:rPr>
        <w:t>ua</w:t>
      </w:r>
      <w:proofErr w:type="spellEnd"/>
      <w:r w:rsidR="00D43353" w:rsidRPr="00E838EE">
        <w:rPr>
          <w:rStyle w:val="ab"/>
          <w:rFonts w:ascii="Times New Roman" w:hAnsi="Times New Roman" w:cs="Times New Roman"/>
          <w:sz w:val="28"/>
          <w:szCs w:val="28"/>
          <w:lang w:val="ru-RU"/>
        </w:rPr>
        <w:t>/</w:t>
      </w:r>
      <w:r w:rsidR="003C27E8" w:rsidRPr="00E838EE">
        <w:rPr>
          <w:rStyle w:val="ab"/>
          <w:rFonts w:ascii="Times New Roman" w:hAnsi="Times New Roman" w:cs="Times New Roman"/>
          <w:sz w:val="28"/>
          <w:szCs w:val="28"/>
          <w:lang w:val="ru-RU"/>
        </w:rPr>
        <w:fldChar w:fldCharType="end"/>
      </w:r>
    </w:p>
    <w:p w14:paraId="2B635DF8" w14:textId="7B1E0429" w:rsidR="00D43353" w:rsidRPr="00E838EE" w:rsidRDefault="00D43353"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 xml:space="preserve">«В Україну за 9 місяців надійшло приватних переказів на 8.5 мільярдів»- НБУ- </w:t>
      </w:r>
      <w:r w:rsidRPr="00E838EE">
        <w:rPr>
          <w:rFonts w:ascii="Times New Roman" w:hAnsi="Times New Roman" w:cs="Times New Roman"/>
          <w:sz w:val="28"/>
          <w:szCs w:val="28"/>
          <w:lang w:val="en-US"/>
        </w:rPr>
        <w:t>URL</w:t>
      </w:r>
      <w:r w:rsidRPr="00E838EE">
        <w:rPr>
          <w:rFonts w:ascii="Times New Roman" w:hAnsi="Times New Roman" w:cs="Times New Roman"/>
          <w:sz w:val="28"/>
          <w:szCs w:val="28"/>
          <w:lang w:val="ru-RU"/>
        </w:rPr>
        <w:t xml:space="preserve">: </w:t>
      </w:r>
      <w:hyperlink r:id="rId15" w:history="1">
        <w:r w:rsidR="008427CA" w:rsidRPr="00E838EE">
          <w:rPr>
            <w:rStyle w:val="ab"/>
            <w:rFonts w:ascii="Times New Roman" w:hAnsi="Times New Roman" w:cs="Times New Roman"/>
            <w:sz w:val="28"/>
            <w:szCs w:val="28"/>
          </w:rPr>
          <w:t>https://www.ukrinform.ua/rubriceconomy/3133648-v-ukrainu-za-9-misaciv-nadijslo-privatnih-perekaziv-na-85-mlrd-nbu.html</w:t>
        </w:r>
      </w:hyperlink>
    </w:p>
    <w:p w14:paraId="411314AC" w14:textId="75153EC7" w:rsidR="0079632A" w:rsidRPr="00E838EE" w:rsidRDefault="0079632A"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uk-UA"/>
        </w:rPr>
        <w:t>Євроекономічна</w:t>
      </w:r>
      <w:proofErr w:type="spellEnd"/>
      <w:r w:rsidRPr="00E838EE">
        <w:rPr>
          <w:rFonts w:ascii="Times New Roman" w:hAnsi="Times New Roman" w:cs="Times New Roman"/>
          <w:sz w:val="28"/>
          <w:szCs w:val="28"/>
          <w:lang w:val="uk-UA"/>
        </w:rPr>
        <w:t xml:space="preserve"> інтеграція України: </w:t>
      </w:r>
      <w:proofErr w:type="spellStart"/>
      <w:r w:rsidRPr="00E838EE">
        <w:rPr>
          <w:rFonts w:ascii="Times New Roman" w:hAnsi="Times New Roman" w:cs="Times New Roman"/>
          <w:sz w:val="28"/>
          <w:szCs w:val="28"/>
          <w:lang w:val="uk-UA"/>
        </w:rPr>
        <w:t>навч</w:t>
      </w:r>
      <w:proofErr w:type="spellEnd"/>
      <w:r w:rsidRPr="00E838EE">
        <w:rPr>
          <w:rFonts w:ascii="Times New Roman" w:hAnsi="Times New Roman" w:cs="Times New Roman"/>
          <w:sz w:val="28"/>
          <w:szCs w:val="28"/>
          <w:lang w:val="uk-UA"/>
        </w:rPr>
        <w:t xml:space="preserve">. посібник./ Л.І. Михайлова, Н.В, </w:t>
      </w:r>
      <w:proofErr w:type="spellStart"/>
      <w:r w:rsidRPr="00E838EE">
        <w:rPr>
          <w:rFonts w:ascii="Times New Roman" w:hAnsi="Times New Roman" w:cs="Times New Roman"/>
          <w:sz w:val="28"/>
          <w:szCs w:val="28"/>
          <w:lang w:val="uk-UA"/>
        </w:rPr>
        <w:t>Волченко</w:t>
      </w:r>
      <w:proofErr w:type="spellEnd"/>
      <w:r w:rsidRPr="00E838EE">
        <w:rPr>
          <w:rFonts w:ascii="Times New Roman" w:hAnsi="Times New Roman" w:cs="Times New Roman"/>
          <w:sz w:val="28"/>
          <w:szCs w:val="28"/>
          <w:lang w:val="uk-UA"/>
        </w:rPr>
        <w:t xml:space="preserve">, Т.О. Зінчук, С.М. Кваша.  Київ: Центр </w:t>
      </w:r>
      <w:proofErr w:type="spellStart"/>
      <w:r w:rsidRPr="00E838EE">
        <w:rPr>
          <w:rFonts w:ascii="Times New Roman" w:hAnsi="Times New Roman" w:cs="Times New Roman"/>
          <w:sz w:val="28"/>
          <w:szCs w:val="28"/>
          <w:lang w:val="uk-UA"/>
        </w:rPr>
        <w:t>учбовох</w:t>
      </w:r>
      <w:proofErr w:type="spellEnd"/>
      <w:r w:rsidRPr="00E838EE">
        <w:rPr>
          <w:rFonts w:ascii="Times New Roman" w:hAnsi="Times New Roman" w:cs="Times New Roman"/>
          <w:sz w:val="28"/>
          <w:szCs w:val="28"/>
          <w:lang w:val="uk-UA"/>
        </w:rPr>
        <w:t xml:space="preserve"> літератури.,2 2013. 136</w:t>
      </w:r>
      <w:r w:rsidR="005C5C09" w:rsidRPr="00E838EE">
        <w:rPr>
          <w:rFonts w:ascii="Times New Roman" w:hAnsi="Times New Roman" w:cs="Times New Roman"/>
          <w:sz w:val="28"/>
          <w:szCs w:val="28"/>
          <w:lang w:val="uk-UA"/>
        </w:rPr>
        <w:t xml:space="preserve"> с.</w:t>
      </w:r>
    </w:p>
    <w:p w14:paraId="4B165D71" w14:textId="11FA4C86" w:rsidR="00875700" w:rsidRPr="00E838EE" w:rsidRDefault="00875700" w:rsidP="00A82271">
      <w:pPr>
        <w:pStyle w:val="a3"/>
        <w:numPr>
          <w:ilvl w:val="0"/>
          <w:numId w:val="11"/>
        </w:numPr>
        <w:spacing w:line="360" w:lineRule="auto"/>
        <w:jc w:val="both"/>
        <w:rPr>
          <w:rStyle w:val="ab"/>
          <w:rFonts w:ascii="Times New Roman" w:hAnsi="Times New Roman" w:cs="Times New Roman"/>
          <w:color w:val="auto"/>
          <w:sz w:val="28"/>
          <w:szCs w:val="28"/>
          <w:u w:val="none"/>
          <w:lang w:val="ru-RU"/>
        </w:rPr>
      </w:pPr>
      <w:proofErr w:type="spellStart"/>
      <w:r w:rsidRPr="00E838EE">
        <w:rPr>
          <w:rFonts w:ascii="Times New Roman" w:hAnsi="Times New Roman" w:cs="Times New Roman"/>
          <w:sz w:val="28"/>
          <w:szCs w:val="28"/>
          <w:lang w:val="ru-RU"/>
        </w:rPr>
        <w:t>Євтух</w:t>
      </w:r>
      <w:proofErr w:type="spellEnd"/>
      <w:r w:rsidRPr="00E838EE">
        <w:rPr>
          <w:rFonts w:ascii="Times New Roman" w:hAnsi="Times New Roman" w:cs="Times New Roman"/>
          <w:sz w:val="28"/>
          <w:szCs w:val="28"/>
          <w:lang w:val="ru-RU"/>
        </w:rPr>
        <w:t xml:space="preserve"> В.Б. «</w:t>
      </w:r>
      <w:proofErr w:type="spellStart"/>
      <w:r w:rsidRPr="00E838EE">
        <w:rPr>
          <w:rFonts w:ascii="Times New Roman" w:hAnsi="Times New Roman" w:cs="Times New Roman"/>
          <w:sz w:val="28"/>
          <w:szCs w:val="28"/>
          <w:lang w:val="ru-RU"/>
        </w:rPr>
        <w:t>Українська</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діаспора</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Енциклопедія</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історії</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України</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Україна-Українці</w:t>
      </w:r>
      <w:proofErr w:type="spellEnd"/>
      <w:r w:rsidRPr="00E838EE">
        <w:rPr>
          <w:rFonts w:ascii="Times New Roman" w:hAnsi="Times New Roman" w:cs="Times New Roman"/>
          <w:sz w:val="28"/>
          <w:szCs w:val="28"/>
          <w:lang w:val="ru-RU"/>
        </w:rPr>
        <w:t xml:space="preserve">. Кн. 2/ </w:t>
      </w:r>
      <w:proofErr w:type="spellStart"/>
      <w:r w:rsidRPr="00E838EE">
        <w:rPr>
          <w:rFonts w:ascii="Times New Roman" w:hAnsi="Times New Roman" w:cs="Times New Roman"/>
          <w:sz w:val="28"/>
          <w:szCs w:val="28"/>
          <w:lang w:val="ru-RU"/>
        </w:rPr>
        <w:t>Редкол</w:t>
      </w:r>
      <w:proofErr w:type="spellEnd"/>
      <w:r w:rsidRPr="00E838EE">
        <w:rPr>
          <w:rFonts w:ascii="Times New Roman" w:hAnsi="Times New Roman" w:cs="Times New Roman"/>
          <w:sz w:val="28"/>
          <w:szCs w:val="28"/>
          <w:lang w:val="ru-RU"/>
        </w:rPr>
        <w:t xml:space="preserve">.: В.А. </w:t>
      </w:r>
      <w:proofErr w:type="spellStart"/>
      <w:r w:rsidRPr="00E838EE">
        <w:rPr>
          <w:rFonts w:ascii="Times New Roman" w:hAnsi="Times New Roman" w:cs="Times New Roman"/>
          <w:sz w:val="28"/>
          <w:szCs w:val="28"/>
          <w:lang w:val="ru-RU"/>
        </w:rPr>
        <w:t>Смолій</w:t>
      </w:r>
      <w:proofErr w:type="spellEnd"/>
      <w:r w:rsidRPr="00E838EE">
        <w:rPr>
          <w:rFonts w:ascii="Times New Roman" w:hAnsi="Times New Roman" w:cs="Times New Roman"/>
          <w:sz w:val="28"/>
          <w:szCs w:val="28"/>
          <w:lang w:val="ru-RU"/>
        </w:rPr>
        <w:t xml:space="preserve"> (голова) та </w:t>
      </w:r>
      <w:proofErr w:type="spellStart"/>
      <w:r w:rsidRPr="00E838EE">
        <w:rPr>
          <w:rFonts w:ascii="Times New Roman" w:hAnsi="Times New Roman" w:cs="Times New Roman"/>
          <w:sz w:val="28"/>
          <w:szCs w:val="28"/>
          <w:lang w:val="ru-RU"/>
        </w:rPr>
        <w:t>ін</w:t>
      </w:r>
      <w:proofErr w:type="spellEnd"/>
      <w:r w:rsidRPr="00E838EE">
        <w:rPr>
          <w:rFonts w:ascii="Times New Roman" w:hAnsi="Times New Roman" w:cs="Times New Roman"/>
          <w:sz w:val="28"/>
          <w:szCs w:val="28"/>
          <w:lang w:val="ru-RU"/>
        </w:rPr>
        <w:t xml:space="preserve">. НАН </w:t>
      </w:r>
      <w:proofErr w:type="spellStart"/>
      <w:r w:rsidRPr="00E838EE">
        <w:rPr>
          <w:rFonts w:ascii="Times New Roman" w:hAnsi="Times New Roman" w:cs="Times New Roman"/>
          <w:sz w:val="28"/>
          <w:szCs w:val="28"/>
          <w:lang w:val="ru-RU"/>
        </w:rPr>
        <w:t>України</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Інститут</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історії</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України</w:t>
      </w:r>
      <w:proofErr w:type="spellEnd"/>
      <w:r w:rsidRPr="00E838EE">
        <w:rPr>
          <w:rFonts w:ascii="Times New Roman" w:hAnsi="Times New Roman" w:cs="Times New Roman"/>
          <w:sz w:val="28"/>
          <w:szCs w:val="28"/>
          <w:lang w:val="ru-RU"/>
        </w:rPr>
        <w:t>. -К</w:t>
      </w:r>
      <w:r w:rsidR="00E130FD" w:rsidRPr="00E838EE">
        <w:rPr>
          <w:rFonts w:ascii="Times New Roman" w:hAnsi="Times New Roman" w:cs="Times New Roman"/>
          <w:sz w:val="28"/>
          <w:szCs w:val="28"/>
          <w:lang w:val="ru-RU"/>
        </w:rPr>
        <w:t xml:space="preserve">.: </w:t>
      </w:r>
      <w:proofErr w:type="spellStart"/>
      <w:r w:rsidR="00E130FD" w:rsidRPr="00E838EE">
        <w:rPr>
          <w:rFonts w:ascii="Times New Roman" w:hAnsi="Times New Roman" w:cs="Times New Roman"/>
          <w:sz w:val="28"/>
          <w:szCs w:val="28"/>
          <w:lang w:val="ru-RU"/>
        </w:rPr>
        <w:t>Видавницство</w:t>
      </w:r>
      <w:proofErr w:type="spellEnd"/>
      <w:r w:rsidR="00E130FD" w:rsidRPr="00E838EE">
        <w:rPr>
          <w:rFonts w:ascii="Times New Roman" w:hAnsi="Times New Roman" w:cs="Times New Roman"/>
          <w:sz w:val="28"/>
          <w:szCs w:val="28"/>
          <w:lang w:val="ru-RU"/>
        </w:rPr>
        <w:t xml:space="preserve"> «</w:t>
      </w:r>
      <w:proofErr w:type="spellStart"/>
      <w:r w:rsidR="00E130FD" w:rsidRPr="00E838EE">
        <w:rPr>
          <w:rFonts w:ascii="Times New Roman" w:hAnsi="Times New Roman" w:cs="Times New Roman"/>
          <w:sz w:val="28"/>
          <w:szCs w:val="28"/>
          <w:lang w:val="ru-RU"/>
        </w:rPr>
        <w:t>Наукова</w:t>
      </w:r>
      <w:proofErr w:type="spellEnd"/>
      <w:r w:rsidR="00E130FD" w:rsidRPr="00E838EE">
        <w:rPr>
          <w:rFonts w:ascii="Times New Roman" w:hAnsi="Times New Roman" w:cs="Times New Roman"/>
          <w:sz w:val="28"/>
          <w:szCs w:val="28"/>
          <w:lang w:val="ru-RU"/>
        </w:rPr>
        <w:t xml:space="preserve"> думка, 2019. – 842с.- </w:t>
      </w:r>
      <w:hyperlink r:id="rId16" w:history="1">
        <w:r w:rsidR="00E130FD" w:rsidRPr="00E838EE">
          <w:rPr>
            <w:rStyle w:val="ab"/>
            <w:rFonts w:ascii="Times New Roman" w:hAnsi="Times New Roman" w:cs="Times New Roman"/>
            <w:sz w:val="28"/>
            <w:szCs w:val="28"/>
            <w:shd w:val="clear" w:color="auto" w:fill="FFFFFF"/>
          </w:rPr>
          <w:t>http://www.history.org.ua/?termin=2.22</w:t>
        </w:r>
      </w:hyperlink>
    </w:p>
    <w:p w14:paraId="19C2DF4E" w14:textId="511692E9" w:rsidR="00A82271" w:rsidRPr="00E838EE" w:rsidRDefault="00A82271"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t xml:space="preserve">Закон України «Про правовий статус іноземців та осіб без громадянства» від 22.09.2011 №3373-6 </w:t>
      </w:r>
      <w:hyperlink r:id="rId17" w:history="1">
        <w:r w:rsidRPr="00E838EE">
          <w:rPr>
            <w:rStyle w:val="ab"/>
            <w:rFonts w:ascii="Times New Roman" w:hAnsi="Times New Roman" w:cs="Times New Roman"/>
            <w:sz w:val="28"/>
            <w:szCs w:val="28"/>
          </w:rPr>
          <w:t>http://zakon4.rada.gov.ua/laws/show/3773-17</w:t>
        </w:r>
      </w:hyperlink>
    </w:p>
    <w:p w14:paraId="60778F92" w14:textId="43FC636F" w:rsidR="000E3ED8" w:rsidRPr="00E838EE" w:rsidRDefault="00FD5FFA"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uk-UA"/>
        </w:rPr>
        <w:lastRenderedPageBreak/>
        <w:t>Западнюк</w:t>
      </w:r>
      <w:proofErr w:type="spellEnd"/>
      <w:r w:rsidRPr="00E838EE">
        <w:rPr>
          <w:rFonts w:ascii="Times New Roman" w:hAnsi="Times New Roman" w:cs="Times New Roman"/>
          <w:sz w:val="28"/>
          <w:szCs w:val="28"/>
          <w:lang w:val="uk-UA"/>
        </w:rPr>
        <w:t xml:space="preserve"> С. О. Ретроспективний аналіз міждержавних міграцій населення України (2000-2007 рр.)/ </w:t>
      </w:r>
      <w:proofErr w:type="spellStart"/>
      <w:r w:rsidRPr="00E838EE">
        <w:rPr>
          <w:rFonts w:ascii="Times New Roman" w:hAnsi="Times New Roman" w:cs="Times New Roman"/>
          <w:sz w:val="28"/>
          <w:szCs w:val="28"/>
          <w:lang w:val="uk-UA"/>
        </w:rPr>
        <w:t>С.О.Западнюк</w:t>
      </w:r>
      <w:proofErr w:type="spellEnd"/>
      <w:r w:rsidRPr="00E838EE">
        <w:rPr>
          <w:rFonts w:ascii="Times New Roman" w:hAnsi="Times New Roman" w:cs="Times New Roman"/>
          <w:sz w:val="28"/>
          <w:szCs w:val="28"/>
          <w:lang w:val="uk-UA"/>
        </w:rPr>
        <w:t>// Український географічний журнал</w:t>
      </w:r>
      <w:r w:rsidR="00FD625E" w:rsidRPr="00E838EE">
        <w:rPr>
          <w:rFonts w:ascii="Times New Roman" w:hAnsi="Times New Roman" w:cs="Times New Roman"/>
          <w:sz w:val="28"/>
          <w:szCs w:val="28"/>
          <w:lang w:val="uk-UA"/>
        </w:rPr>
        <w:t>.-2008.-№2(62).-С.47.</w:t>
      </w:r>
    </w:p>
    <w:p w14:paraId="447F8179" w14:textId="33648117" w:rsidR="00FD625E" w:rsidRPr="00E838EE" w:rsidRDefault="00FD625E"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Ляшенко Д. О. Актуальні завдання картографування міжнародних міграційних зв</w:t>
      </w:r>
      <w:r w:rsidRPr="00E838EE">
        <w:rPr>
          <w:rFonts w:ascii="Times New Roman" w:hAnsi="Times New Roman" w:cs="Times New Roman"/>
          <w:sz w:val="28"/>
          <w:szCs w:val="28"/>
          <w:lang w:val="ru-RU"/>
        </w:rPr>
        <w:t>`</w:t>
      </w:r>
      <w:proofErr w:type="spellStart"/>
      <w:r w:rsidRPr="00E838EE">
        <w:rPr>
          <w:rFonts w:ascii="Times New Roman" w:hAnsi="Times New Roman" w:cs="Times New Roman"/>
          <w:sz w:val="28"/>
          <w:szCs w:val="28"/>
          <w:lang w:val="uk-UA"/>
        </w:rPr>
        <w:t>язків</w:t>
      </w:r>
      <w:proofErr w:type="spellEnd"/>
      <w:r w:rsidRPr="00E838EE">
        <w:rPr>
          <w:rFonts w:ascii="Times New Roman" w:hAnsi="Times New Roman" w:cs="Times New Roman"/>
          <w:sz w:val="28"/>
          <w:szCs w:val="28"/>
          <w:lang w:val="uk-UA"/>
        </w:rPr>
        <w:t xml:space="preserve"> України/ Д.О. Ляшенко // Український географічний журнал.- 2008.- №3 (63).- С. 52.</w:t>
      </w:r>
    </w:p>
    <w:p w14:paraId="31B92393" w14:textId="6287C1A4" w:rsidR="00B46216" w:rsidRPr="00E838EE" w:rsidRDefault="00B46216"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 xml:space="preserve">«Малиновська О.А. Міграційна політики: глобальний контекст та українські реалії: монографія. Київ: НІСД, 2018. С. 472. </w:t>
      </w:r>
    </w:p>
    <w:p w14:paraId="50B700A4" w14:textId="26ACD6DF" w:rsidR="005F3027" w:rsidRPr="00E838EE" w:rsidRDefault="005F3027"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ru-RU"/>
        </w:rPr>
        <w:t>Мельничеко</w:t>
      </w:r>
      <w:proofErr w:type="spellEnd"/>
      <w:r w:rsidRPr="00E838EE">
        <w:rPr>
          <w:rFonts w:ascii="Times New Roman" w:hAnsi="Times New Roman" w:cs="Times New Roman"/>
          <w:sz w:val="28"/>
          <w:szCs w:val="28"/>
          <w:lang w:val="ru-RU"/>
        </w:rPr>
        <w:t xml:space="preserve"> О. </w:t>
      </w:r>
      <w:proofErr w:type="spellStart"/>
      <w:r w:rsidRPr="00E838EE">
        <w:rPr>
          <w:rFonts w:ascii="Times New Roman" w:hAnsi="Times New Roman" w:cs="Times New Roman"/>
          <w:sz w:val="28"/>
          <w:szCs w:val="28"/>
          <w:lang w:val="ru-RU"/>
        </w:rPr>
        <w:t>Теоретичні</w:t>
      </w:r>
      <w:proofErr w:type="spellEnd"/>
      <w:r w:rsidRPr="00E838EE">
        <w:rPr>
          <w:rFonts w:ascii="Times New Roman" w:hAnsi="Times New Roman" w:cs="Times New Roman"/>
          <w:sz w:val="28"/>
          <w:szCs w:val="28"/>
          <w:lang w:val="ru-RU"/>
        </w:rPr>
        <w:t xml:space="preserve"> засади регуляторного </w:t>
      </w:r>
      <w:proofErr w:type="spellStart"/>
      <w:r w:rsidRPr="00E838EE">
        <w:rPr>
          <w:rFonts w:ascii="Times New Roman" w:hAnsi="Times New Roman" w:cs="Times New Roman"/>
          <w:sz w:val="28"/>
          <w:szCs w:val="28"/>
          <w:lang w:val="ru-RU"/>
        </w:rPr>
        <w:t>впливу</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держави</w:t>
      </w:r>
      <w:proofErr w:type="spellEnd"/>
      <w:r w:rsidRPr="00E838EE">
        <w:rPr>
          <w:rFonts w:ascii="Times New Roman" w:hAnsi="Times New Roman" w:cs="Times New Roman"/>
          <w:sz w:val="28"/>
          <w:szCs w:val="28"/>
          <w:lang w:val="ru-RU"/>
        </w:rPr>
        <w:t xml:space="preserve"> на </w:t>
      </w:r>
      <w:proofErr w:type="spellStart"/>
      <w:r w:rsidRPr="00E838EE">
        <w:rPr>
          <w:rFonts w:ascii="Times New Roman" w:hAnsi="Times New Roman" w:cs="Times New Roman"/>
          <w:sz w:val="28"/>
          <w:szCs w:val="28"/>
          <w:lang w:val="ru-RU"/>
        </w:rPr>
        <w:t>трудову</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міграцію</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Публічне</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упраління</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теорія</w:t>
      </w:r>
      <w:proofErr w:type="spellEnd"/>
      <w:r w:rsidRPr="00E838EE">
        <w:rPr>
          <w:rFonts w:ascii="Times New Roman" w:hAnsi="Times New Roman" w:cs="Times New Roman"/>
          <w:sz w:val="28"/>
          <w:szCs w:val="28"/>
          <w:lang w:val="ru-RU"/>
        </w:rPr>
        <w:t xml:space="preserve"> і практика: наук. </w:t>
      </w:r>
      <w:proofErr w:type="spellStart"/>
      <w:r w:rsidRPr="00E838EE">
        <w:rPr>
          <w:rFonts w:ascii="Times New Roman" w:hAnsi="Times New Roman" w:cs="Times New Roman"/>
          <w:sz w:val="28"/>
          <w:szCs w:val="28"/>
          <w:lang w:val="ru-RU"/>
        </w:rPr>
        <w:t>праць</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Харків</w:t>
      </w:r>
      <w:proofErr w:type="spellEnd"/>
      <w:r w:rsidRPr="00E838EE">
        <w:rPr>
          <w:rFonts w:ascii="Times New Roman" w:hAnsi="Times New Roman" w:cs="Times New Roman"/>
          <w:sz w:val="28"/>
          <w:szCs w:val="28"/>
          <w:lang w:val="ru-RU"/>
        </w:rPr>
        <w:t xml:space="preserve">, 2010. С. </w:t>
      </w:r>
      <w:proofErr w:type="gramStart"/>
      <w:r w:rsidRPr="00E838EE">
        <w:rPr>
          <w:rFonts w:ascii="Times New Roman" w:hAnsi="Times New Roman" w:cs="Times New Roman"/>
          <w:sz w:val="28"/>
          <w:szCs w:val="28"/>
          <w:lang w:val="ru-RU"/>
        </w:rPr>
        <w:t>125-130</w:t>
      </w:r>
      <w:proofErr w:type="gramEnd"/>
      <w:r w:rsidRPr="00E838EE">
        <w:rPr>
          <w:rFonts w:ascii="Times New Roman" w:hAnsi="Times New Roman" w:cs="Times New Roman"/>
          <w:sz w:val="28"/>
          <w:szCs w:val="28"/>
          <w:lang w:val="ru-RU"/>
        </w:rPr>
        <w:t xml:space="preserve">. </w:t>
      </w:r>
    </w:p>
    <w:p w14:paraId="585FE180" w14:textId="67D4123E" w:rsidR="00FD625E" w:rsidRPr="00E838EE" w:rsidRDefault="00FD625E"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Міграційні явища та процеси: поняття, методи, факти: довідник/ В.С. Кравців, У.Я. Садова та ін. – Львів: інститут регіональних досліджень НАН України, 2009.- С. 66.</w:t>
      </w:r>
    </w:p>
    <w:p w14:paraId="4DCCD087" w14:textId="4AA019A9" w:rsidR="008B5355" w:rsidRPr="00E838EE" w:rsidRDefault="008B5355"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Міграція в умовах трансформації регіональних ринків праці України: механізми регулювання/ ДУ «Інститут регіональних досліджень ім. М.І. Долішнього НАН України»; науковий керівник У.Я. Садова. Львів, 2019. С. 263.</w:t>
      </w:r>
    </w:p>
    <w:p w14:paraId="368878ED" w14:textId="1B575887" w:rsidR="00A5377C" w:rsidRPr="00E838EE" w:rsidRDefault="00A5377C" w:rsidP="00A82271">
      <w:pPr>
        <w:pStyle w:val="a3"/>
        <w:numPr>
          <w:ilvl w:val="0"/>
          <w:numId w:val="11"/>
        </w:numPr>
        <w:spacing w:line="360" w:lineRule="auto"/>
        <w:jc w:val="both"/>
        <w:rPr>
          <w:rStyle w:val="ab"/>
          <w:rFonts w:ascii="Times New Roman" w:hAnsi="Times New Roman" w:cs="Times New Roman"/>
          <w:color w:val="auto"/>
          <w:sz w:val="28"/>
          <w:szCs w:val="28"/>
          <w:u w:val="none"/>
          <w:lang w:val="ru-RU"/>
        </w:rPr>
      </w:pPr>
      <w:r w:rsidRPr="00E838EE">
        <w:rPr>
          <w:rFonts w:ascii="Times New Roman" w:hAnsi="Times New Roman" w:cs="Times New Roman"/>
          <w:sz w:val="28"/>
          <w:szCs w:val="28"/>
          <w:lang w:val="uk-UA"/>
        </w:rPr>
        <w:t xml:space="preserve">Національний Банк України. </w:t>
      </w:r>
      <w:r w:rsidRPr="00E838EE">
        <w:rPr>
          <w:rFonts w:ascii="Times New Roman" w:hAnsi="Times New Roman" w:cs="Times New Roman"/>
          <w:sz w:val="28"/>
          <w:szCs w:val="28"/>
          <w:lang w:val="en-US"/>
        </w:rPr>
        <w:t>URL</w:t>
      </w:r>
      <w:r w:rsidRPr="00E838EE">
        <w:rPr>
          <w:rFonts w:ascii="Times New Roman" w:hAnsi="Times New Roman" w:cs="Times New Roman"/>
          <w:sz w:val="28"/>
          <w:szCs w:val="28"/>
        </w:rPr>
        <w:t xml:space="preserve">: </w:t>
      </w:r>
      <w:hyperlink r:id="rId18" w:history="1">
        <w:r w:rsidRPr="00E838EE">
          <w:rPr>
            <w:rStyle w:val="ab"/>
            <w:rFonts w:ascii="Times New Roman" w:hAnsi="Times New Roman" w:cs="Times New Roman"/>
            <w:sz w:val="28"/>
            <w:szCs w:val="28"/>
          </w:rPr>
          <w:t>https://bank.gov.ua/doccatalog/document?id=19208355</w:t>
        </w:r>
      </w:hyperlink>
    </w:p>
    <w:p w14:paraId="00EBEC38" w14:textId="24A355D8" w:rsidR="00A5377C" w:rsidRPr="00E838EE" w:rsidRDefault="00A5377C" w:rsidP="00A82271">
      <w:pPr>
        <w:pStyle w:val="a3"/>
        <w:numPr>
          <w:ilvl w:val="0"/>
          <w:numId w:val="11"/>
        </w:numPr>
        <w:spacing w:line="360" w:lineRule="auto"/>
        <w:jc w:val="both"/>
        <w:rPr>
          <w:rStyle w:val="ab"/>
          <w:rFonts w:ascii="Times New Roman" w:hAnsi="Times New Roman" w:cs="Times New Roman"/>
          <w:color w:val="auto"/>
          <w:sz w:val="28"/>
          <w:szCs w:val="28"/>
          <w:u w:val="none"/>
        </w:rPr>
      </w:pPr>
      <w:r w:rsidRPr="00E838EE">
        <w:rPr>
          <w:rFonts w:ascii="Times New Roman" w:hAnsi="Times New Roman" w:cs="Times New Roman"/>
          <w:sz w:val="28"/>
          <w:szCs w:val="28"/>
          <w:lang w:val="ru-RU"/>
        </w:rPr>
        <w:t xml:space="preserve">НБУ. Статистика </w:t>
      </w:r>
      <w:proofErr w:type="spellStart"/>
      <w:r w:rsidRPr="00E838EE">
        <w:rPr>
          <w:rFonts w:ascii="Times New Roman" w:hAnsi="Times New Roman" w:cs="Times New Roman"/>
          <w:sz w:val="28"/>
          <w:szCs w:val="28"/>
          <w:lang w:val="ru-RU"/>
        </w:rPr>
        <w:t>зовнішнього</w:t>
      </w:r>
      <w:proofErr w:type="spellEnd"/>
      <w:r w:rsidRPr="00E838EE">
        <w:rPr>
          <w:rFonts w:ascii="Times New Roman" w:hAnsi="Times New Roman" w:cs="Times New Roman"/>
          <w:sz w:val="28"/>
          <w:szCs w:val="28"/>
          <w:lang w:val="ru-RU"/>
        </w:rPr>
        <w:t xml:space="preserve"> сектору </w:t>
      </w:r>
      <w:proofErr w:type="spellStart"/>
      <w:r w:rsidRPr="00E838EE">
        <w:rPr>
          <w:rFonts w:ascii="Times New Roman" w:hAnsi="Times New Roman" w:cs="Times New Roman"/>
          <w:sz w:val="28"/>
          <w:szCs w:val="28"/>
          <w:lang w:val="ru-RU"/>
        </w:rPr>
        <w:t>України</w:t>
      </w:r>
      <w:proofErr w:type="spellEnd"/>
      <w:r w:rsidRPr="00E838EE">
        <w:rPr>
          <w:rFonts w:ascii="Times New Roman" w:hAnsi="Times New Roman" w:cs="Times New Roman"/>
          <w:sz w:val="28"/>
          <w:szCs w:val="28"/>
          <w:lang w:val="ru-RU"/>
        </w:rPr>
        <w:t xml:space="preserve">. </w:t>
      </w:r>
      <w:hyperlink r:id="rId19" w:history="1">
        <w:r w:rsidRPr="00E838EE">
          <w:rPr>
            <w:rStyle w:val="ab"/>
            <w:rFonts w:ascii="Times New Roman" w:hAnsi="Times New Roman" w:cs="Times New Roman"/>
            <w:sz w:val="28"/>
            <w:szCs w:val="28"/>
          </w:rPr>
          <w:t>https://bank.gov.ua/ua/statistic/sector-external/data-sector-external</w:t>
        </w:r>
      </w:hyperlink>
    </w:p>
    <w:p w14:paraId="292117A9" w14:textId="495E2E6D" w:rsidR="00A5377C" w:rsidRPr="00E838EE" w:rsidRDefault="00A5377C" w:rsidP="00A82271">
      <w:pPr>
        <w:pStyle w:val="a3"/>
        <w:numPr>
          <w:ilvl w:val="0"/>
          <w:numId w:val="11"/>
        </w:numPr>
        <w:spacing w:line="360" w:lineRule="auto"/>
        <w:jc w:val="both"/>
        <w:rPr>
          <w:rFonts w:ascii="Times New Roman" w:hAnsi="Times New Roman" w:cs="Times New Roman"/>
          <w:sz w:val="28"/>
          <w:szCs w:val="28"/>
        </w:rPr>
      </w:pPr>
      <w:r w:rsidRPr="00E838EE">
        <w:rPr>
          <w:rFonts w:ascii="Times New Roman" w:hAnsi="Times New Roman" w:cs="Times New Roman"/>
          <w:sz w:val="28"/>
          <w:szCs w:val="28"/>
          <w:lang w:val="ru-RU"/>
        </w:rPr>
        <w:t>НБУ.</w:t>
      </w:r>
      <w:r w:rsidRPr="00E838EE">
        <w:rPr>
          <w:rFonts w:ascii="Times New Roman" w:hAnsi="Times New Roman" w:cs="Times New Roman"/>
          <w:sz w:val="28"/>
          <w:szCs w:val="28"/>
          <w:lang w:val="uk-UA"/>
        </w:rPr>
        <w:t xml:space="preserve"> Міністерство фінансів України. :  </w:t>
      </w:r>
      <w:hyperlink r:id="rId20" w:history="1">
        <w:r w:rsidRPr="00E838EE">
          <w:rPr>
            <w:rStyle w:val="ab"/>
            <w:rFonts w:ascii="Times New Roman" w:hAnsi="Times New Roman" w:cs="Times New Roman"/>
            <w:sz w:val="28"/>
            <w:szCs w:val="28"/>
          </w:rPr>
          <w:t>https</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index</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minfin</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com</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ua</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ua</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economy</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fdi</w:t>
        </w:r>
        <w:r w:rsidRPr="00E838EE">
          <w:rPr>
            <w:rStyle w:val="ab"/>
            <w:rFonts w:ascii="Times New Roman" w:hAnsi="Times New Roman" w:cs="Times New Roman"/>
            <w:sz w:val="28"/>
            <w:szCs w:val="28"/>
            <w:lang w:val="uk-UA"/>
          </w:rPr>
          <w:t>/</w:t>
        </w:r>
      </w:hyperlink>
    </w:p>
    <w:p w14:paraId="725C7966" w14:textId="1D5E9A7C" w:rsidR="005402F7" w:rsidRPr="00E838EE" w:rsidRDefault="00740AD5"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 xml:space="preserve">Новий словник іншомовних слів: близько 40000 слів. / за ред. Л.І. </w:t>
      </w:r>
      <w:proofErr w:type="spellStart"/>
      <w:r w:rsidRPr="00E838EE">
        <w:rPr>
          <w:rFonts w:ascii="Times New Roman" w:hAnsi="Times New Roman" w:cs="Times New Roman"/>
          <w:sz w:val="28"/>
          <w:szCs w:val="28"/>
          <w:lang w:val="uk-UA"/>
        </w:rPr>
        <w:t>Шевченко.-К.:Арій</w:t>
      </w:r>
      <w:proofErr w:type="spellEnd"/>
      <w:r w:rsidRPr="00E838EE">
        <w:rPr>
          <w:rFonts w:ascii="Times New Roman" w:hAnsi="Times New Roman" w:cs="Times New Roman"/>
          <w:sz w:val="28"/>
          <w:szCs w:val="28"/>
          <w:lang w:val="uk-UA"/>
        </w:rPr>
        <w:t>, 2008.- С.384.</w:t>
      </w:r>
    </w:p>
    <w:p w14:paraId="515943F6" w14:textId="4D54FCA9" w:rsidR="006B6C04" w:rsidRPr="00E838EE" w:rsidRDefault="006B6C04"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ru-RU"/>
        </w:rPr>
        <w:t>Новий</w:t>
      </w:r>
      <w:proofErr w:type="spellEnd"/>
      <w:r w:rsidRPr="00E838EE">
        <w:rPr>
          <w:rFonts w:ascii="Times New Roman" w:hAnsi="Times New Roman" w:cs="Times New Roman"/>
          <w:sz w:val="28"/>
          <w:szCs w:val="28"/>
          <w:lang w:val="ru-RU"/>
        </w:rPr>
        <w:t xml:space="preserve"> словник </w:t>
      </w:r>
      <w:proofErr w:type="spellStart"/>
      <w:r w:rsidRPr="00E838EE">
        <w:rPr>
          <w:rFonts w:ascii="Times New Roman" w:hAnsi="Times New Roman" w:cs="Times New Roman"/>
          <w:sz w:val="28"/>
          <w:szCs w:val="28"/>
          <w:lang w:val="ru-RU"/>
        </w:rPr>
        <w:t>іншомовних</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слів</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близько</w:t>
      </w:r>
      <w:proofErr w:type="spellEnd"/>
      <w:r w:rsidRPr="00E838EE">
        <w:rPr>
          <w:rFonts w:ascii="Times New Roman" w:hAnsi="Times New Roman" w:cs="Times New Roman"/>
          <w:sz w:val="28"/>
          <w:szCs w:val="28"/>
          <w:lang w:val="ru-RU"/>
        </w:rPr>
        <w:t xml:space="preserve"> 40000 </w:t>
      </w:r>
      <w:proofErr w:type="spellStart"/>
      <w:r w:rsidRPr="00E838EE">
        <w:rPr>
          <w:rFonts w:ascii="Times New Roman" w:hAnsi="Times New Roman" w:cs="Times New Roman"/>
          <w:sz w:val="28"/>
          <w:szCs w:val="28"/>
          <w:lang w:val="ru-RU"/>
        </w:rPr>
        <w:t>слів</w:t>
      </w:r>
      <w:proofErr w:type="spellEnd"/>
      <w:r w:rsidRPr="00E838EE">
        <w:rPr>
          <w:rFonts w:ascii="Times New Roman" w:hAnsi="Times New Roman" w:cs="Times New Roman"/>
          <w:sz w:val="28"/>
          <w:szCs w:val="28"/>
          <w:lang w:val="ru-RU"/>
        </w:rPr>
        <w:t xml:space="preserve">/ за ред. Л.І. Шевченко. </w:t>
      </w:r>
      <w:proofErr w:type="spellStart"/>
      <w:r w:rsidRPr="00E838EE">
        <w:rPr>
          <w:rFonts w:ascii="Times New Roman" w:hAnsi="Times New Roman" w:cs="Times New Roman"/>
          <w:sz w:val="28"/>
          <w:szCs w:val="28"/>
          <w:lang w:val="ru-RU"/>
        </w:rPr>
        <w:t>Київ</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Арій</w:t>
      </w:r>
      <w:proofErr w:type="spellEnd"/>
      <w:r w:rsidRPr="00E838EE">
        <w:rPr>
          <w:rFonts w:ascii="Times New Roman" w:hAnsi="Times New Roman" w:cs="Times New Roman"/>
          <w:sz w:val="28"/>
          <w:szCs w:val="28"/>
          <w:lang w:val="ru-RU"/>
        </w:rPr>
        <w:t>, 2008. С. 672.</w:t>
      </w:r>
    </w:p>
    <w:p w14:paraId="4129622F" w14:textId="3D06B0B5" w:rsidR="00EA6516" w:rsidRPr="00E838EE" w:rsidRDefault="00EA6516"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lastRenderedPageBreak/>
        <w:t xml:space="preserve">«Поміж людей: скільки коштуватиме ЄС міграційна криза». 04.04.2022. Катерина Маркевич. </w:t>
      </w:r>
      <w:r w:rsidR="003C27E8" w:rsidRPr="00E838EE">
        <w:rPr>
          <w:rFonts w:ascii="Times New Roman" w:hAnsi="Times New Roman" w:cs="Times New Roman"/>
          <w:sz w:val="28"/>
          <w:szCs w:val="28"/>
        </w:rPr>
        <w:fldChar w:fldCharType="begin"/>
      </w:r>
      <w:r w:rsidR="003C27E8" w:rsidRPr="00E838EE">
        <w:rPr>
          <w:rFonts w:ascii="Times New Roman" w:hAnsi="Times New Roman" w:cs="Times New Roman"/>
          <w:sz w:val="28"/>
          <w:szCs w:val="28"/>
        </w:rPr>
        <w:instrText>HYPERLINK "https://mind.ua/openmind/20239046-pomizh-lyudej-skilki-koshtuvatime-es-migracijna-kriza" \l ":~:text=%D0%A0%D0%BE%D0%B7%D0%BF%D0%BE%D1%87%D0%B0%D1%82%D0%B0%</w:instrText>
      </w:r>
      <w:r w:rsidR="003C27E8" w:rsidRPr="00E838EE">
        <w:rPr>
          <w:rFonts w:ascii="Times New Roman" w:hAnsi="Times New Roman" w:cs="Times New Roman"/>
          <w:sz w:val="28"/>
          <w:szCs w:val="28"/>
        </w:rPr>
        <w:instrText>2024%20%D0%BB%D1%8E%D1%82%D0%BE%D0%B3%D0%BE%20%D0%B2%D1%96%D0%B9%D1%81%D1%8C%D0%BA%D0%BE%D0%B2%D0%B0%20%D0%B0%D0%B3%D1%80%D0%B5%D1%81%D1%96%D1%8F,%D1%96%D0%BD%D1%88%D1%96%20%D1%94%20%D0%B2%D0%BD%D1%83%D1%82%D1%80%D1%96%D1%88%D0%BD%D1%8C%D0%BE%20%D0%BF%D0%B</w:instrText>
      </w:r>
      <w:r w:rsidR="003C27E8" w:rsidRPr="00E838EE">
        <w:rPr>
          <w:rFonts w:ascii="Times New Roman" w:hAnsi="Times New Roman" w:cs="Times New Roman"/>
          <w:sz w:val="28"/>
          <w:szCs w:val="28"/>
        </w:rPr>
        <w:instrText>5%D1%80%D0%B5%D0%BC%D1%96%D1%89%D0%B5%D0%BD%D0%B8%D0%BC%D0%B8%20%D0%BE%D1%81%D0%BE%D0%B1%D0%B0%D0%BC%D0%B8"</w:instrText>
      </w:r>
      <w:r w:rsidR="003C27E8" w:rsidRPr="00E838EE">
        <w:rPr>
          <w:rFonts w:ascii="Times New Roman" w:hAnsi="Times New Roman" w:cs="Times New Roman"/>
          <w:sz w:val="28"/>
          <w:szCs w:val="28"/>
        </w:rPr>
      </w:r>
      <w:r w:rsidR="003C27E8" w:rsidRPr="00E838EE">
        <w:rPr>
          <w:rFonts w:ascii="Times New Roman" w:hAnsi="Times New Roman" w:cs="Times New Roman"/>
          <w:sz w:val="28"/>
          <w:szCs w:val="28"/>
        </w:rPr>
        <w:fldChar w:fldCharType="separate"/>
      </w:r>
      <w:r w:rsidR="006D6CE6" w:rsidRPr="00E838EE">
        <w:rPr>
          <w:rStyle w:val="ab"/>
          <w:rFonts w:ascii="Times New Roman" w:hAnsi="Times New Roman" w:cs="Times New Roman"/>
          <w:sz w:val="28"/>
          <w:szCs w:val="28"/>
        </w:rPr>
        <w:t>https://mind.ua/openmind/20239046-pomizh-lyudej-skilki-koshtuvatime-es-migracijna-kriza#:~:text=%D0%A0%D0%BE%D0%B7%D0%BF%D0%BE%D1%87%D0%B0%D1%82%D0%B0%2024%20%D0%BB%D1%8E%D1%82%D0%BE%D0%B3%D0%BE%20%D0%B2%D1%96%D0%B9%D1%81%D1%8C%D0%BA%D0%BE%D0%B2%D0%B0%20%D0%B0%D0%B3%D1%80%D0%B5%D1%81%D1%96%D1%8F,%D1%96%D0%BD%D1%88%D1%96%20%D1%94%20%D0%B2%D0%BD%D1%83%D1%82%D1%80%D1%96%D1%88%D0%BD%D1%8C%D0%BE%20%D0%BF%D0%B5%D1%80%D0%B5%D0%BC%D1%96%D1%89%D0%B5%D0%BD%D0%B8%D0%BC%D0%B8%20%D0%BE%D1%81%D0%BE%D0%B1%D0%B0%D0%BC%D0%B8</w:t>
      </w:r>
      <w:r w:rsidR="003C27E8" w:rsidRPr="00E838EE">
        <w:rPr>
          <w:rStyle w:val="ab"/>
          <w:rFonts w:ascii="Times New Roman" w:hAnsi="Times New Roman" w:cs="Times New Roman"/>
          <w:sz w:val="28"/>
          <w:szCs w:val="28"/>
        </w:rPr>
        <w:fldChar w:fldCharType="end"/>
      </w:r>
      <w:r w:rsidRPr="00E838EE">
        <w:rPr>
          <w:rFonts w:ascii="Times New Roman" w:hAnsi="Times New Roman" w:cs="Times New Roman"/>
          <w:sz w:val="28"/>
          <w:szCs w:val="28"/>
        </w:rPr>
        <w:t>.</w:t>
      </w:r>
    </w:p>
    <w:p w14:paraId="79628E2E" w14:textId="5D62BE41" w:rsidR="006D6CE6" w:rsidRPr="00E838EE" w:rsidRDefault="006D6CE6" w:rsidP="00A82271">
      <w:pPr>
        <w:pStyle w:val="a8"/>
        <w:numPr>
          <w:ilvl w:val="0"/>
          <w:numId w:val="11"/>
        </w:numPr>
        <w:spacing w:line="360" w:lineRule="auto"/>
        <w:rPr>
          <w:rStyle w:val="ab"/>
          <w:rFonts w:ascii="Times New Roman" w:hAnsi="Times New Roman" w:cs="Times New Roman"/>
          <w:color w:val="auto"/>
          <w:sz w:val="28"/>
          <w:szCs w:val="28"/>
          <w:u w:val="none"/>
          <w:lang w:val="uk-UA"/>
        </w:rPr>
      </w:pPr>
      <w:proofErr w:type="spellStart"/>
      <w:r w:rsidRPr="00E838EE">
        <w:rPr>
          <w:rFonts w:ascii="Times New Roman" w:hAnsi="Times New Roman" w:cs="Times New Roman"/>
          <w:sz w:val="28"/>
          <w:szCs w:val="28"/>
          <w:lang w:val="uk-UA"/>
        </w:rPr>
        <w:t>Проєкт</w:t>
      </w:r>
      <w:proofErr w:type="spellEnd"/>
      <w:r w:rsidRPr="00E838EE">
        <w:rPr>
          <w:rFonts w:ascii="Times New Roman" w:hAnsi="Times New Roman" w:cs="Times New Roman"/>
          <w:sz w:val="28"/>
          <w:szCs w:val="28"/>
          <w:lang w:val="uk-UA"/>
        </w:rPr>
        <w:t xml:space="preserve"> Закону про внесення змін до деяких законів України щодо запровадження допомоги для економічної реінтеграції трудових мігрантів. </w:t>
      </w:r>
      <w:r w:rsidRPr="00E838EE">
        <w:rPr>
          <w:rFonts w:ascii="Times New Roman" w:hAnsi="Times New Roman" w:cs="Times New Roman"/>
          <w:sz w:val="28"/>
          <w:szCs w:val="28"/>
          <w:lang w:val="en-US"/>
        </w:rPr>
        <w:t xml:space="preserve">URL: </w:t>
      </w:r>
      <w:hyperlink r:id="rId21" w:history="1">
        <w:r w:rsidRPr="00E838EE">
          <w:rPr>
            <w:rStyle w:val="ab"/>
            <w:rFonts w:ascii="Times New Roman" w:hAnsi="Times New Roman" w:cs="Times New Roman"/>
            <w:sz w:val="28"/>
            <w:szCs w:val="28"/>
            <w:lang w:val="en-US"/>
          </w:rPr>
          <w:t>http://w1.c1.rada.gov.ua/pls/zweb2/webproc4_1?pf3511=70943</w:t>
        </w:r>
      </w:hyperlink>
    </w:p>
    <w:p w14:paraId="3029BC53" w14:textId="227DA423" w:rsidR="001251E7" w:rsidRPr="00E838EE" w:rsidRDefault="001251E7" w:rsidP="00A82271">
      <w:pPr>
        <w:pStyle w:val="a8"/>
        <w:numPr>
          <w:ilvl w:val="0"/>
          <w:numId w:val="11"/>
        </w:numPr>
        <w:spacing w:line="360" w:lineRule="auto"/>
        <w:rPr>
          <w:rFonts w:ascii="Times New Roman" w:hAnsi="Times New Roman" w:cs="Times New Roman"/>
          <w:sz w:val="28"/>
          <w:szCs w:val="28"/>
          <w:lang w:val="uk-UA"/>
        </w:rPr>
      </w:pPr>
      <w:proofErr w:type="spellStart"/>
      <w:r w:rsidRPr="00E838EE">
        <w:rPr>
          <w:rStyle w:val="ab"/>
          <w:rFonts w:ascii="Times New Roman" w:hAnsi="Times New Roman" w:cs="Times New Roman"/>
          <w:color w:val="000000" w:themeColor="text1"/>
          <w:sz w:val="28"/>
          <w:szCs w:val="28"/>
          <w:u w:val="none"/>
          <w:lang w:val="uk-UA"/>
        </w:rPr>
        <w:t>Проєкт</w:t>
      </w:r>
      <w:proofErr w:type="spellEnd"/>
      <w:r w:rsidRPr="00E838EE">
        <w:rPr>
          <w:rStyle w:val="ab"/>
          <w:rFonts w:ascii="Times New Roman" w:hAnsi="Times New Roman" w:cs="Times New Roman"/>
          <w:sz w:val="28"/>
          <w:szCs w:val="28"/>
          <w:u w:val="none"/>
          <w:lang w:val="uk-UA"/>
        </w:rPr>
        <w:t xml:space="preserve"> </w:t>
      </w:r>
      <w:r w:rsidRPr="00E838EE">
        <w:rPr>
          <w:rStyle w:val="ab"/>
          <w:rFonts w:ascii="Times New Roman" w:hAnsi="Times New Roman" w:cs="Times New Roman"/>
          <w:color w:val="000000" w:themeColor="text1"/>
          <w:sz w:val="28"/>
          <w:szCs w:val="28"/>
          <w:u w:val="none"/>
          <w:lang w:val="uk-UA"/>
        </w:rPr>
        <w:t>Закону</w:t>
      </w:r>
      <w:r w:rsidRPr="00E838EE">
        <w:rPr>
          <w:rStyle w:val="ab"/>
          <w:rFonts w:ascii="Times New Roman" w:hAnsi="Times New Roman" w:cs="Times New Roman"/>
          <w:sz w:val="28"/>
          <w:szCs w:val="28"/>
          <w:u w:val="none"/>
          <w:lang w:val="uk-UA"/>
        </w:rPr>
        <w:t xml:space="preserve"> </w:t>
      </w:r>
      <w:r w:rsidR="00723A3B" w:rsidRPr="00E838EE">
        <w:rPr>
          <w:rStyle w:val="ab"/>
          <w:rFonts w:ascii="Times New Roman" w:hAnsi="Times New Roman" w:cs="Times New Roman"/>
          <w:color w:val="000000" w:themeColor="text1"/>
          <w:sz w:val="28"/>
          <w:szCs w:val="28"/>
          <w:u w:val="none"/>
          <w:lang w:val="uk-UA"/>
        </w:rPr>
        <w:t xml:space="preserve">«Про надання захисту іноземцям та особам без громадянства». </w:t>
      </w:r>
      <w:r w:rsidR="003C27E8" w:rsidRPr="00E838EE">
        <w:rPr>
          <w:rFonts w:ascii="Times New Roman" w:hAnsi="Times New Roman" w:cs="Times New Roman"/>
          <w:sz w:val="28"/>
          <w:szCs w:val="28"/>
        </w:rPr>
        <w:fldChar w:fldCharType="begin"/>
      </w:r>
      <w:r w:rsidR="003C27E8" w:rsidRPr="00E838EE">
        <w:rPr>
          <w:rFonts w:ascii="Times New Roman" w:hAnsi="Times New Roman" w:cs="Times New Roman"/>
          <w:sz w:val="28"/>
          <w:szCs w:val="28"/>
        </w:rPr>
        <w:instrText>HYPERLINK "https://w1.c1.rada.gov.ua/pls/zweb2/webproc4_1?pf3511=68661"</w:instrText>
      </w:r>
      <w:r w:rsidR="003C27E8" w:rsidRPr="00E838EE">
        <w:rPr>
          <w:rFonts w:ascii="Times New Roman" w:hAnsi="Times New Roman" w:cs="Times New Roman"/>
          <w:sz w:val="28"/>
          <w:szCs w:val="28"/>
        </w:rPr>
      </w:r>
      <w:r w:rsidR="003C27E8" w:rsidRPr="00E838EE">
        <w:rPr>
          <w:rFonts w:ascii="Times New Roman" w:hAnsi="Times New Roman" w:cs="Times New Roman"/>
          <w:sz w:val="28"/>
          <w:szCs w:val="28"/>
        </w:rPr>
        <w:fldChar w:fldCharType="separate"/>
      </w:r>
      <w:r w:rsidR="00723A3B" w:rsidRPr="00E838EE">
        <w:rPr>
          <w:rStyle w:val="ab"/>
          <w:rFonts w:ascii="Times New Roman" w:hAnsi="Times New Roman" w:cs="Times New Roman"/>
          <w:sz w:val="28"/>
          <w:szCs w:val="28"/>
        </w:rPr>
        <w:t>https://w1.c1.rada.gov.ua/pls/zweb2/webproc4_1?pf3511=68661</w:t>
      </w:r>
      <w:r w:rsidR="003C27E8" w:rsidRPr="00E838EE">
        <w:rPr>
          <w:rStyle w:val="ab"/>
          <w:rFonts w:ascii="Times New Roman" w:hAnsi="Times New Roman" w:cs="Times New Roman"/>
          <w:sz w:val="28"/>
          <w:szCs w:val="28"/>
        </w:rPr>
        <w:fldChar w:fldCharType="end"/>
      </w:r>
    </w:p>
    <w:p w14:paraId="56F7E801" w14:textId="5421200B" w:rsidR="005402F7" w:rsidRPr="00E838EE" w:rsidRDefault="005402F7" w:rsidP="00A82271">
      <w:pPr>
        <w:pStyle w:val="a3"/>
        <w:numPr>
          <w:ilvl w:val="0"/>
          <w:numId w:val="11"/>
        </w:numPr>
        <w:spacing w:line="360" w:lineRule="auto"/>
        <w:jc w:val="both"/>
        <w:rPr>
          <w:rFonts w:ascii="Times New Roman" w:hAnsi="Times New Roman" w:cs="Times New Roman"/>
          <w:sz w:val="28"/>
          <w:szCs w:val="28"/>
          <w:lang w:val="uk-UA"/>
        </w:rPr>
      </w:pPr>
      <w:proofErr w:type="spellStart"/>
      <w:r w:rsidRPr="00E838EE">
        <w:rPr>
          <w:rFonts w:ascii="Times New Roman" w:hAnsi="Times New Roman" w:cs="Times New Roman"/>
          <w:sz w:val="28"/>
          <w:szCs w:val="28"/>
          <w:lang w:val="uk-UA"/>
        </w:rPr>
        <w:t>Пуригін</w:t>
      </w:r>
      <w:proofErr w:type="spellEnd"/>
      <w:r w:rsidRPr="00E838EE">
        <w:rPr>
          <w:rFonts w:ascii="Times New Roman" w:hAnsi="Times New Roman" w:cs="Times New Roman"/>
          <w:sz w:val="28"/>
          <w:szCs w:val="28"/>
          <w:lang w:val="uk-UA"/>
        </w:rPr>
        <w:t xml:space="preserve"> О.Г. Міжнародна міграція</w:t>
      </w:r>
      <w:r w:rsidR="00200465" w:rsidRPr="00E838EE">
        <w:rPr>
          <w:rFonts w:ascii="Times New Roman" w:hAnsi="Times New Roman" w:cs="Times New Roman"/>
          <w:sz w:val="28"/>
          <w:szCs w:val="28"/>
          <w:lang w:val="uk-UA"/>
        </w:rPr>
        <w:t xml:space="preserve">: </w:t>
      </w:r>
      <w:proofErr w:type="spellStart"/>
      <w:r w:rsidR="00200465" w:rsidRPr="00E838EE">
        <w:rPr>
          <w:rFonts w:ascii="Times New Roman" w:hAnsi="Times New Roman" w:cs="Times New Roman"/>
          <w:sz w:val="28"/>
          <w:szCs w:val="28"/>
          <w:lang w:val="uk-UA"/>
        </w:rPr>
        <w:t>навч</w:t>
      </w:r>
      <w:proofErr w:type="spellEnd"/>
      <w:r w:rsidR="00200465" w:rsidRPr="00E838EE">
        <w:rPr>
          <w:rFonts w:ascii="Times New Roman" w:hAnsi="Times New Roman" w:cs="Times New Roman"/>
          <w:sz w:val="28"/>
          <w:szCs w:val="28"/>
          <w:lang w:val="uk-UA"/>
        </w:rPr>
        <w:t xml:space="preserve">. </w:t>
      </w:r>
      <w:proofErr w:type="spellStart"/>
      <w:r w:rsidR="00200465" w:rsidRPr="00E838EE">
        <w:rPr>
          <w:rFonts w:ascii="Times New Roman" w:hAnsi="Times New Roman" w:cs="Times New Roman"/>
          <w:sz w:val="28"/>
          <w:szCs w:val="28"/>
          <w:lang w:val="uk-UA"/>
        </w:rPr>
        <w:t>посіб</w:t>
      </w:r>
      <w:proofErr w:type="spellEnd"/>
      <w:r w:rsidR="00200465" w:rsidRPr="00E838EE">
        <w:rPr>
          <w:rFonts w:ascii="Times New Roman" w:hAnsi="Times New Roman" w:cs="Times New Roman"/>
          <w:sz w:val="28"/>
          <w:szCs w:val="28"/>
          <w:lang w:val="uk-UA"/>
        </w:rPr>
        <w:t xml:space="preserve">. / О.Г. </w:t>
      </w:r>
      <w:proofErr w:type="spellStart"/>
      <w:r w:rsidR="00200465" w:rsidRPr="00E838EE">
        <w:rPr>
          <w:rFonts w:ascii="Times New Roman" w:hAnsi="Times New Roman" w:cs="Times New Roman"/>
          <w:sz w:val="28"/>
          <w:szCs w:val="28"/>
          <w:lang w:val="uk-UA"/>
        </w:rPr>
        <w:t>Пуригін</w:t>
      </w:r>
      <w:proofErr w:type="spellEnd"/>
      <w:r w:rsidR="00200465" w:rsidRPr="00E838EE">
        <w:rPr>
          <w:rFonts w:ascii="Times New Roman" w:hAnsi="Times New Roman" w:cs="Times New Roman"/>
          <w:sz w:val="28"/>
          <w:szCs w:val="28"/>
          <w:lang w:val="uk-UA"/>
        </w:rPr>
        <w:t xml:space="preserve">, С.Е. </w:t>
      </w:r>
      <w:proofErr w:type="spellStart"/>
      <w:r w:rsidR="00200465" w:rsidRPr="00E838EE">
        <w:rPr>
          <w:rFonts w:ascii="Times New Roman" w:hAnsi="Times New Roman" w:cs="Times New Roman"/>
          <w:sz w:val="28"/>
          <w:szCs w:val="28"/>
          <w:lang w:val="uk-UA"/>
        </w:rPr>
        <w:t>Сардак</w:t>
      </w:r>
      <w:proofErr w:type="spellEnd"/>
      <w:r w:rsidR="00200465" w:rsidRPr="00E838EE">
        <w:rPr>
          <w:rFonts w:ascii="Times New Roman" w:hAnsi="Times New Roman" w:cs="Times New Roman"/>
          <w:sz w:val="28"/>
          <w:szCs w:val="28"/>
          <w:lang w:val="uk-UA"/>
        </w:rPr>
        <w:t>.- К.:ВЦ «Академія», 2007.- С.24.</w:t>
      </w:r>
    </w:p>
    <w:p w14:paraId="0D8CAC98" w14:textId="2D4A9182" w:rsidR="00740AD5" w:rsidRPr="00E838EE" w:rsidRDefault="005402F7"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ru-RU"/>
        </w:rPr>
        <w:t>Рыбаковский</w:t>
      </w:r>
      <w:proofErr w:type="spellEnd"/>
      <w:r w:rsidRPr="00E838EE">
        <w:rPr>
          <w:rFonts w:ascii="Times New Roman" w:hAnsi="Times New Roman" w:cs="Times New Roman"/>
          <w:sz w:val="28"/>
          <w:szCs w:val="28"/>
          <w:lang w:val="ru-RU"/>
        </w:rPr>
        <w:t xml:space="preserve"> Л.Л. Миграция </w:t>
      </w:r>
      <w:proofErr w:type="spellStart"/>
      <w:r w:rsidRPr="00E838EE">
        <w:rPr>
          <w:rFonts w:ascii="Times New Roman" w:hAnsi="Times New Roman" w:cs="Times New Roman"/>
          <w:sz w:val="28"/>
          <w:szCs w:val="28"/>
          <w:lang w:val="ru-RU"/>
        </w:rPr>
        <w:t>населния</w:t>
      </w:r>
      <w:proofErr w:type="spellEnd"/>
      <w:r w:rsidRPr="00E838EE">
        <w:rPr>
          <w:rFonts w:ascii="Times New Roman" w:hAnsi="Times New Roman" w:cs="Times New Roman"/>
          <w:sz w:val="28"/>
          <w:szCs w:val="28"/>
          <w:lang w:val="ru-RU"/>
        </w:rPr>
        <w:t xml:space="preserve">. Три стадии миграционного процесса. (Очерки теории и методов исследования)/ Л.Л. </w:t>
      </w:r>
      <w:proofErr w:type="spellStart"/>
      <w:r w:rsidRPr="00E838EE">
        <w:rPr>
          <w:rFonts w:ascii="Times New Roman" w:hAnsi="Times New Roman" w:cs="Times New Roman"/>
          <w:sz w:val="28"/>
          <w:szCs w:val="28"/>
          <w:lang w:val="ru-RU"/>
        </w:rPr>
        <w:t>Рыбаковский</w:t>
      </w:r>
      <w:proofErr w:type="spellEnd"/>
      <w:r w:rsidRPr="00E838EE">
        <w:rPr>
          <w:rFonts w:ascii="Times New Roman" w:hAnsi="Times New Roman" w:cs="Times New Roman"/>
          <w:sz w:val="28"/>
          <w:szCs w:val="28"/>
          <w:lang w:val="ru-RU"/>
        </w:rPr>
        <w:t xml:space="preserve">. – </w:t>
      </w:r>
      <w:proofErr w:type="spellStart"/>
      <w:proofErr w:type="gramStart"/>
      <w:r w:rsidRPr="00E838EE">
        <w:rPr>
          <w:rFonts w:ascii="Times New Roman" w:hAnsi="Times New Roman" w:cs="Times New Roman"/>
          <w:sz w:val="28"/>
          <w:szCs w:val="28"/>
          <w:lang w:val="ru-RU"/>
        </w:rPr>
        <w:t>М.:Наука</w:t>
      </w:r>
      <w:proofErr w:type="spellEnd"/>
      <w:proofErr w:type="gramEnd"/>
      <w:r w:rsidRPr="00E838EE">
        <w:rPr>
          <w:rFonts w:ascii="Times New Roman" w:hAnsi="Times New Roman" w:cs="Times New Roman"/>
          <w:sz w:val="28"/>
          <w:szCs w:val="28"/>
          <w:lang w:val="ru-RU"/>
        </w:rPr>
        <w:t>, 2001.- С. 23.</w:t>
      </w:r>
    </w:p>
    <w:p w14:paraId="20BCF5DB" w14:textId="60E868E8" w:rsidR="00643011" w:rsidRPr="00E838EE" w:rsidRDefault="00643011" w:rsidP="00A82271">
      <w:pPr>
        <w:pStyle w:val="a3"/>
        <w:numPr>
          <w:ilvl w:val="0"/>
          <w:numId w:val="11"/>
        </w:numPr>
        <w:spacing w:line="360" w:lineRule="auto"/>
        <w:jc w:val="both"/>
        <w:rPr>
          <w:rFonts w:ascii="Times New Roman" w:hAnsi="Times New Roman" w:cs="Times New Roman"/>
          <w:sz w:val="28"/>
          <w:szCs w:val="28"/>
          <w:lang w:val="ru-RU"/>
        </w:rPr>
      </w:pPr>
      <w:r w:rsidRPr="00E838EE">
        <w:rPr>
          <w:rFonts w:ascii="Times New Roman" w:hAnsi="Times New Roman" w:cs="Times New Roman"/>
          <w:sz w:val="28"/>
          <w:szCs w:val="28"/>
          <w:lang w:val="uk-UA"/>
        </w:rPr>
        <w:t xml:space="preserve">Розподіл постійного населення України за статтю та віком на 1 січня 2020 року: </w:t>
      </w:r>
      <w:proofErr w:type="spellStart"/>
      <w:r w:rsidRPr="00E838EE">
        <w:rPr>
          <w:rFonts w:ascii="Times New Roman" w:hAnsi="Times New Roman" w:cs="Times New Roman"/>
          <w:sz w:val="28"/>
          <w:szCs w:val="28"/>
          <w:lang w:val="uk-UA"/>
        </w:rPr>
        <w:t>стат</w:t>
      </w:r>
      <w:proofErr w:type="spellEnd"/>
      <w:r w:rsidRPr="00E838EE">
        <w:rPr>
          <w:rFonts w:ascii="Times New Roman" w:hAnsi="Times New Roman" w:cs="Times New Roman"/>
          <w:sz w:val="28"/>
          <w:szCs w:val="28"/>
          <w:lang w:val="uk-UA"/>
        </w:rPr>
        <w:t xml:space="preserve">. збірник./ </w:t>
      </w:r>
      <w:proofErr w:type="spellStart"/>
      <w:r w:rsidRPr="00E838EE">
        <w:rPr>
          <w:rFonts w:ascii="Times New Roman" w:hAnsi="Times New Roman" w:cs="Times New Roman"/>
          <w:sz w:val="28"/>
          <w:szCs w:val="28"/>
          <w:lang w:val="uk-UA"/>
        </w:rPr>
        <w:t>відповід</w:t>
      </w:r>
      <w:proofErr w:type="spellEnd"/>
      <w:r w:rsidRPr="00E838EE">
        <w:rPr>
          <w:rFonts w:ascii="Times New Roman" w:hAnsi="Times New Roman" w:cs="Times New Roman"/>
          <w:sz w:val="28"/>
          <w:szCs w:val="28"/>
          <w:lang w:val="uk-UA"/>
        </w:rPr>
        <w:t xml:space="preserve">. за випуск М.Б. </w:t>
      </w:r>
      <w:proofErr w:type="spellStart"/>
      <w:r w:rsidRPr="00E838EE">
        <w:rPr>
          <w:rFonts w:ascii="Times New Roman" w:hAnsi="Times New Roman" w:cs="Times New Roman"/>
          <w:sz w:val="28"/>
          <w:szCs w:val="28"/>
          <w:lang w:val="uk-UA"/>
        </w:rPr>
        <w:t>Тімоніна</w:t>
      </w:r>
      <w:proofErr w:type="spellEnd"/>
      <w:r w:rsidRPr="00E838EE">
        <w:rPr>
          <w:rFonts w:ascii="Times New Roman" w:hAnsi="Times New Roman" w:cs="Times New Roman"/>
          <w:sz w:val="28"/>
          <w:szCs w:val="28"/>
          <w:lang w:val="uk-UA"/>
        </w:rPr>
        <w:t xml:space="preserve">. Київ: </w:t>
      </w:r>
      <w:proofErr w:type="spellStart"/>
      <w:r w:rsidRPr="00E838EE">
        <w:rPr>
          <w:rFonts w:ascii="Times New Roman" w:hAnsi="Times New Roman" w:cs="Times New Roman"/>
          <w:sz w:val="28"/>
          <w:szCs w:val="28"/>
          <w:lang w:val="uk-UA"/>
        </w:rPr>
        <w:t>Держстат</w:t>
      </w:r>
      <w:proofErr w:type="spellEnd"/>
      <w:r w:rsidRPr="00E838EE">
        <w:rPr>
          <w:rFonts w:ascii="Times New Roman" w:hAnsi="Times New Roman" w:cs="Times New Roman"/>
          <w:sz w:val="28"/>
          <w:szCs w:val="28"/>
          <w:lang w:val="uk-UA"/>
        </w:rPr>
        <w:t xml:space="preserve"> України, 2020. 345 с.</w:t>
      </w:r>
    </w:p>
    <w:p w14:paraId="4BCFAA4A" w14:textId="3E061108" w:rsidR="002A2061" w:rsidRPr="00E838EE" w:rsidRDefault="002A2061"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uk-UA"/>
        </w:rPr>
        <w:t>Сторонянська</w:t>
      </w:r>
      <w:proofErr w:type="spellEnd"/>
      <w:r w:rsidRPr="00E838EE">
        <w:rPr>
          <w:rFonts w:ascii="Times New Roman" w:hAnsi="Times New Roman" w:cs="Times New Roman"/>
          <w:sz w:val="28"/>
          <w:szCs w:val="28"/>
          <w:lang w:val="uk-UA"/>
        </w:rPr>
        <w:t xml:space="preserve"> І.З. Міжнародне міжрегіональне співробітництво: на прикладі Західного регіону України. Львів, 2002. 210 с.</w:t>
      </w:r>
    </w:p>
    <w:p w14:paraId="09C83374" w14:textId="290959CF" w:rsidR="00E8714F" w:rsidRPr="00E838EE" w:rsidRDefault="00E8714F" w:rsidP="00A82271">
      <w:pPr>
        <w:pStyle w:val="a3"/>
        <w:numPr>
          <w:ilvl w:val="0"/>
          <w:numId w:val="11"/>
        </w:numPr>
        <w:spacing w:line="360" w:lineRule="auto"/>
        <w:rPr>
          <w:rFonts w:ascii="Times New Roman" w:hAnsi="Times New Roman" w:cs="Times New Roman"/>
          <w:sz w:val="28"/>
          <w:szCs w:val="28"/>
          <w:lang w:val="en-US"/>
        </w:rPr>
      </w:pPr>
      <w:proofErr w:type="spellStart"/>
      <w:r w:rsidRPr="00E838EE">
        <w:rPr>
          <w:rFonts w:ascii="Times New Roman" w:hAnsi="Times New Roman" w:cs="Times New Roman"/>
          <w:sz w:val="28"/>
          <w:szCs w:val="28"/>
          <w:lang w:val="uk-UA"/>
        </w:rPr>
        <w:lastRenderedPageBreak/>
        <w:t>Саріогло</w:t>
      </w:r>
      <w:proofErr w:type="spellEnd"/>
      <w:r w:rsidRPr="00E838EE">
        <w:rPr>
          <w:rFonts w:ascii="Times New Roman" w:hAnsi="Times New Roman" w:cs="Times New Roman"/>
          <w:sz w:val="28"/>
          <w:szCs w:val="28"/>
          <w:lang w:val="uk-UA"/>
        </w:rPr>
        <w:t xml:space="preserve"> В. Зовнішня трудова міграція в Україні: мотиви, масштаби, наслідки. </w:t>
      </w:r>
      <w:r w:rsidRPr="00E838EE">
        <w:rPr>
          <w:rFonts w:ascii="Times New Roman" w:hAnsi="Times New Roman" w:cs="Times New Roman"/>
          <w:sz w:val="28"/>
          <w:szCs w:val="28"/>
          <w:lang w:val="en-US"/>
        </w:rPr>
        <w:t>URL:</w:t>
      </w:r>
      <w:r w:rsidRPr="00E838EE">
        <w:rPr>
          <w:rFonts w:ascii="Times New Roman" w:hAnsi="Times New Roman" w:cs="Times New Roman"/>
          <w:sz w:val="28"/>
          <w:szCs w:val="28"/>
          <w:lang w:val="uk-UA"/>
        </w:rPr>
        <w:t xml:space="preserve"> </w:t>
      </w:r>
      <w:r w:rsidRPr="00E838EE">
        <w:rPr>
          <w:rFonts w:ascii="Times New Roman" w:hAnsi="Times New Roman" w:cs="Times New Roman"/>
          <w:sz w:val="28"/>
          <w:szCs w:val="28"/>
          <w:lang w:val="en-US"/>
        </w:rPr>
        <w:t>http://www.irbis-nbuv.gov.ua/cgi-bin/ irbis_nbuv/cgiirbis_64.exe?I21DBN=LINK&amp;P21DBN=UJRN&amp;Z21ID=&amp;S21REF=10&amp;S21CNR=20&amp;S21STN=1&amp;S21FMT=ASP_ meta&amp;C21COM=S&amp;2_S21P03=FILA=&amp;2_S21STR=ecan_2019_29%281%29__7</w:t>
      </w:r>
    </w:p>
    <w:p w14:paraId="66C72739" w14:textId="791325F2" w:rsidR="001A70B4" w:rsidRPr="00E838EE" w:rsidRDefault="001A70B4" w:rsidP="00A82271">
      <w:pPr>
        <w:pStyle w:val="a3"/>
        <w:numPr>
          <w:ilvl w:val="0"/>
          <w:numId w:val="11"/>
        </w:numPr>
        <w:spacing w:line="360" w:lineRule="auto"/>
        <w:rPr>
          <w:rFonts w:ascii="Times New Roman" w:hAnsi="Times New Roman" w:cs="Times New Roman"/>
          <w:sz w:val="28"/>
          <w:szCs w:val="28"/>
          <w:lang w:val="ru-RU"/>
        </w:rPr>
      </w:pPr>
      <w:r w:rsidRPr="00E838EE">
        <w:rPr>
          <w:rFonts w:ascii="Times New Roman" w:hAnsi="Times New Roman" w:cs="Times New Roman"/>
          <w:sz w:val="28"/>
          <w:szCs w:val="28"/>
          <w:lang w:val="ru-RU"/>
        </w:rPr>
        <w:t xml:space="preserve">«Средняя зарплата в Украине». 09.03.2022. Минфин. </w:t>
      </w:r>
      <w:r w:rsidRPr="00E838EE">
        <w:rPr>
          <w:rFonts w:ascii="Times New Roman" w:hAnsi="Times New Roman" w:cs="Times New Roman"/>
          <w:sz w:val="28"/>
          <w:szCs w:val="28"/>
          <w:lang w:val="en-US"/>
        </w:rPr>
        <w:t>http</w:t>
      </w:r>
      <w:r w:rsidRPr="00E838EE">
        <w:rPr>
          <w:rFonts w:ascii="Times New Roman" w:hAnsi="Times New Roman" w:cs="Times New Roman"/>
          <w:sz w:val="28"/>
          <w:szCs w:val="28"/>
          <w:lang w:val="ru-RU"/>
        </w:rPr>
        <w:t>://</w:t>
      </w:r>
      <w:r w:rsidRPr="00E838EE">
        <w:rPr>
          <w:rFonts w:ascii="Times New Roman" w:hAnsi="Times New Roman" w:cs="Times New Roman"/>
          <w:sz w:val="28"/>
          <w:szCs w:val="28"/>
          <w:lang w:val="en-US"/>
        </w:rPr>
        <w:t>index</w:t>
      </w:r>
      <w:r w:rsidRPr="00E838EE">
        <w:rPr>
          <w:rFonts w:ascii="Times New Roman" w:hAnsi="Times New Roman" w:cs="Times New Roman"/>
          <w:sz w:val="28"/>
          <w:szCs w:val="28"/>
          <w:lang w:val="ru-RU"/>
        </w:rPr>
        <w:t>.</w:t>
      </w:r>
      <w:proofErr w:type="spellStart"/>
      <w:r w:rsidRPr="00E838EE">
        <w:rPr>
          <w:rFonts w:ascii="Times New Roman" w:hAnsi="Times New Roman" w:cs="Times New Roman"/>
          <w:sz w:val="28"/>
          <w:szCs w:val="28"/>
          <w:lang w:val="en-US"/>
        </w:rPr>
        <w:t>minfn</w:t>
      </w:r>
      <w:proofErr w:type="spellEnd"/>
      <w:r w:rsidRPr="00E838EE">
        <w:rPr>
          <w:rFonts w:ascii="Times New Roman" w:hAnsi="Times New Roman" w:cs="Times New Roman"/>
          <w:sz w:val="28"/>
          <w:szCs w:val="28"/>
          <w:lang w:val="ru-RU"/>
        </w:rPr>
        <w:t>.</w:t>
      </w:r>
      <w:r w:rsidRPr="00E838EE">
        <w:rPr>
          <w:rFonts w:ascii="Times New Roman" w:hAnsi="Times New Roman" w:cs="Times New Roman"/>
          <w:sz w:val="28"/>
          <w:szCs w:val="28"/>
          <w:lang w:val="en-US"/>
        </w:rPr>
        <w:t>com</w:t>
      </w:r>
      <w:r w:rsidRPr="00E838EE">
        <w:rPr>
          <w:rFonts w:ascii="Times New Roman" w:hAnsi="Times New Roman" w:cs="Times New Roman"/>
          <w:sz w:val="28"/>
          <w:szCs w:val="28"/>
          <w:lang w:val="ru-RU"/>
        </w:rPr>
        <w:t>.</w:t>
      </w:r>
      <w:proofErr w:type="spellStart"/>
      <w:r w:rsidRPr="00E838EE">
        <w:rPr>
          <w:rFonts w:ascii="Times New Roman" w:hAnsi="Times New Roman" w:cs="Times New Roman"/>
          <w:sz w:val="28"/>
          <w:szCs w:val="28"/>
          <w:lang w:val="en-US"/>
        </w:rPr>
        <w:t>ua</w:t>
      </w:r>
      <w:proofErr w:type="spellEnd"/>
      <w:r w:rsidRPr="00E838EE">
        <w:rPr>
          <w:rFonts w:ascii="Times New Roman" w:hAnsi="Times New Roman" w:cs="Times New Roman"/>
          <w:sz w:val="28"/>
          <w:szCs w:val="28"/>
          <w:lang w:val="ru-RU"/>
        </w:rPr>
        <w:t>/</w:t>
      </w:r>
      <w:r w:rsidRPr="00E838EE">
        <w:rPr>
          <w:rFonts w:ascii="Times New Roman" w:hAnsi="Times New Roman" w:cs="Times New Roman"/>
          <w:sz w:val="28"/>
          <w:szCs w:val="28"/>
          <w:lang w:val="en-US"/>
        </w:rPr>
        <w:t>labor</w:t>
      </w:r>
      <w:r w:rsidRPr="00E838EE">
        <w:rPr>
          <w:rFonts w:ascii="Times New Roman" w:hAnsi="Times New Roman" w:cs="Times New Roman"/>
          <w:sz w:val="28"/>
          <w:szCs w:val="28"/>
          <w:lang w:val="ru-RU"/>
        </w:rPr>
        <w:t>/</w:t>
      </w:r>
      <w:r w:rsidRPr="00E838EE">
        <w:rPr>
          <w:rFonts w:ascii="Times New Roman" w:hAnsi="Times New Roman" w:cs="Times New Roman"/>
          <w:sz w:val="28"/>
          <w:szCs w:val="28"/>
          <w:lang w:val="en-US"/>
        </w:rPr>
        <w:t>salary</w:t>
      </w:r>
      <w:r w:rsidRPr="00E838EE">
        <w:rPr>
          <w:rFonts w:ascii="Times New Roman" w:hAnsi="Times New Roman" w:cs="Times New Roman"/>
          <w:sz w:val="28"/>
          <w:szCs w:val="28"/>
          <w:lang w:val="ru-RU"/>
        </w:rPr>
        <w:t>/</w:t>
      </w:r>
      <w:proofErr w:type="spellStart"/>
      <w:r w:rsidRPr="00E838EE">
        <w:rPr>
          <w:rFonts w:ascii="Times New Roman" w:hAnsi="Times New Roman" w:cs="Times New Roman"/>
          <w:sz w:val="28"/>
          <w:szCs w:val="28"/>
          <w:lang w:val="en-US"/>
        </w:rPr>
        <w:t>avarage</w:t>
      </w:r>
      <w:proofErr w:type="spellEnd"/>
    </w:p>
    <w:p w14:paraId="333C2621" w14:textId="483F0179" w:rsidR="0094617B" w:rsidRPr="00E838EE" w:rsidRDefault="0094617B"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t>«Таблиці народжуваності, смертності та середньої о</w:t>
      </w:r>
      <w:r w:rsidR="00F92424" w:rsidRPr="00E838EE">
        <w:rPr>
          <w:rFonts w:ascii="Times New Roman" w:hAnsi="Times New Roman" w:cs="Times New Roman"/>
          <w:sz w:val="28"/>
          <w:szCs w:val="28"/>
          <w:lang w:val="uk-UA"/>
        </w:rPr>
        <w:t>ч</w:t>
      </w:r>
      <w:r w:rsidRPr="00E838EE">
        <w:rPr>
          <w:rFonts w:ascii="Times New Roman" w:hAnsi="Times New Roman" w:cs="Times New Roman"/>
          <w:sz w:val="28"/>
          <w:szCs w:val="28"/>
          <w:lang w:val="uk-UA"/>
        </w:rPr>
        <w:t xml:space="preserve">ікуваної тривалості життя 2020». Державна служба статистики України. Київ 2021. Марія </w:t>
      </w:r>
      <w:proofErr w:type="spellStart"/>
      <w:r w:rsidRPr="00E838EE">
        <w:rPr>
          <w:rFonts w:ascii="Times New Roman" w:hAnsi="Times New Roman" w:cs="Times New Roman"/>
          <w:sz w:val="28"/>
          <w:szCs w:val="28"/>
          <w:lang w:val="uk-UA"/>
        </w:rPr>
        <w:t>Тимоніна</w:t>
      </w:r>
      <w:proofErr w:type="spellEnd"/>
      <w:r w:rsidRPr="00E838EE">
        <w:rPr>
          <w:rFonts w:ascii="Times New Roman" w:hAnsi="Times New Roman" w:cs="Times New Roman"/>
          <w:sz w:val="28"/>
          <w:szCs w:val="28"/>
          <w:lang w:val="uk-UA"/>
        </w:rPr>
        <w:t xml:space="preserve">. </w:t>
      </w:r>
      <w:r w:rsidR="003C27E8" w:rsidRPr="00E838EE">
        <w:rPr>
          <w:rFonts w:ascii="Times New Roman" w:hAnsi="Times New Roman" w:cs="Times New Roman"/>
          <w:sz w:val="28"/>
          <w:szCs w:val="28"/>
        </w:rPr>
        <w:fldChar w:fldCharType="begin"/>
      </w:r>
      <w:r w:rsidR="003C27E8" w:rsidRPr="00E838EE">
        <w:rPr>
          <w:rFonts w:ascii="Times New Roman" w:hAnsi="Times New Roman" w:cs="Times New Roman"/>
          <w:sz w:val="28"/>
          <w:szCs w:val="28"/>
        </w:rPr>
        <w:instrText>HYPERLINK "http://www.ukrstat.gov.ua/druk/publicat/kat_u/2021/zb/08/zb_tabl_nar_2020.pdf"</w:instrText>
      </w:r>
      <w:r w:rsidR="003C27E8" w:rsidRPr="00E838EE">
        <w:rPr>
          <w:rFonts w:ascii="Times New Roman" w:hAnsi="Times New Roman" w:cs="Times New Roman"/>
          <w:sz w:val="28"/>
          <w:szCs w:val="28"/>
        </w:rPr>
      </w:r>
      <w:r w:rsidR="003C27E8" w:rsidRPr="00E838EE">
        <w:rPr>
          <w:rFonts w:ascii="Times New Roman" w:hAnsi="Times New Roman" w:cs="Times New Roman"/>
          <w:sz w:val="28"/>
          <w:szCs w:val="28"/>
        </w:rPr>
        <w:fldChar w:fldCharType="separate"/>
      </w:r>
      <w:r w:rsidR="00F27BDF" w:rsidRPr="00E838EE">
        <w:rPr>
          <w:rStyle w:val="ab"/>
          <w:rFonts w:ascii="Times New Roman" w:hAnsi="Times New Roman" w:cs="Times New Roman"/>
          <w:sz w:val="28"/>
          <w:szCs w:val="28"/>
        </w:rPr>
        <w:t>http://www.ukrstat.gov.ua/druk/publicat/kat_u/2021/zb/08/zb_tabl_nar_2020.pdf</w:t>
      </w:r>
      <w:r w:rsidR="003C27E8" w:rsidRPr="00E838EE">
        <w:rPr>
          <w:rStyle w:val="ab"/>
          <w:rFonts w:ascii="Times New Roman" w:hAnsi="Times New Roman" w:cs="Times New Roman"/>
          <w:sz w:val="28"/>
          <w:szCs w:val="28"/>
        </w:rPr>
        <w:fldChar w:fldCharType="end"/>
      </w:r>
    </w:p>
    <w:p w14:paraId="68A15984" w14:textId="52EAFA28" w:rsidR="00C34D36" w:rsidRPr="00E838EE" w:rsidRDefault="00C34D36"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t xml:space="preserve">«Топ-20 українських експортерів». 24.12.2018. Економічна Правда. </w:t>
      </w:r>
      <w:r w:rsidRPr="00E838EE">
        <w:rPr>
          <w:rFonts w:ascii="Times New Roman" w:hAnsi="Times New Roman" w:cs="Times New Roman"/>
          <w:sz w:val="28"/>
          <w:szCs w:val="28"/>
        </w:rPr>
        <w:t>https://www.epravda.com.ua/news/2018/12/24/643855/</w:t>
      </w:r>
    </w:p>
    <w:p w14:paraId="6E4E468A" w14:textId="587F1A29" w:rsidR="00BA1574" w:rsidRPr="00E838EE" w:rsidRDefault="00BA1574"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t xml:space="preserve">«Трудова міграція: скільки українців працювали за кордоном в 2019-2021 роках». 18.03.2021. Слово і діло. </w:t>
      </w:r>
      <w:r w:rsidR="003C27E8" w:rsidRPr="00E838EE">
        <w:rPr>
          <w:rFonts w:ascii="Times New Roman" w:hAnsi="Times New Roman" w:cs="Times New Roman"/>
          <w:sz w:val="28"/>
          <w:szCs w:val="28"/>
        </w:rPr>
        <w:fldChar w:fldCharType="begin"/>
      </w:r>
      <w:r w:rsidR="003C27E8" w:rsidRPr="00E838EE">
        <w:rPr>
          <w:rFonts w:ascii="Times New Roman" w:hAnsi="Times New Roman" w:cs="Times New Roman"/>
          <w:sz w:val="28"/>
          <w:szCs w:val="28"/>
        </w:rPr>
        <w:instrText>HYPERLINK "https://www.slovoidilo.ua/2021/03/18/infografika/suspilstvo/trudova-mihracziya-skilky-ukrayincziv-pracyuvaly-kordonom-2019-2021-rokax"</w:instrText>
      </w:r>
      <w:r w:rsidR="003C27E8" w:rsidRPr="00E838EE">
        <w:rPr>
          <w:rFonts w:ascii="Times New Roman" w:hAnsi="Times New Roman" w:cs="Times New Roman"/>
          <w:sz w:val="28"/>
          <w:szCs w:val="28"/>
        </w:rPr>
      </w:r>
      <w:r w:rsidR="003C27E8" w:rsidRPr="00E838EE">
        <w:rPr>
          <w:rFonts w:ascii="Times New Roman" w:hAnsi="Times New Roman" w:cs="Times New Roman"/>
          <w:sz w:val="28"/>
          <w:szCs w:val="28"/>
        </w:rPr>
        <w:fldChar w:fldCharType="separate"/>
      </w:r>
      <w:r w:rsidR="00CA42CC" w:rsidRPr="00E838EE">
        <w:rPr>
          <w:rStyle w:val="ab"/>
          <w:rFonts w:ascii="Times New Roman" w:hAnsi="Times New Roman" w:cs="Times New Roman"/>
          <w:sz w:val="28"/>
          <w:szCs w:val="28"/>
        </w:rPr>
        <w:t>https://www.slovoidilo.ua/2021/03/18/infografika/suspilstvo/trudova-mihracziya-skilky-ukrayincziv-pracyuvaly-kordonom-2019-2021-rokax</w:t>
      </w:r>
      <w:r w:rsidR="003C27E8" w:rsidRPr="00E838EE">
        <w:rPr>
          <w:rStyle w:val="ab"/>
          <w:rFonts w:ascii="Times New Roman" w:hAnsi="Times New Roman" w:cs="Times New Roman"/>
          <w:sz w:val="28"/>
          <w:szCs w:val="28"/>
        </w:rPr>
        <w:fldChar w:fldCharType="end"/>
      </w:r>
    </w:p>
    <w:p w14:paraId="02F1AED4" w14:textId="6F378ABF" w:rsidR="00CA42CC" w:rsidRPr="00E838EE" w:rsidRDefault="00CA42CC"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ru-RU"/>
        </w:rPr>
        <w:t xml:space="preserve">«Уехать, </w:t>
      </w:r>
      <w:proofErr w:type="gramStart"/>
      <w:r w:rsidRPr="00E838EE">
        <w:rPr>
          <w:rFonts w:ascii="Times New Roman" w:hAnsi="Times New Roman" w:cs="Times New Roman"/>
          <w:sz w:val="28"/>
          <w:szCs w:val="28"/>
          <w:lang w:val="ru-RU"/>
        </w:rPr>
        <w:t>что бы</w:t>
      </w:r>
      <w:proofErr w:type="gramEnd"/>
      <w:r w:rsidRPr="00E838EE">
        <w:rPr>
          <w:rFonts w:ascii="Times New Roman" w:hAnsi="Times New Roman" w:cs="Times New Roman"/>
          <w:sz w:val="28"/>
          <w:szCs w:val="28"/>
          <w:lang w:val="ru-RU"/>
        </w:rPr>
        <w:t xml:space="preserve"> вернуться: почему украинцы за границей избегают статуса беженца». 28.04.2022. Катерина </w:t>
      </w:r>
      <w:proofErr w:type="spellStart"/>
      <w:r w:rsidR="00C234D8" w:rsidRPr="00E838EE">
        <w:rPr>
          <w:rFonts w:ascii="Times New Roman" w:hAnsi="Times New Roman" w:cs="Times New Roman"/>
          <w:sz w:val="28"/>
          <w:szCs w:val="28"/>
          <w:lang w:val="ru-RU"/>
        </w:rPr>
        <w:t>Кульчицкая</w:t>
      </w:r>
      <w:proofErr w:type="spellEnd"/>
      <w:r w:rsidR="00C234D8" w:rsidRPr="00E838EE">
        <w:rPr>
          <w:rFonts w:ascii="Times New Roman" w:hAnsi="Times New Roman" w:cs="Times New Roman"/>
          <w:sz w:val="28"/>
          <w:szCs w:val="28"/>
          <w:lang w:val="ru-RU"/>
        </w:rPr>
        <w:t xml:space="preserve">. Европейская Правда. </w:t>
      </w:r>
      <w:r w:rsidR="00C234D8" w:rsidRPr="00E838EE">
        <w:rPr>
          <w:rFonts w:ascii="Times New Roman" w:hAnsi="Times New Roman" w:cs="Times New Roman"/>
          <w:sz w:val="28"/>
          <w:szCs w:val="28"/>
          <w:lang w:val="en-US"/>
        </w:rPr>
        <w:t>https</w:t>
      </w:r>
      <w:r w:rsidR="00C234D8" w:rsidRPr="00E838EE">
        <w:rPr>
          <w:rFonts w:ascii="Times New Roman" w:hAnsi="Times New Roman" w:cs="Times New Roman"/>
          <w:sz w:val="28"/>
          <w:szCs w:val="28"/>
          <w:lang w:val="ru-RU"/>
        </w:rPr>
        <w:t>://</w:t>
      </w:r>
      <w:r w:rsidR="00C234D8" w:rsidRPr="00E838EE">
        <w:rPr>
          <w:rFonts w:ascii="Times New Roman" w:hAnsi="Times New Roman" w:cs="Times New Roman"/>
          <w:sz w:val="28"/>
          <w:szCs w:val="28"/>
          <w:lang w:val="en-US"/>
        </w:rPr>
        <w:t>www</w:t>
      </w:r>
      <w:r w:rsidR="00C234D8" w:rsidRPr="00E838EE">
        <w:rPr>
          <w:rFonts w:ascii="Times New Roman" w:hAnsi="Times New Roman" w:cs="Times New Roman"/>
          <w:sz w:val="28"/>
          <w:szCs w:val="28"/>
          <w:lang w:val="ru-RU"/>
        </w:rPr>
        <w:t>.</w:t>
      </w:r>
      <w:proofErr w:type="spellStart"/>
      <w:r w:rsidR="00C234D8" w:rsidRPr="00E838EE">
        <w:rPr>
          <w:rFonts w:ascii="Times New Roman" w:hAnsi="Times New Roman" w:cs="Times New Roman"/>
          <w:sz w:val="28"/>
          <w:szCs w:val="28"/>
          <w:lang w:val="en-US"/>
        </w:rPr>
        <w:t>eurointegration</w:t>
      </w:r>
      <w:proofErr w:type="spellEnd"/>
      <w:r w:rsidR="00C234D8" w:rsidRPr="00E838EE">
        <w:rPr>
          <w:rFonts w:ascii="Times New Roman" w:hAnsi="Times New Roman" w:cs="Times New Roman"/>
          <w:sz w:val="28"/>
          <w:szCs w:val="28"/>
          <w:lang w:val="ru-RU"/>
        </w:rPr>
        <w:t>.</w:t>
      </w:r>
      <w:r w:rsidR="00C234D8" w:rsidRPr="00E838EE">
        <w:rPr>
          <w:rFonts w:ascii="Times New Roman" w:hAnsi="Times New Roman" w:cs="Times New Roman"/>
          <w:sz w:val="28"/>
          <w:szCs w:val="28"/>
          <w:lang w:val="en-US"/>
        </w:rPr>
        <w:t>com</w:t>
      </w:r>
      <w:r w:rsidR="00C234D8" w:rsidRPr="00E838EE">
        <w:rPr>
          <w:rFonts w:ascii="Times New Roman" w:hAnsi="Times New Roman" w:cs="Times New Roman"/>
          <w:sz w:val="28"/>
          <w:szCs w:val="28"/>
          <w:lang w:val="ru-RU"/>
        </w:rPr>
        <w:t>.</w:t>
      </w:r>
      <w:proofErr w:type="spellStart"/>
      <w:r w:rsidR="00C234D8" w:rsidRPr="00E838EE">
        <w:rPr>
          <w:rFonts w:ascii="Times New Roman" w:hAnsi="Times New Roman" w:cs="Times New Roman"/>
          <w:sz w:val="28"/>
          <w:szCs w:val="28"/>
          <w:lang w:val="en-US"/>
        </w:rPr>
        <w:t>ua</w:t>
      </w:r>
      <w:proofErr w:type="spellEnd"/>
      <w:r w:rsidR="00C234D8" w:rsidRPr="00E838EE">
        <w:rPr>
          <w:rFonts w:ascii="Times New Roman" w:hAnsi="Times New Roman" w:cs="Times New Roman"/>
          <w:sz w:val="28"/>
          <w:szCs w:val="28"/>
          <w:lang w:val="ru-RU"/>
        </w:rPr>
        <w:t>/</w:t>
      </w:r>
      <w:proofErr w:type="spellStart"/>
      <w:r w:rsidR="00C234D8" w:rsidRPr="00E838EE">
        <w:rPr>
          <w:rFonts w:ascii="Times New Roman" w:hAnsi="Times New Roman" w:cs="Times New Roman"/>
          <w:sz w:val="28"/>
          <w:szCs w:val="28"/>
          <w:lang w:val="en-US"/>
        </w:rPr>
        <w:t>rus</w:t>
      </w:r>
      <w:proofErr w:type="spellEnd"/>
      <w:r w:rsidR="00C234D8" w:rsidRPr="00E838EE">
        <w:rPr>
          <w:rFonts w:ascii="Times New Roman" w:hAnsi="Times New Roman" w:cs="Times New Roman"/>
          <w:sz w:val="28"/>
          <w:szCs w:val="28"/>
          <w:lang w:val="ru-RU"/>
        </w:rPr>
        <w:t>/</w:t>
      </w:r>
      <w:r w:rsidR="00C234D8" w:rsidRPr="00E838EE">
        <w:rPr>
          <w:rFonts w:ascii="Times New Roman" w:hAnsi="Times New Roman" w:cs="Times New Roman"/>
          <w:sz w:val="28"/>
          <w:szCs w:val="28"/>
          <w:lang w:val="en-US"/>
        </w:rPr>
        <w:t>articles</w:t>
      </w:r>
      <w:r w:rsidR="00C234D8" w:rsidRPr="00E838EE">
        <w:rPr>
          <w:rFonts w:ascii="Times New Roman" w:hAnsi="Times New Roman" w:cs="Times New Roman"/>
          <w:sz w:val="28"/>
          <w:szCs w:val="28"/>
          <w:lang w:val="ru-RU"/>
        </w:rPr>
        <w:t>/2022/04/28/7138538/</w:t>
      </w:r>
    </w:p>
    <w:p w14:paraId="3EB5E4DA" w14:textId="498E966E" w:rsidR="00F27BDF" w:rsidRPr="00E838EE" w:rsidRDefault="00F27BDF" w:rsidP="00A82271">
      <w:pPr>
        <w:pStyle w:val="a8"/>
        <w:numPr>
          <w:ilvl w:val="0"/>
          <w:numId w:val="11"/>
        </w:numPr>
        <w:spacing w:line="360" w:lineRule="auto"/>
        <w:rPr>
          <w:rStyle w:val="ab"/>
          <w:rFonts w:ascii="Times New Roman" w:hAnsi="Times New Roman" w:cs="Times New Roman"/>
          <w:color w:val="auto"/>
          <w:sz w:val="28"/>
          <w:szCs w:val="28"/>
          <w:u w:val="none"/>
          <w:lang w:val="uk-UA"/>
        </w:rPr>
      </w:pPr>
      <w:r w:rsidRPr="00E838EE">
        <w:rPr>
          <w:rFonts w:ascii="Times New Roman" w:hAnsi="Times New Roman" w:cs="Times New Roman"/>
          <w:sz w:val="28"/>
          <w:szCs w:val="28"/>
          <w:lang w:val="uk-UA"/>
        </w:rPr>
        <w:t xml:space="preserve">«Українське суспільство: моніторинг соціальних змін. Випуск 6 (20)/ Головні редактори </w:t>
      </w:r>
      <w:proofErr w:type="spellStart"/>
      <w:r w:rsidRPr="00E838EE">
        <w:rPr>
          <w:rFonts w:ascii="Times New Roman" w:hAnsi="Times New Roman" w:cs="Times New Roman"/>
          <w:sz w:val="28"/>
          <w:szCs w:val="28"/>
          <w:lang w:val="uk-UA"/>
        </w:rPr>
        <w:t>докт</w:t>
      </w:r>
      <w:proofErr w:type="spellEnd"/>
      <w:r w:rsidRPr="00E838EE">
        <w:rPr>
          <w:rFonts w:ascii="Times New Roman" w:hAnsi="Times New Roman" w:cs="Times New Roman"/>
          <w:sz w:val="28"/>
          <w:szCs w:val="28"/>
          <w:lang w:val="uk-UA"/>
        </w:rPr>
        <w:t xml:space="preserve">. економ. наук В. М. Ворона, </w:t>
      </w:r>
      <w:proofErr w:type="spellStart"/>
      <w:r w:rsidRPr="00E838EE">
        <w:rPr>
          <w:rFonts w:ascii="Times New Roman" w:hAnsi="Times New Roman" w:cs="Times New Roman"/>
          <w:sz w:val="28"/>
          <w:szCs w:val="28"/>
          <w:lang w:val="uk-UA"/>
        </w:rPr>
        <w:t>докт</w:t>
      </w:r>
      <w:proofErr w:type="spellEnd"/>
      <w:r w:rsidRPr="00E838EE">
        <w:rPr>
          <w:rFonts w:ascii="Times New Roman" w:hAnsi="Times New Roman" w:cs="Times New Roman"/>
          <w:sz w:val="28"/>
          <w:szCs w:val="28"/>
          <w:lang w:val="uk-UA"/>
        </w:rPr>
        <w:t xml:space="preserve">. </w:t>
      </w:r>
      <w:proofErr w:type="spellStart"/>
      <w:r w:rsidRPr="00E838EE">
        <w:rPr>
          <w:rFonts w:ascii="Times New Roman" w:hAnsi="Times New Roman" w:cs="Times New Roman"/>
          <w:sz w:val="28"/>
          <w:szCs w:val="28"/>
          <w:lang w:val="uk-UA"/>
        </w:rPr>
        <w:t>соціол</w:t>
      </w:r>
      <w:proofErr w:type="spellEnd"/>
      <w:r w:rsidRPr="00E838EE">
        <w:rPr>
          <w:rFonts w:ascii="Times New Roman" w:hAnsi="Times New Roman" w:cs="Times New Roman"/>
          <w:sz w:val="28"/>
          <w:szCs w:val="28"/>
          <w:lang w:val="uk-UA"/>
        </w:rPr>
        <w:t xml:space="preserve">. наук. М. О. Шульга.- Київ: Інститут соціології НАН України, 2019. – с. 517., </w:t>
      </w:r>
      <w:r w:rsidR="003C27E8" w:rsidRPr="00E838EE">
        <w:rPr>
          <w:rFonts w:ascii="Times New Roman" w:hAnsi="Times New Roman" w:cs="Times New Roman"/>
          <w:sz w:val="28"/>
          <w:szCs w:val="28"/>
        </w:rPr>
        <w:fldChar w:fldCharType="begin"/>
      </w:r>
      <w:r w:rsidR="003C27E8" w:rsidRPr="00E838EE">
        <w:rPr>
          <w:rFonts w:ascii="Times New Roman" w:hAnsi="Times New Roman" w:cs="Times New Roman"/>
          <w:sz w:val="28"/>
          <w:szCs w:val="28"/>
        </w:rPr>
        <w:instrText>HYPERLINK "https://i-soc.com.ua/ua/edition/ukrainske-suspilstvo/issues/"</w:instrText>
      </w:r>
      <w:r w:rsidR="003C27E8" w:rsidRPr="00E838EE">
        <w:rPr>
          <w:rFonts w:ascii="Times New Roman" w:hAnsi="Times New Roman" w:cs="Times New Roman"/>
          <w:sz w:val="28"/>
          <w:szCs w:val="28"/>
        </w:rPr>
      </w:r>
      <w:r w:rsidR="003C27E8" w:rsidRPr="00E838EE">
        <w:rPr>
          <w:rFonts w:ascii="Times New Roman" w:hAnsi="Times New Roman" w:cs="Times New Roman"/>
          <w:sz w:val="28"/>
          <w:szCs w:val="28"/>
        </w:rPr>
        <w:fldChar w:fldCharType="separate"/>
      </w:r>
      <w:r w:rsidRPr="00E838EE">
        <w:rPr>
          <w:rStyle w:val="ab"/>
          <w:rFonts w:ascii="Times New Roman" w:hAnsi="Times New Roman" w:cs="Times New Roman"/>
          <w:sz w:val="28"/>
          <w:szCs w:val="28"/>
        </w:rPr>
        <w:t>https://i-soc.com.ua/ua/edition/ukrainske-suspilstvo/issues/</w:t>
      </w:r>
      <w:r w:rsidR="003C27E8" w:rsidRPr="00E838EE">
        <w:rPr>
          <w:rStyle w:val="ab"/>
          <w:rFonts w:ascii="Times New Roman" w:hAnsi="Times New Roman" w:cs="Times New Roman"/>
          <w:sz w:val="28"/>
          <w:szCs w:val="28"/>
        </w:rPr>
        <w:fldChar w:fldCharType="end"/>
      </w:r>
    </w:p>
    <w:p w14:paraId="7E2DDDE9" w14:textId="1CA12CBB" w:rsidR="00EF3BA8" w:rsidRPr="00E838EE" w:rsidRDefault="00EF3BA8" w:rsidP="00A82271">
      <w:pPr>
        <w:pStyle w:val="a8"/>
        <w:numPr>
          <w:ilvl w:val="0"/>
          <w:numId w:val="11"/>
        </w:numPr>
        <w:spacing w:line="360" w:lineRule="auto"/>
        <w:rPr>
          <w:rStyle w:val="ab"/>
          <w:rFonts w:ascii="Times New Roman" w:hAnsi="Times New Roman" w:cs="Times New Roman"/>
          <w:color w:val="auto"/>
          <w:sz w:val="28"/>
          <w:szCs w:val="28"/>
          <w:u w:val="none"/>
          <w:lang w:val="uk-UA"/>
        </w:rPr>
      </w:pPr>
      <w:r w:rsidRPr="00E838EE">
        <w:rPr>
          <w:rStyle w:val="ab"/>
          <w:rFonts w:ascii="Times New Roman" w:hAnsi="Times New Roman" w:cs="Times New Roman"/>
          <w:color w:val="auto"/>
          <w:sz w:val="28"/>
          <w:szCs w:val="28"/>
          <w:u w:val="none"/>
          <w:lang w:val="uk-UA"/>
        </w:rPr>
        <w:lastRenderedPageBreak/>
        <w:t xml:space="preserve">«Українські студенти за кордоном: зрадники чи амбасадори». 19.12.2019. Дмитро Виговський. НВ. </w:t>
      </w:r>
      <w:r w:rsidRPr="00E838EE">
        <w:rPr>
          <w:rFonts w:ascii="Times New Roman" w:hAnsi="Times New Roman" w:cs="Times New Roman"/>
          <w:sz w:val="28"/>
          <w:szCs w:val="28"/>
        </w:rPr>
        <w:t>https://biz.nv.ua/ukr/experts/ukrajinski-studenti-za-kordonom-zradniki-chi-ambasadori-50060151.html</w:t>
      </w:r>
    </w:p>
    <w:p w14:paraId="61C7DE4F" w14:textId="1C5A6F24" w:rsidR="00B32CD7" w:rsidRPr="00E838EE" w:rsidRDefault="00B32CD7" w:rsidP="00A82271">
      <w:pPr>
        <w:pStyle w:val="a8"/>
        <w:numPr>
          <w:ilvl w:val="0"/>
          <w:numId w:val="11"/>
        </w:numPr>
        <w:spacing w:line="360" w:lineRule="auto"/>
        <w:rPr>
          <w:rFonts w:ascii="Times New Roman" w:hAnsi="Times New Roman" w:cs="Times New Roman"/>
          <w:sz w:val="28"/>
          <w:szCs w:val="28"/>
          <w:lang w:val="uk-UA"/>
        </w:rPr>
      </w:pPr>
      <w:r w:rsidRPr="00E838EE">
        <w:rPr>
          <w:rStyle w:val="ab"/>
          <w:rFonts w:ascii="Times New Roman" w:hAnsi="Times New Roman" w:cs="Times New Roman"/>
          <w:color w:val="auto"/>
          <w:sz w:val="28"/>
          <w:szCs w:val="28"/>
          <w:u w:val="none"/>
          <w:lang w:val="uk-UA"/>
        </w:rPr>
        <w:t>«Чому українці їдуть на заробітки, хоч це може зламати їхнє життя». 18.07.2020. Ірина Сов</w:t>
      </w:r>
      <w:r w:rsidRPr="00E838EE">
        <w:rPr>
          <w:rStyle w:val="ab"/>
          <w:rFonts w:ascii="Times New Roman" w:hAnsi="Times New Roman" w:cs="Times New Roman"/>
          <w:color w:val="auto"/>
          <w:sz w:val="28"/>
          <w:szCs w:val="28"/>
          <w:u w:val="none"/>
          <w:lang w:val="ru-RU"/>
        </w:rPr>
        <w:t>`</w:t>
      </w:r>
      <w:r w:rsidRPr="00E838EE">
        <w:rPr>
          <w:rStyle w:val="ab"/>
          <w:rFonts w:ascii="Times New Roman" w:hAnsi="Times New Roman" w:cs="Times New Roman"/>
          <w:color w:val="auto"/>
          <w:sz w:val="28"/>
          <w:szCs w:val="28"/>
          <w:u w:val="none"/>
          <w:lang w:val="uk-UA"/>
        </w:rPr>
        <w:t xml:space="preserve">як. </w:t>
      </w:r>
      <w:r w:rsidRPr="00E838EE">
        <w:rPr>
          <w:rStyle w:val="ab"/>
          <w:rFonts w:ascii="Times New Roman" w:hAnsi="Times New Roman" w:cs="Times New Roman"/>
          <w:color w:val="auto"/>
          <w:sz w:val="28"/>
          <w:szCs w:val="28"/>
          <w:u w:val="none"/>
          <w:lang w:val="en-US"/>
        </w:rPr>
        <w:t>BBC</w:t>
      </w:r>
      <w:r w:rsidRPr="00E838EE">
        <w:rPr>
          <w:rStyle w:val="ab"/>
          <w:rFonts w:ascii="Times New Roman" w:hAnsi="Times New Roman" w:cs="Times New Roman"/>
          <w:color w:val="auto"/>
          <w:sz w:val="28"/>
          <w:szCs w:val="28"/>
          <w:u w:val="none"/>
          <w:lang w:val="ru-RU"/>
        </w:rPr>
        <w:t xml:space="preserve"> </w:t>
      </w:r>
      <w:r w:rsidRPr="00E838EE">
        <w:rPr>
          <w:rStyle w:val="ab"/>
          <w:rFonts w:ascii="Times New Roman" w:hAnsi="Times New Roman" w:cs="Times New Roman"/>
          <w:color w:val="auto"/>
          <w:sz w:val="28"/>
          <w:szCs w:val="28"/>
          <w:u w:val="none"/>
          <w:lang w:val="en-US"/>
        </w:rPr>
        <w:t>News</w:t>
      </w:r>
      <w:r w:rsidR="000535B9" w:rsidRPr="00E838EE">
        <w:rPr>
          <w:rStyle w:val="ab"/>
          <w:rFonts w:ascii="Times New Roman" w:hAnsi="Times New Roman" w:cs="Times New Roman"/>
          <w:color w:val="auto"/>
          <w:sz w:val="28"/>
          <w:szCs w:val="28"/>
          <w:u w:val="none"/>
          <w:lang w:val="ru-RU"/>
        </w:rPr>
        <w:t xml:space="preserve"> </w:t>
      </w:r>
      <w:r w:rsidR="000535B9" w:rsidRPr="00E838EE">
        <w:rPr>
          <w:rStyle w:val="ab"/>
          <w:rFonts w:ascii="Times New Roman" w:hAnsi="Times New Roman" w:cs="Times New Roman"/>
          <w:color w:val="auto"/>
          <w:sz w:val="28"/>
          <w:szCs w:val="28"/>
          <w:u w:val="none"/>
          <w:lang w:val="uk-UA"/>
        </w:rPr>
        <w:t xml:space="preserve">Україна. </w:t>
      </w:r>
      <w:hyperlink r:id="rId22" w:history="1">
        <w:r w:rsidR="00645D84" w:rsidRPr="00E838EE">
          <w:rPr>
            <w:rStyle w:val="ab"/>
            <w:rFonts w:ascii="Times New Roman" w:hAnsi="Times New Roman" w:cs="Times New Roman"/>
            <w:sz w:val="28"/>
            <w:szCs w:val="28"/>
            <w:lang w:val="uk-UA"/>
          </w:rPr>
          <w:t>https://www.bbc.com/ukrainian/features-53446483</w:t>
        </w:r>
      </w:hyperlink>
    </w:p>
    <w:p w14:paraId="33608626" w14:textId="69885101" w:rsidR="00645D84" w:rsidRPr="00E838EE" w:rsidRDefault="00645D84"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t>Чи потрі</w:t>
      </w:r>
      <w:r w:rsidR="00643011" w:rsidRPr="00E838EE">
        <w:rPr>
          <w:rFonts w:ascii="Times New Roman" w:hAnsi="Times New Roman" w:cs="Times New Roman"/>
          <w:sz w:val="28"/>
          <w:szCs w:val="28"/>
          <w:lang w:val="uk-UA"/>
        </w:rPr>
        <w:t>б</w:t>
      </w:r>
      <w:r w:rsidRPr="00E838EE">
        <w:rPr>
          <w:rFonts w:ascii="Times New Roman" w:hAnsi="Times New Roman" w:cs="Times New Roman"/>
          <w:sz w:val="28"/>
          <w:szCs w:val="28"/>
          <w:lang w:val="uk-UA"/>
        </w:rPr>
        <w:t xml:space="preserve">ні у Польщі українські робочі руки? </w:t>
      </w:r>
      <w:proofErr w:type="spellStart"/>
      <w:r w:rsidRPr="00E838EE">
        <w:rPr>
          <w:rFonts w:ascii="Times New Roman" w:hAnsi="Times New Roman" w:cs="Times New Roman"/>
          <w:sz w:val="28"/>
          <w:szCs w:val="28"/>
          <w:lang w:val="en-US"/>
        </w:rPr>
        <w:t>URl</w:t>
      </w:r>
      <w:proofErr w:type="spellEnd"/>
      <w:r w:rsidRPr="00E838EE">
        <w:rPr>
          <w:rFonts w:ascii="Times New Roman" w:hAnsi="Times New Roman" w:cs="Times New Roman"/>
          <w:sz w:val="28"/>
          <w:szCs w:val="28"/>
          <w:lang w:val="uk-UA"/>
        </w:rPr>
        <w:t>:</w:t>
      </w:r>
      <w:r w:rsidRPr="00E838EE">
        <w:rPr>
          <w:rFonts w:ascii="Times New Roman" w:hAnsi="Times New Roman" w:cs="Times New Roman"/>
          <w:sz w:val="28"/>
          <w:szCs w:val="28"/>
          <w:lang w:val="en-US"/>
        </w:rPr>
        <w:t xml:space="preserve"> </w:t>
      </w:r>
      <w:hyperlink r:id="rId23" w:history="1">
        <w:r w:rsidRPr="00E838EE">
          <w:rPr>
            <w:rStyle w:val="ab"/>
            <w:rFonts w:ascii="Times New Roman" w:hAnsi="Times New Roman" w:cs="Times New Roman"/>
            <w:sz w:val="28"/>
            <w:szCs w:val="28"/>
          </w:rPr>
          <w:t>https</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ampua</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org</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novyny</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chi</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potribni</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u</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polshhi</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ukrainski</w:t>
        </w:r>
        <w:r w:rsidRPr="00E838EE">
          <w:rPr>
            <w:rStyle w:val="ab"/>
            <w:rFonts w:ascii="Times New Roman" w:hAnsi="Times New Roman" w:cs="Times New Roman"/>
            <w:sz w:val="28"/>
            <w:szCs w:val="28"/>
            <w:lang w:val="uk-UA"/>
          </w:rPr>
          <w:t>-</w:t>
        </w:r>
        <w:r w:rsidRPr="00E838EE">
          <w:rPr>
            <w:rStyle w:val="ab"/>
            <w:rFonts w:ascii="Times New Roman" w:hAnsi="Times New Roman" w:cs="Times New Roman"/>
            <w:sz w:val="28"/>
            <w:szCs w:val="28"/>
          </w:rPr>
          <w:t>roboch</w:t>
        </w:r>
        <w:r w:rsidRPr="00E838EE">
          <w:rPr>
            <w:rStyle w:val="ab"/>
            <w:rFonts w:ascii="Times New Roman" w:hAnsi="Times New Roman" w:cs="Times New Roman"/>
            <w:sz w:val="28"/>
            <w:szCs w:val="28"/>
            <w:lang w:val="uk-UA"/>
          </w:rPr>
          <w:t>/</w:t>
        </w:r>
      </w:hyperlink>
    </w:p>
    <w:p w14:paraId="50E55B7E" w14:textId="35DE37A4" w:rsidR="00643011" w:rsidRPr="00E838EE" w:rsidRDefault="00643011" w:rsidP="00A82271">
      <w:pPr>
        <w:pStyle w:val="a8"/>
        <w:numPr>
          <w:ilvl w:val="0"/>
          <w:numId w:val="11"/>
        </w:numPr>
        <w:spacing w:line="360" w:lineRule="auto"/>
        <w:rPr>
          <w:rFonts w:ascii="Times New Roman" w:hAnsi="Times New Roman" w:cs="Times New Roman"/>
          <w:sz w:val="28"/>
          <w:szCs w:val="28"/>
          <w:lang w:val="uk-UA"/>
        </w:rPr>
      </w:pPr>
      <w:r w:rsidRPr="00E838EE">
        <w:rPr>
          <w:rFonts w:ascii="Times New Roman" w:hAnsi="Times New Roman" w:cs="Times New Roman"/>
          <w:sz w:val="28"/>
          <w:szCs w:val="28"/>
          <w:lang w:val="uk-UA"/>
        </w:rPr>
        <w:t xml:space="preserve">Чисельність населення. Населення та міграція. Демографічна та соціальна статистика. Статистична інформація. Державна служба статистики України. </w:t>
      </w:r>
      <w:r w:rsidRPr="00E838EE">
        <w:rPr>
          <w:rFonts w:ascii="Times New Roman" w:hAnsi="Times New Roman" w:cs="Times New Roman"/>
          <w:sz w:val="28"/>
          <w:szCs w:val="28"/>
          <w:lang w:val="en-US"/>
        </w:rPr>
        <w:t>URL</w:t>
      </w:r>
      <w:r w:rsidRPr="00E838EE">
        <w:rPr>
          <w:rFonts w:ascii="Times New Roman" w:hAnsi="Times New Roman" w:cs="Times New Roman"/>
          <w:sz w:val="28"/>
          <w:szCs w:val="28"/>
          <w:lang w:val="ru-RU"/>
        </w:rPr>
        <w:t xml:space="preserve">: </w:t>
      </w:r>
      <w:r w:rsidRPr="00E838EE">
        <w:rPr>
          <w:rFonts w:ascii="Times New Roman" w:hAnsi="Times New Roman" w:cs="Times New Roman"/>
          <w:sz w:val="28"/>
          <w:szCs w:val="28"/>
          <w:lang w:val="en-US"/>
        </w:rPr>
        <w:t>http</w:t>
      </w:r>
      <w:r w:rsidRPr="00E838EE">
        <w:rPr>
          <w:rFonts w:ascii="Times New Roman" w:hAnsi="Times New Roman" w:cs="Times New Roman"/>
          <w:sz w:val="28"/>
          <w:szCs w:val="28"/>
          <w:lang w:val="ru-RU"/>
        </w:rPr>
        <w:t>:</w:t>
      </w:r>
      <w:r w:rsidR="001A70B4" w:rsidRPr="00E838EE">
        <w:rPr>
          <w:rFonts w:ascii="Times New Roman" w:hAnsi="Times New Roman" w:cs="Times New Roman"/>
          <w:sz w:val="28"/>
          <w:szCs w:val="28"/>
          <w:lang w:val="ru-RU"/>
        </w:rPr>
        <w:t>//</w:t>
      </w:r>
      <w:r w:rsidR="001A70B4" w:rsidRPr="00E838EE">
        <w:rPr>
          <w:rFonts w:ascii="Times New Roman" w:hAnsi="Times New Roman" w:cs="Times New Roman"/>
          <w:sz w:val="28"/>
          <w:szCs w:val="28"/>
          <w:lang w:val="en-US"/>
        </w:rPr>
        <w:t>www</w:t>
      </w:r>
      <w:r w:rsidR="001A70B4" w:rsidRPr="00E838EE">
        <w:rPr>
          <w:rFonts w:ascii="Times New Roman" w:hAnsi="Times New Roman" w:cs="Times New Roman"/>
          <w:sz w:val="28"/>
          <w:szCs w:val="28"/>
          <w:lang w:val="ru-RU"/>
        </w:rPr>
        <w:t>.</w:t>
      </w:r>
      <w:proofErr w:type="spellStart"/>
      <w:r w:rsidR="001A70B4" w:rsidRPr="00E838EE">
        <w:rPr>
          <w:rFonts w:ascii="Times New Roman" w:hAnsi="Times New Roman" w:cs="Times New Roman"/>
          <w:sz w:val="28"/>
          <w:szCs w:val="28"/>
          <w:lang w:val="en-US"/>
        </w:rPr>
        <w:t>ukrstat</w:t>
      </w:r>
      <w:proofErr w:type="spellEnd"/>
      <w:r w:rsidR="001A70B4" w:rsidRPr="00E838EE">
        <w:rPr>
          <w:rFonts w:ascii="Times New Roman" w:hAnsi="Times New Roman" w:cs="Times New Roman"/>
          <w:sz w:val="28"/>
          <w:szCs w:val="28"/>
          <w:lang w:val="ru-RU"/>
        </w:rPr>
        <w:t>.</w:t>
      </w:r>
      <w:r w:rsidR="001A70B4" w:rsidRPr="00E838EE">
        <w:rPr>
          <w:rFonts w:ascii="Times New Roman" w:hAnsi="Times New Roman" w:cs="Times New Roman"/>
          <w:sz w:val="28"/>
          <w:szCs w:val="28"/>
          <w:lang w:val="en-US"/>
        </w:rPr>
        <w:t>gov</w:t>
      </w:r>
      <w:r w:rsidR="001A70B4" w:rsidRPr="00E838EE">
        <w:rPr>
          <w:rFonts w:ascii="Times New Roman" w:hAnsi="Times New Roman" w:cs="Times New Roman"/>
          <w:sz w:val="28"/>
          <w:szCs w:val="28"/>
          <w:lang w:val="ru-RU"/>
        </w:rPr>
        <w:t>.</w:t>
      </w:r>
      <w:proofErr w:type="spellStart"/>
      <w:r w:rsidR="001A70B4" w:rsidRPr="00E838EE">
        <w:rPr>
          <w:rFonts w:ascii="Times New Roman" w:hAnsi="Times New Roman" w:cs="Times New Roman"/>
          <w:sz w:val="28"/>
          <w:szCs w:val="28"/>
          <w:lang w:val="en-US"/>
        </w:rPr>
        <w:t>ua</w:t>
      </w:r>
      <w:proofErr w:type="spellEnd"/>
      <w:r w:rsidR="001A70B4" w:rsidRPr="00E838EE">
        <w:rPr>
          <w:rFonts w:ascii="Times New Roman" w:hAnsi="Times New Roman" w:cs="Times New Roman"/>
          <w:sz w:val="28"/>
          <w:szCs w:val="28"/>
          <w:lang w:val="ru-RU"/>
        </w:rPr>
        <w:t>/</w:t>
      </w:r>
    </w:p>
    <w:p w14:paraId="790352F2" w14:textId="41638220" w:rsidR="005402F7" w:rsidRPr="00E838EE" w:rsidRDefault="006B6C04"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uk-UA"/>
        </w:rPr>
        <w:t>Шаблій</w:t>
      </w:r>
      <w:proofErr w:type="spellEnd"/>
      <w:r w:rsidRPr="00E838EE">
        <w:rPr>
          <w:rFonts w:ascii="Times New Roman" w:hAnsi="Times New Roman" w:cs="Times New Roman"/>
          <w:sz w:val="28"/>
          <w:szCs w:val="28"/>
          <w:lang w:val="uk-UA"/>
        </w:rPr>
        <w:t xml:space="preserve"> О. І. Суспільна </w:t>
      </w:r>
      <w:proofErr w:type="spellStart"/>
      <w:r w:rsidRPr="00E838EE">
        <w:rPr>
          <w:rFonts w:ascii="Times New Roman" w:hAnsi="Times New Roman" w:cs="Times New Roman"/>
          <w:sz w:val="28"/>
          <w:szCs w:val="28"/>
          <w:lang w:val="uk-UA"/>
        </w:rPr>
        <w:t>георграфія</w:t>
      </w:r>
      <w:proofErr w:type="spellEnd"/>
      <w:r w:rsidRPr="00E838EE">
        <w:rPr>
          <w:rFonts w:ascii="Times New Roman" w:hAnsi="Times New Roman" w:cs="Times New Roman"/>
          <w:sz w:val="28"/>
          <w:szCs w:val="28"/>
          <w:lang w:val="uk-UA"/>
        </w:rPr>
        <w:t xml:space="preserve">: теорія, історія, українознавчі студії. </w:t>
      </w:r>
      <w:proofErr w:type="spellStart"/>
      <w:r w:rsidRPr="00E838EE">
        <w:rPr>
          <w:rFonts w:ascii="Times New Roman" w:hAnsi="Times New Roman" w:cs="Times New Roman"/>
          <w:sz w:val="28"/>
          <w:szCs w:val="28"/>
          <w:lang w:val="ru-RU"/>
        </w:rPr>
        <w:t>Львів</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Львів</w:t>
      </w:r>
      <w:proofErr w:type="spellEnd"/>
      <w:r w:rsidRPr="00E838EE">
        <w:rPr>
          <w:rFonts w:ascii="Times New Roman" w:hAnsi="Times New Roman" w:cs="Times New Roman"/>
          <w:sz w:val="28"/>
          <w:szCs w:val="28"/>
          <w:lang w:val="ru-RU"/>
        </w:rPr>
        <w:t xml:space="preserve">. нац. </w:t>
      </w:r>
      <w:proofErr w:type="spellStart"/>
      <w:r w:rsidRPr="00E838EE">
        <w:rPr>
          <w:rFonts w:ascii="Times New Roman" w:hAnsi="Times New Roman" w:cs="Times New Roman"/>
          <w:sz w:val="28"/>
          <w:szCs w:val="28"/>
          <w:lang w:val="ru-RU"/>
        </w:rPr>
        <w:t>універс</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ім</w:t>
      </w:r>
      <w:proofErr w:type="spellEnd"/>
      <w:r w:rsidRPr="00E838EE">
        <w:rPr>
          <w:rFonts w:ascii="Times New Roman" w:hAnsi="Times New Roman" w:cs="Times New Roman"/>
          <w:sz w:val="28"/>
          <w:szCs w:val="28"/>
          <w:lang w:val="ru-RU"/>
        </w:rPr>
        <w:t xml:space="preserve">. І. Франк, 2001. 744 с. </w:t>
      </w:r>
    </w:p>
    <w:p w14:paraId="2183E7B5" w14:textId="53C3991F" w:rsidR="0036283F" w:rsidRPr="00E838EE" w:rsidRDefault="0036283F" w:rsidP="00A82271">
      <w:pPr>
        <w:pStyle w:val="a3"/>
        <w:numPr>
          <w:ilvl w:val="0"/>
          <w:numId w:val="11"/>
        </w:numPr>
        <w:spacing w:line="360" w:lineRule="auto"/>
        <w:jc w:val="both"/>
        <w:rPr>
          <w:rFonts w:ascii="Times New Roman" w:hAnsi="Times New Roman" w:cs="Times New Roman"/>
          <w:sz w:val="28"/>
          <w:szCs w:val="28"/>
          <w:lang w:val="ru-RU"/>
        </w:rPr>
      </w:pPr>
      <w:proofErr w:type="spellStart"/>
      <w:r w:rsidRPr="00E838EE">
        <w:rPr>
          <w:rFonts w:ascii="Times New Roman" w:hAnsi="Times New Roman" w:cs="Times New Roman"/>
          <w:sz w:val="28"/>
          <w:szCs w:val="28"/>
          <w:lang w:val="ru-RU"/>
        </w:rPr>
        <w:t>Шлюб</w:t>
      </w:r>
      <w:proofErr w:type="spellEnd"/>
      <w:r w:rsidRPr="00E838EE">
        <w:rPr>
          <w:rFonts w:ascii="Times New Roman" w:hAnsi="Times New Roman" w:cs="Times New Roman"/>
          <w:sz w:val="28"/>
          <w:szCs w:val="28"/>
          <w:lang w:val="ru-RU"/>
        </w:rPr>
        <w:t xml:space="preserve">, </w:t>
      </w:r>
      <w:proofErr w:type="spellStart"/>
      <w:r w:rsidRPr="00E838EE">
        <w:rPr>
          <w:rFonts w:ascii="Times New Roman" w:hAnsi="Times New Roman" w:cs="Times New Roman"/>
          <w:sz w:val="28"/>
          <w:szCs w:val="28"/>
          <w:lang w:val="ru-RU"/>
        </w:rPr>
        <w:t>сім</w:t>
      </w:r>
      <w:proofErr w:type="spellEnd"/>
      <w:r w:rsidRPr="00E838EE">
        <w:rPr>
          <w:rFonts w:ascii="Times New Roman" w:hAnsi="Times New Roman" w:cs="Times New Roman"/>
          <w:sz w:val="28"/>
          <w:szCs w:val="28"/>
          <w:lang w:val="ru-RU"/>
        </w:rPr>
        <w:t>`</w:t>
      </w:r>
      <w:r w:rsidRPr="00E838EE">
        <w:rPr>
          <w:rFonts w:ascii="Times New Roman" w:hAnsi="Times New Roman" w:cs="Times New Roman"/>
          <w:sz w:val="28"/>
          <w:szCs w:val="28"/>
          <w:lang w:val="uk-UA"/>
        </w:rPr>
        <w:t xml:space="preserve">я та дітородні орієнтації в </w:t>
      </w:r>
      <w:proofErr w:type="gramStart"/>
      <w:r w:rsidRPr="00E838EE">
        <w:rPr>
          <w:rFonts w:ascii="Times New Roman" w:hAnsi="Times New Roman" w:cs="Times New Roman"/>
          <w:sz w:val="28"/>
          <w:szCs w:val="28"/>
          <w:lang w:val="uk-UA"/>
        </w:rPr>
        <w:t>Україні.-</w:t>
      </w:r>
      <w:proofErr w:type="gramEnd"/>
      <w:r w:rsidRPr="00E838EE">
        <w:rPr>
          <w:rFonts w:ascii="Times New Roman" w:hAnsi="Times New Roman" w:cs="Times New Roman"/>
          <w:sz w:val="28"/>
          <w:szCs w:val="28"/>
          <w:lang w:val="uk-UA"/>
        </w:rPr>
        <w:t xml:space="preserve"> К.: АДЕФ-Україна, 2008.- с. 256. Сім`я та сімейні відносини в Україні: сучасний стан і тенденції розвитку.- К.: ТОВ «</w:t>
      </w:r>
      <w:proofErr w:type="spellStart"/>
      <w:r w:rsidRPr="00E838EE">
        <w:rPr>
          <w:rFonts w:ascii="Times New Roman" w:hAnsi="Times New Roman" w:cs="Times New Roman"/>
          <w:sz w:val="28"/>
          <w:szCs w:val="28"/>
          <w:lang w:val="uk-UA"/>
        </w:rPr>
        <w:t>ОсноваПринт</w:t>
      </w:r>
      <w:proofErr w:type="spellEnd"/>
      <w:r w:rsidRPr="00E838EE">
        <w:rPr>
          <w:rFonts w:ascii="Times New Roman" w:hAnsi="Times New Roman" w:cs="Times New Roman"/>
          <w:sz w:val="28"/>
          <w:szCs w:val="28"/>
          <w:lang w:val="uk-UA"/>
        </w:rPr>
        <w:t>» 2009.</w:t>
      </w:r>
    </w:p>
    <w:p w14:paraId="366BEBB9" w14:textId="69EDED40" w:rsidR="00F07C67" w:rsidRPr="00E838EE" w:rsidRDefault="00F07C67" w:rsidP="00A82271">
      <w:pPr>
        <w:pStyle w:val="a8"/>
        <w:numPr>
          <w:ilvl w:val="0"/>
          <w:numId w:val="11"/>
        </w:numPr>
        <w:spacing w:line="360" w:lineRule="auto"/>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“2019 Revision of World Population Prospects”. United Nation. Department of Economic and Social Affairs. </w:t>
      </w:r>
      <w:r w:rsidRPr="00E838EE">
        <w:rPr>
          <w:rFonts w:ascii="Times New Roman" w:hAnsi="Times New Roman" w:cs="Times New Roman"/>
          <w:sz w:val="28"/>
          <w:szCs w:val="28"/>
          <w:lang w:val="ru-RU"/>
        </w:rPr>
        <w:t xml:space="preserve">2019. </w:t>
      </w:r>
      <w:hyperlink r:id="rId24" w:history="1">
        <w:r w:rsidRPr="00E838EE">
          <w:rPr>
            <w:rStyle w:val="ab"/>
            <w:rFonts w:ascii="Times New Roman" w:hAnsi="Times New Roman" w:cs="Times New Roman"/>
            <w:sz w:val="28"/>
            <w:szCs w:val="28"/>
          </w:rPr>
          <w:t>https://population.un.org/wpp/</w:t>
        </w:r>
      </w:hyperlink>
    </w:p>
    <w:p w14:paraId="67B39EB1" w14:textId="36216D7C" w:rsidR="00A5377C" w:rsidRPr="00E838EE" w:rsidRDefault="00A5377C" w:rsidP="00A82271">
      <w:pPr>
        <w:pStyle w:val="a8"/>
        <w:numPr>
          <w:ilvl w:val="0"/>
          <w:numId w:val="11"/>
        </w:numPr>
        <w:spacing w:line="360" w:lineRule="auto"/>
        <w:rPr>
          <w:rFonts w:ascii="Times New Roman" w:hAnsi="Times New Roman" w:cs="Times New Roman"/>
          <w:sz w:val="28"/>
          <w:szCs w:val="28"/>
          <w:lang w:val="en-US"/>
        </w:rPr>
      </w:pPr>
      <w:proofErr w:type="spellStart"/>
      <w:r w:rsidRPr="00E838EE">
        <w:rPr>
          <w:rFonts w:ascii="Times New Roman" w:hAnsi="Times New Roman" w:cs="Times New Roman"/>
          <w:sz w:val="28"/>
          <w:szCs w:val="28"/>
          <w:lang w:val="en-US"/>
        </w:rPr>
        <w:t>Agunias</w:t>
      </w:r>
      <w:proofErr w:type="spellEnd"/>
      <w:r w:rsidRPr="00E838EE">
        <w:rPr>
          <w:rFonts w:ascii="Times New Roman" w:hAnsi="Times New Roman" w:cs="Times New Roman"/>
          <w:sz w:val="28"/>
          <w:szCs w:val="28"/>
          <w:lang w:val="en-US"/>
        </w:rPr>
        <w:t xml:space="preserve"> D.R. Remittances and Development: Trends, Impact, and Policy </w:t>
      </w:r>
      <w:proofErr w:type="gramStart"/>
      <w:r w:rsidRPr="00E838EE">
        <w:rPr>
          <w:rFonts w:ascii="Times New Roman" w:hAnsi="Times New Roman" w:cs="Times New Roman"/>
          <w:sz w:val="28"/>
          <w:szCs w:val="28"/>
          <w:lang w:val="en-US"/>
        </w:rPr>
        <w:t>Options.-</w:t>
      </w:r>
      <w:proofErr w:type="gramEnd"/>
      <w:r w:rsidRPr="00E838EE">
        <w:rPr>
          <w:rFonts w:ascii="Times New Roman" w:hAnsi="Times New Roman" w:cs="Times New Roman"/>
          <w:sz w:val="28"/>
          <w:szCs w:val="28"/>
          <w:lang w:val="en-US"/>
        </w:rPr>
        <w:t xml:space="preserve"> Washington: Migration</w:t>
      </w:r>
      <w:r w:rsidR="00EB6293" w:rsidRPr="00E838EE">
        <w:rPr>
          <w:rFonts w:ascii="Times New Roman" w:hAnsi="Times New Roman" w:cs="Times New Roman"/>
          <w:sz w:val="28"/>
          <w:szCs w:val="28"/>
          <w:lang w:val="en-US"/>
        </w:rPr>
        <w:t xml:space="preserve"> Policy Institute, 2006.-p.26.</w:t>
      </w:r>
      <w:r w:rsidRPr="00E838EE">
        <w:rPr>
          <w:rFonts w:ascii="Times New Roman" w:hAnsi="Times New Roman" w:cs="Times New Roman"/>
          <w:sz w:val="28"/>
          <w:szCs w:val="28"/>
          <w:lang w:val="en-US"/>
        </w:rPr>
        <w:t xml:space="preserve"> </w:t>
      </w:r>
    </w:p>
    <w:p w14:paraId="166B740C" w14:textId="28237A78" w:rsidR="001A70B4" w:rsidRPr="00E838EE" w:rsidRDefault="001A70B4" w:rsidP="00A82271">
      <w:pPr>
        <w:pStyle w:val="a8"/>
        <w:numPr>
          <w:ilvl w:val="0"/>
          <w:numId w:val="11"/>
        </w:numPr>
        <w:spacing w:line="360" w:lineRule="auto"/>
        <w:rPr>
          <w:rFonts w:ascii="Times New Roman" w:hAnsi="Times New Roman" w:cs="Times New Roman"/>
          <w:sz w:val="28"/>
          <w:szCs w:val="28"/>
          <w:lang w:val="en-US"/>
        </w:rPr>
      </w:pPr>
      <w:r w:rsidRPr="00E838EE">
        <w:rPr>
          <w:rFonts w:ascii="Times New Roman" w:hAnsi="Times New Roman" w:cs="Times New Roman"/>
          <w:sz w:val="28"/>
          <w:szCs w:val="28"/>
          <w:lang w:val="en-US"/>
        </w:rPr>
        <w:t>Purchasing power on the rise in central and eastern European countries</w:t>
      </w:r>
      <w:r w:rsidR="00FC7552" w:rsidRPr="00E838EE">
        <w:rPr>
          <w:rFonts w:ascii="Times New Roman" w:hAnsi="Times New Roman" w:cs="Times New Roman"/>
          <w:sz w:val="28"/>
          <w:szCs w:val="28"/>
          <w:lang w:val="en-US"/>
        </w:rPr>
        <w:t xml:space="preserve">. GfK press release. November 8, 2020. </w:t>
      </w:r>
      <w:r w:rsidRPr="00E838EE">
        <w:rPr>
          <w:rFonts w:ascii="Times New Roman" w:hAnsi="Times New Roman" w:cs="Times New Roman"/>
          <w:sz w:val="28"/>
          <w:szCs w:val="28"/>
          <w:lang w:val="en-US"/>
        </w:rPr>
        <w:t xml:space="preserve">URL: </w:t>
      </w:r>
      <w:hyperlink r:id="rId25" w:history="1">
        <w:r w:rsidR="008427CA" w:rsidRPr="00E838EE">
          <w:rPr>
            <w:rStyle w:val="ab"/>
            <w:rFonts w:ascii="Times New Roman" w:hAnsi="Times New Roman" w:cs="Times New Roman"/>
            <w:sz w:val="28"/>
            <w:szCs w:val="28"/>
            <w:lang w:val="en-US"/>
          </w:rPr>
          <w:t>https://www.gfk.com/fileadmin/user_upload/country_one_pager/GR/documents/20 161125_PR_GfK-Purchasing-Power-Europe_Greece_2016-English.pdf</w:t>
        </w:r>
      </w:hyperlink>
      <w:r w:rsidRPr="00E838EE">
        <w:rPr>
          <w:rFonts w:ascii="Times New Roman" w:hAnsi="Times New Roman" w:cs="Times New Roman"/>
          <w:sz w:val="28"/>
          <w:szCs w:val="28"/>
          <w:lang w:val="en-US"/>
        </w:rPr>
        <w:t>.</w:t>
      </w:r>
    </w:p>
    <w:p w14:paraId="6FC8544F" w14:textId="1BF02EE5" w:rsidR="008427CA" w:rsidRPr="00E838EE" w:rsidRDefault="008427CA" w:rsidP="00A82271">
      <w:pPr>
        <w:pStyle w:val="a8"/>
        <w:numPr>
          <w:ilvl w:val="0"/>
          <w:numId w:val="11"/>
        </w:numPr>
        <w:spacing w:line="360" w:lineRule="auto"/>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“Russia-Ukrainian Conflict: Implication for Remittance flows to Ukraine and Central Asia”. March 2022. </w:t>
      </w:r>
      <w:proofErr w:type="spellStart"/>
      <w:r w:rsidRPr="00E838EE">
        <w:rPr>
          <w:rFonts w:ascii="Times New Roman" w:hAnsi="Times New Roman" w:cs="Times New Roman"/>
          <w:sz w:val="28"/>
          <w:szCs w:val="28"/>
          <w:lang w:val="en-US"/>
        </w:rPr>
        <w:t>Dilip</w:t>
      </w:r>
      <w:proofErr w:type="spellEnd"/>
      <w:r w:rsidRPr="00E838EE">
        <w:rPr>
          <w:rFonts w:ascii="Times New Roman" w:hAnsi="Times New Roman" w:cs="Times New Roman"/>
          <w:sz w:val="28"/>
          <w:szCs w:val="28"/>
          <w:lang w:val="en-US"/>
        </w:rPr>
        <w:t xml:space="preserve"> </w:t>
      </w:r>
      <w:proofErr w:type="spellStart"/>
      <w:r w:rsidRPr="00E838EE">
        <w:rPr>
          <w:rFonts w:ascii="Times New Roman" w:hAnsi="Times New Roman" w:cs="Times New Roman"/>
          <w:sz w:val="28"/>
          <w:szCs w:val="28"/>
          <w:lang w:val="en-US"/>
        </w:rPr>
        <w:t>Ratha</w:t>
      </w:r>
      <w:proofErr w:type="spellEnd"/>
      <w:r w:rsidRPr="00E838EE">
        <w:rPr>
          <w:rFonts w:ascii="Times New Roman" w:hAnsi="Times New Roman" w:cs="Times New Roman"/>
          <w:sz w:val="28"/>
          <w:szCs w:val="28"/>
          <w:lang w:val="en-US"/>
        </w:rPr>
        <w:t xml:space="preserve"> and </w:t>
      </w:r>
      <w:proofErr w:type="spellStart"/>
      <w:r w:rsidRPr="00E838EE">
        <w:rPr>
          <w:rFonts w:ascii="Times New Roman" w:hAnsi="Times New Roman" w:cs="Times New Roman"/>
          <w:sz w:val="28"/>
          <w:szCs w:val="28"/>
          <w:lang w:val="en-US"/>
        </w:rPr>
        <w:t>Eung</w:t>
      </w:r>
      <w:proofErr w:type="spellEnd"/>
      <w:r w:rsidRPr="00E838EE">
        <w:rPr>
          <w:rFonts w:ascii="Times New Roman" w:hAnsi="Times New Roman" w:cs="Times New Roman"/>
          <w:sz w:val="28"/>
          <w:szCs w:val="28"/>
          <w:lang w:val="en-US"/>
        </w:rPr>
        <w:t xml:space="preserve"> Ju Kim. Policy </w:t>
      </w:r>
      <w:r w:rsidRPr="00E838EE">
        <w:rPr>
          <w:rFonts w:ascii="Times New Roman" w:hAnsi="Times New Roman" w:cs="Times New Roman"/>
          <w:sz w:val="28"/>
          <w:szCs w:val="28"/>
          <w:lang w:val="en-US"/>
        </w:rPr>
        <w:lastRenderedPageBreak/>
        <w:t>Brief. https://www.knomad.org/publication/russia-ukraine-conflict-implications-remittance-flows-ukraine-and-central-asia</w:t>
      </w:r>
    </w:p>
    <w:p w14:paraId="4C9BB48D" w14:textId="3D73B154" w:rsidR="00C02EC6" w:rsidRPr="00E838EE" w:rsidRDefault="00C02EC6" w:rsidP="00A82271">
      <w:pPr>
        <w:pStyle w:val="a8"/>
        <w:numPr>
          <w:ilvl w:val="0"/>
          <w:numId w:val="11"/>
        </w:numPr>
        <w:spacing w:line="360" w:lineRule="auto"/>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“Total Refugee influx from Ukraine in neighbor countries”. 13.03.2022. Operation Data Report. Governments of the countries. </w:t>
      </w:r>
      <w:r w:rsidRPr="00E838EE">
        <w:rPr>
          <w:rFonts w:ascii="Times New Roman" w:hAnsi="Times New Roman" w:cs="Times New Roman"/>
          <w:sz w:val="28"/>
          <w:szCs w:val="28"/>
        </w:rPr>
        <w:t>https://data2.unhcr.org/en/situations/ukraine</w:t>
      </w:r>
    </w:p>
    <w:p w14:paraId="6B209C95" w14:textId="77777777" w:rsidR="00F07C67" w:rsidRPr="00E838EE" w:rsidRDefault="00F07C67" w:rsidP="00A82271">
      <w:pPr>
        <w:pStyle w:val="a3"/>
        <w:numPr>
          <w:ilvl w:val="0"/>
          <w:numId w:val="11"/>
        </w:numPr>
        <w:spacing w:line="360" w:lineRule="auto"/>
        <w:jc w:val="both"/>
        <w:rPr>
          <w:rFonts w:ascii="Times New Roman" w:hAnsi="Times New Roman" w:cs="Times New Roman"/>
          <w:sz w:val="28"/>
          <w:szCs w:val="28"/>
          <w:lang w:val="en-US"/>
        </w:rPr>
      </w:pPr>
      <w:r w:rsidRPr="00E838EE">
        <w:rPr>
          <w:rFonts w:ascii="Times New Roman" w:hAnsi="Times New Roman" w:cs="Times New Roman"/>
          <w:sz w:val="28"/>
          <w:szCs w:val="28"/>
          <w:lang w:val="en-US"/>
        </w:rPr>
        <w:t>United Nations, Department of Economic and Social Affairs. Population Division. International Migrant Stock 2020 (United Nations database, POP/DB/MIG/Stock/Rev.2019)</w:t>
      </w:r>
    </w:p>
    <w:p w14:paraId="34DE9726" w14:textId="466702C9" w:rsidR="00F07C67" w:rsidRPr="00E838EE" w:rsidRDefault="00F07C67" w:rsidP="00A82271">
      <w:pPr>
        <w:pStyle w:val="a8"/>
        <w:numPr>
          <w:ilvl w:val="0"/>
          <w:numId w:val="11"/>
        </w:numPr>
        <w:spacing w:line="360" w:lineRule="auto"/>
        <w:rPr>
          <w:rFonts w:ascii="Times New Roman" w:hAnsi="Times New Roman" w:cs="Times New Roman"/>
          <w:sz w:val="28"/>
          <w:szCs w:val="28"/>
          <w:lang w:val="en-US"/>
        </w:rPr>
      </w:pPr>
      <w:r w:rsidRPr="00E838EE">
        <w:rPr>
          <w:rFonts w:ascii="Times New Roman" w:hAnsi="Times New Roman" w:cs="Times New Roman"/>
          <w:sz w:val="28"/>
          <w:szCs w:val="28"/>
          <w:lang w:val="en-US"/>
        </w:rPr>
        <w:t>United Nations, Department of Economic and Social Affairs. Population Division. International Migrant Stock. https://www.un.org/en/development/desa/population/ migration/data/estimates2/estimates19.asp</w:t>
      </w:r>
    </w:p>
    <w:p w14:paraId="2E3ED936" w14:textId="77777777" w:rsidR="00156655" w:rsidRPr="00E838EE" w:rsidRDefault="00156655" w:rsidP="00A82271">
      <w:pPr>
        <w:pStyle w:val="a8"/>
        <w:numPr>
          <w:ilvl w:val="0"/>
          <w:numId w:val="11"/>
        </w:numPr>
        <w:spacing w:line="360" w:lineRule="auto"/>
        <w:rPr>
          <w:rFonts w:ascii="Times New Roman" w:hAnsi="Times New Roman" w:cs="Times New Roman"/>
          <w:sz w:val="28"/>
          <w:szCs w:val="28"/>
          <w:lang w:val="en-US"/>
        </w:rPr>
      </w:pPr>
      <w:r w:rsidRPr="00E838EE">
        <w:rPr>
          <w:rFonts w:ascii="Times New Roman" w:hAnsi="Times New Roman" w:cs="Times New Roman"/>
          <w:sz w:val="28"/>
          <w:szCs w:val="28"/>
          <w:lang w:val="en-US"/>
        </w:rPr>
        <w:t xml:space="preserve">Strzelecki P., </w:t>
      </w:r>
      <w:proofErr w:type="spellStart"/>
      <w:r w:rsidRPr="00E838EE">
        <w:rPr>
          <w:rFonts w:ascii="Times New Roman" w:hAnsi="Times New Roman" w:cs="Times New Roman"/>
          <w:sz w:val="28"/>
          <w:szCs w:val="28"/>
          <w:lang w:val="en-US"/>
        </w:rPr>
        <w:t>Growiec</w:t>
      </w:r>
      <w:proofErr w:type="spellEnd"/>
      <w:r w:rsidRPr="00E838EE">
        <w:rPr>
          <w:rFonts w:ascii="Times New Roman" w:hAnsi="Times New Roman" w:cs="Times New Roman"/>
          <w:sz w:val="28"/>
          <w:szCs w:val="28"/>
          <w:lang w:val="en-US"/>
        </w:rPr>
        <w:t xml:space="preserve"> J., </w:t>
      </w:r>
      <w:proofErr w:type="spellStart"/>
      <w:r w:rsidRPr="00E838EE">
        <w:rPr>
          <w:rFonts w:ascii="Times New Roman" w:hAnsi="Times New Roman" w:cs="Times New Roman"/>
          <w:sz w:val="28"/>
          <w:szCs w:val="28"/>
          <w:lang w:val="en-US"/>
        </w:rPr>
        <w:t>Wyszyński</w:t>
      </w:r>
      <w:proofErr w:type="spellEnd"/>
      <w:r w:rsidRPr="00E838EE">
        <w:rPr>
          <w:rFonts w:ascii="Times New Roman" w:hAnsi="Times New Roman" w:cs="Times New Roman"/>
          <w:sz w:val="28"/>
          <w:szCs w:val="28"/>
          <w:lang w:val="en-US"/>
        </w:rPr>
        <w:t xml:space="preserve"> R. The contribution of immigration from Ukraine to economic growth in Poland. NBP Working Paper No. 322. URL: </w:t>
      </w:r>
      <w:hyperlink r:id="rId26" w:history="1">
        <w:r w:rsidRPr="00E838EE">
          <w:rPr>
            <w:rStyle w:val="ab"/>
            <w:rFonts w:ascii="Times New Roman" w:hAnsi="Times New Roman" w:cs="Times New Roman"/>
            <w:sz w:val="28"/>
            <w:szCs w:val="28"/>
            <w:lang w:val="en-US"/>
          </w:rPr>
          <w:t>https://www.nbp.pl/publikacje/materialy_i_studia/322_en.pdf</w:t>
        </w:r>
      </w:hyperlink>
    </w:p>
    <w:p w14:paraId="117FCB57" w14:textId="77777777" w:rsidR="00E371D4" w:rsidRPr="00E838EE" w:rsidRDefault="00E371D4" w:rsidP="00A82271">
      <w:pPr>
        <w:pStyle w:val="a3"/>
        <w:widowControl w:val="0"/>
        <w:numPr>
          <w:ilvl w:val="0"/>
          <w:numId w:val="11"/>
        </w:numPr>
        <w:spacing w:after="0" w:line="360" w:lineRule="auto"/>
        <w:jc w:val="both"/>
        <w:rPr>
          <w:rFonts w:ascii="Times New Roman" w:hAnsi="Times New Roman" w:cs="Times New Roman"/>
          <w:sz w:val="28"/>
          <w:szCs w:val="28"/>
          <w:lang w:val="uk-UA"/>
        </w:rPr>
      </w:pPr>
      <w:proofErr w:type="spellStart"/>
      <w:r w:rsidRPr="00E838EE">
        <w:rPr>
          <w:rFonts w:ascii="Times New Roman" w:hAnsi="Times New Roman" w:cs="Times New Roman"/>
          <w:sz w:val="28"/>
          <w:szCs w:val="28"/>
          <w:lang w:val="en-US"/>
        </w:rPr>
        <w:t>Lücke</w:t>
      </w:r>
      <w:proofErr w:type="spellEnd"/>
      <w:r w:rsidRPr="00E838EE">
        <w:rPr>
          <w:rFonts w:ascii="Times New Roman" w:hAnsi="Times New Roman" w:cs="Times New Roman"/>
          <w:sz w:val="28"/>
          <w:szCs w:val="28"/>
          <w:lang w:val="en-US"/>
        </w:rPr>
        <w:t xml:space="preserve"> </w:t>
      </w:r>
      <w:r w:rsidRPr="00E838EE">
        <w:rPr>
          <w:rFonts w:ascii="Times New Roman" w:hAnsi="Times New Roman" w:cs="Times New Roman"/>
          <w:sz w:val="28"/>
          <w:szCs w:val="28"/>
        </w:rPr>
        <w:t>М</w:t>
      </w:r>
      <w:r w:rsidRPr="00E838EE">
        <w:rPr>
          <w:rFonts w:ascii="Times New Roman" w:hAnsi="Times New Roman" w:cs="Times New Roman"/>
          <w:sz w:val="28"/>
          <w:szCs w:val="28"/>
          <w:lang w:val="en-US"/>
        </w:rPr>
        <w:t xml:space="preserve">., </w:t>
      </w:r>
      <w:proofErr w:type="spellStart"/>
      <w:r w:rsidRPr="00E838EE">
        <w:rPr>
          <w:rFonts w:ascii="Times New Roman" w:hAnsi="Times New Roman" w:cs="Times New Roman"/>
          <w:sz w:val="28"/>
          <w:szCs w:val="28"/>
          <w:lang w:val="en-US"/>
        </w:rPr>
        <w:t>Saha</w:t>
      </w:r>
      <w:proofErr w:type="spellEnd"/>
      <w:r w:rsidRPr="00E838EE">
        <w:rPr>
          <w:rFonts w:ascii="Times New Roman" w:hAnsi="Times New Roman" w:cs="Times New Roman"/>
          <w:sz w:val="28"/>
          <w:szCs w:val="28"/>
          <w:lang w:val="en-US"/>
        </w:rPr>
        <w:t xml:space="preserve"> D. </w:t>
      </w:r>
      <w:proofErr w:type="spellStart"/>
      <w:r w:rsidRPr="00E838EE">
        <w:rPr>
          <w:rFonts w:ascii="Times New Roman" w:hAnsi="Times New Roman" w:cs="Times New Roman"/>
          <w:sz w:val="28"/>
          <w:szCs w:val="28"/>
          <w:lang w:val="en-US"/>
        </w:rPr>
        <w:t>Labour</w:t>
      </w:r>
      <w:proofErr w:type="spellEnd"/>
      <w:r w:rsidRPr="00E838EE">
        <w:rPr>
          <w:rFonts w:ascii="Times New Roman" w:hAnsi="Times New Roman" w:cs="Times New Roman"/>
          <w:sz w:val="28"/>
          <w:szCs w:val="28"/>
          <w:lang w:val="en-US"/>
        </w:rPr>
        <w:t xml:space="preserve"> migration from Ukraine: Changing destinations, growing macroeconomic impact. URL: https://www. german-economic-team.com/ukraine/wp-content/uploads/sites/7/GET_UKR_PS_02_2019_en.pdf</w:t>
      </w:r>
    </w:p>
    <w:p w14:paraId="78E2C224" w14:textId="77777777" w:rsidR="00156655" w:rsidRPr="00E838EE" w:rsidRDefault="00156655" w:rsidP="00A82271">
      <w:pPr>
        <w:pStyle w:val="a8"/>
        <w:spacing w:line="360" w:lineRule="auto"/>
        <w:ind w:left="1080"/>
        <w:rPr>
          <w:rFonts w:ascii="Times New Roman" w:hAnsi="Times New Roman" w:cs="Times New Roman"/>
          <w:sz w:val="28"/>
          <w:szCs w:val="28"/>
          <w:lang w:val="en-US"/>
        </w:rPr>
      </w:pPr>
    </w:p>
    <w:p w14:paraId="06FAFE51" w14:textId="77777777" w:rsidR="000E3ED8" w:rsidRPr="00E838EE" w:rsidRDefault="000E3ED8" w:rsidP="008427CA">
      <w:pPr>
        <w:spacing w:line="360" w:lineRule="auto"/>
        <w:jc w:val="both"/>
        <w:rPr>
          <w:rFonts w:ascii="Times New Roman" w:hAnsi="Times New Roman" w:cs="Times New Roman"/>
          <w:b/>
          <w:bCs/>
          <w:sz w:val="28"/>
          <w:szCs w:val="28"/>
          <w:lang w:val="en-US"/>
        </w:rPr>
      </w:pPr>
    </w:p>
    <w:p w14:paraId="68753E35" w14:textId="77777777" w:rsidR="00DA2CB8" w:rsidRPr="00E838EE" w:rsidRDefault="00DA2CB8" w:rsidP="008427CA">
      <w:pPr>
        <w:spacing w:line="360" w:lineRule="auto"/>
        <w:jc w:val="both"/>
        <w:rPr>
          <w:rFonts w:ascii="Times New Roman" w:hAnsi="Times New Roman" w:cs="Times New Roman"/>
          <w:b/>
          <w:bCs/>
          <w:sz w:val="28"/>
          <w:szCs w:val="28"/>
          <w:lang w:val="uk-UA"/>
        </w:rPr>
      </w:pPr>
    </w:p>
    <w:sectPr w:rsidR="00DA2CB8" w:rsidRPr="00E838EE" w:rsidSect="00E424FB">
      <w:footerReference w:type="default" r:id="rId2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105F" w14:textId="77777777" w:rsidR="003C27E8" w:rsidRDefault="003C27E8" w:rsidP="005862B6">
      <w:pPr>
        <w:spacing w:after="0" w:line="240" w:lineRule="auto"/>
      </w:pPr>
      <w:r>
        <w:separator/>
      </w:r>
    </w:p>
  </w:endnote>
  <w:endnote w:type="continuationSeparator" w:id="0">
    <w:p w14:paraId="4B49FA7C" w14:textId="77777777" w:rsidR="003C27E8" w:rsidRDefault="003C27E8" w:rsidP="0058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89215"/>
      <w:docPartObj>
        <w:docPartGallery w:val="Page Numbers (Bottom of Page)"/>
        <w:docPartUnique/>
      </w:docPartObj>
    </w:sdtPr>
    <w:sdtEndPr/>
    <w:sdtContent>
      <w:p w14:paraId="7C0B4FF8" w14:textId="44ED88F0" w:rsidR="00E424FB" w:rsidRDefault="00E424FB">
        <w:pPr>
          <w:pStyle w:val="a6"/>
          <w:jc w:val="right"/>
        </w:pPr>
        <w:r>
          <w:fldChar w:fldCharType="begin"/>
        </w:r>
        <w:r>
          <w:instrText>PAGE   \* MERGEFORMAT</w:instrText>
        </w:r>
        <w:r>
          <w:fldChar w:fldCharType="separate"/>
        </w:r>
        <w:r>
          <w:rPr>
            <w:lang w:val="uk-UA"/>
          </w:rPr>
          <w:t>2</w:t>
        </w:r>
        <w:r>
          <w:fldChar w:fldCharType="end"/>
        </w:r>
      </w:p>
    </w:sdtContent>
  </w:sdt>
  <w:p w14:paraId="143A1672" w14:textId="25056EED" w:rsidR="006A1C26" w:rsidRDefault="006A1C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6620" w14:textId="77777777" w:rsidR="003C27E8" w:rsidRDefault="003C27E8" w:rsidP="005862B6">
      <w:pPr>
        <w:spacing w:after="0" w:line="240" w:lineRule="auto"/>
      </w:pPr>
      <w:r>
        <w:separator/>
      </w:r>
    </w:p>
  </w:footnote>
  <w:footnote w:type="continuationSeparator" w:id="0">
    <w:p w14:paraId="020E03D6" w14:textId="77777777" w:rsidR="003C27E8" w:rsidRDefault="003C27E8" w:rsidP="005862B6">
      <w:pPr>
        <w:spacing w:after="0" w:line="240" w:lineRule="auto"/>
      </w:pPr>
      <w:r>
        <w:continuationSeparator/>
      </w:r>
    </w:p>
  </w:footnote>
  <w:footnote w:id="1">
    <w:p w14:paraId="20400045" w14:textId="00044473" w:rsidR="00170803" w:rsidRPr="005402F7" w:rsidRDefault="00170803">
      <w:pPr>
        <w:pStyle w:val="a8"/>
        <w:rPr>
          <w:rFonts w:ascii="Times New Roman" w:hAnsi="Times New Roman" w:cs="Times New Roman"/>
          <w:lang w:val="ru-RU"/>
        </w:rPr>
      </w:pPr>
      <w:r w:rsidRPr="005402F7">
        <w:rPr>
          <w:rStyle w:val="aa"/>
          <w:rFonts w:ascii="Times New Roman" w:hAnsi="Times New Roman" w:cs="Times New Roman"/>
        </w:rPr>
        <w:footnoteRef/>
      </w:r>
      <w:r w:rsidRPr="005402F7">
        <w:rPr>
          <w:rFonts w:ascii="Times New Roman" w:hAnsi="Times New Roman" w:cs="Times New Roman"/>
        </w:rPr>
        <w:t xml:space="preserve"> </w:t>
      </w:r>
      <w:proofErr w:type="spellStart"/>
      <w:r w:rsidRPr="005402F7">
        <w:rPr>
          <w:rFonts w:ascii="Times New Roman" w:hAnsi="Times New Roman" w:cs="Times New Roman"/>
        </w:rPr>
        <w:t>Новий</w:t>
      </w:r>
      <w:proofErr w:type="spellEnd"/>
      <w:r w:rsidRPr="005402F7">
        <w:rPr>
          <w:rFonts w:ascii="Times New Roman" w:hAnsi="Times New Roman" w:cs="Times New Roman"/>
        </w:rPr>
        <w:t xml:space="preserve"> словник </w:t>
      </w:r>
      <w:proofErr w:type="spellStart"/>
      <w:r w:rsidRPr="005402F7">
        <w:rPr>
          <w:rFonts w:ascii="Times New Roman" w:hAnsi="Times New Roman" w:cs="Times New Roman"/>
        </w:rPr>
        <w:t>іншомовних</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слів</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близько</w:t>
      </w:r>
      <w:proofErr w:type="spellEnd"/>
      <w:r w:rsidRPr="005402F7">
        <w:rPr>
          <w:rFonts w:ascii="Times New Roman" w:hAnsi="Times New Roman" w:cs="Times New Roman"/>
        </w:rPr>
        <w:t xml:space="preserve"> 40000 </w:t>
      </w:r>
      <w:proofErr w:type="spellStart"/>
      <w:r w:rsidRPr="005402F7">
        <w:rPr>
          <w:rFonts w:ascii="Times New Roman" w:hAnsi="Times New Roman" w:cs="Times New Roman"/>
        </w:rPr>
        <w:t>слів</w:t>
      </w:r>
      <w:proofErr w:type="spellEnd"/>
      <w:r w:rsidRPr="005402F7">
        <w:rPr>
          <w:rFonts w:ascii="Times New Roman" w:hAnsi="Times New Roman" w:cs="Times New Roman"/>
        </w:rPr>
        <w:t xml:space="preserve">. / за ред. </w:t>
      </w:r>
      <w:proofErr w:type="spellStart"/>
      <w:r w:rsidRPr="005402F7">
        <w:rPr>
          <w:rFonts w:ascii="Times New Roman" w:hAnsi="Times New Roman" w:cs="Times New Roman"/>
        </w:rPr>
        <w:t>Л.І.Шевченко</w:t>
      </w:r>
      <w:proofErr w:type="spellEnd"/>
      <w:r w:rsidRPr="005402F7">
        <w:rPr>
          <w:rFonts w:ascii="Times New Roman" w:hAnsi="Times New Roman" w:cs="Times New Roman"/>
        </w:rPr>
        <w:t>. – К.: АРІЙ, 2008. – С.384.</w:t>
      </w:r>
    </w:p>
  </w:footnote>
  <w:footnote w:id="2">
    <w:p w14:paraId="551D33F2" w14:textId="5B2AEC68" w:rsidR="00170803" w:rsidRPr="005402F7" w:rsidRDefault="00170803">
      <w:pPr>
        <w:pStyle w:val="a8"/>
        <w:rPr>
          <w:rFonts w:ascii="Times New Roman" w:hAnsi="Times New Roman" w:cs="Times New Roman"/>
          <w:lang w:val="ru-RU"/>
        </w:rPr>
      </w:pPr>
      <w:r w:rsidRPr="005402F7">
        <w:rPr>
          <w:rStyle w:val="aa"/>
          <w:rFonts w:ascii="Times New Roman" w:hAnsi="Times New Roman" w:cs="Times New Roman"/>
        </w:rPr>
        <w:footnoteRef/>
      </w:r>
      <w:r w:rsidRPr="005402F7">
        <w:rPr>
          <w:rFonts w:ascii="Times New Roman" w:hAnsi="Times New Roman" w:cs="Times New Roman"/>
        </w:rPr>
        <w:t xml:space="preserve"> </w:t>
      </w:r>
      <w:proofErr w:type="spellStart"/>
      <w:r w:rsidRPr="005402F7">
        <w:rPr>
          <w:rFonts w:ascii="Times New Roman" w:hAnsi="Times New Roman" w:cs="Times New Roman"/>
        </w:rPr>
        <w:t>Міграційні</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явища</w:t>
      </w:r>
      <w:proofErr w:type="spellEnd"/>
      <w:r w:rsidRPr="005402F7">
        <w:rPr>
          <w:rFonts w:ascii="Times New Roman" w:hAnsi="Times New Roman" w:cs="Times New Roman"/>
        </w:rPr>
        <w:t xml:space="preserve"> та </w:t>
      </w:r>
      <w:proofErr w:type="spellStart"/>
      <w:r w:rsidRPr="005402F7">
        <w:rPr>
          <w:rFonts w:ascii="Times New Roman" w:hAnsi="Times New Roman" w:cs="Times New Roman"/>
        </w:rPr>
        <w:t>процеси</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поняття</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методи</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факти</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довідник</w:t>
      </w:r>
      <w:proofErr w:type="spellEnd"/>
      <w:r w:rsidRPr="005402F7">
        <w:rPr>
          <w:rFonts w:ascii="Times New Roman" w:hAnsi="Times New Roman" w:cs="Times New Roman"/>
        </w:rPr>
        <w:t xml:space="preserve">. / В.С. </w:t>
      </w:r>
      <w:proofErr w:type="spellStart"/>
      <w:r w:rsidRPr="005402F7">
        <w:rPr>
          <w:rFonts w:ascii="Times New Roman" w:hAnsi="Times New Roman" w:cs="Times New Roman"/>
        </w:rPr>
        <w:t>Кравців</w:t>
      </w:r>
      <w:proofErr w:type="spellEnd"/>
      <w:r w:rsidRPr="005402F7">
        <w:rPr>
          <w:rFonts w:ascii="Times New Roman" w:hAnsi="Times New Roman" w:cs="Times New Roman"/>
        </w:rPr>
        <w:t xml:space="preserve">, </w:t>
      </w:r>
      <w:proofErr w:type="gramStart"/>
      <w:r w:rsidRPr="005402F7">
        <w:rPr>
          <w:rFonts w:ascii="Times New Roman" w:hAnsi="Times New Roman" w:cs="Times New Roman"/>
        </w:rPr>
        <w:t>У.Я.</w:t>
      </w:r>
      <w:proofErr w:type="gramEnd"/>
      <w:r w:rsidRPr="005402F7">
        <w:rPr>
          <w:rFonts w:ascii="Times New Roman" w:hAnsi="Times New Roman" w:cs="Times New Roman"/>
        </w:rPr>
        <w:t xml:space="preserve"> </w:t>
      </w:r>
      <w:proofErr w:type="spellStart"/>
      <w:r w:rsidRPr="005402F7">
        <w:rPr>
          <w:rFonts w:ascii="Times New Roman" w:hAnsi="Times New Roman" w:cs="Times New Roman"/>
        </w:rPr>
        <w:t>Садова</w:t>
      </w:r>
      <w:proofErr w:type="spellEnd"/>
      <w:r w:rsidRPr="005402F7">
        <w:rPr>
          <w:rFonts w:ascii="Times New Roman" w:hAnsi="Times New Roman" w:cs="Times New Roman"/>
        </w:rPr>
        <w:t xml:space="preserve"> та </w:t>
      </w:r>
      <w:proofErr w:type="spellStart"/>
      <w:r w:rsidRPr="005402F7">
        <w:rPr>
          <w:rFonts w:ascii="Times New Roman" w:hAnsi="Times New Roman" w:cs="Times New Roman"/>
        </w:rPr>
        <w:t>ін</w:t>
      </w:r>
      <w:proofErr w:type="spellEnd"/>
      <w:r w:rsidRPr="005402F7">
        <w:rPr>
          <w:rFonts w:ascii="Times New Roman" w:hAnsi="Times New Roman" w:cs="Times New Roman"/>
        </w:rPr>
        <w:t xml:space="preserve">. – </w:t>
      </w:r>
      <w:proofErr w:type="spellStart"/>
      <w:r w:rsidRPr="005402F7">
        <w:rPr>
          <w:rFonts w:ascii="Times New Roman" w:hAnsi="Times New Roman" w:cs="Times New Roman"/>
        </w:rPr>
        <w:t>Львів</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Інститут</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регіональних</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досліджень</w:t>
      </w:r>
      <w:proofErr w:type="spellEnd"/>
      <w:r w:rsidRPr="005402F7">
        <w:rPr>
          <w:rFonts w:ascii="Times New Roman" w:hAnsi="Times New Roman" w:cs="Times New Roman"/>
        </w:rPr>
        <w:t xml:space="preserve"> НАН </w:t>
      </w:r>
      <w:proofErr w:type="spellStart"/>
      <w:r w:rsidRPr="005402F7">
        <w:rPr>
          <w:rFonts w:ascii="Times New Roman" w:hAnsi="Times New Roman" w:cs="Times New Roman"/>
        </w:rPr>
        <w:t>України</w:t>
      </w:r>
      <w:proofErr w:type="spellEnd"/>
      <w:r w:rsidRPr="005402F7">
        <w:rPr>
          <w:rFonts w:ascii="Times New Roman" w:hAnsi="Times New Roman" w:cs="Times New Roman"/>
        </w:rPr>
        <w:t>, 2009. – С.66.</w:t>
      </w:r>
    </w:p>
  </w:footnote>
  <w:footnote w:id="3">
    <w:p w14:paraId="33BD8F34" w14:textId="168B14A3" w:rsidR="00170803" w:rsidRPr="005402F7" w:rsidRDefault="00170803">
      <w:pPr>
        <w:pStyle w:val="a8"/>
        <w:rPr>
          <w:rFonts w:ascii="Times New Roman" w:hAnsi="Times New Roman" w:cs="Times New Roman"/>
          <w:lang w:val="ru-RU"/>
        </w:rPr>
      </w:pPr>
      <w:r w:rsidRPr="005402F7">
        <w:rPr>
          <w:rStyle w:val="aa"/>
          <w:rFonts w:ascii="Times New Roman" w:hAnsi="Times New Roman" w:cs="Times New Roman"/>
        </w:rPr>
        <w:footnoteRef/>
      </w:r>
      <w:r w:rsidRPr="005402F7">
        <w:rPr>
          <w:rFonts w:ascii="Times New Roman" w:hAnsi="Times New Roman" w:cs="Times New Roman"/>
        </w:rPr>
        <w:t xml:space="preserve"> </w:t>
      </w:r>
      <w:bookmarkStart w:id="9" w:name="_Ref89547602"/>
      <w:proofErr w:type="spellStart"/>
      <w:r w:rsidRPr="005402F7">
        <w:rPr>
          <w:rFonts w:ascii="Times New Roman" w:hAnsi="Times New Roman" w:cs="Times New Roman"/>
        </w:rPr>
        <w:t>Западнюк</w:t>
      </w:r>
      <w:proofErr w:type="spellEnd"/>
      <w:r w:rsidRPr="005402F7">
        <w:rPr>
          <w:rFonts w:ascii="Times New Roman" w:hAnsi="Times New Roman" w:cs="Times New Roman"/>
        </w:rPr>
        <w:t xml:space="preserve"> С. О. </w:t>
      </w:r>
      <w:proofErr w:type="spellStart"/>
      <w:r w:rsidRPr="005402F7">
        <w:rPr>
          <w:rFonts w:ascii="Times New Roman" w:hAnsi="Times New Roman" w:cs="Times New Roman"/>
        </w:rPr>
        <w:t>Ретроспективний</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аналіз</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міждержавних</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міграцій</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населення</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України</w:t>
      </w:r>
      <w:proofErr w:type="spellEnd"/>
      <w:r w:rsidRPr="005402F7">
        <w:rPr>
          <w:rFonts w:ascii="Times New Roman" w:hAnsi="Times New Roman" w:cs="Times New Roman"/>
        </w:rPr>
        <w:t xml:space="preserve"> (</w:t>
      </w:r>
      <w:proofErr w:type="gramStart"/>
      <w:r w:rsidRPr="005402F7">
        <w:rPr>
          <w:rFonts w:ascii="Times New Roman" w:hAnsi="Times New Roman" w:cs="Times New Roman"/>
        </w:rPr>
        <w:t>2000-2007</w:t>
      </w:r>
      <w:proofErr w:type="gramEnd"/>
      <w:r w:rsidRPr="005402F7">
        <w:rPr>
          <w:rFonts w:ascii="Times New Roman" w:hAnsi="Times New Roman" w:cs="Times New Roman"/>
        </w:rPr>
        <w:t xml:space="preserve"> </w:t>
      </w:r>
      <w:proofErr w:type="spellStart"/>
      <w:r w:rsidRPr="005402F7">
        <w:rPr>
          <w:rFonts w:ascii="Times New Roman" w:hAnsi="Times New Roman" w:cs="Times New Roman"/>
        </w:rPr>
        <w:t>рр</w:t>
      </w:r>
      <w:proofErr w:type="spellEnd"/>
      <w:r w:rsidRPr="005402F7">
        <w:rPr>
          <w:rFonts w:ascii="Times New Roman" w:hAnsi="Times New Roman" w:cs="Times New Roman"/>
        </w:rPr>
        <w:t xml:space="preserve">.) / С. О. </w:t>
      </w:r>
      <w:proofErr w:type="spellStart"/>
      <w:r w:rsidRPr="005402F7">
        <w:rPr>
          <w:rFonts w:ascii="Times New Roman" w:hAnsi="Times New Roman" w:cs="Times New Roman"/>
        </w:rPr>
        <w:t>Западнюк</w:t>
      </w:r>
      <w:proofErr w:type="spellEnd"/>
      <w:r w:rsidRPr="005402F7">
        <w:rPr>
          <w:rFonts w:ascii="Times New Roman" w:hAnsi="Times New Roman" w:cs="Times New Roman"/>
        </w:rPr>
        <w:t xml:space="preserve"> // </w:t>
      </w:r>
      <w:proofErr w:type="spellStart"/>
      <w:r w:rsidRPr="005402F7">
        <w:rPr>
          <w:rFonts w:ascii="Times New Roman" w:hAnsi="Times New Roman" w:cs="Times New Roman"/>
        </w:rPr>
        <w:t>Український</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географічний</w:t>
      </w:r>
      <w:proofErr w:type="spellEnd"/>
      <w:r w:rsidRPr="005402F7">
        <w:rPr>
          <w:rFonts w:ascii="Times New Roman" w:hAnsi="Times New Roman" w:cs="Times New Roman"/>
        </w:rPr>
        <w:t xml:space="preserve"> журнал. – 2008. – №2(62). – С. 47.</w:t>
      </w:r>
      <w:bookmarkEnd w:id="9"/>
    </w:p>
  </w:footnote>
  <w:footnote w:id="4">
    <w:p w14:paraId="182EC92B" w14:textId="244B36BE" w:rsidR="00170803" w:rsidRPr="005402F7" w:rsidRDefault="00170803">
      <w:pPr>
        <w:pStyle w:val="a8"/>
        <w:rPr>
          <w:rFonts w:ascii="Times New Roman" w:hAnsi="Times New Roman" w:cs="Times New Roman"/>
          <w:lang w:val="ru-RU"/>
        </w:rPr>
      </w:pPr>
      <w:r w:rsidRPr="005402F7">
        <w:rPr>
          <w:rStyle w:val="aa"/>
          <w:rFonts w:ascii="Times New Roman" w:hAnsi="Times New Roman" w:cs="Times New Roman"/>
        </w:rPr>
        <w:footnoteRef/>
      </w:r>
      <w:r w:rsidRPr="005402F7">
        <w:rPr>
          <w:rFonts w:ascii="Times New Roman" w:hAnsi="Times New Roman" w:cs="Times New Roman"/>
        </w:rPr>
        <w:t xml:space="preserve"> </w:t>
      </w:r>
      <w:bookmarkStart w:id="10" w:name="_Ref89547619"/>
      <w:r w:rsidRPr="005402F7">
        <w:rPr>
          <w:rFonts w:ascii="Times New Roman" w:hAnsi="Times New Roman" w:cs="Times New Roman"/>
        </w:rPr>
        <w:t xml:space="preserve">Ляшенко Д. О. </w:t>
      </w:r>
      <w:proofErr w:type="spellStart"/>
      <w:r w:rsidRPr="005402F7">
        <w:rPr>
          <w:rFonts w:ascii="Times New Roman" w:hAnsi="Times New Roman" w:cs="Times New Roman"/>
        </w:rPr>
        <w:t>Актуальні</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завдання</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картографування</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міжнародних</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міграційних</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зв’язків</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України</w:t>
      </w:r>
      <w:proofErr w:type="spellEnd"/>
      <w:r w:rsidRPr="005402F7">
        <w:rPr>
          <w:rFonts w:ascii="Times New Roman" w:hAnsi="Times New Roman" w:cs="Times New Roman"/>
        </w:rPr>
        <w:t xml:space="preserve"> / Д. О. Ляшенко // </w:t>
      </w:r>
      <w:proofErr w:type="spellStart"/>
      <w:r w:rsidRPr="005402F7">
        <w:rPr>
          <w:rFonts w:ascii="Times New Roman" w:hAnsi="Times New Roman" w:cs="Times New Roman"/>
        </w:rPr>
        <w:t>Український</w:t>
      </w:r>
      <w:proofErr w:type="spellEnd"/>
      <w:r w:rsidRPr="005402F7">
        <w:rPr>
          <w:rFonts w:ascii="Times New Roman" w:hAnsi="Times New Roman" w:cs="Times New Roman"/>
        </w:rPr>
        <w:t xml:space="preserve"> </w:t>
      </w:r>
      <w:proofErr w:type="spellStart"/>
      <w:r w:rsidRPr="005402F7">
        <w:rPr>
          <w:rFonts w:ascii="Times New Roman" w:hAnsi="Times New Roman" w:cs="Times New Roman"/>
        </w:rPr>
        <w:t>географічний</w:t>
      </w:r>
      <w:proofErr w:type="spellEnd"/>
      <w:r w:rsidRPr="005402F7">
        <w:rPr>
          <w:rFonts w:ascii="Times New Roman" w:hAnsi="Times New Roman" w:cs="Times New Roman"/>
        </w:rPr>
        <w:t xml:space="preserve"> журнал. – 2008. – № 3(63). – С. 52.</w:t>
      </w:r>
      <w:bookmarkEnd w:id="10"/>
    </w:p>
  </w:footnote>
  <w:footnote w:id="5">
    <w:p w14:paraId="4BFEB0C2" w14:textId="1217CEC5" w:rsidR="007343E3" w:rsidRPr="005402F7" w:rsidRDefault="007343E3">
      <w:pPr>
        <w:pStyle w:val="a8"/>
        <w:rPr>
          <w:rFonts w:ascii="Times New Roman" w:hAnsi="Times New Roman" w:cs="Times New Roman"/>
          <w:lang w:val="ru-RU"/>
        </w:rPr>
      </w:pPr>
      <w:r w:rsidRPr="005402F7">
        <w:rPr>
          <w:rStyle w:val="aa"/>
          <w:rFonts w:ascii="Times New Roman" w:hAnsi="Times New Roman" w:cs="Times New Roman"/>
        </w:rPr>
        <w:footnoteRef/>
      </w:r>
      <w:r w:rsidRPr="005402F7">
        <w:rPr>
          <w:rFonts w:ascii="Times New Roman" w:hAnsi="Times New Roman" w:cs="Times New Roman"/>
        </w:rPr>
        <w:t xml:space="preserve"> </w:t>
      </w:r>
      <w:bookmarkStart w:id="11" w:name="_Ref89547792"/>
      <w:proofErr w:type="spellStart"/>
      <w:r w:rsidRPr="005402F7">
        <w:rPr>
          <w:rFonts w:ascii="Times New Roman" w:hAnsi="Times New Roman" w:cs="Times New Roman"/>
        </w:rPr>
        <w:t>Рыбаковский</w:t>
      </w:r>
      <w:proofErr w:type="spellEnd"/>
      <w:r w:rsidRPr="005402F7">
        <w:rPr>
          <w:rFonts w:ascii="Times New Roman" w:hAnsi="Times New Roman" w:cs="Times New Roman"/>
        </w:rPr>
        <w:t xml:space="preserve"> Л. Л. Миграция населения. Три стадии миграционного процесса. (Очерки теории и методов исследования) / Л. Л. </w:t>
      </w:r>
      <w:proofErr w:type="spellStart"/>
      <w:r w:rsidRPr="005402F7">
        <w:rPr>
          <w:rFonts w:ascii="Times New Roman" w:hAnsi="Times New Roman" w:cs="Times New Roman"/>
        </w:rPr>
        <w:t>Рыбаковский</w:t>
      </w:r>
      <w:proofErr w:type="spellEnd"/>
      <w:r w:rsidRPr="005402F7">
        <w:rPr>
          <w:rFonts w:ascii="Times New Roman" w:hAnsi="Times New Roman" w:cs="Times New Roman"/>
        </w:rPr>
        <w:t>. – М.: Наука, 2001. – С. 23.</w:t>
      </w:r>
      <w:bookmarkEnd w:id="11"/>
    </w:p>
  </w:footnote>
  <w:footnote w:id="6">
    <w:p w14:paraId="28F50DD0" w14:textId="03DDA2C8" w:rsidR="007343E3" w:rsidRPr="00E333DF" w:rsidRDefault="007343E3" w:rsidP="00E333DF">
      <w:pPr>
        <w:widowControl w:val="0"/>
        <w:spacing w:after="0" w:line="240" w:lineRule="auto"/>
        <w:jc w:val="both"/>
        <w:rPr>
          <w:rFonts w:ascii="Times New Roman" w:hAnsi="Times New Roman" w:cs="Times New Roman"/>
          <w:sz w:val="20"/>
          <w:szCs w:val="20"/>
          <w:lang w:val="uk-UA"/>
        </w:rPr>
      </w:pPr>
      <w:r w:rsidRPr="005402F7">
        <w:rPr>
          <w:rStyle w:val="aa"/>
          <w:rFonts w:ascii="Times New Roman" w:hAnsi="Times New Roman" w:cs="Times New Roman"/>
          <w:sz w:val="20"/>
          <w:szCs w:val="20"/>
        </w:rPr>
        <w:footnoteRef/>
      </w:r>
      <w:r w:rsidRPr="005402F7">
        <w:rPr>
          <w:rFonts w:ascii="Times New Roman" w:hAnsi="Times New Roman" w:cs="Times New Roman"/>
          <w:sz w:val="20"/>
          <w:szCs w:val="20"/>
        </w:rPr>
        <w:t xml:space="preserve"> </w:t>
      </w:r>
      <w:bookmarkStart w:id="12" w:name="_Ref89547815"/>
      <w:proofErr w:type="spellStart"/>
      <w:r w:rsidR="00E07A8D" w:rsidRPr="005402F7">
        <w:rPr>
          <w:rFonts w:ascii="Times New Roman" w:hAnsi="Times New Roman" w:cs="Times New Roman"/>
          <w:sz w:val="20"/>
          <w:szCs w:val="20"/>
          <w:lang w:val="uk-UA"/>
        </w:rPr>
        <w:t>Пуригіна</w:t>
      </w:r>
      <w:proofErr w:type="spellEnd"/>
      <w:r w:rsidR="00E07A8D" w:rsidRPr="005402F7">
        <w:rPr>
          <w:rFonts w:ascii="Times New Roman" w:hAnsi="Times New Roman" w:cs="Times New Roman"/>
          <w:sz w:val="20"/>
          <w:szCs w:val="20"/>
          <w:lang w:val="uk-UA"/>
        </w:rPr>
        <w:t xml:space="preserve"> О. Г. Міжнародна міграція : </w:t>
      </w:r>
      <w:proofErr w:type="spellStart"/>
      <w:r w:rsidR="00E07A8D" w:rsidRPr="005402F7">
        <w:rPr>
          <w:rFonts w:ascii="Times New Roman" w:hAnsi="Times New Roman" w:cs="Times New Roman"/>
          <w:sz w:val="20"/>
          <w:szCs w:val="20"/>
          <w:lang w:val="uk-UA"/>
        </w:rPr>
        <w:t>навч</w:t>
      </w:r>
      <w:proofErr w:type="spellEnd"/>
      <w:r w:rsidR="00E07A8D" w:rsidRPr="005402F7">
        <w:rPr>
          <w:rFonts w:ascii="Times New Roman" w:hAnsi="Times New Roman" w:cs="Times New Roman"/>
          <w:sz w:val="20"/>
          <w:szCs w:val="20"/>
          <w:lang w:val="uk-UA"/>
        </w:rPr>
        <w:t xml:space="preserve">. </w:t>
      </w:r>
      <w:proofErr w:type="spellStart"/>
      <w:r w:rsidR="00E07A8D" w:rsidRPr="005402F7">
        <w:rPr>
          <w:rFonts w:ascii="Times New Roman" w:hAnsi="Times New Roman" w:cs="Times New Roman"/>
          <w:sz w:val="20"/>
          <w:szCs w:val="20"/>
          <w:lang w:val="uk-UA"/>
        </w:rPr>
        <w:t>посіб</w:t>
      </w:r>
      <w:proofErr w:type="spellEnd"/>
      <w:r w:rsidR="00E07A8D" w:rsidRPr="005402F7">
        <w:rPr>
          <w:rFonts w:ascii="Times New Roman" w:hAnsi="Times New Roman" w:cs="Times New Roman"/>
          <w:sz w:val="20"/>
          <w:szCs w:val="20"/>
          <w:lang w:val="uk-UA"/>
        </w:rPr>
        <w:t xml:space="preserve">. / О. Г. </w:t>
      </w:r>
      <w:proofErr w:type="spellStart"/>
      <w:r w:rsidR="00E07A8D" w:rsidRPr="005402F7">
        <w:rPr>
          <w:rFonts w:ascii="Times New Roman" w:hAnsi="Times New Roman" w:cs="Times New Roman"/>
          <w:sz w:val="20"/>
          <w:szCs w:val="20"/>
          <w:lang w:val="uk-UA"/>
        </w:rPr>
        <w:t>Пуригіна</w:t>
      </w:r>
      <w:proofErr w:type="spellEnd"/>
      <w:r w:rsidR="00E07A8D" w:rsidRPr="005402F7">
        <w:rPr>
          <w:rFonts w:ascii="Times New Roman" w:hAnsi="Times New Roman" w:cs="Times New Roman"/>
          <w:sz w:val="20"/>
          <w:szCs w:val="20"/>
          <w:lang w:val="uk-UA"/>
        </w:rPr>
        <w:t xml:space="preserve">, С. Е. </w:t>
      </w:r>
      <w:proofErr w:type="spellStart"/>
      <w:r w:rsidR="00E07A8D" w:rsidRPr="005402F7">
        <w:rPr>
          <w:rFonts w:ascii="Times New Roman" w:hAnsi="Times New Roman" w:cs="Times New Roman"/>
          <w:sz w:val="20"/>
          <w:szCs w:val="20"/>
          <w:lang w:val="uk-UA"/>
        </w:rPr>
        <w:t>Сардак</w:t>
      </w:r>
      <w:proofErr w:type="spellEnd"/>
      <w:r w:rsidR="00E07A8D" w:rsidRPr="005402F7">
        <w:rPr>
          <w:rFonts w:ascii="Times New Roman" w:hAnsi="Times New Roman" w:cs="Times New Roman"/>
          <w:sz w:val="20"/>
          <w:szCs w:val="20"/>
          <w:lang w:val="uk-UA"/>
        </w:rPr>
        <w:t>. – К. : ВЦ «Академія», 2007. – С. 24.</w:t>
      </w:r>
      <w:bookmarkEnd w:id="12"/>
      <w:r w:rsidR="00E07A8D" w:rsidRPr="005402F7">
        <w:rPr>
          <w:rFonts w:ascii="Times New Roman" w:hAnsi="Times New Roman" w:cs="Times New Roman"/>
          <w:sz w:val="20"/>
          <w:szCs w:val="20"/>
          <w:lang w:val="uk-UA"/>
        </w:rPr>
        <w:t xml:space="preserve"> </w:t>
      </w:r>
    </w:p>
  </w:footnote>
  <w:footnote w:id="7">
    <w:p w14:paraId="60A545CD" w14:textId="72439AB5" w:rsidR="00E333DF" w:rsidRPr="00E333DF" w:rsidRDefault="00E333DF">
      <w:pPr>
        <w:pStyle w:val="a8"/>
        <w:rPr>
          <w:lang w:val="ru-RU"/>
        </w:rPr>
      </w:pPr>
      <w:r>
        <w:rPr>
          <w:rStyle w:val="aa"/>
        </w:rPr>
        <w:footnoteRef/>
      </w:r>
      <w:r w:rsidR="00F96EDA">
        <w:rPr>
          <w:lang w:val="ru-RU"/>
        </w:rPr>
        <w:t xml:space="preserve"> </w:t>
      </w:r>
      <w:proofErr w:type="spellStart"/>
      <w:r w:rsidR="00F96EDA">
        <w:rPr>
          <w:lang w:val="ru-RU"/>
        </w:rPr>
        <w:t>Рыбаковский</w:t>
      </w:r>
      <w:proofErr w:type="spellEnd"/>
      <w:r w:rsidR="00F96EDA">
        <w:rPr>
          <w:lang w:val="ru-RU"/>
        </w:rPr>
        <w:t xml:space="preserve"> Л.Л. Миграция населения. Три стадии миграционного процесса (Очерки теории и методов исследования)/ </w:t>
      </w:r>
      <w:proofErr w:type="spellStart"/>
      <w:proofErr w:type="gramStart"/>
      <w:r w:rsidR="00F96EDA">
        <w:rPr>
          <w:lang w:val="ru-RU"/>
        </w:rPr>
        <w:t>Л.Л.Рыбаковский</w:t>
      </w:r>
      <w:proofErr w:type="spellEnd"/>
      <w:r w:rsidR="00F96EDA">
        <w:rPr>
          <w:lang w:val="ru-RU"/>
        </w:rPr>
        <w:t>.-</w:t>
      </w:r>
      <w:proofErr w:type="gramEnd"/>
      <w:r w:rsidR="00F96EDA">
        <w:rPr>
          <w:lang w:val="ru-RU"/>
        </w:rPr>
        <w:t xml:space="preserve"> М.:Наука,2001.-с.23</w:t>
      </w:r>
    </w:p>
  </w:footnote>
  <w:footnote w:id="8">
    <w:p w14:paraId="4E07E9AF" w14:textId="0DBF3B0E" w:rsidR="00635776" w:rsidRPr="00F96EDA" w:rsidRDefault="00635776">
      <w:pPr>
        <w:pStyle w:val="a8"/>
        <w:rPr>
          <w:lang w:val="ru-RU"/>
        </w:rPr>
      </w:pPr>
      <w:r>
        <w:rPr>
          <w:rStyle w:val="aa"/>
        </w:rPr>
        <w:footnoteRef/>
      </w:r>
      <w:r w:rsidR="00F96EDA">
        <w:rPr>
          <w:rFonts w:ascii="Times New Roman" w:hAnsi="Times New Roman" w:cs="Times New Roman"/>
          <w:lang w:val="ru-RU"/>
        </w:rPr>
        <w:t xml:space="preserve">Блинова </w:t>
      </w:r>
      <w:proofErr w:type="gramStart"/>
      <w:r w:rsidR="00F96EDA">
        <w:rPr>
          <w:rFonts w:ascii="Times New Roman" w:hAnsi="Times New Roman" w:cs="Times New Roman"/>
          <w:lang w:val="ru-RU"/>
        </w:rPr>
        <w:t>М.С.</w:t>
      </w:r>
      <w:proofErr w:type="gramEnd"/>
      <w:r w:rsidR="00F96EDA">
        <w:rPr>
          <w:rFonts w:ascii="Times New Roman" w:hAnsi="Times New Roman" w:cs="Times New Roman"/>
          <w:lang w:val="ru-RU"/>
        </w:rPr>
        <w:t xml:space="preserve"> Современные социологические теории миграции населения: автореферат диссертация на соискание ученой степени канд. </w:t>
      </w:r>
      <w:proofErr w:type="spellStart"/>
      <w:r w:rsidR="00F96EDA">
        <w:rPr>
          <w:rFonts w:ascii="Times New Roman" w:hAnsi="Times New Roman" w:cs="Times New Roman"/>
          <w:lang w:val="ru-RU"/>
        </w:rPr>
        <w:t>социологич</w:t>
      </w:r>
      <w:proofErr w:type="spellEnd"/>
      <w:r w:rsidR="00F96EDA">
        <w:rPr>
          <w:rFonts w:ascii="Times New Roman" w:hAnsi="Times New Roman" w:cs="Times New Roman"/>
          <w:lang w:val="ru-RU"/>
        </w:rPr>
        <w:t xml:space="preserve">. наук: спец. 22.00.01. «Теория, методология и история </w:t>
      </w:r>
      <w:r w:rsidR="007377CC">
        <w:rPr>
          <w:rFonts w:ascii="Times New Roman" w:hAnsi="Times New Roman" w:cs="Times New Roman"/>
          <w:lang w:val="ru-RU"/>
        </w:rPr>
        <w:t xml:space="preserve">социологии»/ Марина Сергеевна Блинова. – М., 2008.-с.14. </w:t>
      </w:r>
    </w:p>
  </w:footnote>
  <w:footnote w:id="9">
    <w:p w14:paraId="0077FBEA" w14:textId="1AEB08F8" w:rsidR="00A85C8B" w:rsidRPr="00C123D1" w:rsidRDefault="00A85C8B" w:rsidP="00CE7126">
      <w:pPr>
        <w:pStyle w:val="a8"/>
        <w:rPr>
          <w:rFonts w:ascii="Times New Roman" w:hAnsi="Times New Roman" w:cs="Times New Roman"/>
        </w:rPr>
      </w:pPr>
      <w:r w:rsidRPr="00CE7126">
        <w:rPr>
          <w:rStyle w:val="aa"/>
          <w:rFonts w:ascii="Times New Roman" w:hAnsi="Times New Roman" w:cs="Times New Roman"/>
        </w:rPr>
        <w:footnoteRef/>
      </w:r>
      <w:r w:rsidRPr="00CE7126">
        <w:rPr>
          <w:rFonts w:ascii="Times New Roman" w:hAnsi="Times New Roman" w:cs="Times New Roman"/>
        </w:rPr>
        <w:t xml:space="preserve"> </w:t>
      </w:r>
      <w:bookmarkStart w:id="15" w:name="_Ref89551189"/>
      <w:proofErr w:type="spellStart"/>
      <w:r w:rsidRPr="00CE7126">
        <w:rPr>
          <w:rFonts w:ascii="Times New Roman" w:hAnsi="Times New Roman" w:cs="Times New Roman"/>
        </w:rPr>
        <w:t>Новий</w:t>
      </w:r>
      <w:proofErr w:type="spellEnd"/>
      <w:r w:rsidRPr="00CE7126">
        <w:rPr>
          <w:rFonts w:ascii="Times New Roman" w:hAnsi="Times New Roman" w:cs="Times New Roman"/>
        </w:rPr>
        <w:t xml:space="preserve"> словник </w:t>
      </w:r>
      <w:proofErr w:type="spellStart"/>
      <w:r w:rsidRPr="00CE7126">
        <w:rPr>
          <w:rFonts w:ascii="Times New Roman" w:hAnsi="Times New Roman" w:cs="Times New Roman"/>
        </w:rPr>
        <w:t>іншомовних</w:t>
      </w:r>
      <w:proofErr w:type="spellEnd"/>
      <w:r w:rsidRPr="00CE7126">
        <w:rPr>
          <w:rFonts w:ascii="Times New Roman" w:hAnsi="Times New Roman" w:cs="Times New Roman"/>
        </w:rPr>
        <w:t xml:space="preserve"> </w:t>
      </w:r>
      <w:proofErr w:type="spellStart"/>
      <w:r w:rsidRPr="00CE7126">
        <w:rPr>
          <w:rFonts w:ascii="Times New Roman" w:hAnsi="Times New Roman" w:cs="Times New Roman"/>
        </w:rPr>
        <w:t>слів</w:t>
      </w:r>
      <w:proofErr w:type="spellEnd"/>
      <w:r w:rsidRPr="00CE7126">
        <w:rPr>
          <w:rFonts w:ascii="Times New Roman" w:hAnsi="Times New Roman" w:cs="Times New Roman"/>
        </w:rPr>
        <w:t xml:space="preserve">: </w:t>
      </w:r>
      <w:proofErr w:type="spellStart"/>
      <w:r w:rsidRPr="00CE7126">
        <w:rPr>
          <w:rFonts w:ascii="Times New Roman" w:hAnsi="Times New Roman" w:cs="Times New Roman"/>
        </w:rPr>
        <w:t>близько</w:t>
      </w:r>
      <w:proofErr w:type="spellEnd"/>
      <w:r w:rsidRPr="00CE7126">
        <w:rPr>
          <w:rFonts w:ascii="Times New Roman" w:hAnsi="Times New Roman" w:cs="Times New Roman"/>
        </w:rPr>
        <w:t xml:space="preserve"> 40000 </w:t>
      </w:r>
      <w:proofErr w:type="spellStart"/>
      <w:r w:rsidRPr="00CE7126">
        <w:rPr>
          <w:rFonts w:ascii="Times New Roman" w:hAnsi="Times New Roman" w:cs="Times New Roman"/>
        </w:rPr>
        <w:t>слів</w:t>
      </w:r>
      <w:proofErr w:type="spellEnd"/>
      <w:r w:rsidRPr="00CE7126">
        <w:rPr>
          <w:rFonts w:ascii="Times New Roman" w:hAnsi="Times New Roman" w:cs="Times New Roman"/>
        </w:rPr>
        <w:t xml:space="preserve"> / за ред. Л. І. Шевченко. </w:t>
      </w:r>
      <w:proofErr w:type="spellStart"/>
      <w:r w:rsidRPr="00CE7126">
        <w:rPr>
          <w:rFonts w:ascii="Times New Roman" w:hAnsi="Times New Roman" w:cs="Times New Roman"/>
        </w:rPr>
        <w:t>Київ</w:t>
      </w:r>
      <w:proofErr w:type="spellEnd"/>
      <w:r w:rsidRPr="00CE7126">
        <w:rPr>
          <w:rFonts w:ascii="Times New Roman" w:hAnsi="Times New Roman" w:cs="Times New Roman"/>
        </w:rPr>
        <w:t>: АРІЙ, 2008. 672 с.</w:t>
      </w:r>
      <w:bookmarkEnd w:id="15"/>
    </w:p>
  </w:footnote>
  <w:footnote w:id="10">
    <w:p w14:paraId="79D3A158" w14:textId="0BB51306" w:rsidR="00187984" w:rsidRPr="00CE7126" w:rsidRDefault="00187984" w:rsidP="00CE7126">
      <w:pPr>
        <w:widowControl w:val="0"/>
        <w:spacing w:after="0" w:line="240" w:lineRule="auto"/>
        <w:jc w:val="both"/>
        <w:rPr>
          <w:rFonts w:ascii="Times New Roman" w:hAnsi="Times New Roman" w:cs="Times New Roman"/>
          <w:sz w:val="20"/>
          <w:szCs w:val="20"/>
          <w:lang w:val="uk-UA"/>
        </w:rPr>
      </w:pPr>
      <w:r w:rsidRPr="00CE7126">
        <w:rPr>
          <w:rStyle w:val="aa"/>
          <w:rFonts w:ascii="Times New Roman" w:hAnsi="Times New Roman" w:cs="Times New Roman"/>
          <w:sz w:val="20"/>
          <w:szCs w:val="20"/>
        </w:rPr>
        <w:footnoteRef/>
      </w:r>
      <w:r w:rsidRPr="00CE7126">
        <w:rPr>
          <w:rFonts w:ascii="Times New Roman" w:hAnsi="Times New Roman" w:cs="Times New Roman"/>
          <w:sz w:val="20"/>
          <w:szCs w:val="20"/>
        </w:rPr>
        <w:t xml:space="preserve"> </w:t>
      </w:r>
      <w:bookmarkStart w:id="16" w:name="_Ref89551216"/>
      <w:proofErr w:type="spellStart"/>
      <w:r w:rsidRPr="00CE7126">
        <w:rPr>
          <w:rFonts w:ascii="Times New Roman" w:hAnsi="Times New Roman" w:cs="Times New Roman"/>
          <w:sz w:val="20"/>
          <w:szCs w:val="20"/>
          <w:lang w:val="uk-UA"/>
        </w:rPr>
        <w:t>Шаблій</w:t>
      </w:r>
      <w:proofErr w:type="spellEnd"/>
      <w:r w:rsidRPr="00CE7126">
        <w:rPr>
          <w:rFonts w:ascii="Times New Roman" w:hAnsi="Times New Roman" w:cs="Times New Roman"/>
          <w:sz w:val="20"/>
          <w:szCs w:val="20"/>
          <w:lang w:val="uk-UA"/>
        </w:rPr>
        <w:t xml:space="preserve"> О. І. Суспільна географія: теорія, історія, українознавчі студії. </w:t>
      </w:r>
      <w:proofErr w:type="spellStart"/>
      <w:r w:rsidRPr="00CE7126">
        <w:rPr>
          <w:rFonts w:ascii="Times New Roman" w:hAnsi="Times New Roman" w:cs="Times New Roman"/>
          <w:sz w:val="20"/>
          <w:szCs w:val="20"/>
        </w:rPr>
        <w:t>Львів</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Львів</w:t>
      </w:r>
      <w:proofErr w:type="spellEnd"/>
      <w:r w:rsidRPr="00CE7126">
        <w:rPr>
          <w:rFonts w:ascii="Times New Roman" w:hAnsi="Times New Roman" w:cs="Times New Roman"/>
          <w:sz w:val="20"/>
          <w:szCs w:val="20"/>
        </w:rPr>
        <w:t xml:space="preserve">. нац. ун-т </w:t>
      </w:r>
      <w:proofErr w:type="spellStart"/>
      <w:r w:rsidRPr="00CE7126">
        <w:rPr>
          <w:rFonts w:ascii="Times New Roman" w:hAnsi="Times New Roman" w:cs="Times New Roman"/>
          <w:sz w:val="20"/>
          <w:szCs w:val="20"/>
        </w:rPr>
        <w:t>ім</w:t>
      </w:r>
      <w:proofErr w:type="spellEnd"/>
      <w:r w:rsidRPr="00CE7126">
        <w:rPr>
          <w:rFonts w:ascii="Times New Roman" w:hAnsi="Times New Roman" w:cs="Times New Roman"/>
          <w:sz w:val="20"/>
          <w:szCs w:val="20"/>
        </w:rPr>
        <w:t>. І. Франка, 2001. 744 с.</w:t>
      </w:r>
      <w:bookmarkEnd w:id="16"/>
    </w:p>
  </w:footnote>
  <w:footnote w:id="11">
    <w:p w14:paraId="7C5B6E7A" w14:textId="77777777" w:rsidR="00CE7126" w:rsidRPr="00CE7126" w:rsidRDefault="00CE7126" w:rsidP="00CE7126">
      <w:pPr>
        <w:widowControl w:val="0"/>
        <w:spacing w:after="0" w:line="240" w:lineRule="auto"/>
        <w:jc w:val="both"/>
        <w:rPr>
          <w:rFonts w:ascii="Times New Roman" w:hAnsi="Times New Roman" w:cs="Times New Roman"/>
          <w:sz w:val="20"/>
          <w:szCs w:val="20"/>
          <w:lang w:val="uk-UA"/>
        </w:rPr>
      </w:pPr>
      <w:r w:rsidRPr="00CE7126">
        <w:rPr>
          <w:rStyle w:val="aa"/>
          <w:rFonts w:ascii="Times New Roman" w:hAnsi="Times New Roman" w:cs="Times New Roman"/>
          <w:sz w:val="20"/>
          <w:szCs w:val="20"/>
        </w:rPr>
        <w:footnoteRef/>
      </w:r>
      <w:r w:rsidRPr="00CE7126">
        <w:rPr>
          <w:rFonts w:ascii="Times New Roman" w:hAnsi="Times New Roman" w:cs="Times New Roman"/>
          <w:sz w:val="20"/>
          <w:szCs w:val="20"/>
        </w:rPr>
        <w:t xml:space="preserve"> </w:t>
      </w:r>
      <w:bookmarkStart w:id="17" w:name="_Ref89551388"/>
      <w:r w:rsidRPr="00CE7126">
        <w:rPr>
          <w:rFonts w:ascii="Times New Roman" w:hAnsi="Times New Roman" w:cs="Times New Roman"/>
          <w:sz w:val="20"/>
          <w:szCs w:val="20"/>
        </w:rPr>
        <w:t xml:space="preserve">Мельниченко О. </w:t>
      </w:r>
      <w:proofErr w:type="spellStart"/>
      <w:r w:rsidRPr="00CE7126">
        <w:rPr>
          <w:rFonts w:ascii="Times New Roman" w:hAnsi="Times New Roman" w:cs="Times New Roman"/>
          <w:sz w:val="20"/>
          <w:szCs w:val="20"/>
        </w:rPr>
        <w:t>Теоретичні</w:t>
      </w:r>
      <w:proofErr w:type="spellEnd"/>
      <w:r w:rsidRPr="00CE7126">
        <w:rPr>
          <w:rFonts w:ascii="Times New Roman" w:hAnsi="Times New Roman" w:cs="Times New Roman"/>
          <w:sz w:val="20"/>
          <w:szCs w:val="20"/>
        </w:rPr>
        <w:t xml:space="preserve"> засади регуляторного </w:t>
      </w:r>
      <w:proofErr w:type="spellStart"/>
      <w:r w:rsidRPr="00CE7126">
        <w:rPr>
          <w:rFonts w:ascii="Times New Roman" w:hAnsi="Times New Roman" w:cs="Times New Roman"/>
          <w:sz w:val="20"/>
          <w:szCs w:val="20"/>
        </w:rPr>
        <w:t>впливу</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держави</w:t>
      </w:r>
      <w:proofErr w:type="spellEnd"/>
      <w:r w:rsidRPr="00CE7126">
        <w:rPr>
          <w:rFonts w:ascii="Times New Roman" w:hAnsi="Times New Roman" w:cs="Times New Roman"/>
          <w:sz w:val="20"/>
          <w:szCs w:val="20"/>
        </w:rPr>
        <w:t xml:space="preserve"> на </w:t>
      </w:r>
      <w:proofErr w:type="spellStart"/>
      <w:r w:rsidRPr="00CE7126">
        <w:rPr>
          <w:rFonts w:ascii="Times New Roman" w:hAnsi="Times New Roman" w:cs="Times New Roman"/>
          <w:sz w:val="20"/>
          <w:szCs w:val="20"/>
        </w:rPr>
        <w:t>трудову</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міграцію</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Публічне</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управління</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теорія</w:t>
      </w:r>
      <w:proofErr w:type="spellEnd"/>
      <w:r w:rsidRPr="00CE7126">
        <w:rPr>
          <w:rFonts w:ascii="Times New Roman" w:hAnsi="Times New Roman" w:cs="Times New Roman"/>
          <w:sz w:val="20"/>
          <w:szCs w:val="20"/>
        </w:rPr>
        <w:t xml:space="preserve"> та практика: </w:t>
      </w:r>
      <w:proofErr w:type="spellStart"/>
      <w:r w:rsidRPr="00CE7126">
        <w:rPr>
          <w:rFonts w:ascii="Times New Roman" w:hAnsi="Times New Roman" w:cs="Times New Roman"/>
          <w:sz w:val="20"/>
          <w:szCs w:val="20"/>
        </w:rPr>
        <w:t>зб</w:t>
      </w:r>
      <w:proofErr w:type="spellEnd"/>
      <w:r w:rsidRPr="00CE7126">
        <w:rPr>
          <w:rFonts w:ascii="Times New Roman" w:hAnsi="Times New Roman" w:cs="Times New Roman"/>
          <w:sz w:val="20"/>
          <w:szCs w:val="20"/>
        </w:rPr>
        <w:t xml:space="preserve">. наук. </w:t>
      </w:r>
      <w:proofErr w:type="spellStart"/>
      <w:r w:rsidRPr="00CE7126">
        <w:rPr>
          <w:rFonts w:ascii="Times New Roman" w:hAnsi="Times New Roman" w:cs="Times New Roman"/>
          <w:sz w:val="20"/>
          <w:szCs w:val="20"/>
        </w:rPr>
        <w:t>праць</w:t>
      </w:r>
      <w:proofErr w:type="spellEnd"/>
      <w:r w:rsidRPr="00CE7126">
        <w:rPr>
          <w:rFonts w:ascii="Times New Roman" w:hAnsi="Times New Roman" w:cs="Times New Roman"/>
          <w:sz w:val="20"/>
          <w:szCs w:val="20"/>
        </w:rPr>
        <w:t xml:space="preserve">. </w:t>
      </w:r>
      <w:proofErr w:type="spellStart"/>
      <w:r w:rsidRPr="00CE7126">
        <w:rPr>
          <w:rFonts w:ascii="Times New Roman" w:hAnsi="Times New Roman" w:cs="Times New Roman"/>
          <w:sz w:val="20"/>
          <w:szCs w:val="20"/>
        </w:rPr>
        <w:t>Харків</w:t>
      </w:r>
      <w:proofErr w:type="spellEnd"/>
      <w:r w:rsidRPr="00CE7126">
        <w:rPr>
          <w:rFonts w:ascii="Times New Roman" w:hAnsi="Times New Roman" w:cs="Times New Roman"/>
          <w:sz w:val="20"/>
          <w:szCs w:val="20"/>
        </w:rPr>
        <w:t>, 2010. С. 125–130.</w:t>
      </w:r>
      <w:bookmarkEnd w:id="17"/>
    </w:p>
    <w:p w14:paraId="7C8EFABA" w14:textId="5AAA2EA3" w:rsidR="00CE7126" w:rsidRPr="00CE7126" w:rsidRDefault="00CE7126">
      <w:pPr>
        <w:pStyle w:val="a8"/>
        <w:rPr>
          <w:lang w:val="uk-UA"/>
        </w:rPr>
      </w:pPr>
    </w:p>
  </w:footnote>
  <w:footnote w:id="12">
    <w:p w14:paraId="4D7FFD14" w14:textId="17B88272" w:rsidR="00646011" w:rsidRPr="00646011" w:rsidRDefault="00646011" w:rsidP="00646011">
      <w:pPr>
        <w:pStyle w:val="a8"/>
        <w:rPr>
          <w:rFonts w:ascii="Times New Roman" w:hAnsi="Times New Roman" w:cs="Times New Roman"/>
          <w:lang w:val="uk-UA"/>
        </w:rPr>
      </w:pPr>
      <w:r w:rsidRPr="00646011">
        <w:rPr>
          <w:rStyle w:val="aa"/>
          <w:rFonts w:ascii="Times New Roman" w:hAnsi="Times New Roman" w:cs="Times New Roman"/>
        </w:rPr>
        <w:footnoteRef/>
      </w:r>
      <w:r w:rsidRPr="00646011">
        <w:rPr>
          <w:rFonts w:ascii="Times New Roman" w:hAnsi="Times New Roman" w:cs="Times New Roman"/>
        </w:rPr>
        <w:t xml:space="preserve"> </w:t>
      </w:r>
      <w:r w:rsidRPr="00646011">
        <w:rPr>
          <w:rFonts w:ascii="Times New Roman" w:hAnsi="Times New Roman" w:cs="Times New Roman"/>
          <w:lang w:val="uk-UA"/>
        </w:rPr>
        <w:t xml:space="preserve">Мельниченко О. Теоретичні засади </w:t>
      </w:r>
      <w:proofErr w:type="spellStart"/>
      <w:r w:rsidRPr="00646011">
        <w:rPr>
          <w:rFonts w:ascii="Times New Roman" w:hAnsi="Times New Roman" w:cs="Times New Roman"/>
          <w:lang w:val="uk-UA"/>
        </w:rPr>
        <w:t>регіляторного</w:t>
      </w:r>
      <w:proofErr w:type="spellEnd"/>
      <w:r w:rsidRPr="00646011">
        <w:rPr>
          <w:rFonts w:ascii="Times New Roman" w:hAnsi="Times New Roman" w:cs="Times New Roman"/>
          <w:lang w:val="uk-UA"/>
        </w:rPr>
        <w:t xml:space="preserve"> впливу держави на трудову міграцію. Публічне управління: теорія та практика: збірник наукових праць. Харків, 2010. С. 125-130</w:t>
      </w:r>
    </w:p>
  </w:footnote>
  <w:footnote w:id="13">
    <w:p w14:paraId="0968AFEC" w14:textId="4F087223" w:rsidR="008A5EFD" w:rsidRPr="002A2061" w:rsidRDefault="008A5EFD" w:rsidP="002A2061">
      <w:pPr>
        <w:widowControl w:val="0"/>
        <w:spacing w:after="0" w:line="240" w:lineRule="auto"/>
        <w:jc w:val="both"/>
        <w:rPr>
          <w:rFonts w:ascii="Times New Roman" w:hAnsi="Times New Roman" w:cs="Times New Roman"/>
          <w:sz w:val="20"/>
          <w:szCs w:val="20"/>
          <w:lang w:val="uk-UA"/>
        </w:rPr>
      </w:pPr>
      <w:r w:rsidRPr="002A2061">
        <w:rPr>
          <w:rStyle w:val="aa"/>
          <w:rFonts w:ascii="Times New Roman" w:hAnsi="Times New Roman" w:cs="Times New Roman"/>
          <w:sz w:val="20"/>
          <w:szCs w:val="20"/>
        </w:rPr>
        <w:footnoteRef/>
      </w:r>
      <w:r w:rsidRPr="002A2061">
        <w:rPr>
          <w:rFonts w:ascii="Times New Roman" w:hAnsi="Times New Roman" w:cs="Times New Roman"/>
          <w:sz w:val="20"/>
          <w:szCs w:val="20"/>
        </w:rPr>
        <w:t xml:space="preserve"> </w:t>
      </w:r>
      <w:bookmarkStart w:id="19" w:name="_Ref89551449"/>
      <w:proofErr w:type="spellStart"/>
      <w:r w:rsidRPr="002A2061">
        <w:rPr>
          <w:rFonts w:ascii="Times New Roman" w:hAnsi="Times New Roman" w:cs="Times New Roman"/>
          <w:sz w:val="20"/>
          <w:szCs w:val="20"/>
          <w:lang w:val="uk-UA"/>
        </w:rPr>
        <w:t>Євроекономічна</w:t>
      </w:r>
      <w:proofErr w:type="spellEnd"/>
      <w:r w:rsidRPr="002A2061">
        <w:rPr>
          <w:rFonts w:ascii="Times New Roman" w:hAnsi="Times New Roman" w:cs="Times New Roman"/>
          <w:sz w:val="20"/>
          <w:szCs w:val="20"/>
          <w:lang w:val="uk-UA"/>
        </w:rPr>
        <w:t xml:space="preserve"> інтеграція України: </w:t>
      </w:r>
      <w:proofErr w:type="spellStart"/>
      <w:r w:rsidRPr="002A2061">
        <w:rPr>
          <w:rFonts w:ascii="Times New Roman" w:hAnsi="Times New Roman" w:cs="Times New Roman"/>
          <w:sz w:val="20"/>
          <w:szCs w:val="20"/>
          <w:lang w:val="uk-UA"/>
        </w:rPr>
        <w:t>навч</w:t>
      </w:r>
      <w:proofErr w:type="spellEnd"/>
      <w:r w:rsidRPr="002A2061">
        <w:rPr>
          <w:rFonts w:ascii="Times New Roman" w:hAnsi="Times New Roman" w:cs="Times New Roman"/>
          <w:sz w:val="20"/>
          <w:szCs w:val="20"/>
          <w:lang w:val="uk-UA"/>
        </w:rPr>
        <w:t xml:space="preserve">. </w:t>
      </w:r>
      <w:proofErr w:type="spellStart"/>
      <w:r w:rsidRPr="002A2061">
        <w:rPr>
          <w:rFonts w:ascii="Times New Roman" w:hAnsi="Times New Roman" w:cs="Times New Roman"/>
          <w:sz w:val="20"/>
          <w:szCs w:val="20"/>
          <w:lang w:val="uk-UA"/>
        </w:rPr>
        <w:t>посіб</w:t>
      </w:r>
      <w:proofErr w:type="spellEnd"/>
      <w:r w:rsidRPr="002A2061">
        <w:rPr>
          <w:rFonts w:ascii="Times New Roman" w:hAnsi="Times New Roman" w:cs="Times New Roman"/>
          <w:sz w:val="20"/>
          <w:szCs w:val="20"/>
          <w:lang w:val="uk-UA"/>
        </w:rPr>
        <w:t xml:space="preserve">. / Л. І. Михайлова, Н. В. </w:t>
      </w:r>
      <w:proofErr w:type="spellStart"/>
      <w:r w:rsidRPr="002A2061">
        <w:rPr>
          <w:rFonts w:ascii="Times New Roman" w:hAnsi="Times New Roman" w:cs="Times New Roman"/>
          <w:sz w:val="20"/>
          <w:szCs w:val="20"/>
          <w:lang w:val="uk-UA"/>
        </w:rPr>
        <w:t>Волченко</w:t>
      </w:r>
      <w:proofErr w:type="spellEnd"/>
      <w:r w:rsidRPr="002A2061">
        <w:rPr>
          <w:rFonts w:ascii="Times New Roman" w:hAnsi="Times New Roman" w:cs="Times New Roman"/>
          <w:sz w:val="20"/>
          <w:szCs w:val="20"/>
          <w:lang w:val="uk-UA"/>
        </w:rPr>
        <w:t xml:space="preserve">, Т. О. Зінчук, С. М. Кваша. </w:t>
      </w:r>
      <w:proofErr w:type="spellStart"/>
      <w:r w:rsidRPr="002A2061">
        <w:rPr>
          <w:rFonts w:ascii="Times New Roman" w:hAnsi="Times New Roman" w:cs="Times New Roman"/>
          <w:sz w:val="20"/>
          <w:szCs w:val="20"/>
        </w:rPr>
        <w:t>Київ</w:t>
      </w:r>
      <w:proofErr w:type="spellEnd"/>
      <w:r w:rsidRPr="002A2061">
        <w:rPr>
          <w:rFonts w:ascii="Times New Roman" w:hAnsi="Times New Roman" w:cs="Times New Roman"/>
          <w:sz w:val="20"/>
          <w:szCs w:val="20"/>
        </w:rPr>
        <w:t xml:space="preserve">: Центр </w:t>
      </w:r>
      <w:proofErr w:type="spellStart"/>
      <w:r w:rsidRPr="002A2061">
        <w:rPr>
          <w:rFonts w:ascii="Times New Roman" w:hAnsi="Times New Roman" w:cs="Times New Roman"/>
          <w:sz w:val="20"/>
          <w:szCs w:val="20"/>
        </w:rPr>
        <w:t>учбової</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літ</w:t>
      </w:r>
      <w:proofErr w:type="spellEnd"/>
      <w:r w:rsidRPr="002A2061">
        <w:rPr>
          <w:rFonts w:ascii="Times New Roman" w:hAnsi="Times New Roman" w:cs="Times New Roman"/>
          <w:sz w:val="20"/>
          <w:szCs w:val="20"/>
        </w:rPr>
        <w:t>., 2013. 136 с.</w:t>
      </w:r>
      <w:bookmarkEnd w:id="19"/>
    </w:p>
  </w:footnote>
  <w:footnote w:id="14">
    <w:p w14:paraId="0BBC765E" w14:textId="77777777" w:rsidR="002A2061" w:rsidRPr="002A2061" w:rsidRDefault="002A2061" w:rsidP="002A2061">
      <w:pPr>
        <w:widowControl w:val="0"/>
        <w:spacing w:after="0" w:line="240" w:lineRule="auto"/>
        <w:jc w:val="both"/>
        <w:rPr>
          <w:rFonts w:ascii="Times New Roman" w:hAnsi="Times New Roman" w:cs="Times New Roman"/>
          <w:sz w:val="20"/>
          <w:szCs w:val="20"/>
          <w:lang w:val="uk-UA"/>
        </w:rPr>
      </w:pPr>
      <w:r w:rsidRPr="002A2061">
        <w:rPr>
          <w:rStyle w:val="aa"/>
          <w:rFonts w:ascii="Times New Roman" w:hAnsi="Times New Roman" w:cs="Times New Roman"/>
          <w:sz w:val="20"/>
          <w:szCs w:val="20"/>
        </w:rPr>
        <w:footnoteRef/>
      </w:r>
      <w:r w:rsidRPr="002A2061">
        <w:rPr>
          <w:rFonts w:ascii="Times New Roman" w:hAnsi="Times New Roman" w:cs="Times New Roman"/>
          <w:sz w:val="20"/>
          <w:szCs w:val="20"/>
        </w:rPr>
        <w:t xml:space="preserve"> </w:t>
      </w:r>
      <w:bookmarkStart w:id="20" w:name="_Ref89551534"/>
      <w:proofErr w:type="spellStart"/>
      <w:r w:rsidRPr="002A2061">
        <w:rPr>
          <w:rFonts w:ascii="Times New Roman" w:hAnsi="Times New Roman" w:cs="Times New Roman"/>
          <w:sz w:val="20"/>
          <w:szCs w:val="20"/>
        </w:rPr>
        <w:t>Сторонянська</w:t>
      </w:r>
      <w:proofErr w:type="spellEnd"/>
      <w:r w:rsidRPr="002A2061">
        <w:rPr>
          <w:rFonts w:ascii="Times New Roman" w:hAnsi="Times New Roman" w:cs="Times New Roman"/>
          <w:sz w:val="20"/>
          <w:szCs w:val="20"/>
        </w:rPr>
        <w:t xml:space="preserve"> І. З. </w:t>
      </w:r>
      <w:proofErr w:type="spellStart"/>
      <w:r w:rsidRPr="002A2061">
        <w:rPr>
          <w:rFonts w:ascii="Times New Roman" w:hAnsi="Times New Roman" w:cs="Times New Roman"/>
          <w:sz w:val="20"/>
          <w:szCs w:val="20"/>
        </w:rPr>
        <w:t>Міжнародне</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міжрегіональне</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співробітництво</w:t>
      </w:r>
      <w:proofErr w:type="spellEnd"/>
      <w:r w:rsidRPr="002A2061">
        <w:rPr>
          <w:rFonts w:ascii="Times New Roman" w:hAnsi="Times New Roman" w:cs="Times New Roman"/>
          <w:sz w:val="20"/>
          <w:szCs w:val="20"/>
        </w:rPr>
        <w:t xml:space="preserve">: на </w:t>
      </w:r>
      <w:proofErr w:type="spellStart"/>
      <w:r w:rsidRPr="002A2061">
        <w:rPr>
          <w:rFonts w:ascii="Times New Roman" w:hAnsi="Times New Roman" w:cs="Times New Roman"/>
          <w:sz w:val="20"/>
          <w:szCs w:val="20"/>
        </w:rPr>
        <w:t>прикладі</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Західного</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регіону</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України</w:t>
      </w:r>
      <w:proofErr w:type="spellEnd"/>
      <w:r w:rsidRPr="002A2061">
        <w:rPr>
          <w:rFonts w:ascii="Times New Roman" w:hAnsi="Times New Roman" w:cs="Times New Roman"/>
          <w:sz w:val="20"/>
          <w:szCs w:val="20"/>
        </w:rPr>
        <w:t xml:space="preserve">. </w:t>
      </w:r>
      <w:proofErr w:type="spellStart"/>
      <w:r w:rsidRPr="002A2061">
        <w:rPr>
          <w:rFonts w:ascii="Times New Roman" w:hAnsi="Times New Roman" w:cs="Times New Roman"/>
          <w:sz w:val="20"/>
          <w:szCs w:val="20"/>
        </w:rPr>
        <w:t>Львів</w:t>
      </w:r>
      <w:proofErr w:type="spellEnd"/>
      <w:r w:rsidRPr="002A2061">
        <w:rPr>
          <w:rFonts w:ascii="Times New Roman" w:hAnsi="Times New Roman" w:cs="Times New Roman"/>
          <w:sz w:val="20"/>
          <w:szCs w:val="20"/>
        </w:rPr>
        <w:t>, 2002. 210 с.</w:t>
      </w:r>
      <w:bookmarkEnd w:id="20"/>
    </w:p>
    <w:p w14:paraId="3DDDAA54" w14:textId="5815AE84" w:rsidR="002A2061" w:rsidRPr="002A2061" w:rsidRDefault="002A2061" w:rsidP="002A2061">
      <w:pPr>
        <w:pStyle w:val="a8"/>
        <w:rPr>
          <w:rFonts w:ascii="Times New Roman" w:hAnsi="Times New Roman" w:cs="Times New Roman"/>
          <w:lang w:val="uk-UA"/>
        </w:rPr>
      </w:pPr>
    </w:p>
  </w:footnote>
  <w:footnote w:id="15">
    <w:p w14:paraId="6DD67884" w14:textId="177DFE27" w:rsidR="000C01FE" w:rsidRPr="007377CC" w:rsidRDefault="000C01FE">
      <w:pPr>
        <w:pStyle w:val="a8"/>
        <w:rPr>
          <w:lang w:val="uk-UA"/>
        </w:rPr>
      </w:pPr>
      <w:r>
        <w:rPr>
          <w:rStyle w:val="aa"/>
        </w:rPr>
        <w:footnoteRef/>
      </w:r>
      <w:r>
        <w:t xml:space="preserve"> </w:t>
      </w:r>
      <w:proofErr w:type="spellStart"/>
      <w:r w:rsidR="007377CC">
        <w:rPr>
          <w:rFonts w:ascii="Times New Roman" w:hAnsi="Times New Roman" w:cs="Times New Roman"/>
          <w:lang w:val="uk-UA"/>
        </w:rPr>
        <w:t>Балян</w:t>
      </w:r>
      <w:proofErr w:type="spellEnd"/>
      <w:r w:rsidR="007377CC">
        <w:rPr>
          <w:rFonts w:ascii="Times New Roman" w:hAnsi="Times New Roman" w:cs="Times New Roman"/>
          <w:lang w:val="uk-UA"/>
        </w:rPr>
        <w:t xml:space="preserve"> А.В. Міжрегіональне, транскордонне співробітництво України за умов розширення Європейського Союзу (на прикладі прикордонних регіонів України та Угорщини). </w:t>
      </w:r>
      <w:r w:rsidR="00193048">
        <w:rPr>
          <w:rFonts w:ascii="Times New Roman" w:hAnsi="Times New Roman" w:cs="Times New Roman"/>
          <w:lang w:val="uk-UA"/>
        </w:rPr>
        <w:t xml:space="preserve">Ужгород: Ліра, 2005. 320 с. </w:t>
      </w:r>
    </w:p>
  </w:footnote>
  <w:footnote w:id="16">
    <w:p w14:paraId="0F80020C" w14:textId="62B7E535" w:rsidR="00BC2616" w:rsidRPr="00FB7A94" w:rsidRDefault="00BC2616" w:rsidP="00FB7A94">
      <w:pPr>
        <w:pStyle w:val="a8"/>
        <w:rPr>
          <w:rFonts w:ascii="Times New Roman" w:hAnsi="Times New Roman" w:cs="Times New Roman"/>
          <w:lang w:val="ru-RU"/>
        </w:rPr>
      </w:pPr>
      <w:r w:rsidRPr="00FB7A94">
        <w:rPr>
          <w:rStyle w:val="aa"/>
          <w:rFonts w:ascii="Times New Roman" w:hAnsi="Times New Roman" w:cs="Times New Roman"/>
        </w:rPr>
        <w:footnoteRef/>
      </w:r>
      <w:r w:rsidRPr="00FB7A94">
        <w:rPr>
          <w:rFonts w:ascii="Times New Roman" w:hAnsi="Times New Roman" w:cs="Times New Roman"/>
        </w:rPr>
        <w:t xml:space="preserve"> </w:t>
      </w:r>
      <w:proofErr w:type="spellStart"/>
      <w:r w:rsidRPr="00FB7A94">
        <w:rPr>
          <w:rFonts w:ascii="Times New Roman" w:hAnsi="Times New Roman" w:cs="Times New Roman"/>
          <w:shd w:val="clear" w:color="auto" w:fill="FFFFFF"/>
        </w:rPr>
        <w:t>Євтух</w:t>
      </w:r>
      <w:proofErr w:type="spellEnd"/>
      <w:r w:rsidRPr="00FB7A94">
        <w:rPr>
          <w:rFonts w:ascii="Times New Roman" w:hAnsi="Times New Roman" w:cs="Times New Roman"/>
          <w:shd w:val="clear" w:color="auto" w:fill="FFFFFF"/>
        </w:rPr>
        <w:t xml:space="preserve"> В.Б. </w:t>
      </w:r>
      <w:r w:rsidRPr="00FB7A94">
        <w:rPr>
          <w:rFonts w:ascii="Times New Roman" w:hAnsi="Times New Roman" w:cs="Times New Roman"/>
          <w:shd w:val="clear" w:color="auto" w:fill="FFFFFF"/>
          <w:lang w:val="uk-UA"/>
        </w:rPr>
        <w:t>«</w:t>
      </w:r>
      <w:r w:rsidRPr="00FB7A94">
        <w:rPr>
          <w:rFonts w:ascii="Times New Roman" w:hAnsi="Times New Roman" w:cs="Times New Roman"/>
          <w:shd w:val="clear" w:color="auto" w:fill="FFFFFF"/>
        </w:rPr>
        <w:t>УКРАЇНСЬКА ДІАСПОРА</w:t>
      </w:r>
      <w:r w:rsidRPr="00FB7A94">
        <w:rPr>
          <w:rFonts w:ascii="Times New Roman" w:hAnsi="Times New Roman" w:cs="Times New Roman"/>
          <w:b/>
          <w:bCs/>
          <w:shd w:val="clear" w:color="auto" w:fill="FFFFFF"/>
          <w:lang w:val="uk-UA"/>
        </w:rPr>
        <w:t>»</w:t>
      </w:r>
      <w:r w:rsidRPr="00FB7A94">
        <w:rPr>
          <w:rFonts w:ascii="Times New Roman" w:hAnsi="Times New Roman" w:cs="Times New Roman"/>
          <w:shd w:val="clear" w:color="auto" w:fill="FFFFFF"/>
        </w:rPr>
        <w:t> [</w:t>
      </w:r>
      <w:proofErr w:type="spellStart"/>
      <w:r w:rsidRPr="00FB7A94">
        <w:rPr>
          <w:rFonts w:ascii="Times New Roman" w:hAnsi="Times New Roman" w:cs="Times New Roman"/>
          <w:shd w:val="clear" w:color="auto" w:fill="FFFFFF"/>
        </w:rPr>
        <w:t>Електронний</w:t>
      </w:r>
      <w:proofErr w:type="spellEnd"/>
      <w:r w:rsidRPr="00FB7A94">
        <w:rPr>
          <w:rFonts w:ascii="Times New Roman" w:hAnsi="Times New Roman" w:cs="Times New Roman"/>
          <w:shd w:val="clear" w:color="auto" w:fill="FFFFFF"/>
        </w:rPr>
        <w:t xml:space="preserve"> ресурс] // </w:t>
      </w:r>
      <w:proofErr w:type="spellStart"/>
      <w:r w:rsidRPr="00FB7A94">
        <w:rPr>
          <w:rFonts w:ascii="Times New Roman" w:hAnsi="Times New Roman" w:cs="Times New Roman"/>
          <w:shd w:val="clear" w:color="auto" w:fill="FFFFFF"/>
        </w:rPr>
        <w:t>Енциклопедія</w:t>
      </w:r>
      <w:proofErr w:type="spellEnd"/>
      <w:r w:rsidRPr="00FB7A94">
        <w:rPr>
          <w:rFonts w:ascii="Times New Roman" w:hAnsi="Times New Roman" w:cs="Times New Roman"/>
          <w:shd w:val="clear" w:color="auto" w:fill="FFFFFF"/>
        </w:rPr>
        <w:t xml:space="preserve"> </w:t>
      </w:r>
      <w:proofErr w:type="spellStart"/>
      <w:r w:rsidRPr="00FB7A94">
        <w:rPr>
          <w:rFonts w:ascii="Times New Roman" w:hAnsi="Times New Roman" w:cs="Times New Roman"/>
          <w:shd w:val="clear" w:color="auto" w:fill="FFFFFF"/>
        </w:rPr>
        <w:t>історії</w:t>
      </w:r>
      <w:proofErr w:type="spellEnd"/>
      <w:r w:rsidRPr="00FB7A94">
        <w:rPr>
          <w:rFonts w:ascii="Times New Roman" w:hAnsi="Times New Roman" w:cs="Times New Roman"/>
          <w:shd w:val="clear" w:color="auto" w:fill="FFFFFF"/>
        </w:rPr>
        <w:t xml:space="preserve"> </w:t>
      </w:r>
      <w:proofErr w:type="spellStart"/>
      <w:r w:rsidRPr="00FB7A94">
        <w:rPr>
          <w:rFonts w:ascii="Times New Roman" w:hAnsi="Times New Roman" w:cs="Times New Roman"/>
          <w:shd w:val="clear" w:color="auto" w:fill="FFFFFF"/>
        </w:rPr>
        <w:t>України</w:t>
      </w:r>
      <w:proofErr w:type="spellEnd"/>
      <w:r w:rsidRPr="00FB7A94">
        <w:rPr>
          <w:rFonts w:ascii="Times New Roman" w:hAnsi="Times New Roman" w:cs="Times New Roman"/>
          <w:shd w:val="clear" w:color="auto" w:fill="FFFFFF"/>
        </w:rPr>
        <w:t xml:space="preserve">: </w:t>
      </w:r>
      <w:proofErr w:type="spellStart"/>
      <w:r w:rsidRPr="00FB7A94">
        <w:rPr>
          <w:rFonts w:ascii="Times New Roman" w:hAnsi="Times New Roman" w:cs="Times New Roman"/>
          <w:shd w:val="clear" w:color="auto" w:fill="FFFFFF"/>
        </w:rPr>
        <w:t>Україна</w:t>
      </w:r>
      <w:proofErr w:type="spellEnd"/>
      <w:r w:rsidRPr="00FB7A94">
        <w:rPr>
          <w:rFonts w:ascii="Times New Roman" w:hAnsi="Times New Roman" w:cs="Times New Roman"/>
          <w:shd w:val="clear" w:color="auto" w:fill="FFFFFF"/>
        </w:rPr>
        <w:t>—</w:t>
      </w:r>
      <w:proofErr w:type="spellStart"/>
      <w:r w:rsidRPr="00FB7A94">
        <w:rPr>
          <w:rFonts w:ascii="Times New Roman" w:hAnsi="Times New Roman" w:cs="Times New Roman"/>
          <w:shd w:val="clear" w:color="auto" w:fill="FFFFFF"/>
        </w:rPr>
        <w:t>Українці</w:t>
      </w:r>
      <w:proofErr w:type="spellEnd"/>
      <w:r w:rsidRPr="00FB7A94">
        <w:rPr>
          <w:rFonts w:ascii="Times New Roman" w:hAnsi="Times New Roman" w:cs="Times New Roman"/>
          <w:shd w:val="clear" w:color="auto" w:fill="FFFFFF"/>
        </w:rPr>
        <w:t xml:space="preserve">. Кн. 2 / </w:t>
      </w:r>
      <w:proofErr w:type="spellStart"/>
      <w:r w:rsidRPr="00FB7A94">
        <w:rPr>
          <w:rFonts w:ascii="Times New Roman" w:hAnsi="Times New Roman" w:cs="Times New Roman"/>
          <w:shd w:val="clear" w:color="auto" w:fill="FFFFFF"/>
        </w:rPr>
        <w:t>Редкол</w:t>
      </w:r>
      <w:proofErr w:type="spellEnd"/>
      <w:r w:rsidRPr="00FB7A94">
        <w:rPr>
          <w:rFonts w:ascii="Times New Roman" w:hAnsi="Times New Roman" w:cs="Times New Roman"/>
          <w:shd w:val="clear" w:color="auto" w:fill="FFFFFF"/>
        </w:rPr>
        <w:t xml:space="preserve">.: В. А. </w:t>
      </w:r>
      <w:proofErr w:type="spellStart"/>
      <w:r w:rsidRPr="00FB7A94">
        <w:rPr>
          <w:rFonts w:ascii="Times New Roman" w:hAnsi="Times New Roman" w:cs="Times New Roman"/>
          <w:shd w:val="clear" w:color="auto" w:fill="FFFFFF"/>
        </w:rPr>
        <w:t>Смолій</w:t>
      </w:r>
      <w:proofErr w:type="spellEnd"/>
      <w:r w:rsidRPr="00FB7A94">
        <w:rPr>
          <w:rFonts w:ascii="Times New Roman" w:hAnsi="Times New Roman" w:cs="Times New Roman"/>
          <w:shd w:val="clear" w:color="auto" w:fill="FFFFFF"/>
        </w:rPr>
        <w:t xml:space="preserve"> (голова) та </w:t>
      </w:r>
      <w:proofErr w:type="spellStart"/>
      <w:r w:rsidRPr="00FB7A94">
        <w:rPr>
          <w:rFonts w:ascii="Times New Roman" w:hAnsi="Times New Roman" w:cs="Times New Roman"/>
          <w:shd w:val="clear" w:color="auto" w:fill="FFFFFF"/>
        </w:rPr>
        <w:t>ін</w:t>
      </w:r>
      <w:proofErr w:type="spellEnd"/>
      <w:r w:rsidRPr="00FB7A94">
        <w:rPr>
          <w:rFonts w:ascii="Times New Roman" w:hAnsi="Times New Roman" w:cs="Times New Roman"/>
          <w:shd w:val="clear" w:color="auto" w:fill="FFFFFF"/>
        </w:rPr>
        <w:t xml:space="preserve">. НАН </w:t>
      </w:r>
      <w:proofErr w:type="spellStart"/>
      <w:r w:rsidRPr="00FB7A94">
        <w:rPr>
          <w:rFonts w:ascii="Times New Roman" w:hAnsi="Times New Roman" w:cs="Times New Roman"/>
          <w:shd w:val="clear" w:color="auto" w:fill="FFFFFF"/>
        </w:rPr>
        <w:t>України</w:t>
      </w:r>
      <w:proofErr w:type="spellEnd"/>
      <w:r w:rsidRPr="00FB7A94">
        <w:rPr>
          <w:rFonts w:ascii="Times New Roman" w:hAnsi="Times New Roman" w:cs="Times New Roman"/>
          <w:shd w:val="clear" w:color="auto" w:fill="FFFFFF"/>
        </w:rPr>
        <w:t xml:space="preserve">. </w:t>
      </w:r>
      <w:proofErr w:type="spellStart"/>
      <w:r w:rsidRPr="00FB7A94">
        <w:rPr>
          <w:rFonts w:ascii="Times New Roman" w:hAnsi="Times New Roman" w:cs="Times New Roman"/>
          <w:shd w:val="clear" w:color="auto" w:fill="FFFFFF"/>
        </w:rPr>
        <w:t>Інститут</w:t>
      </w:r>
      <w:proofErr w:type="spellEnd"/>
      <w:r w:rsidRPr="00FB7A94">
        <w:rPr>
          <w:rFonts w:ascii="Times New Roman" w:hAnsi="Times New Roman" w:cs="Times New Roman"/>
          <w:shd w:val="clear" w:color="auto" w:fill="FFFFFF"/>
        </w:rPr>
        <w:t xml:space="preserve"> </w:t>
      </w:r>
      <w:proofErr w:type="spellStart"/>
      <w:r w:rsidRPr="00FB7A94">
        <w:rPr>
          <w:rFonts w:ascii="Times New Roman" w:hAnsi="Times New Roman" w:cs="Times New Roman"/>
          <w:shd w:val="clear" w:color="auto" w:fill="FFFFFF"/>
        </w:rPr>
        <w:t>історії</w:t>
      </w:r>
      <w:proofErr w:type="spellEnd"/>
      <w:r w:rsidRPr="00FB7A94">
        <w:rPr>
          <w:rFonts w:ascii="Times New Roman" w:hAnsi="Times New Roman" w:cs="Times New Roman"/>
          <w:shd w:val="clear" w:color="auto" w:fill="FFFFFF"/>
        </w:rPr>
        <w:t xml:space="preserve"> </w:t>
      </w:r>
      <w:proofErr w:type="spellStart"/>
      <w:r w:rsidRPr="00FB7A94">
        <w:rPr>
          <w:rFonts w:ascii="Times New Roman" w:hAnsi="Times New Roman" w:cs="Times New Roman"/>
          <w:shd w:val="clear" w:color="auto" w:fill="FFFFFF"/>
        </w:rPr>
        <w:t>України</w:t>
      </w:r>
      <w:proofErr w:type="spellEnd"/>
      <w:r w:rsidRPr="00FB7A94">
        <w:rPr>
          <w:rFonts w:ascii="Times New Roman" w:hAnsi="Times New Roman" w:cs="Times New Roman"/>
          <w:shd w:val="clear" w:color="auto" w:fill="FFFFFF"/>
        </w:rPr>
        <w:t>. - К.: В-во «</w:t>
      </w:r>
      <w:proofErr w:type="spellStart"/>
      <w:r w:rsidRPr="00FB7A94">
        <w:rPr>
          <w:rFonts w:ascii="Times New Roman" w:hAnsi="Times New Roman" w:cs="Times New Roman"/>
          <w:shd w:val="clear" w:color="auto" w:fill="FFFFFF"/>
        </w:rPr>
        <w:t>Наукова</w:t>
      </w:r>
      <w:proofErr w:type="spellEnd"/>
      <w:r w:rsidRPr="00FB7A94">
        <w:rPr>
          <w:rFonts w:ascii="Times New Roman" w:hAnsi="Times New Roman" w:cs="Times New Roman"/>
          <w:shd w:val="clear" w:color="auto" w:fill="FFFFFF"/>
        </w:rPr>
        <w:t xml:space="preserve"> думка», 2019. - 842 </w:t>
      </w:r>
      <w:proofErr w:type="gramStart"/>
      <w:r w:rsidRPr="00FB7A94">
        <w:rPr>
          <w:rFonts w:ascii="Times New Roman" w:hAnsi="Times New Roman" w:cs="Times New Roman"/>
          <w:shd w:val="clear" w:color="auto" w:fill="FFFFFF"/>
        </w:rPr>
        <w:t>с..</w:t>
      </w:r>
      <w:proofErr w:type="gramEnd"/>
      <w:r w:rsidRPr="00FB7A94">
        <w:rPr>
          <w:rFonts w:ascii="Times New Roman" w:hAnsi="Times New Roman" w:cs="Times New Roman"/>
          <w:shd w:val="clear" w:color="auto" w:fill="FFFFFF"/>
        </w:rPr>
        <w:t xml:space="preserve"> – Режим доступу: </w:t>
      </w:r>
      <w:hyperlink r:id="rId1" w:history="1">
        <w:r w:rsidRPr="00FB7A94">
          <w:rPr>
            <w:rStyle w:val="ab"/>
            <w:rFonts w:ascii="Times New Roman" w:hAnsi="Times New Roman" w:cs="Times New Roman"/>
            <w:shd w:val="clear" w:color="auto" w:fill="FFFFFF"/>
          </w:rPr>
          <w:t>http://www.history.org.ua/?termin=2.22</w:t>
        </w:r>
      </w:hyperlink>
      <w:r w:rsidRPr="00FB7A94">
        <w:rPr>
          <w:rFonts w:ascii="Times New Roman" w:hAnsi="Times New Roman" w:cs="Times New Roman"/>
          <w:shd w:val="clear" w:color="auto" w:fill="FFFFFF"/>
        </w:rPr>
        <w:t> (</w:t>
      </w:r>
      <w:proofErr w:type="spellStart"/>
      <w:r w:rsidRPr="00FB7A94">
        <w:rPr>
          <w:rFonts w:ascii="Times New Roman" w:hAnsi="Times New Roman" w:cs="Times New Roman"/>
          <w:shd w:val="clear" w:color="auto" w:fill="FFFFFF"/>
        </w:rPr>
        <w:t>останній</w:t>
      </w:r>
      <w:proofErr w:type="spellEnd"/>
      <w:r w:rsidRPr="00FB7A94">
        <w:rPr>
          <w:rFonts w:ascii="Times New Roman" w:hAnsi="Times New Roman" w:cs="Times New Roman"/>
          <w:shd w:val="clear" w:color="auto" w:fill="FFFFFF"/>
        </w:rPr>
        <w:t xml:space="preserve"> перегляд: 11.05.2022)</w:t>
      </w:r>
    </w:p>
  </w:footnote>
  <w:footnote w:id="17">
    <w:p w14:paraId="1D422312" w14:textId="5E13DD94" w:rsidR="00BC2616" w:rsidRPr="00FB7A94" w:rsidRDefault="00BC2616" w:rsidP="00FB7A94">
      <w:pPr>
        <w:pStyle w:val="a8"/>
        <w:rPr>
          <w:rFonts w:ascii="Times New Roman" w:hAnsi="Times New Roman" w:cs="Times New Roman"/>
          <w:lang w:val="en-US"/>
        </w:rPr>
      </w:pPr>
      <w:r w:rsidRPr="00FB7A94">
        <w:rPr>
          <w:rStyle w:val="aa"/>
          <w:rFonts w:ascii="Times New Roman" w:hAnsi="Times New Roman" w:cs="Times New Roman"/>
        </w:rPr>
        <w:footnoteRef/>
      </w:r>
      <w:r w:rsidRPr="00FB7A94">
        <w:rPr>
          <w:rFonts w:ascii="Times New Roman" w:hAnsi="Times New Roman" w:cs="Times New Roman"/>
        </w:rPr>
        <w:t xml:space="preserve"> </w:t>
      </w:r>
      <w:bookmarkStart w:id="23" w:name="_Ref89595385"/>
      <w:r w:rsidRPr="00FB7A94">
        <w:rPr>
          <w:rFonts w:ascii="Times New Roman" w:hAnsi="Times New Roman" w:cs="Times New Roman"/>
          <w:lang w:val="en-US"/>
        </w:rPr>
        <w:t>United Nations, Department of Economic and Social Affairs. Population Division. International Migrant Stock. https://www.un.org/en/development/desa/population/ migration/data/estimates2/estimates19.asp</w:t>
      </w:r>
      <w:bookmarkEnd w:id="23"/>
    </w:p>
  </w:footnote>
  <w:footnote w:id="18">
    <w:p w14:paraId="6604E8C3" w14:textId="1DF282C0" w:rsidR="00BC2616" w:rsidRPr="00FB7A94" w:rsidRDefault="00BC2616" w:rsidP="00FB7A94">
      <w:pPr>
        <w:pStyle w:val="a8"/>
        <w:rPr>
          <w:rFonts w:ascii="Times New Roman" w:hAnsi="Times New Roman" w:cs="Times New Roman"/>
          <w:lang w:val="en-US"/>
        </w:rPr>
      </w:pPr>
      <w:r w:rsidRPr="00FB7A94">
        <w:rPr>
          <w:rStyle w:val="aa"/>
          <w:rFonts w:ascii="Times New Roman" w:hAnsi="Times New Roman" w:cs="Times New Roman"/>
        </w:rPr>
        <w:footnoteRef/>
      </w:r>
      <w:r w:rsidRPr="00FB7A94">
        <w:rPr>
          <w:rFonts w:ascii="Times New Roman" w:hAnsi="Times New Roman" w:cs="Times New Roman"/>
        </w:rPr>
        <w:t xml:space="preserve"> </w:t>
      </w:r>
      <w:bookmarkStart w:id="24" w:name="_Ref89595624"/>
      <w:r w:rsidRPr="00FB7A94">
        <w:rPr>
          <w:rFonts w:ascii="Times New Roman" w:hAnsi="Times New Roman" w:cs="Times New Roman"/>
          <w:lang w:val="en-US"/>
        </w:rPr>
        <w:t>United Nations, Department of Economic and Social Affairs. Population Division. International Migrant Stock 2020 (United Nations database, POP/DB/MIG/Stock/Rev.2019)</w:t>
      </w:r>
      <w:bookmarkEnd w:id="24"/>
    </w:p>
  </w:footnote>
  <w:footnote w:id="19">
    <w:p w14:paraId="3E37A26B" w14:textId="4621697F" w:rsidR="00B85940" w:rsidRPr="00FB7A94" w:rsidRDefault="00B85940" w:rsidP="00FB7A94">
      <w:pPr>
        <w:pStyle w:val="a8"/>
        <w:rPr>
          <w:rFonts w:ascii="Times New Roman" w:hAnsi="Times New Roman" w:cs="Times New Roman"/>
          <w:lang w:val="ru-RU"/>
        </w:rPr>
      </w:pPr>
      <w:r w:rsidRPr="00FB7A94">
        <w:rPr>
          <w:rStyle w:val="aa"/>
          <w:rFonts w:ascii="Times New Roman" w:hAnsi="Times New Roman" w:cs="Times New Roman"/>
        </w:rPr>
        <w:footnoteRef/>
      </w:r>
      <w:r w:rsidRPr="00FB7A94">
        <w:rPr>
          <w:rFonts w:ascii="Times New Roman" w:hAnsi="Times New Roman" w:cs="Times New Roman"/>
        </w:rPr>
        <w:t xml:space="preserve"> </w:t>
      </w:r>
      <w:r w:rsidR="00FB7A94" w:rsidRPr="00FB7A94">
        <w:rPr>
          <w:rFonts w:ascii="Times New Roman" w:hAnsi="Times New Roman" w:cs="Times New Roman"/>
          <w:lang w:val="uk-UA"/>
        </w:rPr>
        <w:t xml:space="preserve">«Всеукраїнський перепис населення 2001». Державний комітет статистики України. </w:t>
      </w:r>
      <w:r w:rsidRPr="00FB7A94">
        <w:rPr>
          <w:rFonts w:ascii="Times New Roman" w:hAnsi="Times New Roman" w:cs="Times New Roman"/>
        </w:rPr>
        <w:t>http://2001.ukrcensus.gov.ua/</w:t>
      </w:r>
    </w:p>
  </w:footnote>
  <w:footnote w:id="20">
    <w:p w14:paraId="66C65BF9" w14:textId="3784692E" w:rsidR="00FB7A94" w:rsidRPr="00FB7A94" w:rsidRDefault="00FB7A94" w:rsidP="00FB7A94">
      <w:pPr>
        <w:pStyle w:val="a8"/>
        <w:rPr>
          <w:rFonts w:ascii="Times New Roman" w:hAnsi="Times New Roman" w:cs="Times New Roman"/>
          <w:lang w:val="en-US"/>
        </w:rPr>
      </w:pPr>
      <w:r w:rsidRPr="00FB7A94">
        <w:rPr>
          <w:rStyle w:val="aa"/>
          <w:rFonts w:ascii="Times New Roman" w:hAnsi="Times New Roman" w:cs="Times New Roman"/>
        </w:rPr>
        <w:footnoteRef/>
      </w:r>
      <w:r w:rsidRPr="00FB7A94">
        <w:rPr>
          <w:rFonts w:ascii="Times New Roman" w:hAnsi="Times New Roman" w:cs="Times New Roman"/>
        </w:rPr>
        <w:t xml:space="preserve"> </w:t>
      </w:r>
      <w:r w:rsidRPr="00FB7A94">
        <w:rPr>
          <w:rFonts w:ascii="Times New Roman" w:hAnsi="Times New Roman" w:cs="Times New Roman"/>
          <w:lang w:val="en-US"/>
        </w:rPr>
        <w:t xml:space="preserve">“2019 Revision of World Population Prospects”. United Nation. Department of Economic and Social Affairs. </w:t>
      </w:r>
      <w:r w:rsidRPr="00C123D1">
        <w:rPr>
          <w:rFonts w:ascii="Times New Roman" w:hAnsi="Times New Roman" w:cs="Times New Roman"/>
          <w:lang w:val="en-US"/>
        </w:rPr>
        <w:t xml:space="preserve">2019. </w:t>
      </w:r>
      <w:r w:rsidRPr="00FB7A94">
        <w:rPr>
          <w:rFonts w:ascii="Times New Roman" w:hAnsi="Times New Roman" w:cs="Times New Roman"/>
        </w:rPr>
        <w:t>https://population.un.org/wpp/</w:t>
      </w:r>
    </w:p>
  </w:footnote>
  <w:footnote w:id="21">
    <w:p w14:paraId="63EE042E" w14:textId="64209CD9" w:rsidR="008001B8" w:rsidRPr="007078F6" w:rsidRDefault="008001B8">
      <w:pPr>
        <w:pStyle w:val="a8"/>
        <w:rPr>
          <w:rFonts w:ascii="Times New Roman" w:hAnsi="Times New Roman" w:cs="Times New Roman"/>
          <w:lang w:val="ru-RU"/>
        </w:rPr>
      </w:pPr>
      <w:r w:rsidRPr="007078F6">
        <w:rPr>
          <w:rStyle w:val="aa"/>
          <w:rFonts w:ascii="Times New Roman" w:hAnsi="Times New Roman" w:cs="Times New Roman"/>
        </w:rPr>
        <w:footnoteRef/>
      </w:r>
      <w:r w:rsidRPr="007078F6">
        <w:rPr>
          <w:rFonts w:ascii="Times New Roman" w:hAnsi="Times New Roman" w:cs="Times New Roman"/>
        </w:rPr>
        <w:t xml:space="preserve"> </w:t>
      </w:r>
      <w:r w:rsidRPr="007078F6">
        <w:rPr>
          <w:rFonts w:ascii="Times New Roman" w:hAnsi="Times New Roman" w:cs="Times New Roman"/>
          <w:lang w:val="en-US"/>
        </w:rPr>
        <w:t xml:space="preserve">“2019 Revision of World Population Prospects”. United Nation. Department of Economic and Social Affairs. </w:t>
      </w:r>
      <w:r w:rsidRPr="007078F6">
        <w:rPr>
          <w:rFonts w:ascii="Times New Roman" w:hAnsi="Times New Roman" w:cs="Times New Roman"/>
          <w:lang w:val="ru-RU"/>
        </w:rPr>
        <w:t xml:space="preserve">2019. </w:t>
      </w:r>
      <w:r w:rsidRPr="007078F6">
        <w:rPr>
          <w:rFonts w:ascii="Times New Roman" w:hAnsi="Times New Roman" w:cs="Times New Roman"/>
          <w:lang w:val="en-US"/>
        </w:rPr>
        <w:t>http</w:t>
      </w:r>
      <w:r w:rsidR="007078F6" w:rsidRPr="007078F6">
        <w:rPr>
          <w:rFonts w:ascii="Times New Roman" w:hAnsi="Times New Roman" w:cs="Times New Roman"/>
          <w:lang w:val="ru-RU"/>
        </w:rPr>
        <w:t>://</w:t>
      </w:r>
      <w:r w:rsidR="007078F6" w:rsidRPr="007078F6">
        <w:rPr>
          <w:rFonts w:ascii="Times New Roman" w:hAnsi="Times New Roman" w:cs="Times New Roman"/>
          <w:lang w:val="en-US"/>
        </w:rPr>
        <w:t>population</w:t>
      </w:r>
      <w:r w:rsidR="007078F6" w:rsidRPr="007078F6">
        <w:rPr>
          <w:rFonts w:ascii="Times New Roman" w:hAnsi="Times New Roman" w:cs="Times New Roman"/>
          <w:lang w:val="ru-RU"/>
        </w:rPr>
        <w:t>.</w:t>
      </w:r>
      <w:r w:rsidR="007078F6" w:rsidRPr="007078F6">
        <w:rPr>
          <w:rFonts w:ascii="Times New Roman" w:hAnsi="Times New Roman" w:cs="Times New Roman"/>
          <w:lang w:val="en-US"/>
        </w:rPr>
        <w:t>un</w:t>
      </w:r>
      <w:r w:rsidR="007078F6" w:rsidRPr="007078F6">
        <w:rPr>
          <w:rFonts w:ascii="Times New Roman" w:hAnsi="Times New Roman" w:cs="Times New Roman"/>
          <w:lang w:val="ru-RU"/>
        </w:rPr>
        <w:t>.</w:t>
      </w:r>
      <w:r w:rsidR="007078F6" w:rsidRPr="007078F6">
        <w:rPr>
          <w:rFonts w:ascii="Times New Roman" w:hAnsi="Times New Roman" w:cs="Times New Roman"/>
          <w:lang w:val="en-US"/>
        </w:rPr>
        <w:t>org</w:t>
      </w:r>
      <w:r w:rsidR="007078F6" w:rsidRPr="007078F6">
        <w:rPr>
          <w:rFonts w:ascii="Times New Roman" w:hAnsi="Times New Roman" w:cs="Times New Roman"/>
          <w:lang w:val="ru-RU"/>
        </w:rPr>
        <w:t>/</w:t>
      </w:r>
      <w:proofErr w:type="spellStart"/>
      <w:r w:rsidR="007078F6" w:rsidRPr="007078F6">
        <w:rPr>
          <w:rFonts w:ascii="Times New Roman" w:hAnsi="Times New Roman" w:cs="Times New Roman"/>
          <w:lang w:val="en-US"/>
        </w:rPr>
        <w:t>wpp</w:t>
      </w:r>
      <w:proofErr w:type="spellEnd"/>
      <w:r w:rsidR="007078F6" w:rsidRPr="007078F6">
        <w:rPr>
          <w:rFonts w:ascii="Times New Roman" w:hAnsi="Times New Roman" w:cs="Times New Roman"/>
          <w:lang w:val="ru-RU"/>
        </w:rPr>
        <w:t>/</w:t>
      </w:r>
    </w:p>
  </w:footnote>
  <w:footnote w:id="22">
    <w:p w14:paraId="407E1368" w14:textId="73A8D3E1" w:rsidR="00B36855" w:rsidRPr="007078F6" w:rsidRDefault="00B36855" w:rsidP="00903F04">
      <w:pPr>
        <w:pStyle w:val="a8"/>
        <w:rPr>
          <w:rFonts w:ascii="Times New Roman" w:hAnsi="Times New Roman" w:cs="Times New Roman"/>
          <w:lang w:val="uk-UA"/>
        </w:rPr>
      </w:pPr>
      <w:r w:rsidRPr="007078F6">
        <w:rPr>
          <w:rStyle w:val="aa"/>
          <w:rFonts w:ascii="Times New Roman" w:hAnsi="Times New Roman" w:cs="Times New Roman"/>
        </w:rPr>
        <w:footnoteRef/>
      </w:r>
      <w:r w:rsidRPr="007078F6">
        <w:rPr>
          <w:rFonts w:ascii="Times New Roman" w:hAnsi="Times New Roman" w:cs="Times New Roman"/>
        </w:rPr>
        <w:t xml:space="preserve"> </w:t>
      </w:r>
      <w:r w:rsidR="00903F04" w:rsidRPr="007078F6">
        <w:rPr>
          <w:rFonts w:ascii="Times New Roman" w:hAnsi="Times New Roman" w:cs="Times New Roman"/>
          <w:lang w:val="uk-UA"/>
        </w:rPr>
        <w:t xml:space="preserve">“Таблиці народжуваності, смертності та середньої очікуваної тривалості життя 2020». Державна служба статистики України. Київ 2021. Марія </w:t>
      </w:r>
      <w:proofErr w:type="spellStart"/>
      <w:r w:rsidR="00903F04" w:rsidRPr="007078F6">
        <w:rPr>
          <w:rFonts w:ascii="Times New Roman" w:hAnsi="Times New Roman" w:cs="Times New Roman"/>
          <w:lang w:val="uk-UA"/>
        </w:rPr>
        <w:t>Тімоніна</w:t>
      </w:r>
      <w:proofErr w:type="spellEnd"/>
      <w:r w:rsidR="00903F04" w:rsidRPr="007078F6">
        <w:rPr>
          <w:rFonts w:ascii="Times New Roman" w:hAnsi="Times New Roman" w:cs="Times New Roman"/>
          <w:lang w:val="uk-UA"/>
        </w:rPr>
        <w:t xml:space="preserve">. </w:t>
      </w:r>
      <w:r w:rsidRPr="007078F6">
        <w:rPr>
          <w:rFonts w:ascii="Times New Roman" w:hAnsi="Times New Roman" w:cs="Times New Roman"/>
        </w:rPr>
        <w:t>http://www.ukrstat.gov.ua/druk/publicat/kat_u/2021/zb/08/zb_tabl_nar_2020.pdf</w:t>
      </w:r>
    </w:p>
  </w:footnote>
  <w:footnote w:id="23">
    <w:p w14:paraId="10418E56" w14:textId="0B45FB66" w:rsidR="00B36855" w:rsidRPr="007078F6" w:rsidRDefault="00B36855" w:rsidP="00903F04">
      <w:pPr>
        <w:pStyle w:val="a8"/>
        <w:rPr>
          <w:rFonts w:ascii="Times New Roman" w:hAnsi="Times New Roman" w:cs="Times New Roman"/>
          <w:lang w:val="uk-UA"/>
        </w:rPr>
      </w:pPr>
      <w:r w:rsidRPr="007078F6">
        <w:rPr>
          <w:rStyle w:val="aa"/>
          <w:rFonts w:ascii="Times New Roman" w:hAnsi="Times New Roman" w:cs="Times New Roman"/>
        </w:rPr>
        <w:footnoteRef/>
      </w:r>
      <w:r w:rsidRPr="007078F6">
        <w:rPr>
          <w:rFonts w:ascii="Times New Roman" w:hAnsi="Times New Roman" w:cs="Times New Roman"/>
        </w:rPr>
        <w:t xml:space="preserve"> </w:t>
      </w:r>
      <w:r w:rsidR="00903F04" w:rsidRPr="007078F6">
        <w:rPr>
          <w:rFonts w:ascii="Times New Roman" w:hAnsi="Times New Roman" w:cs="Times New Roman"/>
          <w:lang w:val="uk-UA"/>
        </w:rPr>
        <w:t xml:space="preserve">«Таблиці народжуваності, смертності та середньої очікуваної тривалості життя 2020». Державна служба статистики України. Київ 2021. Марія </w:t>
      </w:r>
      <w:proofErr w:type="spellStart"/>
      <w:r w:rsidR="00903F04" w:rsidRPr="007078F6">
        <w:rPr>
          <w:rFonts w:ascii="Times New Roman" w:hAnsi="Times New Roman" w:cs="Times New Roman"/>
          <w:lang w:val="uk-UA"/>
        </w:rPr>
        <w:t>Тімоніна</w:t>
      </w:r>
      <w:proofErr w:type="spellEnd"/>
      <w:r w:rsidR="00903F04" w:rsidRPr="007078F6">
        <w:rPr>
          <w:rFonts w:ascii="Times New Roman" w:hAnsi="Times New Roman" w:cs="Times New Roman"/>
          <w:lang w:val="uk-UA"/>
        </w:rPr>
        <w:t xml:space="preserve">. </w:t>
      </w:r>
      <w:r w:rsidRPr="007078F6">
        <w:rPr>
          <w:rFonts w:ascii="Times New Roman" w:hAnsi="Times New Roman" w:cs="Times New Roman"/>
        </w:rPr>
        <w:t>http://www.ukrstat.gov.ua/druk/publicat/kat_u/2021/zb/08/zb_tabl_nar_2020.pdf</w:t>
      </w:r>
    </w:p>
  </w:footnote>
  <w:footnote w:id="24">
    <w:p w14:paraId="449DD157" w14:textId="39AF6A87" w:rsidR="00683BB2" w:rsidRPr="00AE7D3D" w:rsidRDefault="00683BB2" w:rsidP="00AE7D3D">
      <w:pPr>
        <w:widowControl w:val="0"/>
        <w:spacing w:after="0" w:line="240" w:lineRule="auto"/>
        <w:jc w:val="both"/>
        <w:rPr>
          <w:rFonts w:ascii="Times New Roman" w:hAnsi="Times New Roman" w:cs="Times New Roman"/>
          <w:sz w:val="20"/>
          <w:szCs w:val="20"/>
          <w:lang w:val="uk-UA"/>
        </w:rPr>
      </w:pPr>
      <w:r w:rsidRPr="00AE7D3D">
        <w:rPr>
          <w:rStyle w:val="aa"/>
          <w:rFonts w:ascii="Times New Roman" w:hAnsi="Times New Roman" w:cs="Times New Roman"/>
          <w:sz w:val="20"/>
          <w:szCs w:val="20"/>
        </w:rPr>
        <w:footnoteRef/>
      </w:r>
      <w:r w:rsidR="00664462">
        <w:rPr>
          <w:rFonts w:ascii="Times New Roman" w:hAnsi="Times New Roman" w:cs="Times New Roman"/>
          <w:sz w:val="20"/>
          <w:szCs w:val="20"/>
          <w:lang w:val="uk-UA"/>
        </w:rPr>
        <w:t xml:space="preserve"> </w:t>
      </w:r>
      <w:r w:rsidR="00664462">
        <w:rPr>
          <w:rFonts w:ascii="Times New Roman" w:hAnsi="Times New Roman" w:cs="Times New Roman"/>
          <w:sz w:val="20"/>
          <w:szCs w:val="20"/>
          <w:lang w:val="uk-UA"/>
        </w:rPr>
        <w:t>Українське суспільство: моніторинг соціальних змін. Випуск 6/</w:t>
      </w:r>
      <w:r w:rsidRPr="00AE7D3D">
        <w:rPr>
          <w:rFonts w:ascii="Times New Roman" w:hAnsi="Times New Roman" w:cs="Times New Roman"/>
          <w:sz w:val="20"/>
          <w:szCs w:val="20"/>
        </w:rPr>
        <w:t xml:space="preserve"> </w:t>
      </w:r>
      <w:bookmarkStart w:id="26" w:name="_Ref89552097"/>
      <w:r w:rsidR="00664462">
        <w:rPr>
          <w:rFonts w:ascii="Times New Roman" w:hAnsi="Times New Roman" w:cs="Times New Roman"/>
          <w:sz w:val="20"/>
          <w:szCs w:val="20"/>
          <w:lang w:val="uk-UA"/>
        </w:rPr>
        <w:t xml:space="preserve">Головні редактор </w:t>
      </w:r>
      <w:proofErr w:type="spellStart"/>
      <w:r w:rsidR="00664462">
        <w:rPr>
          <w:rFonts w:ascii="Times New Roman" w:hAnsi="Times New Roman" w:cs="Times New Roman"/>
          <w:sz w:val="20"/>
          <w:szCs w:val="20"/>
          <w:lang w:val="uk-UA"/>
        </w:rPr>
        <w:t>докт</w:t>
      </w:r>
      <w:proofErr w:type="spellEnd"/>
      <w:r w:rsidR="00664462">
        <w:rPr>
          <w:rFonts w:ascii="Times New Roman" w:hAnsi="Times New Roman" w:cs="Times New Roman"/>
          <w:sz w:val="20"/>
          <w:szCs w:val="20"/>
          <w:lang w:val="uk-UA"/>
        </w:rPr>
        <w:t xml:space="preserve">. економ наук В.М. Ворона, </w:t>
      </w:r>
      <w:proofErr w:type="spellStart"/>
      <w:r w:rsidR="00664462">
        <w:rPr>
          <w:rFonts w:ascii="Times New Roman" w:hAnsi="Times New Roman" w:cs="Times New Roman"/>
          <w:sz w:val="20"/>
          <w:szCs w:val="20"/>
          <w:lang w:val="uk-UA"/>
        </w:rPr>
        <w:t>докт</w:t>
      </w:r>
      <w:proofErr w:type="spellEnd"/>
      <w:r w:rsidR="00664462">
        <w:rPr>
          <w:rFonts w:ascii="Times New Roman" w:hAnsi="Times New Roman" w:cs="Times New Roman"/>
          <w:sz w:val="20"/>
          <w:szCs w:val="20"/>
          <w:lang w:val="uk-UA"/>
        </w:rPr>
        <w:t xml:space="preserve">. </w:t>
      </w:r>
      <w:proofErr w:type="spellStart"/>
      <w:r w:rsidR="00664462">
        <w:rPr>
          <w:rFonts w:ascii="Times New Roman" w:hAnsi="Times New Roman" w:cs="Times New Roman"/>
          <w:sz w:val="20"/>
          <w:szCs w:val="20"/>
          <w:lang w:val="uk-UA"/>
        </w:rPr>
        <w:t>соц</w:t>
      </w:r>
      <w:proofErr w:type="spellEnd"/>
      <w:r w:rsidR="00664462">
        <w:rPr>
          <w:rFonts w:ascii="Times New Roman" w:hAnsi="Times New Roman" w:cs="Times New Roman"/>
          <w:sz w:val="20"/>
          <w:szCs w:val="20"/>
          <w:lang w:val="uk-UA"/>
        </w:rPr>
        <w:t xml:space="preserve">. наук. </w:t>
      </w:r>
      <w:proofErr w:type="spellStart"/>
      <w:r w:rsidR="00664462">
        <w:rPr>
          <w:rFonts w:ascii="Times New Roman" w:hAnsi="Times New Roman" w:cs="Times New Roman"/>
          <w:sz w:val="20"/>
          <w:szCs w:val="20"/>
          <w:lang w:val="uk-UA"/>
        </w:rPr>
        <w:t>М.О.Шульга</w:t>
      </w:r>
      <w:proofErr w:type="spellEnd"/>
      <w:r w:rsidR="00664462">
        <w:rPr>
          <w:rFonts w:ascii="Times New Roman" w:hAnsi="Times New Roman" w:cs="Times New Roman"/>
          <w:sz w:val="20"/>
          <w:szCs w:val="20"/>
          <w:lang w:val="uk-UA"/>
        </w:rPr>
        <w:t xml:space="preserve">.- Київ: Інститут соціології НАН України, 2019.-517с. </w:t>
      </w:r>
      <w:r w:rsidR="00664462">
        <w:rPr>
          <w:rFonts w:ascii="Times New Roman" w:hAnsi="Times New Roman" w:cs="Times New Roman"/>
          <w:sz w:val="20"/>
          <w:szCs w:val="20"/>
          <w:lang w:val="en-US"/>
        </w:rPr>
        <w:t>URL</w:t>
      </w:r>
      <w:r w:rsidR="00664462" w:rsidRPr="00664462">
        <w:rPr>
          <w:rFonts w:ascii="Times New Roman" w:hAnsi="Times New Roman" w:cs="Times New Roman"/>
          <w:sz w:val="20"/>
          <w:szCs w:val="20"/>
          <w:lang w:val="uk-UA"/>
        </w:rPr>
        <w:t>:</w:t>
      </w:r>
      <w:r w:rsidR="00664462" w:rsidRPr="002B56F5">
        <w:rPr>
          <w:rFonts w:ascii="Times New Roman" w:hAnsi="Times New Roman" w:cs="Times New Roman"/>
          <w:sz w:val="20"/>
          <w:szCs w:val="20"/>
          <w:lang w:val="uk-UA"/>
        </w:rPr>
        <w:t xml:space="preserve"> </w:t>
      </w:r>
      <w:hyperlink r:id="rId2" w:history="1">
        <w:r w:rsidR="00C5086B" w:rsidRPr="00CF4804">
          <w:rPr>
            <w:rStyle w:val="ab"/>
            <w:rFonts w:ascii="Times New Roman" w:hAnsi="Times New Roman" w:cs="Times New Roman"/>
            <w:sz w:val="20"/>
            <w:szCs w:val="20"/>
          </w:rPr>
          <w:t>https://i-soc.com.ua/ua/edition/ukrainske-suspilstvo/issues/</w:t>
        </w:r>
      </w:hyperlink>
      <w:bookmarkEnd w:id="26"/>
    </w:p>
  </w:footnote>
  <w:footnote w:id="25">
    <w:p w14:paraId="7C74B0B8" w14:textId="73E59CDB" w:rsidR="005C5821" w:rsidRPr="00AE7D3D" w:rsidRDefault="005C5821" w:rsidP="00AE7D3D">
      <w:pPr>
        <w:pStyle w:val="a8"/>
        <w:rPr>
          <w:rFonts w:ascii="Times New Roman" w:hAnsi="Times New Roman" w:cs="Times New Roman"/>
          <w:lang w:val="en-US"/>
        </w:rPr>
      </w:pPr>
      <w:r w:rsidRPr="00AE7D3D">
        <w:rPr>
          <w:rStyle w:val="aa"/>
          <w:rFonts w:ascii="Times New Roman" w:hAnsi="Times New Roman" w:cs="Times New Roman"/>
        </w:rPr>
        <w:footnoteRef/>
      </w:r>
      <w:r w:rsidRPr="00AE7D3D">
        <w:rPr>
          <w:rFonts w:ascii="Times New Roman" w:hAnsi="Times New Roman" w:cs="Times New Roman"/>
        </w:rPr>
        <w:t xml:space="preserve"> </w:t>
      </w:r>
      <w:bookmarkStart w:id="27" w:name="_Ref89594413"/>
      <w:r w:rsidRPr="00AE7D3D">
        <w:rPr>
          <w:rFonts w:ascii="Times New Roman" w:hAnsi="Times New Roman" w:cs="Times New Roman"/>
          <w:lang w:val="en-US"/>
        </w:rPr>
        <w:t xml:space="preserve">Strzelecki P., </w:t>
      </w:r>
      <w:proofErr w:type="spellStart"/>
      <w:r w:rsidRPr="00AE7D3D">
        <w:rPr>
          <w:rFonts w:ascii="Times New Roman" w:hAnsi="Times New Roman" w:cs="Times New Roman"/>
          <w:lang w:val="en-US"/>
        </w:rPr>
        <w:t>Growiec</w:t>
      </w:r>
      <w:proofErr w:type="spellEnd"/>
      <w:r w:rsidRPr="00AE7D3D">
        <w:rPr>
          <w:rFonts w:ascii="Times New Roman" w:hAnsi="Times New Roman" w:cs="Times New Roman"/>
          <w:lang w:val="en-US"/>
        </w:rPr>
        <w:t xml:space="preserve"> J., </w:t>
      </w:r>
      <w:proofErr w:type="spellStart"/>
      <w:r w:rsidRPr="00AE7D3D">
        <w:rPr>
          <w:rFonts w:ascii="Times New Roman" w:hAnsi="Times New Roman" w:cs="Times New Roman"/>
          <w:lang w:val="en-US"/>
        </w:rPr>
        <w:t>Wyszyński</w:t>
      </w:r>
      <w:proofErr w:type="spellEnd"/>
      <w:r w:rsidRPr="00AE7D3D">
        <w:rPr>
          <w:rFonts w:ascii="Times New Roman" w:hAnsi="Times New Roman" w:cs="Times New Roman"/>
          <w:lang w:val="en-US"/>
        </w:rPr>
        <w:t xml:space="preserve"> R. The contribution of immigration from Ukraine to economic growth in Poland. NBP Working Paper No. 322. URL: </w:t>
      </w:r>
      <w:hyperlink r:id="rId3" w:history="1">
        <w:r w:rsidRPr="00AE7D3D">
          <w:rPr>
            <w:rStyle w:val="ab"/>
            <w:rFonts w:ascii="Times New Roman" w:hAnsi="Times New Roman" w:cs="Times New Roman"/>
            <w:lang w:val="en-US"/>
          </w:rPr>
          <w:t>https://www.nbp.pl/publikacje/materialy_i_studia/322_en.pdf</w:t>
        </w:r>
      </w:hyperlink>
      <w:bookmarkEnd w:id="27"/>
    </w:p>
  </w:footnote>
  <w:footnote w:id="26">
    <w:p w14:paraId="0C61D2CE" w14:textId="135A7317" w:rsidR="007078F6" w:rsidRPr="007078F6" w:rsidRDefault="007078F6">
      <w:pPr>
        <w:pStyle w:val="a8"/>
      </w:pPr>
      <w:r>
        <w:rPr>
          <w:rStyle w:val="aa"/>
        </w:rPr>
        <w:footnoteRef/>
      </w:r>
      <w:r>
        <w:t xml:space="preserve"> </w:t>
      </w:r>
      <w:r w:rsidRPr="00AE7D3D">
        <w:rPr>
          <w:rFonts w:ascii="Times New Roman" w:hAnsi="Times New Roman" w:cs="Times New Roman"/>
          <w:lang w:val="en-US"/>
        </w:rPr>
        <w:t xml:space="preserve">Strzelecki P., </w:t>
      </w:r>
      <w:proofErr w:type="spellStart"/>
      <w:r w:rsidRPr="00AE7D3D">
        <w:rPr>
          <w:rFonts w:ascii="Times New Roman" w:hAnsi="Times New Roman" w:cs="Times New Roman"/>
          <w:lang w:val="en-US"/>
        </w:rPr>
        <w:t>Growiec</w:t>
      </w:r>
      <w:proofErr w:type="spellEnd"/>
      <w:r w:rsidRPr="00AE7D3D">
        <w:rPr>
          <w:rFonts w:ascii="Times New Roman" w:hAnsi="Times New Roman" w:cs="Times New Roman"/>
          <w:lang w:val="en-US"/>
        </w:rPr>
        <w:t xml:space="preserve"> J., </w:t>
      </w:r>
      <w:proofErr w:type="spellStart"/>
      <w:r w:rsidRPr="00AE7D3D">
        <w:rPr>
          <w:rFonts w:ascii="Times New Roman" w:hAnsi="Times New Roman" w:cs="Times New Roman"/>
          <w:lang w:val="en-US"/>
        </w:rPr>
        <w:t>Wyszyński</w:t>
      </w:r>
      <w:proofErr w:type="spellEnd"/>
      <w:r w:rsidRPr="00AE7D3D">
        <w:rPr>
          <w:rFonts w:ascii="Times New Roman" w:hAnsi="Times New Roman" w:cs="Times New Roman"/>
          <w:lang w:val="en-US"/>
        </w:rPr>
        <w:t xml:space="preserve"> R. The contribution of immigration from Ukraine to economic growth in Poland. NBP Working Paper No. 322. URL: </w:t>
      </w:r>
      <w:hyperlink r:id="rId4" w:history="1">
        <w:r w:rsidRPr="00AE7D3D">
          <w:rPr>
            <w:rStyle w:val="ab"/>
            <w:rFonts w:ascii="Times New Roman" w:hAnsi="Times New Roman" w:cs="Times New Roman"/>
            <w:lang w:val="en-US"/>
          </w:rPr>
          <w:t>https://www.nbp.pl/publikacje/materialy_i_studia/322_en.pdf</w:t>
        </w:r>
      </w:hyperlink>
    </w:p>
  </w:footnote>
  <w:footnote w:id="27">
    <w:p w14:paraId="69AB8EB1" w14:textId="14170F6E" w:rsidR="009A506F" w:rsidRPr="009A506F" w:rsidRDefault="009A506F">
      <w:pPr>
        <w:pStyle w:val="a8"/>
      </w:pPr>
      <w:r>
        <w:rPr>
          <w:rStyle w:val="aa"/>
        </w:rPr>
        <w:footnoteRef/>
      </w:r>
      <w:r>
        <w:t xml:space="preserve"> </w:t>
      </w:r>
      <w:r w:rsidRPr="00AE7D3D">
        <w:rPr>
          <w:rFonts w:ascii="Times New Roman" w:hAnsi="Times New Roman" w:cs="Times New Roman"/>
          <w:lang w:val="en-US"/>
        </w:rPr>
        <w:t xml:space="preserve">Strzelecki P., </w:t>
      </w:r>
      <w:proofErr w:type="spellStart"/>
      <w:r w:rsidRPr="00AE7D3D">
        <w:rPr>
          <w:rFonts w:ascii="Times New Roman" w:hAnsi="Times New Roman" w:cs="Times New Roman"/>
          <w:lang w:val="en-US"/>
        </w:rPr>
        <w:t>Growiec</w:t>
      </w:r>
      <w:proofErr w:type="spellEnd"/>
      <w:r w:rsidRPr="00AE7D3D">
        <w:rPr>
          <w:rFonts w:ascii="Times New Roman" w:hAnsi="Times New Roman" w:cs="Times New Roman"/>
          <w:lang w:val="en-US"/>
        </w:rPr>
        <w:t xml:space="preserve"> J., </w:t>
      </w:r>
      <w:proofErr w:type="spellStart"/>
      <w:r w:rsidRPr="00AE7D3D">
        <w:rPr>
          <w:rFonts w:ascii="Times New Roman" w:hAnsi="Times New Roman" w:cs="Times New Roman"/>
          <w:lang w:val="en-US"/>
        </w:rPr>
        <w:t>Wyszyński</w:t>
      </w:r>
      <w:proofErr w:type="spellEnd"/>
      <w:r w:rsidRPr="00AE7D3D">
        <w:rPr>
          <w:rFonts w:ascii="Times New Roman" w:hAnsi="Times New Roman" w:cs="Times New Roman"/>
          <w:lang w:val="en-US"/>
        </w:rPr>
        <w:t xml:space="preserve"> R. The contribution of immigration from Ukraine to economic growth in Poland. NBP Working Paper No. 322. URL: </w:t>
      </w:r>
      <w:hyperlink r:id="rId5" w:history="1">
        <w:r w:rsidRPr="00AE7D3D">
          <w:rPr>
            <w:rStyle w:val="ab"/>
            <w:rFonts w:ascii="Times New Roman" w:hAnsi="Times New Roman" w:cs="Times New Roman"/>
            <w:lang w:val="en-US"/>
          </w:rPr>
          <w:t>https://www.nbp.pl/publikacje/materialy_i_studia/322_en.pdf</w:t>
        </w:r>
      </w:hyperlink>
    </w:p>
  </w:footnote>
  <w:footnote w:id="28">
    <w:p w14:paraId="5E362AAE" w14:textId="73E5B288" w:rsidR="00F53C53" w:rsidRPr="00AE7D3D" w:rsidRDefault="00F53C53" w:rsidP="00AE7D3D">
      <w:pPr>
        <w:pStyle w:val="a8"/>
      </w:pPr>
      <w:r w:rsidRPr="00AE7D3D">
        <w:rPr>
          <w:rStyle w:val="aa"/>
          <w:rFonts w:ascii="Times New Roman" w:hAnsi="Times New Roman" w:cs="Times New Roman"/>
        </w:rPr>
        <w:footnoteRef/>
      </w:r>
      <w:r w:rsidRPr="00AE7D3D">
        <w:rPr>
          <w:rFonts w:ascii="Times New Roman" w:hAnsi="Times New Roman" w:cs="Times New Roman"/>
          <w:lang w:val="ru-RU"/>
        </w:rPr>
        <w:t xml:space="preserve"> </w:t>
      </w:r>
      <w:r w:rsidRPr="00AE7D3D">
        <w:rPr>
          <w:rFonts w:ascii="Times New Roman" w:hAnsi="Times New Roman" w:cs="Times New Roman"/>
          <w:lang w:val="uk-UA"/>
        </w:rPr>
        <w:t>«Трудова міграція:  скільки українців працювали за кордоном в 2019-2021 роках</w:t>
      </w:r>
      <w:r w:rsidR="00AE7D3D" w:rsidRPr="00AE7D3D">
        <w:rPr>
          <w:rFonts w:ascii="Times New Roman" w:hAnsi="Times New Roman" w:cs="Times New Roman"/>
          <w:lang w:val="uk-UA"/>
        </w:rPr>
        <w:t xml:space="preserve">». 18.03.2021. Слово і діло. </w:t>
      </w:r>
      <w:r w:rsidRPr="00AE7D3D">
        <w:rPr>
          <w:rFonts w:ascii="Times New Roman" w:hAnsi="Times New Roman" w:cs="Times New Roman"/>
        </w:rPr>
        <w:t xml:space="preserve"> https://www.slovoidilo.ua/2021/03/18/infografika/suspilstvo/trudova-mihracziya-skilky-ukrayincziv-pracyuvaly-kordonom-2019-2021-rokax</w:t>
      </w:r>
    </w:p>
  </w:footnote>
  <w:footnote w:id="29">
    <w:p w14:paraId="5E24F164" w14:textId="3015B7ED" w:rsidR="00BE2DE6" w:rsidRPr="00BE2DE6" w:rsidRDefault="00BE2DE6">
      <w:pPr>
        <w:pStyle w:val="a8"/>
      </w:pPr>
      <w:r>
        <w:rPr>
          <w:rStyle w:val="aa"/>
        </w:rPr>
        <w:footnoteRef/>
      </w:r>
      <w:r>
        <w:t xml:space="preserve"> </w:t>
      </w:r>
      <w:r w:rsidRPr="00B32CD7">
        <w:rPr>
          <w:rFonts w:ascii="Times New Roman" w:hAnsi="Times New Roman" w:cs="Times New Roman"/>
          <w:lang w:val="en-US"/>
        </w:rPr>
        <w:t xml:space="preserve">Strzelecki P., </w:t>
      </w:r>
      <w:proofErr w:type="spellStart"/>
      <w:r w:rsidRPr="00B32CD7">
        <w:rPr>
          <w:rFonts w:ascii="Times New Roman" w:hAnsi="Times New Roman" w:cs="Times New Roman"/>
          <w:lang w:val="en-US"/>
        </w:rPr>
        <w:t>Growiec</w:t>
      </w:r>
      <w:proofErr w:type="spellEnd"/>
      <w:r w:rsidRPr="00B32CD7">
        <w:rPr>
          <w:rFonts w:ascii="Times New Roman" w:hAnsi="Times New Roman" w:cs="Times New Roman"/>
          <w:lang w:val="en-US"/>
        </w:rPr>
        <w:t xml:space="preserve"> J., </w:t>
      </w:r>
      <w:proofErr w:type="spellStart"/>
      <w:r w:rsidRPr="00B32CD7">
        <w:rPr>
          <w:rFonts w:ascii="Times New Roman" w:hAnsi="Times New Roman" w:cs="Times New Roman"/>
          <w:lang w:val="en-US"/>
        </w:rPr>
        <w:t>Wyszyński</w:t>
      </w:r>
      <w:proofErr w:type="spellEnd"/>
      <w:r w:rsidRPr="00B32CD7">
        <w:rPr>
          <w:rFonts w:ascii="Times New Roman" w:hAnsi="Times New Roman" w:cs="Times New Roman"/>
          <w:lang w:val="en-US"/>
        </w:rPr>
        <w:t xml:space="preserve"> R. The contribution of immigration from Ukraine to economic growth in Poland. NBP Working Paper No. 322. URL: </w:t>
      </w:r>
      <w:hyperlink r:id="rId6" w:history="1">
        <w:r w:rsidRPr="00B32CD7">
          <w:rPr>
            <w:rStyle w:val="ab"/>
            <w:rFonts w:ascii="Times New Roman" w:hAnsi="Times New Roman" w:cs="Times New Roman"/>
            <w:lang w:val="en-US"/>
          </w:rPr>
          <w:t>https://www.nbp.pl/publikacje/materialy_i_studia/322_en.pdf</w:t>
        </w:r>
      </w:hyperlink>
    </w:p>
  </w:footnote>
  <w:footnote w:id="30">
    <w:p w14:paraId="198962E0" w14:textId="4734A917" w:rsidR="007B7DE5" w:rsidRPr="00B32CD7" w:rsidRDefault="007B7DE5" w:rsidP="00B32CD7">
      <w:pPr>
        <w:pStyle w:val="a8"/>
        <w:rPr>
          <w:rFonts w:ascii="Times New Roman" w:hAnsi="Times New Roman" w:cs="Times New Roman"/>
          <w:lang w:val="uk-UA"/>
        </w:rPr>
      </w:pPr>
      <w:r w:rsidRPr="00B32CD7">
        <w:rPr>
          <w:rStyle w:val="aa"/>
          <w:rFonts w:ascii="Times New Roman" w:hAnsi="Times New Roman" w:cs="Times New Roman"/>
        </w:rPr>
        <w:footnoteRef/>
      </w:r>
      <w:r w:rsidRPr="00B32CD7">
        <w:rPr>
          <w:rFonts w:ascii="Times New Roman" w:hAnsi="Times New Roman" w:cs="Times New Roman"/>
        </w:rPr>
        <w:t xml:space="preserve"> </w:t>
      </w:r>
      <w:r w:rsidRPr="00B32CD7">
        <w:rPr>
          <w:rFonts w:ascii="Times New Roman" w:hAnsi="Times New Roman" w:cs="Times New Roman"/>
          <w:lang w:val="uk-UA"/>
        </w:rPr>
        <w:t>«Чому українці їдуть на заробітки, хоч це може зламати їхнє життя». 18.07.2020. Ірина Сов</w:t>
      </w:r>
      <w:r w:rsidR="00BB34B2" w:rsidRPr="00B32CD7">
        <w:rPr>
          <w:rFonts w:ascii="Times New Roman" w:hAnsi="Times New Roman" w:cs="Times New Roman"/>
          <w:lang w:val="ru-RU"/>
        </w:rPr>
        <w:t xml:space="preserve">`як. </w:t>
      </w:r>
      <w:r w:rsidR="00BB34B2" w:rsidRPr="00B32CD7">
        <w:rPr>
          <w:rFonts w:ascii="Times New Roman" w:hAnsi="Times New Roman" w:cs="Times New Roman"/>
          <w:lang w:val="en-US"/>
        </w:rPr>
        <w:t>BBC</w:t>
      </w:r>
      <w:r w:rsidR="00BB34B2" w:rsidRPr="00B32CD7">
        <w:rPr>
          <w:rFonts w:ascii="Times New Roman" w:hAnsi="Times New Roman" w:cs="Times New Roman"/>
          <w:lang w:val="ru-RU"/>
        </w:rPr>
        <w:t xml:space="preserve"> </w:t>
      </w:r>
      <w:r w:rsidR="00BB34B2" w:rsidRPr="00B32CD7">
        <w:rPr>
          <w:rFonts w:ascii="Times New Roman" w:hAnsi="Times New Roman" w:cs="Times New Roman"/>
          <w:lang w:val="en-US"/>
        </w:rPr>
        <w:t>New</w:t>
      </w:r>
      <w:r w:rsidR="000535B9">
        <w:rPr>
          <w:rFonts w:ascii="Times New Roman" w:hAnsi="Times New Roman" w:cs="Times New Roman"/>
          <w:lang w:val="en-US"/>
        </w:rPr>
        <w:t>s</w:t>
      </w:r>
      <w:r w:rsidR="00BB34B2" w:rsidRPr="00B32CD7">
        <w:rPr>
          <w:rFonts w:ascii="Times New Roman" w:hAnsi="Times New Roman" w:cs="Times New Roman"/>
          <w:lang w:val="ru-RU"/>
        </w:rPr>
        <w:t xml:space="preserve"> </w:t>
      </w:r>
      <w:r w:rsidR="00BB34B2" w:rsidRPr="00B32CD7">
        <w:rPr>
          <w:rFonts w:ascii="Times New Roman" w:hAnsi="Times New Roman" w:cs="Times New Roman"/>
          <w:lang w:val="uk-UA"/>
        </w:rPr>
        <w:t>Україна. https://www.bbc.com/ukrainian/features-53446483</w:t>
      </w:r>
    </w:p>
  </w:footnote>
  <w:footnote w:id="31">
    <w:p w14:paraId="06A8F4F9" w14:textId="55A3B17C" w:rsidR="00BB34B2" w:rsidRPr="00B32CD7" w:rsidRDefault="00BB34B2" w:rsidP="00B32CD7">
      <w:pPr>
        <w:pStyle w:val="a8"/>
        <w:rPr>
          <w:rFonts w:ascii="Times New Roman" w:hAnsi="Times New Roman" w:cs="Times New Roman"/>
          <w:lang w:val="en-US"/>
        </w:rPr>
      </w:pPr>
      <w:r w:rsidRPr="00B32CD7">
        <w:rPr>
          <w:rStyle w:val="aa"/>
          <w:rFonts w:ascii="Times New Roman" w:hAnsi="Times New Roman" w:cs="Times New Roman"/>
        </w:rPr>
        <w:footnoteRef/>
      </w:r>
      <w:r w:rsidRPr="00B32CD7">
        <w:rPr>
          <w:rFonts w:ascii="Times New Roman" w:hAnsi="Times New Roman" w:cs="Times New Roman"/>
        </w:rPr>
        <w:t xml:space="preserve"> </w:t>
      </w:r>
      <w:bookmarkStart w:id="28" w:name="_Ref89552692"/>
      <w:proofErr w:type="spellStart"/>
      <w:r w:rsidRPr="00B32CD7">
        <w:rPr>
          <w:rFonts w:ascii="Times New Roman" w:hAnsi="Times New Roman" w:cs="Times New Roman"/>
        </w:rPr>
        <w:t>Чи</w:t>
      </w:r>
      <w:proofErr w:type="spellEnd"/>
      <w:r w:rsidRPr="00B32CD7">
        <w:rPr>
          <w:rFonts w:ascii="Times New Roman" w:hAnsi="Times New Roman" w:cs="Times New Roman"/>
        </w:rPr>
        <w:t xml:space="preserve"> </w:t>
      </w:r>
      <w:proofErr w:type="spellStart"/>
      <w:r w:rsidRPr="00B32CD7">
        <w:rPr>
          <w:rFonts w:ascii="Times New Roman" w:hAnsi="Times New Roman" w:cs="Times New Roman"/>
        </w:rPr>
        <w:t>потрібні</w:t>
      </w:r>
      <w:proofErr w:type="spellEnd"/>
      <w:r w:rsidRPr="00B32CD7">
        <w:rPr>
          <w:rFonts w:ascii="Times New Roman" w:hAnsi="Times New Roman" w:cs="Times New Roman"/>
        </w:rPr>
        <w:t xml:space="preserve"> у </w:t>
      </w:r>
      <w:proofErr w:type="spellStart"/>
      <w:r w:rsidRPr="00B32CD7">
        <w:rPr>
          <w:rFonts w:ascii="Times New Roman" w:hAnsi="Times New Roman" w:cs="Times New Roman"/>
        </w:rPr>
        <w:t>Польщі</w:t>
      </w:r>
      <w:proofErr w:type="spellEnd"/>
      <w:r w:rsidRPr="00B32CD7">
        <w:rPr>
          <w:rFonts w:ascii="Times New Roman" w:hAnsi="Times New Roman" w:cs="Times New Roman"/>
        </w:rPr>
        <w:t xml:space="preserve"> </w:t>
      </w:r>
      <w:proofErr w:type="spellStart"/>
      <w:r w:rsidRPr="00B32CD7">
        <w:rPr>
          <w:rFonts w:ascii="Times New Roman" w:hAnsi="Times New Roman" w:cs="Times New Roman"/>
        </w:rPr>
        <w:t>українські</w:t>
      </w:r>
      <w:proofErr w:type="spellEnd"/>
      <w:r w:rsidRPr="00B32CD7">
        <w:rPr>
          <w:rFonts w:ascii="Times New Roman" w:hAnsi="Times New Roman" w:cs="Times New Roman"/>
        </w:rPr>
        <w:t xml:space="preserve"> </w:t>
      </w:r>
      <w:proofErr w:type="spellStart"/>
      <w:r w:rsidRPr="00B32CD7">
        <w:rPr>
          <w:rFonts w:ascii="Times New Roman" w:hAnsi="Times New Roman" w:cs="Times New Roman"/>
        </w:rPr>
        <w:t>робочі</w:t>
      </w:r>
      <w:proofErr w:type="spellEnd"/>
      <w:r w:rsidRPr="00B32CD7">
        <w:rPr>
          <w:rFonts w:ascii="Times New Roman" w:hAnsi="Times New Roman" w:cs="Times New Roman"/>
        </w:rPr>
        <w:t xml:space="preserve"> руки? </w:t>
      </w:r>
      <w:r w:rsidRPr="00B32CD7">
        <w:rPr>
          <w:rFonts w:ascii="Times New Roman" w:hAnsi="Times New Roman" w:cs="Times New Roman"/>
          <w:lang w:val="en-US"/>
        </w:rPr>
        <w:t xml:space="preserve">URL: </w:t>
      </w:r>
      <w:hyperlink r:id="rId7" w:history="1">
        <w:r w:rsidRPr="00B32CD7">
          <w:rPr>
            <w:rStyle w:val="ab"/>
            <w:rFonts w:ascii="Times New Roman" w:hAnsi="Times New Roman" w:cs="Times New Roman"/>
            <w:lang w:val="en-US"/>
          </w:rPr>
          <w:t>https://ampua.org/novyny/chi-potribni-u-polshhi-ukrainski-roboch/</w:t>
        </w:r>
      </w:hyperlink>
      <w:bookmarkEnd w:id="28"/>
    </w:p>
  </w:footnote>
  <w:footnote w:id="32">
    <w:p w14:paraId="73CAC6CC" w14:textId="52398B11" w:rsidR="005B243D" w:rsidRPr="00B32CD7" w:rsidRDefault="005B243D" w:rsidP="00B32CD7">
      <w:pPr>
        <w:pStyle w:val="a8"/>
        <w:rPr>
          <w:rFonts w:ascii="Times New Roman" w:hAnsi="Times New Roman" w:cs="Times New Roman"/>
          <w:lang w:val="en-US"/>
        </w:rPr>
      </w:pPr>
      <w:r w:rsidRPr="00B32CD7">
        <w:rPr>
          <w:rStyle w:val="aa"/>
          <w:rFonts w:ascii="Times New Roman" w:hAnsi="Times New Roman" w:cs="Times New Roman"/>
        </w:rPr>
        <w:footnoteRef/>
      </w:r>
      <w:r w:rsidRPr="00B32CD7">
        <w:rPr>
          <w:rFonts w:ascii="Times New Roman" w:hAnsi="Times New Roman" w:cs="Times New Roman"/>
        </w:rPr>
        <w:t xml:space="preserve"> </w:t>
      </w:r>
      <w:r w:rsidRPr="00B32CD7">
        <w:rPr>
          <w:rFonts w:ascii="Times New Roman" w:hAnsi="Times New Roman" w:cs="Times New Roman"/>
          <w:lang w:val="en-US"/>
        </w:rPr>
        <w:t xml:space="preserve">Strzelecki P., </w:t>
      </w:r>
      <w:proofErr w:type="spellStart"/>
      <w:r w:rsidRPr="00B32CD7">
        <w:rPr>
          <w:rFonts w:ascii="Times New Roman" w:hAnsi="Times New Roman" w:cs="Times New Roman"/>
          <w:lang w:val="en-US"/>
        </w:rPr>
        <w:t>Growiec</w:t>
      </w:r>
      <w:proofErr w:type="spellEnd"/>
      <w:r w:rsidRPr="00B32CD7">
        <w:rPr>
          <w:rFonts w:ascii="Times New Roman" w:hAnsi="Times New Roman" w:cs="Times New Roman"/>
          <w:lang w:val="en-US"/>
        </w:rPr>
        <w:t xml:space="preserve"> J., </w:t>
      </w:r>
      <w:proofErr w:type="spellStart"/>
      <w:r w:rsidRPr="00B32CD7">
        <w:rPr>
          <w:rFonts w:ascii="Times New Roman" w:hAnsi="Times New Roman" w:cs="Times New Roman"/>
          <w:lang w:val="en-US"/>
        </w:rPr>
        <w:t>Wyszyński</w:t>
      </w:r>
      <w:proofErr w:type="spellEnd"/>
      <w:r w:rsidRPr="00B32CD7">
        <w:rPr>
          <w:rFonts w:ascii="Times New Roman" w:hAnsi="Times New Roman" w:cs="Times New Roman"/>
          <w:lang w:val="en-US"/>
        </w:rPr>
        <w:t xml:space="preserve"> R. The contribution of immigration from Ukraine to economic growth in Poland. NBP Working Paper No. 322. URL: </w:t>
      </w:r>
      <w:hyperlink r:id="rId8" w:history="1">
        <w:r w:rsidRPr="00B32CD7">
          <w:rPr>
            <w:rStyle w:val="ab"/>
            <w:rFonts w:ascii="Times New Roman" w:hAnsi="Times New Roman" w:cs="Times New Roman"/>
            <w:lang w:val="en-US"/>
          </w:rPr>
          <w:t>https://www.nbp.pl/publikacje/materialy_i_studia/322_en.pdf</w:t>
        </w:r>
      </w:hyperlink>
    </w:p>
  </w:footnote>
  <w:footnote w:id="33">
    <w:p w14:paraId="2F1F3192" w14:textId="3CAF6312" w:rsidR="00842D05" w:rsidRPr="00842D05" w:rsidRDefault="00842D05" w:rsidP="00B32CD7">
      <w:pPr>
        <w:pStyle w:val="a8"/>
        <w:rPr>
          <w:lang w:val="en-US"/>
        </w:rPr>
      </w:pPr>
      <w:r w:rsidRPr="00B32CD7">
        <w:rPr>
          <w:rStyle w:val="aa"/>
          <w:rFonts w:ascii="Times New Roman" w:hAnsi="Times New Roman" w:cs="Times New Roman"/>
        </w:rPr>
        <w:footnoteRef/>
      </w:r>
      <w:r w:rsidRPr="00B32CD7">
        <w:rPr>
          <w:rFonts w:ascii="Times New Roman" w:hAnsi="Times New Roman" w:cs="Times New Roman"/>
          <w:lang w:val="en-US"/>
        </w:rPr>
        <w:t xml:space="preserve"> “Total Refugee influx from Ukraine in neighboring countries”. 13.03.2022. Operation Data Portal. Governments of the countries.</w:t>
      </w:r>
      <w:r w:rsidRPr="00B32CD7">
        <w:rPr>
          <w:rFonts w:ascii="Times New Roman" w:hAnsi="Times New Roman" w:cs="Times New Roman"/>
        </w:rPr>
        <w:t xml:space="preserve"> https://data2.unhcr.org/en/situations/ukraine</w:t>
      </w:r>
    </w:p>
  </w:footnote>
  <w:footnote w:id="34">
    <w:p w14:paraId="434F788F" w14:textId="2B948D55" w:rsidR="00A545D4" w:rsidRPr="004E6B41" w:rsidRDefault="00A545D4" w:rsidP="004E6B41">
      <w:pPr>
        <w:pStyle w:val="1"/>
        <w:shd w:val="clear" w:color="auto" w:fill="FFFFFF"/>
        <w:spacing w:before="0" w:beforeAutospacing="0" w:after="0" w:afterAutospacing="0"/>
        <w:textAlignment w:val="baseline"/>
        <w:rPr>
          <w:b w:val="0"/>
          <w:bCs w:val="0"/>
          <w:color w:val="000000"/>
          <w:sz w:val="20"/>
          <w:szCs w:val="20"/>
        </w:rPr>
      </w:pPr>
      <w:r w:rsidRPr="00A545D4">
        <w:rPr>
          <w:rStyle w:val="aa"/>
          <w:b w:val="0"/>
          <w:bCs w:val="0"/>
          <w:sz w:val="20"/>
          <w:szCs w:val="20"/>
        </w:rPr>
        <w:footnoteRef/>
      </w:r>
      <w:r w:rsidRPr="00A545D4">
        <w:rPr>
          <w:sz w:val="20"/>
          <w:szCs w:val="20"/>
        </w:rPr>
        <w:t xml:space="preserve"> </w:t>
      </w:r>
      <w:r w:rsidRPr="00A545D4">
        <w:rPr>
          <w:b w:val="0"/>
          <w:bCs w:val="0"/>
          <w:sz w:val="20"/>
          <w:szCs w:val="20"/>
          <w:lang w:val="ru-RU"/>
        </w:rPr>
        <w:t>“</w:t>
      </w:r>
      <w:r w:rsidRPr="00A545D4">
        <w:rPr>
          <w:b w:val="0"/>
          <w:bCs w:val="0"/>
          <w:color w:val="000000"/>
          <w:sz w:val="20"/>
          <w:szCs w:val="20"/>
        </w:rPr>
        <w:t>Уехать, чтобы вернуться: почему украинцы за границей избегают статуса беженца</w:t>
      </w:r>
      <w:r w:rsidRPr="00A545D4">
        <w:rPr>
          <w:b w:val="0"/>
          <w:bCs w:val="0"/>
          <w:color w:val="000000"/>
          <w:sz w:val="20"/>
          <w:szCs w:val="20"/>
          <w:lang w:val="ru-RU"/>
        </w:rPr>
        <w:t xml:space="preserve">”. 28.04.2022. Катерина </w:t>
      </w:r>
      <w:proofErr w:type="spellStart"/>
      <w:r w:rsidRPr="00A545D4">
        <w:rPr>
          <w:b w:val="0"/>
          <w:bCs w:val="0"/>
          <w:color w:val="000000"/>
          <w:sz w:val="20"/>
          <w:szCs w:val="20"/>
          <w:lang w:val="ru-RU"/>
        </w:rPr>
        <w:t>Кульчицкая</w:t>
      </w:r>
      <w:proofErr w:type="spellEnd"/>
      <w:r w:rsidRPr="00A545D4">
        <w:rPr>
          <w:b w:val="0"/>
          <w:bCs w:val="0"/>
          <w:color w:val="000000"/>
          <w:sz w:val="20"/>
          <w:szCs w:val="20"/>
          <w:lang w:val="ru-RU"/>
        </w:rPr>
        <w:t>.</w:t>
      </w:r>
      <w:r w:rsidR="00C5086B">
        <w:rPr>
          <w:b w:val="0"/>
          <w:bCs w:val="0"/>
          <w:color w:val="000000"/>
          <w:sz w:val="20"/>
          <w:szCs w:val="20"/>
          <w:lang w:val="ru-RU"/>
        </w:rPr>
        <w:t xml:space="preserve"> Европейская Правда.</w:t>
      </w:r>
      <w:r w:rsidRPr="00A545D4">
        <w:rPr>
          <w:b w:val="0"/>
          <w:bCs w:val="0"/>
          <w:color w:val="000000"/>
          <w:sz w:val="20"/>
          <w:szCs w:val="20"/>
          <w:lang w:val="ru-RU"/>
        </w:rPr>
        <w:t xml:space="preserve"> </w:t>
      </w:r>
      <w:proofErr w:type="spellStart"/>
      <w:r w:rsidRPr="00A545D4">
        <w:rPr>
          <w:b w:val="0"/>
          <w:bCs w:val="0"/>
          <w:sz w:val="20"/>
          <w:szCs w:val="20"/>
        </w:rPr>
        <w:t>https</w:t>
      </w:r>
      <w:proofErr w:type="spellEnd"/>
      <w:r w:rsidRPr="00A545D4">
        <w:rPr>
          <w:b w:val="0"/>
          <w:bCs w:val="0"/>
          <w:sz w:val="20"/>
          <w:szCs w:val="20"/>
          <w:lang w:val="uk-UA"/>
        </w:rPr>
        <w:t>://</w:t>
      </w:r>
      <w:proofErr w:type="spellStart"/>
      <w:r w:rsidRPr="00A545D4">
        <w:rPr>
          <w:b w:val="0"/>
          <w:bCs w:val="0"/>
          <w:sz w:val="20"/>
          <w:szCs w:val="20"/>
        </w:rPr>
        <w:t>www</w:t>
      </w:r>
      <w:proofErr w:type="spellEnd"/>
      <w:r w:rsidRPr="00A545D4">
        <w:rPr>
          <w:b w:val="0"/>
          <w:bCs w:val="0"/>
          <w:sz w:val="20"/>
          <w:szCs w:val="20"/>
          <w:lang w:val="uk-UA"/>
        </w:rPr>
        <w:t>.</w:t>
      </w:r>
      <w:proofErr w:type="spellStart"/>
      <w:r w:rsidRPr="00A545D4">
        <w:rPr>
          <w:b w:val="0"/>
          <w:bCs w:val="0"/>
          <w:sz w:val="20"/>
          <w:szCs w:val="20"/>
        </w:rPr>
        <w:t>eurointegration</w:t>
      </w:r>
      <w:proofErr w:type="spellEnd"/>
      <w:r w:rsidRPr="00A545D4">
        <w:rPr>
          <w:b w:val="0"/>
          <w:bCs w:val="0"/>
          <w:sz w:val="20"/>
          <w:szCs w:val="20"/>
          <w:lang w:val="uk-UA"/>
        </w:rPr>
        <w:t>.</w:t>
      </w:r>
      <w:proofErr w:type="spellStart"/>
      <w:r w:rsidRPr="00A545D4">
        <w:rPr>
          <w:b w:val="0"/>
          <w:bCs w:val="0"/>
          <w:sz w:val="20"/>
          <w:szCs w:val="20"/>
        </w:rPr>
        <w:t>com</w:t>
      </w:r>
      <w:proofErr w:type="spellEnd"/>
      <w:r w:rsidRPr="00A545D4">
        <w:rPr>
          <w:b w:val="0"/>
          <w:bCs w:val="0"/>
          <w:sz w:val="20"/>
          <w:szCs w:val="20"/>
          <w:lang w:val="uk-UA"/>
        </w:rPr>
        <w:t>.</w:t>
      </w:r>
      <w:proofErr w:type="spellStart"/>
      <w:r w:rsidRPr="00A545D4">
        <w:rPr>
          <w:b w:val="0"/>
          <w:bCs w:val="0"/>
          <w:sz w:val="20"/>
          <w:szCs w:val="20"/>
        </w:rPr>
        <w:t>ua</w:t>
      </w:r>
      <w:proofErr w:type="spellEnd"/>
      <w:r w:rsidRPr="00A545D4">
        <w:rPr>
          <w:b w:val="0"/>
          <w:bCs w:val="0"/>
          <w:sz w:val="20"/>
          <w:szCs w:val="20"/>
          <w:lang w:val="uk-UA"/>
        </w:rPr>
        <w:t>/</w:t>
      </w:r>
      <w:proofErr w:type="spellStart"/>
      <w:r w:rsidRPr="00A545D4">
        <w:rPr>
          <w:b w:val="0"/>
          <w:bCs w:val="0"/>
          <w:sz w:val="20"/>
          <w:szCs w:val="20"/>
        </w:rPr>
        <w:t>rus</w:t>
      </w:r>
      <w:proofErr w:type="spellEnd"/>
      <w:r w:rsidRPr="00A545D4">
        <w:rPr>
          <w:b w:val="0"/>
          <w:bCs w:val="0"/>
          <w:sz w:val="20"/>
          <w:szCs w:val="20"/>
          <w:lang w:val="uk-UA"/>
        </w:rPr>
        <w:t>/</w:t>
      </w:r>
      <w:proofErr w:type="spellStart"/>
      <w:r w:rsidRPr="00A545D4">
        <w:rPr>
          <w:b w:val="0"/>
          <w:bCs w:val="0"/>
          <w:sz w:val="20"/>
          <w:szCs w:val="20"/>
        </w:rPr>
        <w:t>articles</w:t>
      </w:r>
      <w:proofErr w:type="spellEnd"/>
      <w:r w:rsidRPr="00A545D4">
        <w:rPr>
          <w:b w:val="0"/>
          <w:bCs w:val="0"/>
          <w:sz w:val="20"/>
          <w:szCs w:val="20"/>
          <w:lang w:val="uk-UA"/>
        </w:rPr>
        <w:t>/2022/04/28/7138538/</w:t>
      </w:r>
    </w:p>
  </w:footnote>
  <w:footnote w:id="35">
    <w:p w14:paraId="3A2AAFBC" w14:textId="24517B0B" w:rsidR="003D5C21" w:rsidRPr="003D5C21" w:rsidRDefault="003D5C21">
      <w:pPr>
        <w:pStyle w:val="a8"/>
      </w:pPr>
      <w:r>
        <w:rPr>
          <w:rStyle w:val="aa"/>
        </w:rPr>
        <w:footnoteRef/>
      </w:r>
      <w:r w:rsidRPr="003D5C21">
        <w:t xml:space="preserve"> </w:t>
      </w:r>
      <w:r>
        <w:rPr>
          <w:lang w:val="uk-UA"/>
        </w:rPr>
        <w:t xml:space="preserve">«Українські студенти за кордоном: зрадники чи амбасадори». 19.12.2019. Дмитро Виговський. НВ. </w:t>
      </w:r>
      <w:r>
        <w:t xml:space="preserve"> </w:t>
      </w:r>
      <w:r w:rsidRPr="003D5C21">
        <w:t>https://biz.nv.ua/ukr/experts/ukrajinski-studenti-za-kordonom-zradniki-chi-ambasadori-50060151.html</w:t>
      </w:r>
    </w:p>
  </w:footnote>
  <w:footnote w:id="36">
    <w:p w14:paraId="00B0C92D" w14:textId="0D425877" w:rsidR="00CA4865" w:rsidRPr="00CA4865" w:rsidRDefault="00CA4865">
      <w:pPr>
        <w:pStyle w:val="a8"/>
        <w:rPr>
          <w:lang w:val="ru-RU"/>
        </w:rPr>
      </w:pPr>
      <w:r>
        <w:rPr>
          <w:rStyle w:val="aa"/>
        </w:rPr>
        <w:footnoteRef/>
      </w:r>
      <w:r>
        <w:t xml:space="preserve"> </w:t>
      </w:r>
      <w:r w:rsidRPr="00CA7A0A">
        <w:t>“</w:t>
      </w:r>
      <w:proofErr w:type="spellStart"/>
      <w:r w:rsidRPr="00CA7A0A">
        <w:rPr>
          <w:color w:val="000000"/>
        </w:rPr>
        <w:t>Поміж</w:t>
      </w:r>
      <w:proofErr w:type="spellEnd"/>
      <w:r w:rsidRPr="00CA7A0A">
        <w:rPr>
          <w:color w:val="000000"/>
        </w:rPr>
        <w:t xml:space="preserve"> людей: </w:t>
      </w:r>
      <w:proofErr w:type="spellStart"/>
      <w:r w:rsidRPr="00CA7A0A">
        <w:rPr>
          <w:color w:val="000000"/>
        </w:rPr>
        <w:t>скільки</w:t>
      </w:r>
      <w:proofErr w:type="spellEnd"/>
      <w:r w:rsidRPr="00CA7A0A">
        <w:rPr>
          <w:color w:val="000000"/>
        </w:rPr>
        <w:t xml:space="preserve"> </w:t>
      </w:r>
      <w:proofErr w:type="spellStart"/>
      <w:r w:rsidRPr="00CA7A0A">
        <w:rPr>
          <w:color w:val="000000"/>
        </w:rPr>
        <w:t>коштуватиме</w:t>
      </w:r>
      <w:proofErr w:type="spellEnd"/>
      <w:r w:rsidRPr="00CA7A0A">
        <w:rPr>
          <w:color w:val="000000"/>
        </w:rPr>
        <w:t xml:space="preserve"> ЄС </w:t>
      </w:r>
      <w:proofErr w:type="spellStart"/>
      <w:r w:rsidRPr="00CA7A0A">
        <w:rPr>
          <w:color w:val="000000"/>
        </w:rPr>
        <w:t>міграційна</w:t>
      </w:r>
      <w:proofErr w:type="spellEnd"/>
      <w:r w:rsidRPr="00CA7A0A">
        <w:rPr>
          <w:color w:val="000000"/>
        </w:rPr>
        <w:t xml:space="preserve"> криза”</w:t>
      </w:r>
      <w:r w:rsidRPr="00CA7A0A">
        <w:rPr>
          <w:color w:val="000000"/>
          <w:lang w:val="ru-RU"/>
        </w:rPr>
        <w:t xml:space="preserve">. 04.04.2022. Катерина </w:t>
      </w:r>
      <w:proofErr w:type="spellStart"/>
      <w:r w:rsidRPr="00CA7A0A">
        <w:rPr>
          <w:color w:val="000000"/>
          <w:lang w:val="ru-RU"/>
        </w:rPr>
        <w:t>Маркевич</w:t>
      </w:r>
      <w:proofErr w:type="spellEnd"/>
      <w:r w:rsidRPr="00CA7A0A">
        <w:rPr>
          <w:color w:val="000000"/>
          <w:lang w:val="ru-RU"/>
        </w:rPr>
        <w:t xml:space="preserve">. </w:t>
      </w:r>
      <w:r w:rsidRPr="00CA7A0A">
        <w:t>https://mind.ua/openmind/20239046-pomizh-lyudej-skilki-koshtuvatime-es-migracijna-kriza#:~:text=%D0%A0%D0%BE%D0%B7%D0%BF%D0%BE%D1%87%D0%B0%D1%82%D0%B0%2024%20%D0%BB%D1%8E%D1%82%D0%BE%D0%B3%D0%BE%20%D0%B2%D1%96%D0%B9%D1%81%D1%8C</w:t>
      </w:r>
      <w:r w:rsidRPr="005E2E70">
        <w:t>%D0%BA%D0%BE%D0%B2%D0%B0%20%D0%B0%D0%B3%D1%80%D0%B5%D1%81%D1%96%D1%8F,%D1%96%D0%BD%D1%88%D1%96%20%D1%94%20%D0%B2%D0%BD%D1%83%D1%82%D1%80%D1%96%D1%88%D0%BD%D1%8C%D0%BE%20%D0%BF%D0%B5%D1%80%D0%B5%D0%BC%D1%96%D1%89%D0%B5%D0%BD%D0%B8%D0%BC%D0%B8%20%D0%BE%D1%81%D0%BE%D0%B1%D0%B0%D0%BC%D0%B8.</w:t>
      </w:r>
    </w:p>
  </w:footnote>
  <w:footnote w:id="37">
    <w:p w14:paraId="6B398DE9" w14:textId="31FE8EF8" w:rsidR="00AF63E0" w:rsidRPr="00AF63E0" w:rsidRDefault="00AF63E0">
      <w:pPr>
        <w:pStyle w:val="a8"/>
        <w:rPr>
          <w:lang w:val="en-US"/>
        </w:rPr>
      </w:pPr>
      <w:r>
        <w:rPr>
          <w:rStyle w:val="aa"/>
        </w:rPr>
        <w:footnoteRef/>
      </w:r>
      <w:r>
        <w:t xml:space="preserve"> </w:t>
      </w:r>
      <w:r w:rsidRPr="00B32CD7">
        <w:rPr>
          <w:rFonts w:ascii="Times New Roman" w:hAnsi="Times New Roman" w:cs="Times New Roman"/>
          <w:lang w:val="en-US"/>
        </w:rPr>
        <w:t>“Total Refugee influx from Ukraine in neighboring countries”. 13.03.2022. Operation Data Portal. Governments of the countries.</w:t>
      </w:r>
      <w:r w:rsidRPr="00B32CD7">
        <w:rPr>
          <w:rFonts w:ascii="Times New Roman" w:hAnsi="Times New Roman" w:cs="Times New Roman"/>
        </w:rPr>
        <w:t xml:space="preserve"> https://data2.unhcr.org/en/situations/ukraine</w:t>
      </w:r>
    </w:p>
  </w:footnote>
  <w:footnote w:id="38">
    <w:p w14:paraId="1B158A9A" w14:textId="763A90FF" w:rsidR="00344A6D" w:rsidRPr="007F685B" w:rsidRDefault="00344A6D" w:rsidP="007F685B">
      <w:pPr>
        <w:pStyle w:val="a8"/>
        <w:rPr>
          <w:rFonts w:ascii="Times New Roman" w:hAnsi="Times New Roman" w:cs="Times New Roman"/>
          <w:lang w:val="en-US"/>
        </w:rPr>
      </w:pPr>
      <w:r w:rsidRPr="007F685B">
        <w:rPr>
          <w:rStyle w:val="aa"/>
          <w:rFonts w:ascii="Times New Roman" w:hAnsi="Times New Roman" w:cs="Times New Roman"/>
        </w:rPr>
        <w:footnoteRef/>
      </w:r>
      <w:r w:rsidRPr="007F685B">
        <w:rPr>
          <w:rFonts w:ascii="Times New Roman" w:hAnsi="Times New Roman" w:cs="Times New Roman"/>
        </w:rPr>
        <w:t xml:space="preserve"> </w:t>
      </w:r>
      <w:r w:rsidRPr="007F685B">
        <w:rPr>
          <w:rFonts w:ascii="Times New Roman" w:hAnsi="Times New Roman" w:cs="Times New Roman"/>
          <w:lang w:val="en-US"/>
        </w:rPr>
        <w:t>“Total Refugee influx from Ukraine in neighboring countries”. 13.03.2022. Operation Data Portal. Governments of the countries.</w:t>
      </w:r>
      <w:r w:rsidRPr="007F685B">
        <w:rPr>
          <w:rFonts w:ascii="Times New Roman" w:hAnsi="Times New Roman" w:cs="Times New Roman"/>
        </w:rPr>
        <w:t xml:space="preserve"> https://data2.unhcr.org/en/situations/ukraine</w:t>
      </w:r>
    </w:p>
  </w:footnote>
  <w:footnote w:id="39">
    <w:p w14:paraId="3F168D36" w14:textId="4F130CF0" w:rsidR="00F941C5" w:rsidRPr="007F685B" w:rsidRDefault="00F941C5" w:rsidP="007F685B">
      <w:pPr>
        <w:pStyle w:val="1"/>
        <w:shd w:val="clear" w:color="auto" w:fill="FFFFFF"/>
        <w:spacing w:before="0" w:beforeAutospacing="0" w:after="0" w:afterAutospacing="0"/>
        <w:textAlignment w:val="baseline"/>
        <w:rPr>
          <w:b w:val="0"/>
          <w:bCs w:val="0"/>
          <w:color w:val="000000"/>
          <w:sz w:val="20"/>
          <w:szCs w:val="20"/>
        </w:rPr>
      </w:pPr>
      <w:r w:rsidRPr="007F685B">
        <w:rPr>
          <w:rStyle w:val="aa"/>
          <w:b w:val="0"/>
          <w:bCs w:val="0"/>
          <w:sz w:val="20"/>
          <w:szCs w:val="20"/>
        </w:rPr>
        <w:footnoteRef/>
      </w:r>
      <w:r w:rsidRPr="007F685B">
        <w:rPr>
          <w:b w:val="0"/>
          <w:bCs w:val="0"/>
          <w:sz w:val="20"/>
          <w:szCs w:val="20"/>
        </w:rPr>
        <w:t xml:space="preserve"> </w:t>
      </w:r>
      <w:r w:rsidRPr="007F685B">
        <w:rPr>
          <w:b w:val="0"/>
          <w:bCs w:val="0"/>
          <w:sz w:val="20"/>
          <w:szCs w:val="20"/>
          <w:lang w:val="ru-RU"/>
        </w:rPr>
        <w:t>“</w:t>
      </w:r>
      <w:r w:rsidRPr="007F685B">
        <w:rPr>
          <w:b w:val="0"/>
          <w:bCs w:val="0"/>
          <w:color w:val="000000"/>
          <w:sz w:val="20"/>
          <w:szCs w:val="20"/>
        </w:rPr>
        <w:t xml:space="preserve">Топ—20 </w:t>
      </w:r>
      <w:proofErr w:type="spellStart"/>
      <w:r w:rsidRPr="007F685B">
        <w:rPr>
          <w:b w:val="0"/>
          <w:bCs w:val="0"/>
          <w:color w:val="000000"/>
          <w:sz w:val="20"/>
          <w:szCs w:val="20"/>
        </w:rPr>
        <w:t>українських</w:t>
      </w:r>
      <w:proofErr w:type="spellEnd"/>
      <w:r w:rsidRPr="007F685B">
        <w:rPr>
          <w:b w:val="0"/>
          <w:bCs w:val="0"/>
          <w:color w:val="000000"/>
          <w:sz w:val="20"/>
          <w:szCs w:val="20"/>
        </w:rPr>
        <w:t xml:space="preserve"> </w:t>
      </w:r>
      <w:proofErr w:type="spellStart"/>
      <w:r w:rsidRPr="007F685B">
        <w:rPr>
          <w:b w:val="0"/>
          <w:bCs w:val="0"/>
          <w:color w:val="000000"/>
          <w:sz w:val="20"/>
          <w:szCs w:val="20"/>
        </w:rPr>
        <w:t>експортерів</w:t>
      </w:r>
      <w:proofErr w:type="spellEnd"/>
      <w:r w:rsidRPr="007F685B">
        <w:rPr>
          <w:b w:val="0"/>
          <w:bCs w:val="0"/>
          <w:color w:val="000000"/>
          <w:sz w:val="20"/>
          <w:szCs w:val="20"/>
          <w:lang w:val="ru-RU"/>
        </w:rPr>
        <w:t xml:space="preserve">”. 24.12.2018. </w:t>
      </w:r>
      <w:proofErr w:type="spellStart"/>
      <w:r w:rsidRPr="007F685B">
        <w:rPr>
          <w:b w:val="0"/>
          <w:bCs w:val="0"/>
          <w:color w:val="000000"/>
          <w:sz w:val="20"/>
          <w:szCs w:val="20"/>
          <w:lang w:val="ru-RU"/>
        </w:rPr>
        <w:t>Економічна</w:t>
      </w:r>
      <w:proofErr w:type="spellEnd"/>
      <w:r w:rsidRPr="007F685B">
        <w:rPr>
          <w:b w:val="0"/>
          <w:bCs w:val="0"/>
          <w:color w:val="000000"/>
          <w:sz w:val="20"/>
          <w:szCs w:val="20"/>
          <w:lang w:val="ru-RU"/>
        </w:rPr>
        <w:t xml:space="preserve"> Правда.  </w:t>
      </w:r>
      <w:r w:rsidRPr="007F685B">
        <w:rPr>
          <w:b w:val="0"/>
          <w:bCs w:val="0"/>
          <w:sz w:val="20"/>
          <w:szCs w:val="20"/>
        </w:rPr>
        <w:t>https://www.epravda.com.ua/news/2018/12/24/643855/</w:t>
      </w:r>
    </w:p>
  </w:footnote>
  <w:footnote w:id="40">
    <w:p w14:paraId="1DCE3812" w14:textId="0CBBDC19" w:rsidR="00E50179" w:rsidRPr="007F685B" w:rsidRDefault="00E50179" w:rsidP="007F685B">
      <w:pPr>
        <w:pStyle w:val="a8"/>
        <w:rPr>
          <w:rFonts w:ascii="Times New Roman" w:hAnsi="Times New Roman" w:cs="Times New Roman"/>
          <w:lang w:val="en-US"/>
        </w:rPr>
      </w:pPr>
      <w:r w:rsidRPr="007F685B">
        <w:rPr>
          <w:rStyle w:val="aa"/>
          <w:rFonts w:ascii="Times New Roman" w:hAnsi="Times New Roman" w:cs="Times New Roman"/>
        </w:rPr>
        <w:footnoteRef/>
      </w:r>
      <w:r w:rsidRPr="007F685B">
        <w:rPr>
          <w:rFonts w:ascii="Times New Roman" w:hAnsi="Times New Roman" w:cs="Times New Roman"/>
        </w:rPr>
        <w:t xml:space="preserve"> </w:t>
      </w:r>
      <w:bookmarkStart w:id="31" w:name="_Ref89598460"/>
      <w:proofErr w:type="spellStart"/>
      <w:r w:rsidRPr="007F685B">
        <w:rPr>
          <w:rFonts w:ascii="Times New Roman" w:hAnsi="Times New Roman" w:cs="Times New Roman"/>
        </w:rPr>
        <w:t>Українське</w:t>
      </w:r>
      <w:proofErr w:type="spellEnd"/>
      <w:r w:rsidRPr="007F685B">
        <w:rPr>
          <w:rFonts w:ascii="Times New Roman" w:hAnsi="Times New Roman" w:cs="Times New Roman"/>
        </w:rPr>
        <w:t xml:space="preserve"> </w:t>
      </w:r>
      <w:proofErr w:type="spellStart"/>
      <w:r w:rsidRPr="007F685B">
        <w:rPr>
          <w:rFonts w:ascii="Times New Roman" w:hAnsi="Times New Roman" w:cs="Times New Roman"/>
        </w:rPr>
        <w:t>суспільство</w:t>
      </w:r>
      <w:proofErr w:type="spellEnd"/>
      <w:r w:rsidRPr="007F685B">
        <w:rPr>
          <w:rFonts w:ascii="Times New Roman" w:hAnsi="Times New Roman" w:cs="Times New Roman"/>
        </w:rPr>
        <w:t xml:space="preserve">: </w:t>
      </w:r>
      <w:proofErr w:type="spellStart"/>
      <w:r w:rsidRPr="007F685B">
        <w:rPr>
          <w:rFonts w:ascii="Times New Roman" w:hAnsi="Times New Roman" w:cs="Times New Roman"/>
        </w:rPr>
        <w:t>моніторинг</w:t>
      </w:r>
      <w:proofErr w:type="spellEnd"/>
      <w:r w:rsidRPr="007F685B">
        <w:rPr>
          <w:rFonts w:ascii="Times New Roman" w:hAnsi="Times New Roman" w:cs="Times New Roman"/>
        </w:rPr>
        <w:t xml:space="preserve"> </w:t>
      </w:r>
      <w:proofErr w:type="spellStart"/>
      <w:r w:rsidRPr="007F685B">
        <w:rPr>
          <w:rFonts w:ascii="Times New Roman" w:hAnsi="Times New Roman" w:cs="Times New Roman"/>
        </w:rPr>
        <w:t>соціальних</w:t>
      </w:r>
      <w:proofErr w:type="spellEnd"/>
      <w:r w:rsidRPr="007F685B">
        <w:rPr>
          <w:rFonts w:ascii="Times New Roman" w:hAnsi="Times New Roman" w:cs="Times New Roman"/>
        </w:rPr>
        <w:t xml:space="preserve"> </w:t>
      </w:r>
      <w:proofErr w:type="spellStart"/>
      <w:r w:rsidRPr="007F685B">
        <w:rPr>
          <w:rFonts w:ascii="Times New Roman" w:hAnsi="Times New Roman" w:cs="Times New Roman"/>
        </w:rPr>
        <w:t>змін</w:t>
      </w:r>
      <w:proofErr w:type="spellEnd"/>
      <w:r w:rsidRPr="007F685B">
        <w:rPr>
          <w:rFonts w:ascii="Times New Roman" w:hAnsi="Times New Roman" w:cs="Times New Roman"/>
        </w:rPr>
        <w:t>. Вип</w:t>
      </w:r>
      <w:r w:rsidRPr="007F685B">
        <w:rPr>
          <w:rFonts w:ascii="Times New Roman" w:hAnsi="Times New Roman" w:cs="Times New Roman"/>
          <w:lang w:val="en-US"/>
        </w:rPr>
        <w:t xml:space="preserve">.6 (20).: </w:t>
      </w:r>
      <w:proofErr w:type="gramStart"/>
      <w:r w:rsidRPr="007F685B">
        <w:rPr>
          <w:rFonts w:ascii="Times New Roman" w:hAnsi="Times New Roman" w:cs="Times New Roman"/>
        </w:rPr>
        <w:t>К</w:t>
      </w:r>
      <w:r w:rsidRPr="007F685B">
        <w:rPr>
          <w:rFonts w:ascii="Times New Roman" w:hAnsi="Times New Roman" w:cs="Times New Roman"/>
          <w:lang w:val="en-US"/>
        </w:rPr>
        <w:t>..</w:t>
      </w:r>
      <w:proofErr w:type="gramEnd"/>
      <w:r w:rsidRPr="007F685B">
        <w:rPr>
          <w:rFonts w:ascii="Times New Roman" w:hAnsi="Times New Roman" w:cs="Times New Roman"/>
          <w:lang w:val="en-US"/>
        </w:rPr>
        <w:t xml:space="preserve"> 2019. - </w:t>
      </w:r>
      <w:r w:rsidRPr="007F685B">
        <w:rPr>
          <w:rFonts w:ascii="Times New Roman" w:hAnsi="Times New Roman" w:cs="Times New Roman"/>
        </w:rPr>
        <w:t>С</w:t>
      </w:r>
      <w:r w:rsidRPr="007F685B">
        <w:rPr>
          <w:rFonts w:ascii="Times New Roman" w:hAnsi="Times New Roman" w:cs="Times New Roman"/>
          <w:lang w:val="en-US"/>
        </w:rPr>
        <w:t>. 505. URL: https://i-soc.com.ua/assets/files/ monitoring/mon2019.pdf</w:t>
      </w:r>
      <w:bookmarkEnd w:id="31"/>
    </w:p>
  </w:footnote>
  <w:footnote w:id="41">
    <w:p w14:paraId="558ECC7B" w14:textId="069D520E" w:rsidR="00E50179" w:rsidRPr="007F685B" w:rsidRDefault="00E50179" w:rsidP="00C958E2">
      <w:pPr>
        <w:widowControl w:val="0"/>
        <w:spacing w:after="0" w:line="240" w:lineRule="auto"/>
        <w:jc w:val="both"/>
        <w:rPr>
          <w:rFonts w:ascii="Times New Roman" w:hAnsi="Times New Roman" w:cs="Times New Roman"/>
          <w:sz w:val="20"/>
          <w:szCs w:val="20"/>
          <w:lang w:val="uk-UA"/>
        </w:rPr>
      </w:pPr>
      <w:r w:rsidRPr="007F685B">
        <w:rPr>
          <w:rStyle w:val="aa"/>
          <w:rFonts w:ascii="Times New Roman" w:hAnsi="Times New Roman" w:cs="Times New Roman"/>
          <w:sz w:val="20"/>
          <w:szCs w:val="20"/>
        </w:rPr>
        <w:footnoteRef/>
      </w:r>
      <w:r w:rsidRPr="007F685B">
        <w:rPr>
          <w:rFonts w:ascii="Times New Roman" w:hAnsi="Times New Roman" w:cs="Times New Roman"/>
          <w:sz w:val="20"/>
          <w:szCs w:val="20"/>
        </w:rPr>
        <w:t xml:space="preserve"> </w:t>
      </w:r>
      <w:bookmarkStart w:id="32" w:name="_Ref89598490"/>
      <w:proofErr w:type="spellStart"/>
      <w:r w:rsidRPr="007F685B">
        <w:rPr>
          <w:rFonts w:ascii="Times New Roman" w:hAnsi="Times New Roman" w:cs="Times New Roman"/>
          <w:sz w:val="20"/>
          <w:szCs w:val="20"/>
        </w:rPr>
        <w:t>Саріогло</w:t>
      </w:r>
      <w:proofErr w:type="spellEnd"/>
      <w:r w:rsidRPr="007F685B">
        <w:rPr>
          <w:rFonts w:ascii="Times New Roman" w:hAnsi="Times New Roman" w:cs="Times New Roman"/>
          <w:sz w:val="20"/>
          <w:szCs w:val="20"/>
        </w:rPr>
        <w:t xml:space="preserve"> В. </w:t>
      </w:r>
      <w:proofErr w:type="spellStart"/>
      <w:r w:rsidRPr="007F685B">
        <w:rPr>
          <w:rFonts w:ascii="Times New Roman" w:hAnsi="Times New Roman" w:cs="Times New Roman"/>
          <w:sz w:val="20"/>
          <w:szCs w:val="20"/>
        </w:rPr>
        <w:t>Зовнішня</w:t>
      </w:r>
      <w:proofErr w:type="spellEnd"/>
      <w:r w:rsidRPr="007F685B">
        <w:rPr>
          <w:rFonts w:ascii="Times New Roman" w:hAnsi="Times New Roman" w:cs="Times New Roman"/>
          <w:sz w:val="20"/>
          <w:szCs w:val="20"/>
        </w:rPr>
        <w:t xml:space="preserve"> </w:t>
      </w:r>
      <w:proofErr w:type="spellStart"/>
      <w:r w:rsidRPr="007F685B">
        <w:rPr>
          <w:rFonts w:ascii="Times New Roman" w:hAnsi="Times New Roman" w:cs="Times New Roman"/>
          <w:sz w:val="20"/>
          <w:szCs w:val="20"/>
        </w:rPr>
        <w:t>трудова</w:t>
      </w:r>
      <w:proofErr w:type="spellEnd"/>
      <w:r w:rsidRPr="007F685B">
        <w:rPr>
          <w:rFonts w:ascii="Times New Roman" w:hAnsi="Times New Roman" w:cs="Times New Roman"/>
          <w:sz w:val="20"/>
          <w:szCs w:val="20"/>
        </w:rPr>
        <w:t xml:space="preserve"> </w:t>
      </w:r>
      <w:proofErr w:type="spellStart"/>
      <w:r w:rsidRPr="007F685B">
        <w:rPr>
          <w:rFonts w:ascii="Times New Roman" w:hAnsi="Times New Roman" w:cs="Times New Roman"/>
          <w:sz w:val="20"/>
          <w:szCs w:val="20"/>
        </w:rPr>
        <w:t>міграція</w:t>
      </w:r>
      <w:proofErr w:type="spellEnd"/>
      <w:r w:rsidRPr="007F685B">
        <w:rPr>
          <w:rFonts w:ascii="Times New Roman" w:hAnsi="Times New Roman" w:cs="Times New Roman"/>
          <w:sz w:val="20"/>
          <w:szCs w:val="20"/>
        </w:rPr>
        <w:t xml:space="preserve"> в </w:t>
      </w:r>
      <w:proofErr w:type="spellStart"/>
      <w:r w:rsidRPr="007F685B">
        <w:rPr>
          <w:rFonts w:ascii="Times New Roman" w:hAnsi="Times New Roman" w:cs="Times New Roman"/>
          <w:sz w:val="20"/>
          <w:szCs w:val="20"/>
        </w:rPr>
        <w:t>Україні</w:t>
      </w:r>
      <w:proofErr w:type="spellEnd"/>
      <w:r w:rsidRPr="007F685B">
        <w:rPr>
          <w:rFonts w:ascii="Times New Roman" w:hAnsi="Times New Roman" w:cs="Times New Roman"/>
          <w:sz w:val="20"/>
          <w:szCs w:val="20"/>
        </w:rPr>
        <w:t xml:space="preserve">: </w:t>
      </w:r>
      <w:proofErr w:type="spellStart"/>
      <w:r w:rsidRPr="007F685B">
        <w:rPr>
          <w:rFonts w:ascii="Times New Roman" w:hAnsi="Times New Roman" w:cs="Times New Roman"/>
          <w:sz w:val="20"/>
          <w:szCs w:val="20"/>
        </w:rPr>
        <w:t>мотиви</w:t>
      </w:r>
      <w:proofErr w:type="spellEnd"/>
      <w:r w:rsidRPr="007F685B">
        <w:rPr>
          <w:rFonts w:ascii="Times New Roman" w:hAnsi="Times New Roman" w:cs="Times New Roman"/>
          <w:sz w:val="20"/>
          <w:szCs w:val="20"/>
        </w:rPr>
        <w:t xml:space="preserve">, </w:t>
      </w:r>
      <w:proofErr w:type="spellStart"/>
      <w:r w:rsidRPr="007F685B">
        <w:rPr>
          <w:rFonts w:ascii="Times New Roman" w:hAnsi="Times New Roman" w:cs="Times New Roman"/>
          <w:sz w:val="20"/>
          <w:szCs w:val="20"/>
        </w:rPr>
        <w:t>масштаби</w:t>
      </w:r>
      <w:proofErr w:type="spellEnd"/>
      <w:r w:rsidRPr="007F685B">
        <w:rPr>
          <w:rFonts w:ascii="Times New Roman" w:hAnsi="Times New Roman" w:cs="Times New Roman"/>
          <w:sz w:val="20"/>
          <w:szCs w:val="20"/>
        </w:rPr>
        <w:t xml:space="preserve">, </w:t>
      </w:r>
      <w:proofErr w:type="spellStart"/>
      <w:r w:rsidRPr="007F685B">
        <w:rPr>
          <w:rFonts w:ascii="Times New Roman" w:hAnsi="Times New Roman" w:cs="Times New Roman"/>
          <w:sz w:val="20"/>
          <w:szCs w:val="20"/>
        </w:rPr>
        <w:t>наслідки</w:t>
      </w:r>
      <w:proofErr w:type="spellEnd"/>
      <w:r w:rsidRPr="007F685B">
        <w:rPr>
          <w:rFonts w:ascii="Times New Roman" w:hAnsi="Times New Roman" w:cs="Times New Roman"/>
          <w:sz w:val="20"/>
          <w:szCs w:val="20"/>
        </w:rPr>
        <w:t xml:space="preserve">. </w:t>
      </w:r>
      <w:r w:rsidRPr="007F685B">
        <w:rPr>
          <w:rFonts w:ascii="Times New Roman" w:hAnsi="Times New Roman" w:cs="Times New Roman"/>
          <w:sz w:val="20"/>
          <w:szCs w:val="20"/>
          <w:lang w:val="en-US"/>
        </w:rPr>
        <w:t>URL: http://www.irbis-nbuv.gov.ua/cgi-bin/ irbis_nbuv/cgiirbis_64.exe?I21DBN=LINK&amp;P21DBN=UJRN&amp;Z21ID=&amp;S21REF=10&amp;S21CNR=20&amp;S21STN=1&amp;S21FMT=ASP_ meta&amp;C21COM=S&amp;2_S21P03=FILA=&amp;2_S21STR=ecan_2019_29%281%29__7</w:t>
      </w:r>
      <w:bookmarkEnd w:id="32"/>
    </w:p>
  </w:footnote>
  <w:footnote w:id="42">
    <w:p w14:paraId="4A5E7674" w14:textId="5BFE3106" w:rsidR="007F685B" w:rsidRPr="007F685B" w:rsidRDefault="007F685B" w:rsidP="007F685B">
      <w:pPr>
        <w:pStyle w:val="a8"/>
        <w:rPr>
          <w:rFonts w:ascii="Times New Roman" w:hAnsi="Times New Roman" w:cs="Times New Roman"/>
          <w:lang w:val="en-US"/>
        </w:rPr>
      </w:pPr>
      <w:r w:rsidRPr="007F685B">
        <w:rPr>
          <w:rStyle w:val="aa"/>
          <w:rFonts w:ascii="Times New Roman" w:hAnsi="Times New Roman" w:cs="Times New Roman"/>
        </w:rPr>
        <w:footnoteRef/>
      </w:r>
      <w:r w:rsidRPr="007F685B">
        <w:rPr>
          <w:rFonts w:ascii="Times New Roman" w:hAnsi="Times New Roman" w:cs="Times New Roman"/>
        </w:rPr>
        <w:t xml:space="preserve"> </w:t>
      </w:r>
      <w:bookmarkStart w:id="33" w:name="_Ref89598647"/>
      <w:proofErr w:type="spellStart"/>
      <w:r w:rsidRPr="007F685B">
        <w:rPr>
          <w:rFonts w:ascii="Times New Roman" w:hAnsi="Times New Roman" w:cs="Times New Roman"/>
          <w:lang w:val="en-US"/>
        </w:rPr>
        <w:t>Lücke</w:t>
      </w:r>
      <w:proofErr w:type="spellEnd"/>
      <w:r w:rsidRPr="007F685B">
        <w:rPr>
          <w:rFonts w:ascii="Times New Roman" w:hAnsi="Times New Roman" w:cs="Times New Roman"/>
          <w:lang w:val="en-US"/>
        </w:rPr>
        <w:t xml:space="preserve"> </w:t>
      </w:r>
      <w:r w:rsidRPr="007F685B">
        <w:rPr>
          <w:rFonts w:ascii="Times New Roman" w:hAnsi="Times New Roman" w:cs="Times New Roman"/>
        </w:rPr>
        <w:t>М</w:t>
      </w:r>
      <w:r w:rsidRPr="007F685B">
        <w:rPr>
          <w:rFonts w:ascii="Times New Roman" w:hAnsi="Times New Roman" w:cs="Times New Roman"/>
          <w:lang w:val="en-US"/>
        </w:rPr>
        <w:t xml:space="preserve">., </w:t>
      </w:r>
      <w:proofErr w:type="spellStart"/>
      <w:r w:rsidRPr="007F685B">
        <w:rPr>
          <w:rFonts w:ascii="Times New Roman" w:hAnsi="Times New Roman" w:cs="Times New Roman"/>
          <w:lang w:val="en-US"/>
        </w:rPr>
        <w:t>Saha</w:t>
      </w:r>
      <w:proofErr w:type="spellEnd"/>
      <w:r w:rsidRPr="007F685B">
        <w:rPr>
          <w:rFonts w:ascii="Times New Roman" w:hAnsi="Times New Roman" w:cs="Times New Roman"/>
          <w:lang w:val="en-US"/>
        </w:rPr>
        <w:t xml:space="preserve"> D. </w:t>
      </w:r>
      <w:proofErr w:type="spellStart"/>
      <w:r w:rsidRPr="007F685B">
        <w:rPr>
          <w:rFonts w:ascii="Times New Roman" w:hAnsi="Times New Roman" w:cs="Times New Roman"/>
          <w:lang w:val="en-US"/>
        </w:rPr>
        <w:t>Labour</w:t>
      </w:r>
      <w:proofErr w:type="spellEnd"/>
      <w:r w:rsidRPr="007F685B">
        <w:rPr>
          <w:rFonts w:ascii="Times New Roman" w:hAnsi="Times New Roman" w:cs="Times New Roman"/>
          <w:lang w:val="en-US"/>
        </w:rPr>
        <w:t xml:space="preserve"> migration from Ukraine: Changing destinations, growing macroeconomic impact. URL: https://www. german-economic-team.com/ukraine/wp-content/uploads/sites/7/GET_UKR_PS_02_2019_en.pdf</w:t>
      </w:r>
      <w:bookmarkEnd w:id="33"/>
    </w:p>
  </w:footnote>
  <w:footnote w:id="43">
    <w:p w14:paraId="2C07A0B5" w14:textId="48A3E003" w:rsidR="00C7775C" w:rsidRPr="00C123D1" w:rsidRDefault="00C7775C">
      <w:pPr>
        <w:pStyle w:val="a8"/>
        <w:rPr>
          <w:lang w:val="ru-RU"/>
        </w:rPr>
      </w:pPr>
      <w:r>
        <w:rPr>
          <w:rStyle w:val="aa"/>
        </w:rPr>
        <w:footnoteRef/>
      </w:r>
      <w:r>
        <w:t xml:space="preserve"> </w:t>
      </w:r>
      <w:bookmarkStart w:id="34" w:name="_Ref89601246"/>
      <w:proofErr w:type="spellStart"/>
      <w:r w:rsidRPr="00C04462">
        <w:rPr>
          <w:rFonts w:ascii="Times New Roman" w:hAnsi="Times New Roman" w:cs="Times New Roman"/>
        </w:rPr>
        <w:t>Розподіл</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постійного</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населення</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України</w:t>
      </w:r>
      <w:proofErr w:type="spellEnd"/>
      <w:r w:rsidRPr="00C04462">
        <w:rPr>
          <w:rFonts w:ascii="Times New Roman" w:hAnsi="Times New Roman" w:cs="Times New Roman"/>
        </w:rPr>
        <w:t xml:space="preserve"> за </w:t>
      </w:r>
      <w:proofErr w:type="spellStart"/>
      <w:r w:rsidRPr="00C04462">
        <w:rPr>
          <w:rFonts w:ascii="Times New Roman" w:hAnsi="Times New Roman" w:cs="Times New Roman"/>
        </w:rPr>
        <w:t>статтю</w:t>
      </w:r>
      <w:proofErr w:type="spellEnd"/>
      <w:r w:rsidRPr="00C04462">
        <w:rPr>
          <w:rFonts w:ascii="Times New Roman" w:hAnsi="Times New Roman" w:cs="Times New Roman"/>
        </w:rPr>
        <w:t xml:space="preserve"> та </w:t>
      </w:r>
      <w:proofErr w:type="spellStart"/>
      <w:r w:rsidRPr="00C04462">
        <w:rPr>
          <w:rFonts w:ascii="Times New Roman" w:hAnsi="Times New Roman" w:cs="Times New Roman"/>
        </w:rPr>
        <w:t>віком</w:t>
      </w:r>
      <w:proofErr w:type="spellEnd"/>
      <w:r w:rsidRPr="00C04462">
        <w:rPr>
          <w:rFonts w:ascii="Times New Roman" w:hAnsi="Times New Roman" w:cs="Times New Roman"/>
        </w:rPr>
        <w:t xml:space="preserve"> на 1 </w:t>
      </w:r>
      <w:proofErr w:type="spellStart"/>
      <w:r w:rsidRPr="00C04462">
        <w:rPr>
          <w:rFonts w:ascii="Times New Roman" w:hAnsi="Times New Roman" w:cs="Times New Roman"/>
        </w:rPr>
        <w:t>січня</w:t>
      </w:r>
      <w:proofErr w:type="spellEnd"/>
      <w:r w:rsidRPr="00C04462">
        <w:rPr>
          <w:rFonts w:ascii="Times New Roman" w:hAnsi="Times New Roman" w:cs="Times New Roman"/>
        </w:rPr>
        <w:t xml:space="preserve"> 20</w:t>
      </w:r>
      <w:r w:rsidRPr="00C04462">
        <w:rPr>
          <w:rFonts w:ascii="Times New Roman" w:hAnsi="Times New Roman" w:cs="Times New Roman"/>
          <w:lang w:val="uk-UA"/>
        </w:rPr>
        <w:t>20</w:t>
      </w:r>
      <w:r w:rsidRPr="00C04462">
        <w:rPr>
          <w:rFonts w:ascii="Times New Roman" w:hAnsi="Times New Roman" w:cs="Times New Roman"/>
        </w:rPr>
        <w:t xml:space="preserve"> року: стат. </w:t>
      </w:r>
      <w:proofErr w:type="spellStart"/>
      <w:r w:rsidRPr="00C04462">
        <w:rPr>
          <w:rFonts w:ascii="Times New Roman" w:hAnsi="Times New Roman" w:cs="Times New Roman"/>
        </w:rPr>
        <w:t>зб</w:t>
      </w:r>
      <w:proofErr w:type="spellEnd"/>
      <w:r w:rsidRPr="00C04462">
        <w:rPr>
          <w:rFonts w:ascii="Times New Roman" w:hAnsi="Times New Roman" w:cs="Times New Roman"/>
        </w:rPr>
        <w:t xml:space="preserve">. / </w:t>
      </w:r>
      <w:proofErr w:type="spellStart"/>
      <w:r w:rsidRPr="00C04462">
        <w:rPr>
          <w:rFonts w:ascii="Times New Roman" w:hAnsi="Times New Roman" w:cs="Times New Roman"/>
        </w:rPr>
        <w:t>відп</w:t>
      </w:r>
      <w:proofErr w:type="spellEnd"/>
      <w:r w:rsidRPr="00C04462">
        <w:rPr>
          <w:rFonts w:ascii="Times New Roman" w:hAnsi="Times New Roman" w:cs="Times New Roman"/>
        </w:rPr>
        <w:t xml:space="preserve">. за вип. М. Б. </w:t>
      </w:r>
      <w:proofErr w:type="spellStart"/>
      <w:r w:rsidRPr="00C04462">
        <w:rPr>
          <w:rFonts w:ascii="Times New Roman" w:hAnsi="Times New Roman" w:cs="Times New Roman"/>
        </w:rPr>
        <w:t>Тімоніна</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Київ</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Держстат</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України</w:t>
      </w:r>
      <w:proofErr w:type="spellEnd"/>
      <w:r w:rsidRPr="00C04462">
        <w:rPr>
          <w:rFonts w:ascii="Times New Roman" w:hAnsi="Times New Roman" w:cs="Times New Roman"/>
        </w:rPr>
        <w:t>, 20</w:t>
      </w:r>
      <w:r w:rsidRPr="00C04462">
        <w:rPr>
          <w:rFonts w:ascii="Times New Roman" w:hAnsi="Times New Roman" w:cs="Times New Roman"/>
          <w:lang w:val="uk-UA"/>
        </w:rPr>
        <w:t>20</w:t>
      </w:r>
      <w:r w:rsidRPr="00C04462">
        <w:rPr>
          <w:rFonts w:ascii="Times New Roman" w:hAnsi="Times New Roman" w:cs="Times New Roman"/>
        </w:rPr>
        <w:t>. 345 с.</w:t>
      </w:r>
      <w:bookmarkEnd w:id="34"/>
    </w:p>
  </w:footnote>
  <w:footnote w:id="44">
    <w:p w14:paraId="09AAB08A" w14:textId="2CDF00FB" w:rsidR="005B62DB" w:rsidRPr="005B62DB" w:rsidRDefault="005B62DB">
      <w:pPr>
        <w:pStyle w:val="a8"/>
        <w:rPr>
          <w:lang w:val="ru-RU"/>
        </w:rPr>
      </w:pPr>
      <w:r>
        <w:rPr>
          <w:rStyle w:val="aa"/>
        </w:rPr>
        <w:footnoteRef/>
      </w:r>
      <w:r>
        <w:t xml:space="preserve"> </w:t>
      </w:r>
      <w:bookmarkStart w:id="35" w:name="_Ref89601212"/>
      <w:proofErr w:type="spellStart"/>
      <w:r w:rsidRPr="00C04462">
        <w:rPr>
          <w:rFonts w:ascii="Times New Roman" w:hAnsi="Times New Roman" w:cs="Times New Roman"/>
        </w:rPr>
        <w:t>Чисельність</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населення</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Населення</w:t>
      </w:r>
      <w:proofErr w:type="spellEnd"/>
      <w:r w:rsidRPr="00C04462">
        <w:rPr>
          <w:rFonts w:ascii="Times New Roman" w:hAnsi="Times New Roman" w:cs="Times New Roman"/>
        </w:rPr>
        <w:t xml:space="preserve"> та </w:t>
      </w:r>
      <w:proofErr w:type="spellStart"/>
      <w:r w:rsidRPr="00C04462">
        <w:rPr>
          <w:rFonts w:ascii="Times New Roman" w:hAnsi="Times New Roman" w:cs="Times New Roman"/>
        </w:rPr>
        <w:t>міграція</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Демографічна</w:t>
      </w:r>
      <w:proofErr w:type="spellEnd"/>
      <w:r w:rsidRPr="00C04462">
        <w:rPr>
          <w:rFonts w:ascii="Times New Roman" w:hAnsi="Times New Roman" w:cs="Times New Roman"/>
        </w:rPr>
        <w:t xml:space="preserve"> та </w:t>
      </w:r>
      <w:proofErr w:type="spellStart"/>
      <w:r w:rsidRPr="00C04462">
        <w:rPr>
          <w:rFonts w:ascii="Times New Roman" w:hAnsi="Times New Roman" w:cs="Times New Roman"/>
        </w:rPr>
        <w:t>соціальна</w:t>
      </w:r>
      <w:proofErr w:type="spellEnd"/>
      <w:r w:rsidRPr="00C04462">
        <w:rPr>
          <w:rFonts w:ascii="Times New Roman" w:hAnsi="Times New Roman" w:cs="Times New Roman"/>
        </w:rPr>
        <w:t xml:space="preserve"> статистика. </w:t>
      </w:r>
      <w:proofErr w:type="spellStart"/>
      <w:r w:rsidRPr="00C04462">
        <w:rPr>
          <w:rFonts w:ascii="Times New Roman" w:hAnsi="Times New Roman" w:cs="Times New Roman"/>
        </w:rPr>
        <w:t>Статистична</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інформація</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Державна</w:t>
      </w:r>
      <w:proofErr w:type="spellEnd"/>
      <w:r w:rsidRPr="00C04462">
        <w:rPr>
          <w:rFonts w:ascii="Times New Roman" w:hAnsi="Times New Roman" w:cs="Times New Roman"/>
        </w:rPr>
        <w:t xml:space="preserve"> служба статистики </w:t>
      </w:r>
      <w:proofErr w:type="spellStart"/>
      <w:r w:rsidRPr="00C04462">
        <w:rPr>
          <w:rFonts w:ascii="Times New Roman" w:hAnsi="Times New Roman" w:cs="Times New Roman"/>
        </w:rPr>
        <w:t>України</w:t>
      </w:r>
      <w:proofErr w:type="spellEnd"/>
      <w:r w:rsidRPr="00C04462">
        <w:rPr>
          <w:rFonts w:ascii="Times New Roman" w:hAnsi="Times New Roman" w:cs="Times New Roman"/>
        </w:rPr>
        <w:t xml:space="preserve">: </w:t>
      </w:r>
      <w:proofErr w:type="spellStart"/>
      <w:r w:rsidRPr="00C04462">
        <w:rPr>
          <w:rFonts w:ascii="Times New Roman" w:hAnsi="Times New Roman" w:cs="Times New Roman"/>
        </w:rPr>
        <w:t>офіц</w:t>
      </w:r>
      <w:proofErr w:type="spellEnd"/>
      <w:r w:rsidRPr="00C04462">
        <w:rPr>
          <w:rFonts w:ascii="Times New Roman" w:hAnsi="Times New Roman" w:cs="Times New Roman"/>
        </w:rPr>
        <w:t xml:space="preserve">. веб-сайт. URL: </w:t>
      </w:r>
      <w:hyperlink r:id="rId9" w:history="1">
        <w:r w:rsidRPr="00C04462">
          <w:rPr>
            <w:rStyle w:val="ab"/>
            <w:rFonts w:ascii="Times New Roman" w:hAnsi="Times New Roman" w:cs="Times New Roman"/>
          </w:rPr>
          <w:t>http://www.ukrstat.gov.ua/</w:t>
        </w:r>
      </w:hyperlink>
      <w:r w:rsidRPr="00C04462">
        <w:rPr>
          <w:rFonts w:ascii="Times New Roman" w:hAnsi="Times New Roman" w:cs="Times New Roman"/>
        </w:rPr>
        <w:t>.</w:t>
      </w:r>
      <w:bookmarkEnd w:id="35"/>
    </w:p>
  </w:footnote>
  <w:footnote w:id="45">
    <w:p w14:paraId="3FF41C28" w14:textId="384DE527" w:rsidR="00F855D2" w:rsidRPr="00F855D2" w:rsidRDefault="00F855D2">
      <w:pPr>
        <w:pStyle w:val="a8"/>
        <w:rPr>
          <w:lang w:val="ru-RU"/>
        </w:rPr>
      </w:pPr>
      <w:r>
        <w:rPr>
          <w:rStyle w:val="aa"/>
        </w:rPr>
        <w:footnoteRef/>
      </w:r>
      <w:r>
        <w:t xml:space="preserve"> </w:t>
      </w:r>
      <w:bookmarkStart w:id="36" w:name="_Hlk103200960"/>
      <w:proofErr w:type="spellStart"/>
      <w:r w:rsidRPr="008A3623">
        <w:rPr>
          <w:rFonts w:ascii="Times New Roman" w:hAnsi="Times New Roman" w:cs="Times New Roman"/>
        </w:rPr>
        <w:t>Чисельність</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населення</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Населення</w:t>
      </w:r>
      <w:proofErr w:type="spellEnd"/>
      <w:r w:rsidRPr="008A3623">
        <w:rPr>
          <w:rFonts w:ascii="Times New Roman" w:hAnsi="Times New Roman" w:cs="Times New Roman"/>
        </w:rPr>
        <w:t xml:space="preserve"> та </w:t>
      </w:r>
      <w:proofErr w:type="spellStart"/>
      <w:r w:rsidRPr="008A3623">
        <w:rPr>
          <w:rFonts w:ascii="Times New Roman" w:hAnsi="Times New Roman" w:cs="Times New Roman"/>
        </w:rPr>
        <w:t>міграція</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Демографічна</w:t>
      </w:r>
      <w:proofErr w:type="spellEnd"/>
      <w:r w:rsidRPr="008A3623">
        <w:rPr>
          <w:rFonts w:ascii="Times New Roman" w:hAnsi="Times New Roman" w:cs="Times New Roman"/>
        </w:rPr>
        <w:t xml:space="preserve"> та </w:t>
      </w:r>
      <w:proofErr w:type="spellStart"/>
      <w:r w:rsidRPr="008A3623">
        <w:rPr>
          <w:rFonts w:ascii="Times New Roman" w:hAnsi="Times New Roman" w:cs="Times New Roman"/>
        </w:rPr>
        <w:t>соціальна</w:t>
      </w:r>
      <w:proofErr w:type="spellEnd"/>
      <w:r w:rsidRPr="008A3623">
        <w:rPr>
          <w:rFonts w:ascii="Times New Roman" w:hAnsi="Times New Roman" w:cs="Times New Roman"/>
        </w:rPr>
        <w:t xml:space="preserve"> статистика. </w:t>
      </w:r>
      <w:proofErr w:type="spellStart"/>
      <w:r w:rsidRPr="008A3623">
        <w:rPr>
          <w:rFonts w:ascii="Times New Roman" w:hAnsi="Times New Roman" w:cs="Times New Roman"/>
        </w:rPr>
        <w:t>Статистична</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інформація</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Державна</w:t>
      </w:r>
      <w:proofErr w:type="spellEnd"/>
      <w:r w:rsidRPr="008A3623">
        <w:rPr>
          <w:rFonts w:ascii="Times New Roman" w:hAnsi="Times New Roman" w:cs="Times New Roman"/>
        </w:rPr>
        <w:t xml:space="preserve"> служба статистики </w:t>
      </w:r>
      <w:proofErr w:type="spellStart"/>
      <w:r w:rsidRPr="008A3623">
        <w:rPr>
          <w:rFonts w:ascii="Times New Roman" w:hAnsi="Times New Roman" w:cs="Times New Roman"/>
        </w:rPr>
        <w:t>України</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офіц</w:t>
      </w:r>
      <w:proofErr w:type="spellEnd"/>
      <w:r w:rsidRPr="008A3623">
        <w:rPr>
          <w:rFonts w:ascii="Times New Roman" w:hAnsi="Times New Roman" w:cs="Times New Roman"/>
        </w:rPr>
        <w:t xml:space="preserve">. веб-сайт. URL: </w:t>
      </w:r>
      <w:hyperlink r:id="rId10" w:history="1">
        <w:r w:rsidRPr="008A3623">
          <w:rPr>
            <w:rStyle w:val="ab"/>
            <w:rFonts w:ascii="Times New Roman" w:hAnsi="Times New Roman" w:cs="Times New Roman"/>
          </w:rPr>
          <w:t>http://www.ukrstat.gov.ua/</w:t>
        </w:r>
      </w:hyperlink>
      <w:r w:rsidRPr="008A3623">
        <w:rPr>
          <w:rFonts w:ascii="Times New Roman" w:hAnsi="Times New Roman" w:cs="Times New Roman"/>
        </w:rPr>
        <w:t>.</w:t>
      </w:r>
      <w:bookmarkEnd w:id="36"/>
    </w:p>
  </w:footnote>
  <w:footnote w:id="46">
    <w:p w14:paraId="662A00E9" w14:textId="40EBE8B1" w:rsidR="004A2EE0" w:rsidRPr="004A2EE0" w:rsidRDefault="004A2EE0">
      <w:pPr>
        <w:pStyle w:val="a8"/>
        <w:rPr>
          <w:lang w:val="uk-UA"/>
        </w:rPr>
      </w:pPr>
      <w:r>
        <w:rPr>
          <w:rStyle w:val="aa"/>
        </w:rPr>
        <w:footnoteRef/>
      </w:r>
      <w:r>
        <w:t xml:space="preserve"> </w:t>
      </w:r>
      <w:r>
        <w:rPr>
          <w:lang w:val="ru-RU"/>
        </w:rPr>
        <w:t xml:space="preserve">Средняя зарплата в Украине. 09.03.2022. Минфин. </w:t>
      </w:r>
      <w:r w:rsidRPr="004A2EE0">
        <w:t>https://index.minfin.com.ua/labour/salary/average/</w:t>
      </w:r>
    </w:p>
  </w:footnote>
  <w:footnote w:id="47">
    <w:p w14:paraId="71A61A53" w14:textId="4C8A6FB1" w:rsidR="00DD1A9E" w:rsidRPr="00C123D1" w:rsidRDefault="00DD1A9E">
      <w:pPr>
        <w:pStyle w:val="a8"/>
        <w:rPr>
          <w:lang w:val="en-US"/>
        </w:rPr>
      </w:pPr>
      <w:r>
        <w:rPr>
          <w:rStyle w:val="aa"/>
        </w:rPr>
        <w:footnoteRef/>
      </w:r>
      <w:r w:rsidRPr="008A3623">
        <w:rPr>
          <w:rFonts w:ascii="Times New Roman" w:hAnsi="Times New Roman" w:cs="Times New Roman"/>
        </w:rPr>
        <w:t xml:space="preserve"> </w:t>
      </w:r>
      <w:bookmarkStart w:id="37" w:name="_Hlk103200725"/>
      <w:proofErr w:type="spellStart"/>
      <w:r w:rsidRPr="008A3623">
        <w:rPr>
          <w:rFonts w:ascii="Times New Roman" w:hAnsi="Times New Roman" w:cs="Times New Roman"/>
        </w:rPr>
        <w:t>Розподіл</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постійного</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населення</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України</w:t>
      </w:r>
      <w:proofErr w:type="spellEnd"/>
      <w:r w:rsidRPr="008A3623">
        <w:rPr>
          <w:rFonts w:ascii="Times New Roman" w:hAnsi="Times New Roman" w:cs="Times New Roman"/>
        </w:rPr>
        <w:t xml:space="preserve"> за </w:t>
      </w:r>
      <w:proofErr w:type="spellStart"/>
      <w:r w:rsidRPr="008A3623">
        <w:rPr>
          <w:rFonts w:ascii="Times New Roman" w:hAnsi="Times New Roman" w:cs="Times New Roman"/>
        </w:rPr>
        <w:t>статтю</w:t>
      </w:r>
      <w:proofErr w:type="spellEnd"/>
      <w:r w:rsidRPr="008A3623">
        <w:rPr>
          <w:rFonts w:ascii="Times New Roman" w:hAnsi="Times New Roman" w:cs="Times New Roman"/>
        </w:rPr>
        <w:t xml:space="preserve"> та </w:t>
      </w:r>
      <w:proofErr w:type="spellStart"/>
      <w:r w:rsidRPr="008A3623">
        <w:rPr>
          <w:rFonts w:ascii="Times New Roman" w:hAnsi="Times New Roman" w:cs="Times New Roman"/>
        </w:rPr>
        <w:t>віком</w:t>
      </w:r>
      <w:proofErr w:type="spellEnd"/>
      <w:r w:rsidRPr="008A3623">
        <w:rPr>
          <w:rFonts w:ascii="Times New Roman" w:hAnsi="Times New Roman" w:cs="Times New Roman"/>
        </w:rPr>
        <w:t xml:space="preserve"> на 1 </w:t>
      </w:r>
      <w:proofErr w:type="spellStart"/>
      <w:r w:rsidRPr="008A3623">
        <w:rPr>
          <w:rFonts w:ascii="Times New Roman" w:hAnsi="Times New Roman" w:cs="Times New Roman"/>
        </w:rPr>
        <w:t>січня</w:t>
      </w:r>
      <w:proofErr w:type="spellEnd"/>
      <w:r w:rsidRPr="008A3623">
        <w:rPr>
          <w:rFonts w:ascii="Times New Roman" w:hAnsi="Times New Roman" w:cs="Times New Roman"/>
        </w:rPr>
        <w:t xml:space="preserve"> 20</w:t>
      </w:r>
      <w:r w:rsidRPr="008A3623">
        <w:rPr>
          <w:rFonts w:ascii="Times New Roman" w:hAnsi="Times New Roman" w:cs="Times New Roman"/>
          <w:lang w:val="uk-UA"/>
        </w:rPr>
        <w:t>20</w:t>
      </w:r>
      <w:r w:rsidRPr="008A3623">
        <w:rPr>
          <w:rFonts w:ascii="Times New Roman" w:hAnsi="Times New Roman" w:cs="Times New Roman"/>
        </w:rPr>
        <w:t xml:space="preserve"> року: стат. </w:t>
      </w:r>
      <w:proofErr w:type="spellStart"/>
      <w:r w:rsidRPr="008A3623">
        <w:rPr>
          <w:rFonts w:ascii="Times New Roman" w:hAnsi="Times New Roman" w:cs="Times New Roman"/>
        </w:rPr>
        <w:t>зб</w:t>
      </w:r>
      <w:proofErr w:type="spellEnd"/>
      <w:r w:rsidRPr="008A3623">
        <w:rPr>
          <w:rFonts w:ascii="Times New Roman" w:hAnsi="Times New Roman" w:cs="Times New Roman"/>
        </w:rPr>
        <w:t xml:space="preserve">. / </w:t>
      </w:r>
      <w:proofErr w:type="spellStart"/>
      <w:r w:rsidRPr="008A3623">
        <w:rPr>
          <w:rFonts w:ascii="Times New Roman" w:hAnsi="Times New Roman" w:cs="Times New Roman"/>
        </w:rPr>
        <w:t>відп</w:t>
      </w:r>
      <w:proofErr w:type="spellEnd"/>
      <w:r w:rsidRPr="008A3623">
        <w:rPr>
          <w:rFonts w:ascii="Times New Roman" w:hAnsi="Times New Roman" w:cs="Times New Roman"/>
        </w:rPr>
        <w:t xml:space="preserve">. за вип. М. Б. </w:t>
      </w:r>
      <w:proofErr w:type="spellStart"/>
      <w:r w:rsidRPr="008A3623">
        <w:rPr>
          <w:rFonts w:ascii="Times New Roman" w:hAnsi="Times New Roman" w:cs="Times New Roman"/>
        </w:rPr>
        <w:t>Тімоніна</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Київ</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Держстат</w:t>
      </w:r>
      <w:proofErr w:type="spellEnd"/>
      <w:r w:rsidRPr="008A3623">
        <w:rPr>
          <w:rFonts w:ascii="Times New Roman" w:hAnsi="Times New Roman" w:cs="Times New Roman"/>
        </w:rPr>
        <w:t xml:space="preserve"> </w:t>
      </w:r>
      <w:proofErr w:type="spellStart"/>
      <w:r w:rsidRPr="008A3623">
        <w:rPr>
          <w:rFonts w:ascii="Times New Roman" w:hAnsi="Times New Roman" w:cs="Times New Roman"/>
        </w:rPr>
        <w:t>України</w:t>
      </w:r>
      <w:proofErr w:type="spellEnd"/>
      <w:r w:rsidRPr="008A3623">
        <w:rPr>
          <w:rFonts w:ascii="Times New Roman" w:hAnsi="Times New Roman" w:cs="Times New Roman"/>
        </w:rPr>
        <w:t>, 20</w:t>
      </w:r>
      <w:r w:rsidRPr="008A3623">
        <w:rPr>
          <w:rFonts w:ascii="Times New Roman" w:hAnsi="Times New Roman" w:cs="Times New Roman"/>
          <w:lang w:val="uk-UA"/>
        </w:rPr>
        <w:t>20</w:t>
      </w:r>
      <w:r w:rsidRPr="008A3623">
        <w:rPr>
          <w:rFonts w:ascii="Times New Roman" w:hAnsi="Times New Roman" w:cs="Times New Roman"/>
        </w:rPr>
        <w:t>. 345 с.</w:t>
      </w:r>
      <w:bookmarkEnd w:id="37"/>
    </w:p>
  </w:footnote>
  <w:footnote w:id="48">
    <w:p w14:paraId="588191CA" w14:textId="6FE2CC1B" w:rsidR="00463D72" w:rsidRPr="00463D72" w:rsidRDefault="00463D72">
      <w:pPr>
        <w:pStyle w:val="a8"/>
        <w:rPr>
          <w:lang w:val="en-US"/>
        </w:rPr>
      </w:pPr>
      <w:r>
        <w:rPr>
          <w:rStyle w:val="aa"/>
        </w:rPr>
        <w:footnoteRef/>
      </w:r>
      <w:r>
        <w:t xml:space="preserve"> </w:t>
      </w:r>
      <w:bookmarkStart w:id="38" w:name="_Ref89601378"/>
      <w:r w:rsidRPr="00BD4A82">
        <w:rPr>
          <w:rFonts w:ascii="Times New Roman" w:hAnsi="Times New Roman" w:cs="Times New Roman"/>
          <w:lang w:val="en-US"/>
        </w:rPr>
        <w:t>Purchasing power on the rise in central and eastern European countries. GfK press release. November 8, 20</w:t>
      </w:r>
      <w:r w:rsidRPr="00BD4A82">
        <w:rPr>
          <w:rFonts w:ascii="Times New Roman" w:hAnsi="Times New Roman" w:cs="Times New Roman"/>
          <w:lang w:val="uk-UA"/>
        </w:rPr>
        <w:t>20</w:t>
      </w:r>
      <w:r w:rsidRPr="00BD4A82">
        <w:rPr>
          <w:rFonts w:ascii="Times New Roman" w:hAnsi="Times New Roman" w:cs="Times New Roman"/>
          <w:lang w:val="en-US"/>
        </w:rPr>
        <w:t>. URL: https://www.gfk.com/fileadmin/user_upload/country_one_pager/GR/documents/20 161125_PR_GfK-Purchasing-Power-Europe_Greece_2016-English.pdf.</w:t>
      </w:r>
      <w:bookmarkEnd w:id="38"/>
    </w:p>
  </w:footnote>
  <w:footnote w:id="49">
    <w:p w14:paraId="416D1DC9" w14:textId="57FC8D48" w:rsidR="006977EA" w:rsidRPr="006977EA" w:rsidRDefault="006977EA">
      <w:pPr>
        <w:pStyle w:val="a8"/>
        <w:rPr>
          <w:lang w:val="en-US"/>
        </w:rPr>
      </w:pPr>
      <w:r>
        <w:rPr>
          <w:rStyle w:val="aa"/>
        </w:rPr>
        <w:footnoteRef/>
      </w:r>
      <w:r>
        <w:t xml:space="preserve"> </w:t>
      </w:r>
      <w:bookmarkStart w:id="39" w:name="_Ref89601406"/>
      <w:proofErr w:type="spellStart"/>
      <w:r w:rsidRPr="00BD4A82">
        <w:rPr>
          <w:rFonts w:ascii="Times New Roman" w:hAnsi="Times New Roman" w:cs="Times New Roman"/>
        </w:rPr>
        <w:t>Блерта</w:t>
      </w:r>
      <w:proofErr w:type="spellEnd"/>
      <w:r w:rsidRPr="00BD4A82">
        <w:rPr>
          <w:rFonts w:ascii="Times New Roman" w:hAnsi="Times New Roman" w:cs="Times New Roman"/>
        </w:rPr>
        <w:t xml:space="preserve"> Чела. </w:t>
      </w:r>
      <w:proofErr w:type="spellStart"/>
      <w:r w:rsidRPr="00BD4A82">
        <w:rPr>
          <w:rFonts w:ascii="Times New Roman" w:hAnsi="Times New Roman" w:cs="Times New Roman"/>
        </w:rPr>
        <w:t>Індекс</w:t>
      </w:r>
      <w:proofErr w:type="spellEnd"/>
      <w:r w:rsidRPr="00BD4A82">
        <w:rPr>
          <w:rFonts w:ascii="Times New Roman" w:hAnsi="Times New Roman" w:cs="Times New Roman"/>
        </w:rPr>
        <w:t xml:space="preserve"> </w:t>
      </w:r>
      <w:proofErr w:type="spellStart"/>
      <w:r w:rsidRPr="00BD4A82">
        <w:rPr>
          <w:rFonts w:ascii="Times New Roman" w:hAnsi="Times New Roman" w:cs="Times New Roman"/>
        </w:rPr>
        <w:t>людського</w:t>
      </w:r>
      <w:proofErr w:type="spellEnd"/>
      <w:r w:rsidRPr="00BD4A82">
        <w:rPr>
          <w:rFonts w:ascii="Times New Roman" w:hAnsi="Times New Roman" w:cs="Times New Roman"/>
        </w:rPr>
        <w:t xml:space="preserve"> </w:t>
      </w:r>
      <w:proofErr w:type="spellStart"/>
      <w:r w:rsidRPr="00BD4A82">
        <w:rPr>
          <w:rFonts w:ascii="Times New Roman" w:hAnsi="Times New Roman" w:cs="Times New Roman"/>
        </w:rPr>
        <w:t>розвитку</w:t>
      </w:r>
      <w:proofErr w:type="spellEnd"/>
      <w:r w:rsidRPr="00BD4A82">
        <w:rPr>
          <w:rFonts w:ascii="Times New Roman" w:hAnsi="Times New Roman" w:cs="Times New Roman"/>
        </w:rPr>
        <w:t xml:space="preserve">: </w:t>
      </w:r>
      <w:proofErr w:type="spellStart"/>
      <w:r w:rsidRPr="00BD4A82">
        <w:rPr>
          <w:rFonts w:ascii="Times New Roman" w:hAnsi="Times New Roman" w:cs="Times New Roman"/>
        </w:rPr>
        <w:t>Україна</w:t>
      </w:r>
      <w:proofErr w:type="spellEnd"/>
      <w:r w:rsidRPr="00BD4A82">
        <w:rPr>
          <w:rFonts w:ascii="Times New Roman" w:hAnsi="Times New Roman" w:cs="Times New Roman"/>
        </w:rPr>
        <w:t xml:space="preserve"> </w:t>
      </w:r>
      <w:proofErr w:type="spellStart"/>
      <w:r w:rsidRPr="00BD4A82">
        <w:rPr>
          <w:rFonts w:ascii="Times New Roman" w:hAnsi="Times New Roman" w:cs="Times New Roman"/>
        </w:rPr>
        <w:t>падає</w:t>
      </w:r>
      <w:proofErr w:type="spellEnd"/>
      <w:r w:rsidRPr="00BD4A82">
        <w:rPr>
          <w:rFonts w:ascii="Times New Roman" w:hAnsi="Times New Roman" w:cs="Times New Roman"/>
        </w:rPr>
        <w:t xml:space="preserve">, </w:t>
      </w:r>
      <w:proofErr w:type="spellStart"/>
      <w:r w:rsidRPr="00BD4A82">
        <w:rPr>
          <w:rFonts w:ascii="Times New Roman" w:hAnsi="Times New Roman" w:cs="Times New Roman"/>
        </w:rPr>
        <w:t>що</w:t>
      </w:r>
      <w:proofErr w:type="spellEnd"/>
      <w:r w:rsidRPr="00BD4A82">
        <w:rPr>
          <w:rFonts w:ascii="Times New Roman" w:hAnsi="Times New Roman" w:cs="Times New Roman"/>
        </w:rPr>
        <w:t xml:space="preserve"> </w:t>
      </w:r>
      <w:proofErr w:type="spellStart"/>
      <w:r w:rsidRPr="00BD4A82">
        <w:rPr>
          <w:rFonts w:ascii="Times New Roman" w:hAnsi="Times New Roman" w:cs="Times New Roman"/>
        </w:rPr>
        <w:t>робити</w:t>
      </w:r>
      <w:proofErr w:type="spellEnd"/>
      <w:r w:rsidRPr="00BD4A82">
        <w:rPr>
          <w:rFonts w:ascii="Times New Roman" w:hAnsi="Times New Roman" w:cs="Times New Roman"/>
        </w:rPr>
        <w:t xml:space="preserve">. </w:t>
      </w:r>
      <w:r w:rsidRPr="00BD4A82">
        <w:rPr>
          <w:rFonts w:ascii="Times New Roman" w:hAnsi="Times New Roman" w:cs="Times New Roman"/>
          <w:lang w:val="en-US"/>
        </w:rPr>
        <w:t xml:space="preserve">URL: http://www.ua.undp.org/content/ukraine/uk/home/ourperspective/ </w:t>
      </w:r>
      <w:proofErr w:type="spellStart"/>
      <w:r w:rsidRPr="00BD4A82">
        <w:rPr>
          <w:rFonts w:ascii="Times New Roman" w:hAnsi="Times New Roman" w:cs="Times New Roman"/>
          <w:lang w:val="en-US"/>
        </w:rPr>
        <w:t>ourperspectivearticles</w:t>
      </w:r>
      <w:proofErr w:type="spellEnd"/>
      <w:r w:rsidRPr="00BD4A82">
        <w:rPr>
          <w:rFonts w:ascii="Times New Roman" w:hAnsi="Times New Roman" w:cs="Times New Roman"/>
          <w:lang w:val="en-US"/>
        </w:rPr>
        <w:t>/2017/04/13/-.html.</w:t>
      </w:r>
      <w:bookmarkEnd w:id="39"/>
    </w:p>
  </w:footnote>
  <w:footnote w:id="50">
    <w:p w14:paraId="017AA2C9" w14:textId="37775F85" w:rsidR="006977EA" w:rsidRPr="006977EA" w:rsidRDefault="006977EA">
      <w:pPr>
        <w:pStyle w:val="a8"/>
        <w:rPr>
          <w:lang w:val="en-US"/>
        </w:rPr>
      </w:pPr>
      <w:r>
        <w:rPr>
          <w:rStyle w:val="aa"/>
        </w:rPr>
        <w:footnoteRef/>
      </w:r>
      <w:r>
        <w:t xml:space="preserve"> </w:t>
      </w:r>
      <w:proofErr w:type="spellStart"/>
      <w:r w:rsidRPr="00AA7C0B">
        <w:rPr>
          <w:rFonts w:ascii="Times New Roman" w:hAnsi="Times New Roman" w:cs="Times New Roman"/>
        </w:rPr>
        <w:t>Блерта</w:t>
      </w:r>
      <w:proofErr w:type="spellEnd"/>
      <w:r w:rsidRPr="00AA7C0B">
        <w:rPr>
          <w:rFonts w:ascii="Times New Roman" w:hAnsi="Times New Roman" w:cs="Times New Roman"/>
        </w:rPr>
        <w:t xml:space="preserve"> Чела. </w:t>
      </w:r>
      <w:proofErr w:type="spellStart"/>
      <w:r w:rsidRPr="00AA7C0B">
        <w:rPr>
          <w:rFonts w:ascii="Times New Roman" w:hAnsi="Times New Roman" w:cs="Times New Roman"/>
        </w:rPr>
        <w:t>Індекс</w:t>
      </w:r>
      <w:proofErr w:type="spellEnd"/>
      <w:r w:rsidRPr="00AA7C0B">
        <w:rPr>
          <w:rFonts w:ascii="Times New Roman" w:hAnsi="Times New Roman" w:cs="Times New Roman"/>
        </w:rPr>
        <w:t xml:space="preserve"> </w:t>
      </w:r>
      <w:proofErr w:type="spellStart"/>
      <w:r w:rsidRPr="00AA7C0B">
        <w:rPr>
          <w:rFonts w:ascii="Times New Roman" w:hAnsi="Times New Roman" w:cs="Times New Roman"/>
        </w:rPr>
        <w:t>людського</w:t>
      </w:r>
      <w:proofErr w:type="spellEnd"/>
      <w:r w:rsidRPr="00AA7C0B">
        <w:rPr>
          <w:rFonts w:ascii="Times New Roman" w:hAnsi="Times New Roman" w:cs="Times New Roman"/>
        </w:rPr>
        <w:t xml:space="preserve"> </w:t>
      </w:r>
      <w:proofErr w:type="spellStart"/>
      <w:r w:rsidRPr="00AA7C0B">
        <w:rPr>
          <w:rFonts w:ascii="Times New Roman" w:hAnsi="Times New Roman" w:cs="Times New Roman"/>
        </w:rPr>
        <w:t>розвитку</w:t>
      </w:r>
      <w:proofErr w:type="spellEnd"/>
      <w:r w:rsidRPr="00AA7C0B">
        <w:rPr>
          <w:rFonts w:ascii="Times New Roman" w:hAnsi="Times New Roman" w:cs="Times New Roman"/>
        </w:rPr>
        <w:t xml:space="preserve">: </w:t>
      </w:r>
      <w:proofErr w:type="spellStart"/>
      <w:r w:rsidRPr="00AA7C0B">
        <w:rPr>
          <w:rFonts w:ascii="Times New Roman" w:hAnsi="Times New Roman" w:cs="Times New Roman"/>
        </w:rPr>
        <w:t>Україна</w:t>
      </w:r>
      <w:proofErr w:type="spellEnd"/>
      <w:r w:rsidRPr="00AA7C0B">
        <w:rPr>
          <w:rFonts w:ascii="Times New Roman" w:hAnsi="Times New Roman" w:cs="Times New Roman"/>
        </w:rPr>
        <w:t xml:space="preserve"> </w:t>
      </w:r>
      <w:proofErr w:type="spellStart"/>
      <w:r w:rsidRPr="00AA7C0B">
        <w:rPr>
          <w:rFonts w:ascii="Times New Roman" w:hAnsi="Times New Roman" w:cs="Times New Roman"/>
        </w:rPr>
        <w:t>падає</w:t>
      </w:r>
      <w:proofErr w:type="spellEnd"/>
      <w:r w:rsidRPr="00AA7C0B">
        <w:rPr>
          <w:rFonts w:ascii="Times New Roman" w:hAnsi="Times New Roman" w:cs="Times New Roman"/>
        </w:rPr>
        <w:t xml:space="preserve">, </w:t>
      </w:r>
      <w:proofErr w:type="spellStart"/>
      <w:r w:rsidRPr="00AA7C0B">
        <w:rPr>
          <w:rFonts w:ascii="Times New Roman" w:hAnsi="Times New Roman" w:cs="Times New Roman"/>
        </w:rPr>
        <w:t>що</w:t>
      </w:r>
      <w:proofErr w:type="spellEnd"/>
      <w:r w:rsidRPr="00AA7C0B">
        <w:rPr>
          <w:rFonts w:ascii="Times New Roman" w:hAnsi="Times New Roman" w:cs="Times New Roman"/>
        </w:rPr>
        <w:t xml:space="preserve"> </w:t>
      </w:r>
      <w:proofErr w:type="spellStart"/>
      <w:r w:rsidRPr="00AA7C0B">
        <w:rPr>
          <w:rFonts w:ascii="Times New Roman" w:hAnsi="Times New Roman" w:cs="Times New Roman"/>
        </w:rPr>
        <w:t>робити</w:t>
      </w:r>
      <w:proofErr w:type="spellEnd"/>
      <w:r w:rsidRPr="00AA7C0B">
        <w:rPr>
          <w:rFonts w:ascii="Times New Roman" w:hAnsi="Times New Roman" w:cs="Times New Roman"/>
        </w:rPr>
        <w:t xml:space="preserve">. </w:t>
      </w:r>
      <w:r w:rsidRPr="00AA7C0B">
        <w:rPr>
          <w:rFonts w:ascii="Times New Roman" w:hAnsi="Times New Roman" w:cs="Times New Roman"/>
          <w:lang w:val="en-US"/>
        </w:rPr>
        <w:t xml:space="preserve">URL: http://www.ua.undp.org/content/ukraine/uk/home/ourperspective/ </w:t>
      </w:r>
      <w:proofErr w:type="spellStart"/>
      <w:r w:rsidRPr="00AA7C0B">
        <w:rPr>
          <w:rFonts w:ascii="Times New Roman" w:hAnsi="Times New Roman" w:cs="Times New Roman"/>
          <w:lang w:val="en-US"/>
        </w:rPr>
        <w:t>ourperspectivearticles</w:t>
      </w:r>
      <w:proofErr w:type="spellEnd"/>
      <w:r w:rsidRPr="00AA7C0B">
        <w:rPr>
          <w:rFonts w:ascii="Times New Roman" w:hAnsi="Times New Roman" w:cs="Times New Roman"/>
          <w:lang w:val="en-US"/>
        </w:rPr>
        <w:t>/2017/04/13/-.html.</w:t>
      </w:r>
    </w:p>
  </w:footnote>
  <w:footnote w:id="51">
    <w:p w14:paraId="24ABF7CC" w14:textId="77777777" w:rsidR="00185772" w:rsidRPr="00185772" w:rsidRDefault="00185772" w:rsidP="00185772">
      <w:pPr>
        <w:widowControl w:val="0"/>
        <w:spacing w:after="0" w:line="240" w:lineRule="auto"/>
        <w:jc w:val="both"/>
        <w:rPr>
          <w:rFonts w:ascii="Times New Roman" w:hAnsi="Times New Roman" w:cs="Times New Roman"/>
          <w:sz w:val="20"/>
          <w:szCs w:val="20"/>
          <w:lang w:val="uk-UA"/>
        </w:rPr>
      </w:pPr>
      <w:r w:rsidRPr="00185772">
        <w:rPr>
          <w:rStyle w:val="aa"/>
          <w:rFonts w:ascii="Times New Roman" w:hAnsi="Times New Roman" w:cs="Times New Roman"/>
          <w:sz w:val="20"/>
          <w:szCs w:val="20"/>
        </w:rPr>
        <w:footnoteRef/>
      </w:r>
      <w:r w:rsidRPr="00185772">
        <w:rPr>
          <w:rFonts w:ascii="Times New Roman" w:hAnsi="Times New Roman" w:cs="Times New Roman"/>
          <w:sz w:val="20"/>
          <w:szCs w:val="20"/>
        </w:rPr>
        <w:t xml:space="preserve"> </w:t>
      </w:r>
      <w:bookmarkStart w:id="41" w:name="_Ref89601529"/>
      <w:r w:rsidRPr="00185772">
        <w:rPr>
          <w:rFonts w:ascii="Times New Roman" w:hAnsi="Times New Roman" w:cs="Times New Roman"/>
          <w:sz w:val="20"/>
          <w:szCs w:val="20"/>
        </w:rPr>
        <w:t xml:space="preserve">В </w:t>
      </w:r>
      <w:proofErr w:type="spellStart"/>
      <w:r w:rsidRPr="00185772">
        <w:rPr>
          <w:rFonts w:ascii="Times New Roman" w:hAnsi="Times New Roman" w:cs="Times New Roman"/>
          <w:sz w:val="20"/>
          <w:szCs w:val="20"/>
        </w:rPr>
        <w:t>Україну</w:t>
      </w:r>
      <w:proofErr w:type="spellEnd"/>
      <w:r w:rsidRPr="00185772">
        <w:rPr>
          <w:rFonts w:ascii="Times New Roman" w:hAnsi="Times New Roman" w:cs="Times New Roman"/>
          <w:sz w:val="20"/>
          <w:szCs w:val="20"/>
        </w:rPr>
        <w:t xml:space="preserve"> за 9 </w:t>
      </w:r>
      <w:proofErr w:type="spellStart"/>
      <w:r w:rsidRPr="00185772">
        <w:rPr>
          <w:rFonts w:ascii="Times New Roman" w:hAnsi="Times New Roman" w:cs="Times New Roman"/>
          <w:sz w:val="20"/>
          <w:szCs w:val="20"/>
        </w:rPr>
        <w:t>місяців</w:t>
      </w:r>
      <w:proofErr w:type="spellEnd"/>
      <w:r w:rsidRPr="00185772">
        <w:rPr>
          <w:rFonts w:ascii="Times New Roman" w:hAnsi="Times New Roman" w:cs="Times New Roman"/>
          <w:sz w:val="20"/>
          <w:szCs w:val="20"/>
        </w:rPr>
        <w:t xml:space="preserve"> </w:t>
      </w:r>
      <w:proofErr w:type="spellStart"/>
      <w:r w:rsidRPr="00185772">
        <w:rPr>
          <w:rFonts w:ascii="Times New Roman" w:hAnsi="Times New Roman" w:cs="Times New Roman"/>
          <w:sz w:val="20"/>
          <w:szCs w:val="20"/>
        </w:rPr>
        <w:t>надійшло</w:t>
      </w:r>
      <w:proofErr w:type="spellEnd"/>
      <w:r w:rsidRPr="00185772">
        <w:rPr>
          <w:rFonts w:ascii="Times New Roman" w:hAnsi="Times New Roman" w:cs="Times New Roman"/>
          <w:sz w:val="20"/>
          <w:szCs w:val="20"/>
        </w:rPr>
        <w:t xml:space="preserve"> </w:t>
      </w:r>
      <w:proofErr w:type="spellStart"/>
      <w:r w:rsidRPr="00185772">
        <w:rPr>
          <w:rFonts w:ascii="Times New Roman" w:hAnsi="Times New Roman" w:cs="Times New Roman"/>
          <w:sz w:val="20"/>
          <w:szCs w:val="20"/>
        </w:rPr>
        <w:t>приватних</w:t>
      </w:r>
      <w:proofErr w:type="spellEnd"/>
      <w:r w:rsidRPr="00185772">
        <w:rPr>
          <w:rFonts w:ascii="Times New Roman" w:hAnsi="Times New Roman" w:cs="Times New Roman"/>
          <w:sz w:val="20"/>
          <w:szCs w:val="20"/>
        </w:rPr>
        <w:t xml:space="preserve"> </w:t>
      </w:r>
      <w:proofErr w:type="spellStart"/>
      <w:r w:rsidRPr="00185772">
        <w:rPr>
          <w:rFonts w:ascii="Times New Roman" w:hAnsi="Times New Roman" w:cs="Times New Roman"/>
          <w:sz w:val="20"/>
          <w:szCs w:val="20"/>
        </w:rPr>
        <w:t>переказів</w:t>
      </w:r>
      <w:proofErr w:type="spellEnd"/>
      <w:r w:rsidRPr="00185772">
        <w:rPr>
          <w:rFonts w:ascii="Times New Roman" w:hAnsi="Times New Roman" w:cs="Times New Roman"/>
          <w:sz w:val="20"/>
          <w:szCs w:val="20"/>
        </w:rPr>
        <w:t xml:space="preserve"> на $8,5 </w:t>
      </w:r>
      <w:proofErr w:type="spellStart"/>
      <w:r w:rsidRPr="00185772">
        <w:rPr>
          <w:rFonts w:ascii="Times New Roman" w:hAnsi="Times New Roman" w:cs="Times New Roman"/>
          <w:sz w:val="20"/>
          <w:szCs w:val="20"/>
        </w:rPr>
        <w:t>мільярдів</w:t>
      </w:r>
      <w:proofErr w:type="spellEnd"/>
      <w:r w:rsidRPr="00185772">
        <w:rPr>
          <w:rFonts w:ascii="Times New Roman" w:hAnsi="Times New Roman" w:cs="Times New Roman"/>
          <w:sz w:val="20"/>
          <w:szCs w:val="20"/>
        </w:rPr>
        <w:t xml:space="preserve"> – НБУ URL: </w:t>
      </w:r>
      <w:hyperlink r:id="rId11" w:history="1">
        <w:r w:rsidRPr="00185772">
          <w:rPr>
            <w:rStyle w:val="ab"/>
            <w:rFonts w:ascii="Times New Roman" w:hAnsi="Times New Roman" w:cs="Times New Roman"/>
            <w:sz w:val="20"/>
            <w:szCs w:val="20"/>
          </w:rPr>
          <w:t>https://www.ukrinform.ua/rubriceconomy/3133648-v-ukrainu-za-9-misaciv-nadijslo-privatnih-perekaziv-na-85-mlrd-nbu.html</w:t>
        </w:r>
      </w:hyperlink>
      <w:bookmarkEnd w:id="41"/>
    </w:p>
    <w:p w14:paraId="108E6064" w14:textId="744E0BAC" w:rsidR="00185772" w:rsidRPr="00185772" w:rsidRDefault="00185772">
      <w:pPr>
        <w:pStyle w:val="a8"/>
        <w:rPr>
          <w:lang w:val="uk-UA"/>
        </w:rPr>
      </w:pPr>
    </w:p>
  </w:footnote>
  <w:footnote w:id="52">
    <w:p w14:paraId="126EC3D1" w14:textId="05CECEE7" w:rsidR="00AD7724" w:rsidRPr="005643C3" w:rsidRDefault="00AD7724" w:rsidP="005643C3">
      <w:pPr>
        <w:widowControl w:val="0"/>
        <w:spacing w:after="0" w:line="240" w:lineRule="auto"/>
        <w:jc w:val="both"/>
        <w:rPr>
          <w:rFonts w:ascii="Times New Roman" w:hAnsi="Times New Roman" w:cs="Times New Roman"/>
          <w:sz w:val="20"/>
          <w:szCs w:val="20"/>
          <w:lang w:val="uk-UA"/>
        </w:rPr>
      </w:pPr>
      <w:r w:rsidRPr="005643C3">
        <w:rPr>
          <w:rStyle w:val="aa"/>
          <w:rFonts w:ascii="Times New Roman" w:hAnsi="Times New Roman" w:cs="Times New Roman"/>
          <w:sz w:val="20"/>
          <w:szCs w:val="20"/>
        </w:rPr>
        <w:footnoteRef/>
      </w:r>
      <w:r w:rsidRPr="005643C3">
        <w:rPr>
          <w:rFonts w:ascii="Times New Roman" w:hAnsi="Times New Roman" w:cs="Times New Roman"/>
          <w:sz w:val="20"/>
          <w:szCs w:val="20"/>
        </w:rPr>
        <w:t xml:space="preserve"> </w:t>
      </w:r>
      <w:r w:rsidRPr="005643C3">
        <w:rPr>
          <w:rFonts w:ascii="Times New Roman" w:hAnsi="Times New Roman" w:cs="Times New Roman"/>
          <w:sz w:val="20"/>
          <w:szCs w:val="20"/>
          <w:lang w:val="uk-UA"/>
        </w:rPr>
        <w:t xml:space="preserve">Національний банк України. </w:t>
      </w:r>
      <w:r w:rsidRPr="005643C3">
        <w:rPr>
          <w:rFonts w:ascii="Times New Roman" w:hAnsi="Times New Roman" w:cs="Times New Roman"/>
          <w:sz w:val="20"/>
          <w:szCs w:val="20"/>
          <w:lang w:val="en-US"/>
        </w:rPr>
        <w:t>URL</w:t>
      </w:r>
      <w:r w:rsidRPr="00B134DE">
        <w:rPr>
          <w:rFonts w:ascii="Times New Roman" w:hAnsi="Times New Roman" w:cs="Times New Roman"/>
          <w:sz w:val="20"/>
          <w:szCs w:val="20"/>
          <w:lang w:val="ru-RU"/>
        </w:rPr>
        <w:t xml:space="preserve">: </w:t>
      </w:r>
      <w:hyperlink r:id="rId12" w:history="1">
        <w:r w:rsidRPr="005643C3">
          <w:rPr>
            <w:rStyle w:val="ab"/>
            <w:rFonts w:ascii="Times New Roman" w:hAnsi="Times New Roman" w:cs="Times New Roman"/>
            <w:sz w:val="20"/>
            <w:szCs w:val="20"/>
          </w:rPr>
          <w:t>https://bank.gov.ua/doccatalog/document?id=19208355</w:t>
        </w:r>
      </w:hyperlink>
    </w:p>
  </w:footnote>
  <w:footnote w:id="53">
    <w:p w14:paraId="329C773F" w14:textId="3112E226" w:rsidR="0074032A" w:rsidRPr="005643C3" w:rsidRDefault="0074032A" w:rsidP="005643C3">
      <w:pPr>
        <w:widowControl w:val="0"/>
        <w:spacing w:after="0" w:line="240" w:lineRule="auto"/>
        <w:jc w:val="both"/>
        <w:rPr>
          <w:rFonts w:ascii="Times New Roman" w:hAnsi="Times New Roman" w:cs="Times New Roman"/>
          <w:sz w:val="20"/>
          <w:szCs w:val="20"/>
          <w:lang w:val="uk-UA"/>
        </w:rPr>
      </w:pPr>
      <w:r w:rsidRPr="005643C3">
        <w:rPr>
          <w:rStyle w:val="aa"/>
          <w:rFonts w:ascii="Times New Roman" w:hAnsi="Times New Roman" w:cs="Times New Roman"/>
          <w:sz w:val="20"/>
          <w:szCs w:val="20"/>
        </w:rPr>
        <w:footnoteRef/>
      </w:r>
      <w:r w:rsidRPr="005643C3">
        <w:rPr>
          <w:rFonts w:ascii="Times New Roman" w:hAnsi="Times New Roman" w:cs="Times New Roman"/>
          <w:sz w:val="20"/>
          <w:szCs w:val="20"/>
        </w:rPr>
        <w:t xml:space="preserve"> </w:t>
      </w:r>
      <w:bookmarkStart w:id="42" w:name="_Ref89601683"/>
      <w:r w:rsidRPr="005643C3">
        <w:rPr>
          <w:rFonts w:ascii="Times New Roman" w:hAnsi="Times New Roman" w:cs="Times New Roman"/>
          <w:sz w:val="20"/>
          <w:szCs w:val="20"/>
        </w:rPr>
        <w:t xml:space="preserve">НБУ. Статистика </w:t>
      </w:r>
      <w:proofErr w:type="spellStart"/>
      <w:r w:rsidRPr="005643C3">
        <w:rPr>
          <w:rFonts w:ascii="Times New Roman" w:hAnsi="Times New Roman" w:cs="Times New Roman"/>
          <w:sz w:val="20"/>
          <w:szCs w:val="20"/>
        </w:rPr>
        <w:t>зовнішнього</w:t>
      </w:r>
      <w:proofErr w:type="spellEnd"/>
      <w:r w:rsidRPr="005643C3">
        <w:rPr>
          <w:rFonts w:ascii="Times New Roman" w:hAnsi="Times New Roman" w:cs="Times New Roman"/>
          <w:sz w:val="20"/>
          <w:szCs w:val="20"/>
        </w:rPr>
        <w:t xml:space="preserve"> сектору </w:t>
      </w:r>
      <w:proofErr w:type="spellStart"/>
      <w:r w:rsidRPr="005643C3">
        <w:rPr>
          <w:rFonts w:ascii="Times New Roman" w:hAnsi="Times New Roman" w:cs="Times New Roman"/>
          <w:sz w:val="20"/>
          <w:szCs w:val="20"/>
        </w:rPr>
        <w:t>України</w:t>
      </w:r>
      <w:proofErr w:type="spellEnd"/>
      <w:r w:rsidRPr="005643C3">
        <w:rPr>
          <w:rFonts w:ascii="Times New Roman" w:hAnsi="Times New Roman" w:cs="Times New Roman"/>
          <w:sz w:val="20"/>
          <w:szCs w:val="20"/>
        </w:rPr>
        <w:t xml:space="preserve">. </w:t>
      </w:r>
      <w:r w:rsidRPr="005643C3">
        <w:rPr>
          <w:rFonts w:ascii="Times New Roman" w:hAnsi="Times New Roman" w:cs="Times New Roman"/>
          <w:sz w:val="20"/>
          <w:szCs w:val="20"/>
          <w:lang w:val="en-US"/>
        </w:rPr>
        <w:t xml:space="preserve">URL: </w:t>
      </w:r>
      <w:hyperlink r:id="rId13" w:history="1">
        <w:r w:rsidRPr="005643C3">
          <w:rPr>
            <w:rStyle w:val="ab"/>
            <w:rFonts w:ascii="Times New Roman" w:hAnsi="Times New Roman" w:cs="Times New Roman"/>
            <w:sz w:val="20"/>
            <w:szCs w:val="20"/>
            <w:lang w:val="en-US"/>
          </w:rPr>
          <w:t>https://bank.gov.ua/ua/statistic/sector-external/data-sector-external</w:t>
        </w:r>
      </w:hyperlink>
      <w:bookmarkEnd w:id="42"/>
    </w:p>
  </w:footnote>
  <w:footnote w:id="54">
    <w:p w14:paraId="43B0BB61" w14:textId="4B10FD1D" w:rsidR="0074032A" w:rsidRPr="00E30623" w:rsidRDefault="0074032A" w:rsidP="005643C3">
      <w:pPr>
        <w:widowControl w:val="0"/>
        <w:spacing w:after="0" w:line="240" w:lineRule="auto"/>
        <w:jc w:val="both"/>
        <w:rPr>
          <w:rFonts w:ascii="Times New Roman" w:hAnsi="Times New Roman" w:cs="Times New Roman"/>
          <w:sz w:val="20"/>
          <w:szCs w:val="20"/>
          <w:lang w:val="uk-UA"/>
        </w:rPr>
      </w:pPr>
      <w:r w:rsidRPr="005643C3">
        <w:rPr>
          <w:rStyle w:val="aa"/>
          <w:rFonts w:ascii="Times New Roman" w:hAnsi="Times New Roman" w:cs="Times New Roman"/>
          <w:sz w:val="20"/>
          <w:szCs w:val="20"/>
        </w:rPr>
        <w:footnoteRef/>
      </w:r>
      <w:r w:rsidRPr="005643C3">
        <w:rPr>
          <w:rFonts w:ascii="Times New Roman" w:hAnsi="Times New Roman" w:cs="Times New Roman"/>
          <w:sz w:val="20"/>
          <w:szCs w:val="20"/>
        </w:rPr>
        <w:t xml:space="preserve"> </w:t>
      </w:r>
      <w:bookmarkStart w:id="43" w:name="_Ref89601775"/>
      <w:r w:rsidRPr="005643C3">
        <w:rPr>
          <w:rFonts w:ascii="Times New Roman" w:hAnsi="Times New Roman" w:cs="Times New Roman"/>
          <w:sz w:val="20"/>
          <w:szCs w:val="20"/>
          <w:lang w:val="uk-UA"/>
        </w:rPr>
        <w:t xml:space="preserve">НБУ, Міністерство фінансів України </w:t>
      </w:r>
      <w:r w:rsidRPr="005643C3">
        <w:rPr>
          <w:rFonts w:ascii="Times New Roman" w:hAnsi="Times New Roman" w:cs="Times New Roman"/>
          <w:sz w:val="20"/>
          <w:szCs w:val="20"/>
          <w:lang w:val="en-US"/>
        </w:rPr>
        <w:t>URL</w:t>
      </w:r>
      <w:r w:rsidRPr="005643C3">
        <w:rPr>
          <w:rFonts w:ascii="Times New Roman" w:hAnsi="Times New Roman" w:cs="Times New Roman"/>
          <w:sz w:val="20"/>
          <w:szCs w:val="20"/>
          <w:lang w:val="uk-UA"/>
        </w:rPr>
        <w:t xml:space="preserve">:  </w:t>
      </w:r>
      <w:hyperlink r:id="rId14" w:history="1">
        <w:r w:rsidRPr="005643C3">
          <w:rPr>
            <w:rStyle w:val="ab"/>
            <w:rFonts w:ascii="Times New Roman" w:hAnsi="Times New Roman" w:cs="Times New Roman"/>
            <w:sz w:val="20"/>
            <w:szCs w:val="20"/>
          </w:rPr>
          <w:t>https</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index</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minfin</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com</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ua</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ua</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economy</w:t>
        </w:r>
        <w:r w:rsidRPr="005643C3">
          <w:rPr>
            <w:rStyle w:val="ab"/>
            <w:rFonts w:ascii="Times New Roman" w:hAnsi="Times New Roman" w:cs="Times New Roman"/>
            <w:sz w:val="20"/>
            <w:szCs w:val="20"/>
            <w:lang w:val="uk-UA"/>
          </w:rPr>
          <w:t>/</w:t>
        </w:r>
        <w:r w:rsidRPr="005643C3">
          <w:rPr>
            <w:rStyle w:val="ab"/>
            <w:rFonts w:ascii="Times New Roman" w:hAnsi="Times New Roman" w:cs="Times New Roman"/>
            <w:sz w:val="20"/>
            <w:szCs w:val="20"/>
          </w:rPr>
          <w:t>fdi</w:t>
        </w:r>
        <w:r w:rsidRPr="005643C3">
          <w:rPr>
            <w:rStyle w:val="ab"/>
            <w:rFonts w:ascii="Times New Roman" w:hAnsi="Times New Roman" w:cs="Times New Roman"/>
            <w:sz w:val="20"/>
            <w:szCs w:val="20"/>
            <w:lang w:val="uk-UA"/>
          </w:rPr>
          <w:t>/</w:t>
        </w:r>
      </w:hyperlink>
      <w:bookmarkEnd w:id="43"/>
    </w:p>
  </w:footnote>
  <w:footnote w:id="55">
    <w:p w14:paraId="0E6D303E" w14:textId="4C649AE7" w:rsidR="005643C3" w:rsidRPr="005643C3" w:rsidRDefault="005643C3" w:rsidP="005643C3">
      <w:pPr>
        <w:pStyle w:val="a8"/>
        <w:rPr>
          <w:rFonts w:ascii="Times New Roman" w:hAnsi="Times New Roman" w:cs="Times New Roman"/>
          <w:lang w:val="en-US"/>
        </w:rPr>
      </w:pPr>
      <w:r w:rsidRPr="005643C3">
        <w:rPr>
          <w:rStyle w:val="aa"/>
          <w:rFonts w:ascii="Times New Roman" w:hAnsi="Times New Roman" w:cs="Times New Roman"/>
        </w:rPr>
        <w:footnoteRef/>
      </w:r>
      <w:r w:rsidRPr="005643C3">
        <w:rPr>
          <w:rFonts w:ascii="Times New Roman" w:hAnsi="Times New Roman" w:cs="Times New Roman"/>
        </w:rPr>
        <w:t xml:space="preserve"> </w:t>
      </w:r>
      <w:r w:rsidRPr="005643C3">
        <w:rPr>
          <w:rFonts w:ascii="Times New Roman" w:hAnsi="Times New Roman" w:cs="Times New Roman"/>
          <w:lang w:val="en-US"/>
        </w:rPr>
        <w:t xml:space="preserve"> “Russia-Ukraine conflict: Implications for Remittance flows to Ukraine and Central Asia”. March 2022. </w:t>
      </w:r>
      <w:proofErr w:type="spellStart"/>
      <w:r w:rsidRPr="005643C3">
        <w:rPr>
          <w:rFonts w:ascii="Times New Roman" w:hAnsi="Times New Roman" w:cs="Times New Roman"/>
          <w:lang w:val="en-US"/>
        </w:rPr>
        <w:t>Dilip</w:t>
      </w:r>
      <w:proofErr w:type="spellEnd"/>
      <w:r w:rsidRPr="005643C3">
        <w:rPr>
          <w:rFonts w:ascii="Times New Roman" w:hAnsi="Times New Roman" w:cs="Times New Roman"/>
          <w:lang w:val="en-US"/>
        </w:rPr>
        <w:t xml:space="preserve"> </w:t>
      </w:r>
      <w:proofErr w:type="spellStart"/>
      <w:r w:rsidRPr="005643C3">
        <w:rPr>
          <w:rFonts w:ascii="Times New Roman" w:hAnsi="Times New Roman" w:cs="Times New Roman"/>
          <w:lang w:val="en-US"/>
        </w:rPr>
        <w:t>Ratha</w:t>
      </w:r>
      <w:proofErr w:type="spellEnd"/>
      <w:r w:rsidRPr="005643C3">
        <w:rPr>
          <w:rFonts w:ascii="Times New Roman" w:hAnsi="Times New Roman" w:cs="Times New Roman"/>
          <w:lang w:val="en-US"/>
        </w:rPr>
        <w:t xml:space="preserve"> and </w:t>
      </w:r>
      <w:proofErr w:type="spellStart"/>
      <w:r w:rsidRPr="005643C3">
        <w:rPr>
          <w:rFonts w:ascii="Times New Roman" w:hAnsi="Times New Roman" w:cs="Times New Roman"/>
          <w:lang w:val="en-US"/>
        </w:rPr>
        <w:t>Eung</w:t>
      </w:r>
      <w:proofErr w:type="spellEnd"/>
      <w:r w:rsidRPr="005643C3">
        <w:rPr>
          <w:rFonts w:ascii="Times New Roman" w:hAnsi="Times New Roman" w:cs="Times New Roman"/>
          <w:lang w:val="en-US"/>
        </w:rPr>
        <w:t xml:space="preserve"> Ju Kim. Policy Brief. KNOMAD. https://www.knomad.org/publication/russia-ukraine-conflict-implications-remittance-flows-ukraine-and-central-asia</w:t>
      </w:r>
    </w:p>
  </w:footnote>
  <w:footnote w:id="56">
    <w:p w14:paraId="204CBD27" w14:textId="13103A3C" w:rsidR="00E258C9" w:rsidRPr="00E258C9" w:rsidRDefault="00E258C9">
      <w:pPr>
        <w:pStyle w:val="a8"/>
        <w:rPr>
          <w:rFonts w:ascii="Times New Roman" w:hAnsi="Times New Roman" w:cs="Times New Roman"/>
          <w:lang w:val="uk-UA"/>
        </w:rPr>
      </w:pPr>
      <w:r>
        <w:rPr>
          <w:rStyle w:val="aa"/>
        </w:rPr>
        <w:footnoteRef/>
      </w:r>
      <w:r>
        <w:t xml:space="preserve"> </w:t>
      </w:r>
      <w:r>
        <w:rPr>
          <w:lang w:val="uk-UA"/>
        </w:rPr>
        <w:t xml:space="preserve">НБУ, Міністерство фінансів України. </w:t>
      </w:r>
      <w:r>
        <w:rPr>
          <w:lang w:val="en-US"/>
        </w:rPr>
        <w:t>URL</w:t>
      </w:r>
      <w:r w:rsidRPr="00E258C9">
        <w:rPr>
          <w:lang w:val="uk-UA"/>
        </w:rPr>
        <w:t xml:space="preserve">: </w:t>
      </w:r>
      <w:hyperlink r:id="rId15" w:history="1">
        <w:r w:rsidRPr="005643C3">
          <w:rPr>
            <w:rStyle w:val="ab"/>
            <w:rFonts w:ascii="Times New Roman" w:hAnsi="Times New Roman" w:cs="Times New Roman"/>
          </w:rPr>
          <w:t>https</w:t>
        </w:r>
        <w:r w:rsidRPr="005643C3">
          <w:rPr>
            <w:rStyle w:val="ab"/>
            <w:rFonts w:ascii="Times New Roman" w:hAnsi="Times New Roman" w:cs="Times New Roman"/>
            <w:lang w:val="uk-UA"/>
          </w:rPr>
          <w:t>://</w:t>
        </w:r>
        <w:r w:rsidRPr="005643C3">
          <w:rPr>
            <w:rStyle w:val="ab"/>
            <w:rFonts w:ascii="Times New Roman" w:hAnsi="Times New Roman" w:cs="Times New Roman"/>
          </w:rPr>
          <w:t>index</w:t>
        </w:r>
        <w:r w:rsidRPr="005643C3">
          <w:rPr>
            <w:rStyle w:val="ab"/>
            <w:rFonts w:ascii="Times New Roman" w:hAnsi="Times New Roman" w:cs="Times New Roman"/>
            <w:lang w:val="uk-UA"/>
          </w:rPr>
          <w:t>.</w:t>
        </w:r>
        <w:r w:rsidRPr="005643C3">
          <w:rPr>
            <w:rStyle w:val="ab"/>
            <w:rFonts w:ascii="Times New Roman" w:hAnsi="Times New Roman" w:cs="Times New Roman"/>
          </w:rPr>
          <w:t>minfin</w:t>
        </w:r>
        <w:r w:rsidRPr="005643C3">
          <w:rPr>
            <w:rStyle w:val="ab"/>
            <w:rFonts w:ascii="Times New Roman" w:hAnsi="Times New Roman" w:cs="Times New Roman"/>
            <w:lang w:val="uk-UA"/>
          </w:rPr>
          <w:t>.</w:t>
        </w:r>
        <w:r w:rsidRPr="005643C3">
          <w:rPr>
            <w:rStyle w:val="ab"/>
            <w:rFonts w:ascii="Times New Roman" w:hAnsi="Times New Roman" w:cs="Times New Roman"/>
          </w:rPr>
          <w:t>com</w:t>
        </w:r>
        <w:r w:rsidRPr="005643C3">
          <w:rPr>
            <w:rStyle w:val="ab"/>
            <w:rFonts w:ascii="Times New Roman" w:hAnsi="Times New Roman" w:cs="Times New Roman"/>
            <w:lang w:val="uk-UA"/>
          </w:rPr>
          <w:t>.</w:t>
        </w:r>
        <w:r w:rsidRPr="005643C3">
          <w:rPr>
            <w:rStyle w:val="ab"/>
            <w:rFonts w:ascii="Times New Roman" w:hAnsi="Times New Roman" w:cs="Times New Roman"/>
          </w:rPr>
          <w:t>ua</w:t>
        </w:r>
        <w:r w:rsidRPr="005643C3">
          <w:rPr>
            <w:rStyle w:val="ab"/>
            <w:rFonts w:ascii="Times New Roman" w:hAnsi="Times New Roman" w:cs="Times New Roman"/>
            <w:lang w:val="uk-UA"/>
          </w:rPr>
          <w:t>/</w:t>
        </w:r>
        <w:r w:rsidRPr="005643C3">
          <w:rPr>
            <w:rStyle w:val="ab"/>
            <w:rFonts w:ascii="Times New Roman" w:hAnsi="Times New Roman" w:cs="Times New Roman"/>
          </w:rPr>
          <w:t>ua</w:t>
        </w:r>
        <w:r w:rsidRPr="005643C3">
          <w:rPr>
            <w:rStyle w:val="ab"/>
            <w:rFonts w:ascii="Times New Roman" w:hAnsi="Times New Roman" w:cs="Times New Roman"/>
            <w:lang w:val="uk-UA"/>
          </w:rPr>
          <w:t>/</w:t>
        </w:r>
        <w:r w:rsidRPr="005643C3">
          <w:rPr>
            <w:rStyle w:val="ab"/>
            <w:rFonts w:ascii="Times New Roman" w:hAnsi="Times New Roman" w:cs="Times New Roman"/>
          </w:rPr>
          <w:t>economy</w:t>
        </w:r>
        <w:r w:rsidRPr="005643C3">
          <w:rPr>
            <w:rStyle w:val="ab"/>
            <w:rFonts w:ascii="Times New Roman" w:hAnsi="Times New Roman" w:cs="Times New Roman"/>
            <w:lang w:val="uk-UA"/>
          </w:rPr>
          <w:t>/</w:t>
        </w:r>
        <w:r w:rsidRPr="005643C3">
          <w:rPr>
            <w:rStyle w:val="ab"/>
            <w:rFonts w:ascii="Times New Roman" w:hAnsi="Times New Roman" w:cs="Times New Roman"/>
          </w:rPr>
          <w:t>fdi</w:t>
        </w:r>
        <w:r w:rsidRPr="005643C3">
          <w:rPr>
            <w:rStyle w:val="ab"/>
            <w:rFonts w:ascii="Times New Roman" w:hAnsi="Times New Roman" w:cs="Times New Roman"/>
            <w:lang w:val="uk-UA"/>
          </w:rPr>
          <w:t>/</w:t>
        </w:r>
      </w:hyperlink>
    </w:p>
  </w:footnote>
  <w:footnote w:id="57">
    <w:p w14:paraId="3EFEC790" w14:textId="6BD5F332" w:rsidR="00771EAC" w:rsidRPr="008427CA" w:rsidRDefault="00771EAC" w:rsidP="008427CA">
      <w:pPr>
        <w:pStyle w:val="a8"/>
        <w:rPr>
          <w:rFonts w:ascii="Times New Roman" w:hAnsi="Times New Roman" w:cs="Times New Roman"/>
          <w:lang w:val="en-US"/>
        </w:rPr>
      </w:pPr>
      <w:r w:rsidRPr="008427CA">
        <w:rPr>
          <w:rStyle w:val="aa"/>
          <w:rFonts w:ascii="Times New Roman" w:hAnsi="Times New Roman" w:cs="Times New Roman"/>
        </w:rPr>
        <w:footnoteRef/>
      </w:r>
      <w:r w:rsidRPr="008427CA">
        <w:rPr>
          <w:rFonts w:ascii="Times New Roman" w:hAnsi="Times New Roman" w:cs="Times New Roman"/>
        </w:rPr>
        <w:t xml:space="preserve"> </w:t>
      </w:r>
      <w:bookmarkStart w:id="44" w:name="_Ref89602110"/>
      <w:proofErr w:type="spellStart"/>
      <w:r w:rsidRPr="008427CA">
        <w:rPr>
          <w:rFonts w:ascii="Times New Roman" w:hAnsi="Times New Roman" w:cs="Times New Roman"/>
          <w:lang w:val="en-US"/>
        </w:rPr>
        <w:t>Agunias</w:t>
      </w:r>
      <w:proofErr w:type="spellEnd"/>
      <w:r w:rsidRPr="008427CA">
        <w:rPr>
          <w:rFonts w:ascii="Times New Roman" w:hAnsi="Times New Roman" w:cs="Times New Roman"/>
          <w:lang w:val="en-US"/>
        </w:rPr>
        <w:t xml:space="preserve"> D.R. Remittances and development: Trends, Impacts, and Policy Options. – Washington: Migration Policy Institute, 2006. – </w:t>
      </w:r>
      <w:r w:rsidRPr="008427CA">
        <w:rPr>
          <w:rFonts w:ascii="Times New Roman" w:hAnsi="Times New Roman" w:cs="Times New Roman"/>
        </w:rPr>
        <w:t>р</w:t>
      </w:r>
      <w:r w:rsidRPr="008427CA">
        <w:rPr>
          <w:rFonts w:ascii="Times New Roman" w:hAnsi="Times New Roman" w:cs="Times New Roman"/>
          <w:lang w:val="en-US"/>
        </w:rPr>
        <w:t>. 26.</w:t>
      </w:r>
      <w:bookmarkEnd w:id="44"/>
    </w:p>
  </w:footnote>
  <w:footnote w:id="58">
    <w:p w14:paraId="0BA9E540" w14:textId="17EA4B7E" w:rsidR="0015654C" w:rsidRPr="008427CA" w:rsidRDefault="0015654C" w:rsidP="008427CA">
      <w:pPr>
        <w:pStyle w:val="a8"/>
        <w:rPr>
          <w:rFonts w:ascii="Times New Roman" w:hAnsi="Times New Roman" w:cs="Times New Roman"/>
          <w:lang w:val="uk-UA"/>
        </w:rPr>
      </w:pPr>
      <w:r w:rsidRPr="008427CA">
        <w:rPr>
          <w:rStyle w:val="aa"/>
          <w:rFonts w:ascii="Times New Roman" w:hAnsi="Times New Roman" w:cs="Times New Roman"/>
        </w:rPr>
        <w:footnoteRef/>
      </w:r>
      <w:r w:rsidRPr="008427CA">
        <w:rPr>
          <w:rFonts w:ascii="Times New Roman" w:hAnsi="Times New Roman" w:cs="Times New Roman"/>
        </w:rPr>
        <w:t xml:space="preserve"> </w:t>
      </w:r>
      <w:r w:rsidR="00935F92" w:rsidRPr="008427CA">
        <w:rPr>
          <w:rFonts w:ascii="Times New Roman" w:hAnsi="Times New Roman" w:cs="Times New Roman"/>
          <w:lang w:val="uk-UA"/>
        </w:rPr>
        <w:t>Малиновська О.А. Міграційна політика: глобальний контекст та українські реалії: монографія. Київ: НІСД, 2018. С. 472</w:t>
      </w:r>
    </w:p>
  </w:footnote>
  <w:footnote w:id="59">
    <w:p w14:paraId="6661BC50" w14:textId="280BFE50" w:rsidR="001E255F" w:rsidRPr="008B5355" w:rsidRDefault="001E255F" w:rsidP="008B5355">
      <w:pPr>
        <w:widowControl w:val="0"/>
        <w:spacing w:after="0" w:line="240" w:lineRule="auto"/>
        <w:jc w:val="both"/>
        <w:rPr>
          <w:rFonts w:ascii="Times New Roman" w:hAnsi="Times New Roman" w:cs="Times New Roman"/>
          <w:sz w:val="20"/>
          <w:szCs w:val="20"/>
          <w:lang w:val="uk-UA"/>
        </w:rPr>
      </w:pPr>
      <w:r w:rsidRPr="008427CA">
        <w:rPr>
          <w:rStyle w:val="aa"/>
          <w:rFonts w:ascii="Times New Roman" w:hAnsi="Times New Roman" w:cs="Times New Roman"/>
          <w:sz w:val="20"/>
          <w:szCs w:val="20"/>
        </w:rPr>
        <w:footnoteRef/>
      </w:r>
      <w:r w:rsidRPr="008427CA">
        <w:rPr>
          <w:rFonts w:ascii="Times New Roman" w:hAnsi="Times New Roman" w:cs="Times New Roman"/>
          <w:sz w:val="20"/>
          <w:szCs w:val="20"/>
        </w:rPr>
        <w:t xml:space="preserve"> </w:t>
      </w:r>
      <w:r w:rsidRPr="008427CA">
        <w:rPr>
          <w:rFonts w:ascii="Times New Roman" w:hAnsi="Times New Roman" w:cs="Times New Roman"/>
          <w:sz w:val="20"/>
          <w:szCs w:val="20"/>
          <w:lang w:val="uk-UA"/>
        </w:rPr>
        <w:t xml:space="preserve">НБУ, Міністерство фінансів України </w:t>
      </w:r>
      <w:r w:rsidRPr="008427CA">
        <w:rPr>
          <w:rFonts w:ascii="Times New Roman" w:hAnsi="Times New Roman" w:cs="Times New Roman"/>
          <w:sz w:val="20"/>
          <w:szCs w:val="20"/>
          <w:lang w:val="en-US"/>
        </w:rPr>
        <w:t>URL</w:t>
      </w:r>
      <w:r w:rsidRPr="008427CA">
        <w:rPr>
          <w:rFonts w:ascii="Times New Roman" w:hAnsi="Times New Roman" w:cs="Times New Roman"/>
          <w:sz w:val="20"/>
          <w:szCs w:val="20"/>
          <w:lang w:val="uk-UA"/>
        </w:rPr>
        <w:t xml:space="preserve">:  </w:t>
      </w:r>
      <w:hyperlink r:id="rId16" w:history="1">
        <w:r w:rsidRPr="008427CA">
          <w:rPr>
            <w:rStyle w:val="ab"/>
            <w:rFonts w:ascii="Times New Roman" w:hAnsi="Times New Roman" w:cs="Times New Roman"/>
            <w:sz w:val="20"/>
            <w:szCs w:val="20"/>
          </w:rPr>
          <w:t>https</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index</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minfin</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com</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ua</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ua</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economy</w:t>
        </w:r>
        <w:r w:rsidRPr="008427CA">
          <w:rPr>
            <w:rStyle w:val="ab"/>
            <w:rFonts w:ascii="Times New Roman" w:hAnsi="Times New Roman" w:cs="Times New Roman"/>
            <w:sz w:val="20"/>
            <w:szCs w:val="20"/>
            <w:lang w:val="uk-UA"/>
          </w:rPr>
          <w:t>/</w:t>
        </w:r>
        <w:r w:rsidRPr="008427CA">
          <w:rPr>
            <w:rStyle w:val="ab"/>
            <w:rFonts w:ascii="Times New Roman" w:hAnsi="Times New Roman" w:cs="Times New Roman"/>
            <w:sz w:val="20"/>
            <w:szCs w:val="20"/>
          </w:rPr>
          <w:t>fdi</w:t>
        </w:r>
        <w:r w:rsidRPr="008427CA">
          <w:rPr>
            <w:rStyle w:val="ab"/>
            <w:rFonts w:ascii="Times New Roman" w:hAnsi="Times New Roman" w:cs="Times New Roman"/>
            <w:sz w:val="20"/>
            <w:szCs w:val="20"/>
            <w:lang w:val="uk-UA"/>
          </w:rPr>
          <w:t>/</w:t>
        </w:r>
      </w:hyperlink>
    </w:p>
  </w:footnote>
  <w:footnote w:id="60">
    <w:p w14:paraId="4C113217" w14:textId="77777777" w:rsidR="00CB662D" w:rsidRPr="00CB662D" w:rsidRDefault="00CB662D" w:rsidP="00CB662D">
      <w:pPr>
        <w:widowControl w:val="0"/>
        <w:spacing w:after="0" w:line="240" w:lineRule="auto"/>
        <w:jc w:val="both"/>
        <w:rPr>
          <w:rFonts w:ascii="Times New Roman" w:hAnsi="Times New Roman" w:cs="Times New Roman"/>
          <w:sz w:val="20"/>
          <w:szCs w:val="20"/>
          <w:lang w:val="uk-UA"/>
        </w:rPr>
      </w:pPr>
      <w:r w:rsidRPr="00CB662D">
        <w:rPr>
          <w:rStyle w:val="aa"/>
          <w:rFonts w:ascii="Times New Roman" w:hAnsi="Times New Roman" w:cs="Times New Roman"/>
          <w:sz w:val="20"/>
          <w:szCs w:val="20"/>
        </w:rPr>
        <w:footnoteRef/>
      </w:r>
      <w:r w:rsidRPr="00CB662D">
        <w:rPr>
          <w:rFonts w:ascii="Times New Roman" w:hAnsi="Times New Roman" w:cs="Times New Roman"/>
          <w:sz w:val="20"/>
          <w:szCs w:val="20"/>
        </w:rPr>
        <w:t xml:space="preserve"> </w:t>
      </w:r>
      <w:r w:rsidRPr="00CB662D">
        <w:rPr>
          <w:rFonts w:ascii="Times New Roman" w:hAnsi="Times New Roman" w:cs="Times New Roman"/>
          <w:sz w:val="20"/>
          <w:szCs w:val="20"/>
          <w:lang w:val="uk-UA"/>
        </w:rPr>
        <w:t xml:space="preserve">НБУ, Міністерство фінансів України </w:t>
      </w:r>
      <w:r w:rsidRPr="00CB662D">
        <w:rPr>
          <w:rFonts w:ascii="Times New Roman" w:hAnsi="Times New Roman" w:cs="Times New Roman"/>
          <w:sz w:val="20"/>
          <w:szCs w:val="20"/>
          <w:lang w:val="en-US"/>
        </w:rPr>
        <w:t>URL</w:t>
      </w:r>
      <w:r w:rsidRPr="00CB662D">
        <w:rPr>
          <w:rFonts w:ascii="Times New Roman" w:hAnsi="Times New Roman" w:cs="Times New Roman"/>
          <w:sz w:val="20"/>
          <w:szCs w:val="20"/>
          <w:lang w:val="uk-UA"/>
        </w:rPr>
        <w:t xml:space="preserve">:  </w:t>
      </w:r>
      <w:hyperlink r:id="rId17" w:history="1">
        <w:r w:rsidRPr="00CB662D">
          <w:rPr>
            <w:rStyle w:val="ab"/>
            <w:rFonts w:ascii="Times New Roman" w:hAnsi="Times New Roman" w:cs="Times New Roman"/>
            <w:sz w:val="20"/>
            <w:szCs w:val="20"/>
          </w:rPr>
          <w:t>https</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index</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minfin</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com</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ua</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ua</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economy</w:t>
        </w:r>
        <w:r w:rsidRPr="00CB662D">
          <w:rPr>
            <w:rStyle w:val="ab"/>
            <w:rFonts w:ascii="Times New Roman" w:hAnsi="Times New Roman" w:cs="Times New Roman"/>
            <w:sz w:val="20"/>
            <w:szCs w:val="20"/>
            <w:lang w:val="uk-UA"/>
          </w:rPr>
          <w:t>/</w:t>
        </w:r>
        <w:r w:rsidRPr="00CB662D">
          <w:rPr>
            <w:rStyle w:val="ab"/>
            <w:rFonts w:ascii="Times New Roman" w:hAnsi="Times New Roman" w:cs="Times New Roman"/>
            <w:sz w:val="20"/>
            <w:szCs w:val="20"/>
          </w:rPr>
          <w:t>fdi</w:t>
        </w:r>
        <w:r w:rsidRPr="00CB662D">
          <w:rPr>
            <w:rStyle w:val="ab"/>
            <w:rFonts w:ascii="Times New Roman" w:hAnsi="Times New Roman" w:cs="Times New Roman"/>
            <w:sz w:val="20"/>
            <w:szCs w:val="20"/>
            <w:lang w:val="uk-UA"/>
          </w:rPr>
          <w:t>/</w:t>
        </w:r>
      </w:hyperlink>
    </w:p>
    <w:p w14:paraId="77FC5260" w14:textId="4ABB8854" w:rsidR="00CB662D" w:rsidRPr="00CB662D" w:rsidRDefault="00CB662D">
      <w:pPr>
        <w:pStyle w:val="a8"/>
        <w:rPr>
          <w:lang w:val="uk-UA"/>
        </w:rPr>
      </w:pPr>
    </w:p>
  </w:footnote>
  <w:footnote w:id="61">
    <w:p w14:paraId="02608A0C" w14:textId="36F27CDE" w:rsidR="00FC7BFD" w:rsidRPr="008B5355" w:rsidRDefault="00FC7BFD" w:rsidP="008B5355">
      <w:pPr>
        <w:pStyle w:val="a8"/>
        <w:rPr>
          <w:rFonts w:ascii="Times New Roman" w:hAnsi="Times New Roman" w:cs="Times New Roman"/>
          <w:lang w:val="uk-UA"/>
        </w:rPr>
      </w:pPr>
      <w:r w:rsidRPr="008B5355">
        <w:rPr>
          <w:rStyle w:val="aa"/>
          <w:rFonts w:ascii="Times New Roman" w:hAnsi="Times New Roman" w:cs="Times New Roman"/>
        </w:rPr>
        <w:footnoteRef/>
      </w:r>
      <w:r w:rsidRPr="008B5355">
        <w:rPr>
          <w:rFonts w:ascii="Times New Roman" w:hAnsi="Times New Roman" w:cs="Times New Roman"/>
        </w:rPr>
        <w:t xml:space="preserve"> </w:t>
      </w:r>
      <w:r w:rsidRPr="008B5355">
        <w:rPr>
          <w:rFonts w:ascii="Times New Roman" w:hAnsi="Times New Roman" w:cs="Times New Roman"/>
          <w:lang w:val="uk-UA"/>
        </w:rPr>
        <w:t>Міграція в умовах трансформації регіональних ринків праці України: механізми регулювання/ ДУ «Інститут регіональних досліджень ім. М.І. Долішнього НАН України»; наук. кер. У.Я.</w:t>
      </w:r>
      <w:r w:rsidR="0077532D" w:rsidRPr="008B5355">
        <w:rPr>
          <w:rFonts w:ascii="Times New Roman" w:hAnsi="Times New Roman" w:cs="Times New Roman"/>
          <w:lang w:val="uk-UA"/>
        </w:rPr>
        <w:t xml:space="preserve"> </w:t>
      </w:r>
      <w:r w:rsidRPr="008B5355">
        <w:rPr>
          <w:rFonts w:ascii="Times New Roman" w:hAnsi="Times New Roman" w:cs="Times New Roman"/>
          <w:lang w:val="uk-UA"/>
        </w:rPr>
        <w:t>Садова. Львів, 2019. С. 263.</w:t>
      </w:r>
    </w:p>
  </w:footnote>
  <w:footnote w:id="62">
    <w:p w14:paraId="15BD8BE4" w14:textId="17F3323B" w:rsidR="006F69E8" w:rsidRPr="006F69E8" w:rsidRDefault="006F69E8" w:rsidP="00A142F5">
      <w:pPr>
        <w:pStyle w:val="a8"/>
        <w:rPr>
          <w:rFonts w:ascii="Times New Roman" w:hAnsi="Times New Roman" w:cs="Times New Roman"/>
          <w:lang w:val="uk-UA"/>
        </w:rPr>
      </w:pPr>
      <w:r w:rsidRPr="006F69E8">
        <w:rPr>
          <w:rStyle w:val="aa"/>
          <w:rFonts w:ascii="Times New Roman" w:hAnsi="Times New Roman" w:cs="Times New Roman"/>
        </w:rPr>
        <w:footnoteRef/>
      </w:r>
      <w:r w:rsidRPr="006F69E8">
        <w:rPr>
          <w:rFonts w:ascii="Times New Roman" w:hAnsi="Times New Roman" w:cs="Times New Roman"/>
        </w:rPr>
        <w:t xml:space="preserve"> </w:t>
      </w:r>
      <w:proofErr w:type="spellStart"/>
      <w:r w:rsidRPr="006F69E8">
        <w:rPr>
          <w:rFonts w:ascii="Times New Roman" w:hAnsi="Times New Roman" w:cs="Times New Roman"/>
          <w:lang w:val="uk-UA"/>
        </w:rPr>
        <w:t>Проєкт</w:t>
      </w:r>
      <w:proofErr w:type="spellEnd"/>
      <w:r w:rsidRPr="006F69E8">
        <w:rPr>
          <w:rFonts w:ascii="Times New Roman" w:hAnsi="Times New Roman" w:cs="Times New Roman"/>
          <w:lang w:val="uk-UA"/>
        </w:rPr>
        <w:t xml:space="preserve"> Закону про внесення змін до деяких законів України щодо запровадження допомоги для економічної реінтеграції трудових мігрантів. </w:t>
      </w:r>
      <w:hyperlink r:id="rId18" w:history="1">
        <w:r w:rsidRPr="002B56F5">
          <w:rPr>
            <w:rStyle w:val="ab"/>
            <w:rFonts w:ascii="Times New Roman" w:hAnsi="Times New Roman" w:cs="Times New Roman"/>
          </w:rPr>
          <w:t>http://w1.c1.rada.gov.ua/pls/zweb2/webproc4_1?pf3511=70943</w:t>
        </w:r>
      </w:hyperlink>
    </w:p>
  </w:footnote>
  <w:footnote w:id="63">
    <w:p w14:paraId="381C82C1" w14:textId="579EC025" w:rsidR="00E70B9D" w:rsidRPr="00E70B9D" w:rsidRDefault="00E70B9D" w:rsidP="00E70B9D">
      <w:pPr>
        <w:pStyle w:val="a8"/>
        <w:rPr>
          <w:rFonts w:ascii="Times New Roman" w:hAnsi="Times New Roman" w:cs="Times New Roman"/>
          <w:lang w:val="uk-UA"/>
        </w:rPr>
      </w:pPr>
      <w:r w:rsidRPr="00E70B9D">
        <w:rPr>
          <w:rStyle w:val="aa"/>
          <w:rFonts w:ascii="Times New Roman" w:hAnsi="Times New Roman" w:cs="Times New Roman"/>
        </w:rPr>
        <w:footnoteRef/>
      </w:r>
      <w:r w:rsidRPr="00E70B9D">
        <w:rPr>
          <w:rFonts w:ascii="Times New Roman" w:hAnsi="Times New Roman" w:cs="Times New Roman"/>
        </w:rPr>
        <w:t xml:space="preserve"> </w:t>
      </w:r>
      <w:proofErr w:type="spellStart"/>
      <w:r w:rsidRPr="00E70B9D">
        <w:rPr>
          <w:rFonts w:ascii="Times New Roman" w:hAnsi="Times New Roman" w:cs="Times New Roman"/>
          <w:lang w:val="uk-UA"/>
        </w:rPr>
        <w:t>Проєкт</w:t>
      </w:r>
      <w:proofErr w:type="spellEnd"/>
      <w:r w:rsidRPr="00E70B9D">
        <w:rPr>
          <w:rFonts w:ascii="Times New Roman" w:hAnsi="Times New Roman" w:cs="Times New Roman"/>
          <w:lang w:val="uk-UA"/>
        </w:rPr>
        <w:t xml:space="preserve"> Закону </w:t>
      </w:r>
      <w:r w:rsidR="00723A3B">
        <w:rPr>
          <w:rFonts w:ascii="Times New Roman" w:hAnsi="Times New Roman" w:cs="Times New Roman"/>
          <w:lang w:val="uk-UA"/>
        </w:rPr>
        <w:t>«П</w:t>
      </w:r>
      <w:r w:rsidRPr="00E70B9D">
        <w:rPr>
          <w:rFonts w:ascii="Times New Roman" w:hAnsi="Times New Roman" w:cs="Times New Roman"/>
          <w:lang w:val="uk-UA"/>
        </w:rPr>
        <w:t>ро надання захисту іноземцям та особам без громадянства</w:t>
      </w:r>
      <w:r w:rsidR="00723A3B">
        <w:rPr>
          <w:rFonts w:ascii="Times New Roman" w:hAnsi="Times New Roman" w:cs="Times New Roman"/>
          <w:lang w:val="uk-UA"/>
        </w:rPr>
        <w:t>»</w:t>
      </w:r>
      <w:r w:rsidRPr="00E70B9D">
        <w:rPr>
          <w:rFonts w:ascii="Times New Roman" w:hAnsi="Times New Roman" w:cs="Times New Roman"/>
          <w:lang w:val="uk-UA"/>
        </w:rPr>
        <w:t xml:space="preserve">. </w:t>
      </w:r>
      <w:hyperlink r:id="rId19" w:history="1">
        <w:r w:rsidRPr="002B56F5">
          <w:rPr>
            <w:rStyle w:val="ab"/>
            <w:rFonts w:ascii="Times New Roman" w:hAnsi="Times New Roman" w:cs="Times New Roman"/>
          </w:rPr>
          <w:t>https://w1.c1.rada.gov.ua/pls/zweb2/webproc4_1?pf3511=68661</w:t>
        </w:r>
      </w:hyperlink>
    </w:p>
  </w:footnote>
  <w:footnote w:id="64">
    <w:p w14:paraId="56E68447" w14:textId="527D4F59" w:rsidR="007F72DC" w:rsidRPr="007F72DC" w:rsidRDefault="007F72DC">
      <w:pPr>
        <w:pStyle w:val="a8"/>
        <w:rPr>
          <w:lang w:val="uk-UA"/>
        </w:rPr>
      </w:pPr>
      <w:r>
        <w:rPr>
          <w:rStyle w:val="aa"/>
        </w:rPr>
        <w:footnoteRef/>
      </w:r>
      <w:r>
        <w:t xml:space="preserve"> </w:t>
      </w:r>
      <w:r>
        <w:rPr>
          <w:lang w:val="uk-UA"/>
        </w:rPr>
        <w:t>Шлюб, сім</w:t>
      </w:r>
      <w:r w:rsidRPr="007F72DC">
        <w:rPr>
          <w:lang w:val="ru-RU"/>
        </w:rPr>
        <w:t>`</w:t>
      </w:r>
      <w:r>
        <w:rPr>
          <w:lang w:val="uk-UA"/>
        </w:rPr>
        <w:t>я та дітородні орієнтації в Україні.- К.: АДЕФ-Україна, 2008.- с. 256. Сім</w:t>
      </w:r>
      <w:r w:rsidRPr="007F72DC">
        <w:rPr>
          <w:lang w:val="ru-RU"/>
        </w:rPr>
        <w:t>`</w:t>
      </w:r>
      <w:r>
        <w:rPr>
          <w:lang w:val="uk-UA"/>
        </w:rPr>
        <w:t>я та сімейні відносини в України</w:t>
      </w:r>
      <w:r w:rsidR="00601930">
        <w:rPr>
          <w:lang w:val="uk-UA"/>
        </w:rPr>
        <w:t>: сучасний стан і тенденції розвитку.- К.: ТОВ «</w:t>
      </w:r>
      <w:proofErr w:type="spellStart"/>
      <w:r w:rsidR="00601930">
        <w:rPr>
          <w:lang w:val="uk-UA"/>
        </w:rPr>
        <w:t>ОсноваПринт</w:t>
      </w:r>
      <w:proofErr w:type="spellEnd"/>
      <w:r w:rsidR="00601930">
        <w:rPr>
          <w:lang w:val="uk-UA"/>
        </w:rPr>
        <w:t>» 2009.</w:t>
      </w:r>
    </w:p>
  </w:footnote>
  <w:footnote w:id="65">
    <w:p w14:paraId="6F0CF4DC" w14:textId="75B2B7B8" w:rsidR="00E207F7" w:rsidRPr="00E207F7" w:rsidRDefault="00E207F7" w:rsidP="00E207F7">
      <w:pPr>
        <w:pStyle w:val="a8"/>
        <w:rPr>
          <w:rFonts w:ascii="Times New Roman" w:hAnsi="Times New Roman" w:cs="Times New Roman"/>
          <w:lang w:val="uk-UA"/>
        </w:rPr>
      </w:pPr>
      <w:r w:rsidRPr="00E207F7">
        <w:rPr>
          <w:rStyle w:val="aa"/>
          <w:rFonts w:ascii="Times New Roman" w:hAnsi="Times New Roman" w:cs="Times New Roman"/>
        </w:rPr>
        <w:footnoteRef/>
      </w:r>
      <w:r w:rsidRPr="00E207F7">
        <w:rPr>
          <w:rFonts w:ascii="Times New Roman" w:hAnsi="Times New Roman" w:cs="Times New Roman"/>
        </w:rPr>
        <w:t xml:space="preserve"> </w:t>
      </w:r>
      <w:r w:rsidRPr="00E207F7">
        <w:rPr>
          <w:rFonts w:ascii="Times New Roman" w:hAnsi="Times New Roman" w:cs="Times New Roman"/>
          <w:lang w:val="uk-UA"/>
        </w:rPr>
        <w:t xml:space="preserve">Закон України «Про правовий статус іноземців та осіб без громадянства» від 22.09.2011 №3373-6 </w:t>
      </w:r>
      <w:hyperlink r:id="rId20" w:history="1">
        <w:r w:rsidRPr="00E207F7">
          <w:rPr>
            <w:rStyle w:val="ab"/>
            <w:rFonts w:ascii="Times New Roman" w:hAnsi="Times New Roman" w:cs="Times New Roman"/>
          </w:rPr>
          <w:t>http://zakon4.rada.gov.ua/laws/show/3773-17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592"/>
    <w:multiLevelType w:val="hybridMultilevel"/>
    <w:tmpl w:val="8B969512"/>
    <w:lvl w:ilvl="0" w:tplc="79AC2504">
      <w:start w:val="1"/>
      <w:numFmt w:val="decimal"/>
      <w:lvlText w:val="%1."/>
      <w:lvlJc w:val="left"/>
      <w:pPr>
        <w:ind w:left="-698" w:hanging="360"/>
      </w:pPr>
      <w:rPr>
        <w:rFonts w:hint="default"/>
      </w:rPr>
    </w:lvl>
    <w:lvl w:ilvl="1" w:tplc="0C000019" w:tentative="1">
      <w:start w:val="1"/>
      <w:numFmt w:val="lowerLetter"/>
      <w:lvlText w:val="%2."/>
      <w:lvlJc w:val="left"/>
      <w:pPr>
        <w:ind w:left="22" w:hanging="360"/>
      </w:pPr>
    </w:lvl>
    <w:lvl w:ilvl="2" w:tplc="0C00001B" w:tentative="1">
      <w:start w:val="1"/>
      <w:numFmt w:val="lowerRoman"/>
      <w:lvlText w:val="%3."/>
      <w:lvlJc w:val="right"/>
      <w:pPr>
        <w:ind w:left="742" w:hanging="180"/>
      </w:pPr>
    </w:lvl>
    <w:lvl w:ilvl="3" w:tplc="0C00000F" w:tentative="1">
      <w:start w:val="1"/>
      <w:numFmt w:val="decimal"/>
      <w:lvlText w:val="%4."/>
      <w:lvlJc w:val="left"/>
      <w:pPr>
        <w:ind w:left="1462" w:hanging="360"/>
      </w:pPr>
    </w:lvl>
    <w:lvl w:ilvl="4" w:tplc="0C000019" w:tentative="1">
      <w:start w:val="1"/>
      <w:numFmt w:val="lowerLetter"/>
      <w:lvlText w:val="%5."/>
      <w:lvlJc w:val="left"/>
      <w:pPr>
        <w:ind w:left="2182" w:hanging="360"/>
      </w:pPr>
    </w:lvl>
    <w:lvl w:ilvl="5" w:tplc="0C00001B" w:tentative="1">
      <w:start w:val="1"/>
      <w:numFmt w:val="lowerRoman"/>
      <w:lvlText w:val="%6."/>
      <w:lvlJc w:val="right"/>
      <w:pPr>
        <w:ind w:left="2902" w:hanging="180"/>
      </w:pPr>
    </w:lvl>
    <w:lvl w:ilvl="6" w:tplc="0C00000F" w:tentative="1">
      <w:start w:val="1"/>
      <w:numFmt w:val="decimal"/>
      <w:lvlText w:val="%7."/>
      <w:lvlJc w:val="left"/>
      <w:pPr>
        <w:ind w:left="3622" w:hanging="360"/>
      </w:pPr>
    </w:lvl>
    <w:lvl w:ilvl="7" w:tplc="0C000019" w:tentative="1">
      <w:start w:val="1"/>
      <w:numFmt w:val="lowerLetter"/>
      <w:lvlText w:val="%8."/>
      <w:lvlJc w:val="left"/>
      <w:pPr>
        <w:ind w:left="4342" w:hanging="360"/>
      </w:pPr>
    </w:lvl>
    <w:lvl w:ilvl="8" w:tplc="0C00001B" w:tentative="1">
      <w:start w:val="1"/>
      <w:numFmt w:val="lowerRoman"/>
      <w:lvlText w:val="%9."/>
      <w:lvlJc w:val="right"/>
      <w:pPr>
        <w:ind w:left="5062" w:hanging="180"/>
      </w:pPr>
    </w:lvl>
  </w:abstractNum>
  <w:abstractNum w:abstractNumId="1" w15:restartNumberingAfterBreak="0">
    <w:nsid w:val="02B628D6"/>
    <w:multiLevelType w:val="hybridMultilevel"/>
    <w:tmpl w:val="787EE9D8"/>
    <w:lvl w:ilvl="0" w:tplc="9ADA155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4D60B04"/>
    <w:multiLevelType w:val="hybridMultilevel"/>
    <w:tmpl w:val="EEAA8328"/>
    <w:lvl w:ilvl="0" w:tplc="4F725226">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 w15:restartNumberingAfterBreak="0">
    <w:nsid w:val="16171C06"/>
    <w:multiLevelType w:val="hybridMultilevel"/>
    <w:tmpl w:val="EBFCCA3C"/>
    <w:lvl w:ilvl="0" w:tplc="1AD836A2">
      <w:start w:val="1"/>
      <w:numFmt w:val="decimal"/>
      <w:lvlText w:val="%1."/>
      <w:lvlJc w:val="left"/>
      <w:pPr>
        <w:ind w:left="1080" w:hanging="360"/>
      </w:pPr>
      <w:rPr>
        <w:rFonts w:hint="default"/>
        <w:lang w:val="uk-UA"/>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 w15:restartNumberingAfterBreak="0">
    <w:nsid w:val="23D31829"/>
    <w:multiLevelType w:val="multilevel"/>
    <w:tmpl w:val="4170DEE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29433B21"/>
    <w:multiLevelType w:val="multilevel"/>
    <w:tmpl w:val="3C32D386"/>
    <w:lvl w:ilvl="0">
      <w:start w:val="1"/>
      <w:numFmt w:val="decimal"/>
      <w:lvlText w:val="%1."/>
      <w:lvlJc w:val="left"/>
      <w:pPr>
        <w:ind w:left="-338" w:hanging="360"/>
      </w:pPr>
      <w:rPr>
        <w:rFonts w:hint="default"/>
      </w:rPr>
    </w:lvl>
    <w:lvl w:ilvl="1">
      <w:start w:val="1"/>
      <w:numFmt w:val="decimal"/>
      <w:isLgl/>
      <w:lvlText w:val="%1.%2"/>
      <w:lvlJc w:val="left"/>
      <w:pPr>
        <w:ind w:left="82" w:hanging="42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2542" w:hanging="1440"/>
      </w:pPr>
      <w:rPr>
        <w:rFonts w:hint="default"/>
      </w:rPr>
    </w:lvl>
    <w:lvl w:ilvl="6">
      <w:start w:val="1"/>
      <w:numFmt w:val="decimal"/>
      <w:isLgl/>
      <w:lvlText w:val="%1.%2.%3.%4.%5.%6.%7"/>
      <w:lvlJc w:val="left"/>
      <w:pPr>
        <w:ind w:left="2902" w:hanging="1440"/>
      </w:pPr>
      <w:rPr>
        <w:rFonts w:hint="default"/>
      </w:rPr>
    </w:lvl>
    <w:lvl w:ilvl="7">
      <w:start w:val="1"/>
      <w:numFmt w:val="decimal"/>
      <w:isLgl/>
      <w:lvlText w:val="%1.%2.%3.%4.%5.%6.%7.%8"/>
      <w:lvlJc w:val="left"/>
      <w:pPr>
        <w:ind w:left="3622" w:hanging="1800"/>
      </w:pPr>
      <w:rPr>
        <w:rFonts w:hint="default"/>
      </w:rPr>
    </w:lvl>
    <w:lvl w:ilvl="8">
      <w:start w:val="1"/>
      <w:numFmt w:val="decimal"/>
      <w:isLgl/>
      <w:lvlText w:val="%1.%2.%3.%4.%5.%6.%7.%8.%9"/>
      <w:lvlJc w:val="left"/>
      <w:pPr>
        <w:ind w:left="4342" w:hanging="2160"/>
      </w:pPr>
      <w:rPr>
        <w:rFonts w:hint="default"/>
      </w:rPr>
    </w:lvl>
  </w:abstractNum>
  <w:abstractNum w:abstractNumId="6" w15:restartNumberingAfterBreak="0">
    <w:nsid w:val="361B6541"/>
    <w:multiLevelType w:val="hybridMultilevel"/>
    <w:tmpl w:val="28E41CBA"/>
    <w:lvl w:ilvl="0" w:tplc="92065A6A">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7" w15:restartNumberingAfterBreak="0">
    <w:nsid w:val="3CE14708"/>
    <w:multiLevelType w:val="multilevel"/>
    <w:tmpl w:val="87D80738"/>
    <w:lvl w:ilvl="0">
      <w:start w:val="3"/>
      <w:numFmt w:val="decimal"/>
      <w:lvlText w:val="%1"/>
      <w:lvlJc w:val="left"/>
      <w:pPr>
        <w:ind w:left="360" w:hanging="360"/>
      </w:pPr>
      <w:rPr>
        <w:rFonts w:hint="default"/>
      </w:rPr>
    </w:lvl>
    <w:lvl w:ilvl="1">
      <w:start w:val="3"/>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8" w15:restartNumberingAfterBreak="0">
    <w:nsid w:val="409835C1"/>
    <w:multiLevelType w:val="hybridMultilevel"/>
    <w:tmpl w:val="FF7CE6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3BF3CFF"/>
    <w:multiLevelType w:val="multilevel"/>
    <w:tmpl w:val="A244B1EA"/>
    <w:lvl w:ilvl="0">
      <w:start w:val="1"/>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0" w15:restartNumberingAfterBreak="0">
    <w:nsid w:val="46F13F8A"/>
    <w:multiLevelType w:val="hybridMultilevel"/>
    <w:tmpl w:val="99B40638"/>
    <w:lvl w:ilvl="0" w:tplc="BF68864C">
      <w:start w:val="1"/>
      <w:numFmt w:val="decimal"/>
      <w:lvlText w:val="%1."/>
      <w:lvlJc w:val="left"/>
      <w:pPr>
        <w:ind w:left="-916" w:hanging="360"/>
      </w:pPr>
      <w:rPr>
        <w:rFonts w:hint="default"/>
      </w:rPr>
    </w:lvl>
    <w:lvl w:ilvl="1" w:tplc="0C000019" w:tentative="1">
      <w:start w:val="1"/>
      <w:numFmt w:val="lowerLetter"/>
      <w:lvlText w:val="%2."/>
      <w:lvlJc w:val="left"/>
      <w:pPr>
        <w:ind w:left="-196" w:hanging="360"/>
      </w:pPr>
    </w:lvl>
    <w:lvl w:ilvl="2" w:tplc="0C00001B" w:tentative="1">
      <w:start w:val="1"/>
      <w:numFmt w:val="lowerRoman"/>
      <w:lvlText w:val="%3."/>
      <w:lvlJc w:val="right"/>
      <w:pPr>
        <w:ind w:left="524" w:hanging="180"/>
      </w:pPr>
    </w:lvl>
    <w:lvl w:ilvl="3" w:tplc="0C00000F" w:tentative="1">
      <w:start w:val="1"/>
      <w:numFmt w:val="decimal"/>
      <w:lvlText w:val="%4."/>
      <w:lvlJc w:val="left"/>
      <w:pPr>
        <w:ind w:left="1244" w:hanging="360"/>
      </w:pPr>
    </w:lvl>
    <w:lvl w:ilvl="4" w:tplc="0C000019" w:tentative="1">
      <w:start w:val="1"/>
      <w:numFmt w:val="lowerLetter"/>
      <w:lvlText w:val="%5."/>
      <w:lvlJc w:val="left"/>
      <w:pPr>
        <w:ind w:left="1964" w:hanging="360"/>
      </w:pPr>
    </w:lvl>
    <w:lvl w:ilvl="5" w:tplc="0C00001B" w:tentative="1">
      <w:start w:val="1"/>
      <w:numFmt w:val="lowerRoman"/>
      <w:lvlText w:val="%6."/>
      <w:lvlJc w:val="right"/>
      <w:pPr>
        <w:ind w:left="2684" w:hanging="180"/>
      </w:pPr>
    </w:lvl>
    <w:lvl w:ilvl="6" w:tplc="0C00000F" w:tentative="1">
      <w:start w:val="1"/>
      <w:numFmt w:val="decimal"/>
      <w:lvlText w:val="%7."/>
      <w:lvlJc w:val="left"/>
      <w:pPr>
        <w:ind w:left="3404" w:hanging="360"/>
      </w:pPr>
    </w:lvl>
    <w:lvl w:ilvl="7" w:tplc="0C000019" w:tentative="1">
      <w:start w:val="1"/>
      <w:numFmt w:val="lowerLetter"/>
      <w:lvlText w:val="%8."/>
      <w:lvlJc w:val="left"/>
      <w:pPr>
        <w:ind w:left="4124" w:hanging="360"/>
      </w:pPr>
    </w:lvl>
    <w:lvl w:ilvl="8" w:tplc="0C00001B" w:tentative="1">
      <w:start w:val="1"/>
      <w:numFmt w:val="lowerRoman"/>
      <w:lvlText w:val="%9."/>
      <w:lvlJc w:val="right"/>
      <w:pPr>
        <w:ind w:left="4844" w:hanging="180"/>
      </w:pPr>
    </w:lvl>
  </w:abstractNum>
  <w:abstractNum w:abstractNumId="11" w15:restartNumberingAfterBreak="0">
    <w:nsid w:val="54406D62"/>
    <w:multiLevelType w:val="hybridMultilevel"/>
    <w:tmpl w:val="69E4BBB6"/>
    <w:lvl w:ilvl="0" w:tplc="D1EC0984">
      <w:start w:val="1"/>
      <w:numFmt w:val="decimal"/>
      <w:lvlText w:val="%1."/>
      <w:lvlJc w:val="left"/>
      <w:pPr>
        <w:ind w:left="-556" w:hanging="360"/>
      </w:pPr>
      <w:rPr>
        <w:rFonts w:hint="default"/>
      </w:rPr>
    </w:lvl>
    <w:lvl w:ilvl="1" w:tplc="0C000019" w:tentative="1">
      <w:start w:val="1"/>
      <w:numFmt w:val="lowerLetter"/>
      <w:lvlText w:val="%2."/>
      <w:lvlJc w:val="left"/>
      <w:pPr>
        <w:ind w:left="164" w:hanging="360"/>
      </w:pPr>
    </w:lvl>
    <w:lvl w:ilvl="2" w:tplc="0C00001B" w:tentative="1">
      <w:start w:val="1"/>
      <w:numFmt w:val="lowerRoman"/>
      <w:lvlText w:val="%3."/>
      <w:lvlJc w:val="right"/>
      <w:pPr>
        <w:ind w:left="884" w:hanging="180"/>
      </w:pPr>
    </w:lvl>
    <w:lvl w:ilvl="3" w:tplc="0C00000F" w:tentative="1">
      <w:start w:val="1"/>
      <w:numFmt w:val="decimal"/>
      <w:lvlText w:val="%4."/>
      <w:lvlJc w:val="left"/>
      <w:pPr>
        <w:ind w:left="1604" w:hanging="360"/>
      </w:pPr>
    </w:lvl>
    <w:lvl w:ilvl="4" w:tplc="0C000019" w:tentative="1">
      <w:start w:val="1"/>
      <w:numFmt w:val="lowerLetter"/>
      <w:lvlText w:val="%5."/>
      <w:lvlJc w:val="left"/>
      <w:pPr>
        <w:ind w:left="2324" w:hanging="360"/>
      </w:pPr>
    </w:lvl>
    <w:lvl w:ilvl="5" w:tplc="0C00001B" w:tentative="1">
      <w:start w:val="1"/>
      <w:numFmt w:val="lowerRoman"/>
      <w:lvlText w:val="%6."/>
      <w:lvlJc w:val="right"/>
      <w:pPr>
        <w:ind w:left="3044" w:hanging="180"/>
      </w:pPr>
    </w:lvl>
    <w:lvl w:ilvl="6" w:tplc="0C00000F" w:tentative="1">
      <w:start w:val="1"/>
      <w:numFmt w:val="decimal"/>
      <w:lvlText w:val="%7."/>
      <w:lvlJc w:val="left"/>
      <w:pPr>
        <w:ind w:left="3764" w:hanging="360"/>
      </w:pPr>
    </w:lvl>
    <w:lvl w:ilvl="7" w:tplc="0C000019" w:tentative="1">
      <w:start w:val="1"/>
      <w:numFmt w:val="lowerLetter"/>
      <w:lvlText w:val="%8."/>
      <w:lvlJc w:val="left"/>
      <w:pPr>
        <w:ind w:left="4484" w:hanging="360"/>
      </w:pPr>
    </w:lvl>
    <w:lvl w:ilvl="8" w:tplc="0C00001B" w:tentative="1">
      <w:start w:val="1"/>
      <w:numFmt w:val="lowerRoman"/>
      <w:lvlText w:val="%9."/>
      <w:lvlJc w:val="right"/>
      <w:pPr>
        <w:ind w:left="5204" w:hanging="180"/>
      </w:pPr>
    </w:lvl>
  </w:abstractNum>
  <w:abstractNum w:abstractNumId="12" w15:restartNumberingAfterBreak="0">
    <w:nsid w:val="590F5BA9"/>
    <w:multiLevelType w:val="hybridMultilevel"/>
    <w:tmpl w:val="5F12A7D8"/>
    <w:lvl w:ilvl="0" w:tplc="8530EAE2">
      <w:start w:val="1"/>
      <w:numFmt w:val="decimal"/>
      <w:lvlText w:val="%1."/>
      <w:lvlJc w:val="left"/>
      <w:pPr>
        <w:ind w:left="-1058" w:hanging="360"/>
      </w:pPr>
      <w:rPr>
        <w:rFonts w:hint="default"/>
      </w:rPr>
    </w:lvl>
    <w:lvl w:ilvl="1" w:tplc="0C000019" w:tentative="1">
      <w:start w:val="1"/>
      <w:numFmt w:val="lowerLetter"/>
      <w:lvlText w:val="%2."/>
      <w:lvlJc w:val="left"/>
      <w:pPr>
        <w:ind w:left="-338" w:hanging="360"/>
      </w:pPr>
    </w:lvl>
    <w:lvl w:ilvl="2" w:tplc="0C00001B" w:tentative="1">
      <w:start w:val="1"/>
      <w:numFmt w:val="lowerRoman"/>
      <w:lvlText w:val="%3."/>
      <w:lvlJc w:val="right"/>
      <w:pPr>
        <w:ind w:left="382" w:hanging="180"/>
      </w:pPr>
    </w:lvl>
    <w:lvl w:ilvl="3" w:tplc="0C00000F" w:tentative="1">
      <w:start w:val="1"/>
      <w:numFmt w:val="decimal"/>
      <w:lvlText w:val="%4."/>
      <w:lvlJc w:val="left"/>
      <w:pPr>
        <w:ind w:left="1102" w:hanging="360"/>
      </w:pPr>
    </w:lvl>
    <w:lvl w:ilvl="4" w:tplc="0C000019" w:tentative="1">
      <w:start w:val="1"/>
      <w:numFmt w:val="lowerLetter"/>
      <w:lvlText w:val="%5."/>
      <w:lvlJc w:val="left"/>
      <w:pPr>
        <w:ind w:left="1822" w:hanging="360"/>
      </w:pPr>
    </w:lvl>
    <w:lvl w:ilvl="5" w:tplc="0C00001B" w:tentative="1">
      <w:start w:val="1"/>
      <w:numFmt w:val="lowerRoman"/>
      <w:lvlText w:val="%6."/>
      <w:lvlJc w:val="right"/>
      <w:pPr>
        <w:ind w:left="2542" w:hanging="180"/>
      </w:pPr>
    </w:lvl>
    <w:lvl w:ilvl="6" w:tplc="0C00000F" w:tentative="1">
      <w:start w:val="1"/>
      <w:numFmt w:val="decimal"/>
      <w:lvlText w:val="%7."/>
      <w:lvlJc w:val="left"/>
      <w:pPr>
        <w:ind w:left="3262" w:hanging="360"/>
      </w:pPr>
    </w:lvl>
    <w:lvl w:ilvl="7" w:tplc="0C000019" w:tentative="1">
      <w:start w:val="1"/>
      <w:numFmt w:val="lowerLetter"/>
      <w:lvlText w:val="%8."/>
      <w:lvlJc w:val="left"/>
      <w:pPr>
        <w:ind w:left="3982" w:hanging="360"/>
      </w:pPr>
    </w:lvl>
    <w:lvl w:ilvl="8" w:tplc="0C00001B" w:tentative="1">
      <w:start w:val="1"/>
      <w:numFmt w:val="lowerRoman"/>
      <w:lvlText w:val="%9."/>
      <w:lvlJc w:val="right"/>
      <w:pPr>
        <w:ind w:left="4702" w:hanging="180"/>
      </w:pPr>
    </w:lvl>
  </w:abstractNum>
  <w:abstractNum w:abstractNumId="13" w15:restartNumberingAfterBreak="0">
    <w:nsid w:val="59B25CE4"/>
    <w:multiLevelType w:val="hybridMultilevel"/>
    <w:tmpl w:val="D6340E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50501DA"/>
    <w:multiLevelType w:val="hybridMultilevel"/>
    <w:tmpl w:val="0A585544"/>
    <w:lvl w:ilvl="0" w:tplc="7D62AE52">
      <w:start w:val="1"/>
      <w:numFmt w:val="decimal"/>
      <w:lvlText w:val="%1."/>
      <w:lvlJc w:val="left"/>
      <w:pPr>
        <w:ind w:left="-1058" w:hanging="360"/>
      </w:pPr>
      <w:rPr>
        <w:rFonts w:hint="default"/>
      </w:rPr>
    </w:lvl>
    <w:lvl w:ilvl="1" w:tplc="0C000019" w:tentative="1">
      <w:start w:val="1"/>
      <w:numFmt w:val="lowerLetter"/>
      <w:lvlText w:val="%2."/>
      <w:lvlJc w:val="left"/>
      <w:pPr>
        <w:ind w:left="-338" w:hanging="360"/>
      </w:pPr>
    </w:lvl>
    <w:lvl w:ilvl="2" w:tplc="0C00001B" w:tentative="1">
      <w:start w:val="1"/>
      <w:numFmt w:val="lowerRoman"/>
      <w:lvlText w:val="%3."/>
      <w:lvlJc w:val="right"/>
      <w:pPr>
        <w:ind w:left="382" w:hanging="180"/>
      </w:pPr>
    </w:lvl>
    <w:lvl w:ilvl="3" w:tplc="0C00000F" w:tentative="1">
      <w:start w:val="1"/>
      <w:numFmt w:val="decimal"/>
      <w:lvlText w:val="%4."/>
      <w:lvlJc w:val="left"/>
      <w:pPr>
        <w:ind w:left="1102" w:hanging="360"/>
      </w:pPr>
    </w:lvl>
    <w:lvl w:ilvl="4" w:tplc="0C000019" w:tentative="1">
      <w:start w:val="1"/>
      <w:numFmt w:val="lowerLetter"/>
      <w:lvlText w:val="%5."/>
      <w:lvlJc w:val="left"/>
      <w:pPr>
        <w:ind w:left="1822" w:hanging="360"/>
      </w:pPr>
    </w:lvl>
    <w:lvl w:ilvl="5" w:tplc="0C00001B" w:tentative="1">
      <w:start w:val="1"/>
      <w:numFmt w:val="lowerRoman"/>
      <w:lvlText w:val="%6."/>
      <w:lvlJc w:val="right"/>
      <w:pPr>
        <w:ind w:left="2542" w:hanging="180"/>
      </w:pPr>
    </w:lvl>
    <w:lvl w:ilvl="6" w:tplc="0C00000F" w:tentative="1">
      <w:start w:val="1"/>
      <w:numFmt w:val="decimal"/>
      <w:lvlText w:val="%7."/>
      <w:lvlJc w:val="left"/>
      <w:pPr>
        <w:ind w:left="3262" w:hanging="360"/>
      </w:pPr>
    </w:lvl>
    <w:lvl w:ilvl="7" w:tplc="0C000019" w:tentative="1">
      <w:start w:val="1"/>
      <w:numFmt w:val="lowerLetter"/>
      <w:lvlText w:val="%8."/>
      <w:lvlJc w:val="left"/>
      <w:pPr>
        <w:ind w:left="3982" w:hanging="360"/>
      </w:pPr>
    </w:lvl>
    <w:lvl w:ilvl="8" w:tplc="0C00001B" w:tentative="1">
      <w:start w:val="1"/>
      <w:numFmt w:val="lowerRoman"/>
      <w:lvlText w:val="%9."/>
      <w:lvlJc w:val="right"/>
      <w:pPr>
        <w:ind w:left="4702" w:hanging="180"/>
      </w:pPr>
    </w:lvl>
  </w:abstractNum>
  <w:abstractNum w:abstractNumId="15" w15:restartNumberingAfterBreak="0">
    <w:nsid w:val="768173F7"/>
    <w:multiLevelType w:val="hybridMultilevel"/>
    <w:tmpl w:val="71CE6CE2"/>
    <w:lvl w:ilvl="0" w:tplc="4B3CAF08">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77AE2800"/>
    <w:multiLevelType w:val="multilevel"/>
    <w:tmpl w:val="74DCA672"/>
    <w:lvl w:ilvl="0">
      <w:start w:val="1"/>
      <w:numFmt w:val="decimal"/>
      <w:lvlText w:val="%1"/>
      <w:lvlJc w:val="left"/>
      <w:pPr>
        <w:ind w:left="360" w:hanging="360"/>
      </w:pPr>
      <w:rPr>
        <w:rFonts w:hint="default"/>
      </w:rPr>
    </w:lvl>
    <w:lvl w:ilvl="1">
      <w:start w:val="3"/>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7" w15:restartNumberingAfterBreak="0">
    <w:nsid w:val="77DB4C6E"/>
    <w:multiLevelType w:val="multilevel"/>
    <w:tmpl w:val="FACE5110"/>
    <w:lvl w:ilvl="0">
      <w:start w:val="1"/>
      <w:numFmt w:val="decimal"/>
      <w:lvlText w:val="%1."/>
      <w:lvlJc w:val="left"/>
      <w:pPr>
        <w:ind w:left="360" w:hanging="360"/>
      </w:pPr>
      <w:rPr>
        <w:rFonts w:hint="default"/>
        <w:b/>
        <w:bCs/>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EF96C25"/>
    <w:multiLevelType w:val="hybridMultilevel"/>
    <w:tmpl w:val="D8502498"/>
    <w:lvl w:ilvl="0" w:tplc="6BEA6FA0">
      <w:start w:val="1"/>
      <w:numFmt w:val="decimal"/>
      <w:lvlText w:val="%1."/>
      <w:lvlJc w:val="left"/>
      <w:pPr>
        <w:ind w:left="-698" w:hanging="360"/>
      </w:pPr>
      <w:rPr>
        <w:rFonts w:hint="default"/>
      </w:rPr>
    </w:lvl>
    <w:lvl w:ilvl="1" w:tplc="0C000019" w:tentative="1">
      <w:start w:val="1"/>
      <w:numFmt w:val="lowerLetter"/>
      <w:lvlText w:val="%2."/>
      <w:lvlJc w:val="left"/>
      <w:pPr>
        <w:ind w:left="22" w:hanging="360"/>
      </w:pPr>
    </w:lvl>
    <w:lvl w:ilvl="2" w:tplc="0C00001B" w:tentative="1">
      <w:start w:val="1"/>
      <w:numFmt w:val="lowerRoman"/>
      <w:lvlText w:val="%3."/>
      <w:lvlJc w:val="right"/>
      <w:pPr>
        <w:ind w:left="742" w:hanging="180"/>
      </w:pPr>
    </w:lvl>
    <w:lvl w:ilvl="3" w:tplc="0C00000F" w:tentative="1">
      <w:start w:val="1"/>
      <w:numFmt w:val="decimal"/>
      <w:lvlText w:val="%4."/>
      <w:lvlJc w:val="left"/>
      <w:pPr>
        <w:ind w:left="1462" w:hanging="360"/>
      </w:pPr>
    </w:lvl>
    <w:lvl w:ilvl="4" w:tplc="0C000019" w:tentative="1">
      <w:start w:val="1"/>
      <w:numFmt w:val="lowerLetter"/>
      <w:lvlText w:val="%5."/>
      <w:lvlJc w:val="left"/>
      <w:pPr>
        <w:ind w:left="2182" w:hanging="360"/>
      </w:pPr>
    </w:lvl>
    <w:lvl w:ilvl="5" w:tplc="0C00001B" w:tentative="1">
      <w:start w:val="1"/>
      <w:numFmt w:val="lowerRoman"/>
      <w:lvlText w:val="%6."/>
      <w:lvlJc w:val="right"/>
      <w:pPr>
        <w:ind w:left="2902" w:hanging="180"/>
      </w:pPr>
    </w:lvl>
    <w:lvl w:ilvl="6" w:tplc="0C00000F" w:tentative="1">
      <w:start w:val="1"/>
      <w:numFmt w:val="decimal"/>
      <w:lvlText w:val="%7."/>
      <w:lvlJc w:val="left"/>
      <w:pPr>
        <w:ind w:left="3622" w:hanging="360"/>
      </w:pPr>
    </w:lvl>
    <w:lvl w:ilvl="7" w:tplc="0C000019" w:tentative="1">
      <w:start w:val="1"/>
      <w:numFmt w:val="lowerLetter"/>
      <w:lvlText w:val="%8."/>
      <w:lvlJc w:val="left"/>
      <w:pPr>
        <w:ind w:left="4342" w:hanging="360"/>
      </w:pPr>
    </w:lvl>
    <w:lvl w:ilvl="8" w:tplc="0C00001B" w:tentative="1">
      <w:start w:val="1"/>
      <w:numFmt w:val="lowerRoman"/>
      <w:lvlText w:val="%9."/>
      <w:lvlJc w:val="right"/>
      <w:pPr>
        <w:ind w:left="5062" w:hanging="180"/>
      </w:pPr>
    </w:lvl>
  </w:abstractNum>
  <w:num w:numId="1" w16cid:durableId="1699887371">
    <w:abstractNumId w:val="14"/>
  </w:num>
  <w:num w:numId="2" w16cid:durableId="829059307">
    <w:abstractNumId w:val="12"/>
  </w:num>
  <w:num w:numId="3" w16cid:durableId="1883975420">
    <w:abstractNumId w:val="0"/>
  </w:num>
  <w:num w:numId="4" w16cid:durableId="1325091231">
    <w:abstractNumId w:val="5"/>
  </w:num>
  <w:num w:numId="5" w16cid:durableId="751898565">
    <w:abstractNumId w:val="18"/>
  </w:num>
  <w:num w:numId="6" w16cid:durableId="1622226804">
    <w:abstractNumId w:val="15"/>
  </w:num>
  <w:num w:numId="7" w16cid:durableId="904487461">
    <w:abstractNumId w:val="10"/>
  </w:num>
  <w:num w:numId="8" w16cid:durableId="1538662477">
    <w:abstractNumId w:val="11"/>
  </w:num>
  <w:num w:numId="9" w16cid:durableId="1795129339">
    <w:abstractNumId w:val="17"/>
  </w:num>
  <w:num w:numId="10" w16cid:durableId="467822377">
    <w:abstractNumId w:val="1"/>
  </w:num>
  <w:num w:numId="11" w16cid:durableId="316614988">
    <w:abstractNumId w:val="3"/>
  </w:num>
  <w:num w:numId="12" w16cid:durableId="1855152085">
    <w:abstractNumId w:val="16"/>
  </w:num>
  <w:num w:numId="13" w16cid:durableId="1689717024">
    <w:abstractNumId w:val="8"/>
  </w:num>
  <w:num w:numId="14" w16cid:durableId="1239024392">
    <w:abstractNumId w:val="13"/>
  </w:num>
  <w:num w:numId="15" w16cid:durableId="351953804">
    <w:abstractNumId w:val="7"/>
  </w:num>
  <w:num w:numId="16" w16cid:durableId="397484488">
    <w:abstractNumId w:val="2"/>
  </w:num>
  <w:num w:numId="17" w16cid:durableId="53819060">
    <w:abstractNumId w:val="6"/>
  </w:num>
  <w:num w:numId="18" w16cid:durableId="1940674980">
    <w:abstractNumId w:val="9"/>
  </w:num>
  <w:num w:numId="19" w16cid:durableId="485559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F6"/>
    <w:rsid w:val="00006DE7"/>
    <w:rsid w:val="000140B3"/>
    <w:rsid w:val="00017109"/>
    <w:rsid w:val="00017AA8"/>
    <w:rsid w:val="00027B86"/>
    <w:rsid w:val="00030AAE"/>
    <w:rsid w:val="00033EEC"/>
    <w:rsid w:val="00034457"/>
    <w:rsid w:val="00037B77"/>
    <w:rsid w:val="0004299C"/>
    <w:rsid w:val="00042D19"/>
    <w:rsid w:val="0004398B"/>
    <w:rsid w:val="00053014"/>
    <w:rsid w:val="00053471"/>
    <w:rsid w:val="000535B9"/>
    <w:rsid w:val="0005717C"/>
    <w:rsid w:val="000633E8"/>
    <w:rsid w:val="0006503D"/>
    <w:rsid w:val="000815F4"/>
    <w:rsid w:val="0008344B"/>
    <w:rsid w:val="000877BC"/>
    <w:rsid w:val="00093881"/>
    <w:rsid w:val="00094E24"/>
    <w:rsid w:val="0009529D"/>
    <w:rsid w:val="000974C7"/>
    <w:rsid w:val="000A29D9"/>
    <w:rsid w:val="000B0965"/>
    <w:rsid w:val="000B1751"/>
    <w:rsid w:val="000B5522"/>
    <w:rsid w:val="000B5717"/>
    <w:rsid w:val="000B6C62"/>
    <w:rsid w:val="000C01FE"/>
    <w:rsid w:val="000C2B14"/>
    <w:rsid w:val="000C3542"/>
    <w:rsid w:val="000C6268"/>
    <w:rsid w:val="000C7583"/>
    <w:rsid w:val="000D2EC3"/>
    <w:rsid w:val="000D5E02"/>
    <w:rsid w:val="000D7208"/>
    <w:rsid w:val="000D77C2"/>
    <w:rsid w:val="000E3ED8"/>
    <w:rsid w:val="000E51F4"/>
    <w:rsid w:val="000F0947"/>
    <w:rsid w:val="000F4FBD"/>
    <w:rsid w:val="000F7CDF"/>
    <w:rsid w:val="00101DD7"/>
    <w:rsid w:val="0010513F"/>
    <w:rsid w:val="0011119E"/>
    <w:rsid w:val="00111895"/>
    <w:rsid w:val="00120013"/>
    <w:rsid w:val="00120D3E"/>
    <w:rsid w:val="001212C9"/>
    <w:rsid w:val="00123122"/>
    <w:rsid w:val="001251E7"/>
    <w:rsid w:val="00126016"/>
    <w:rsid w:val="00126B28"/>
    <w:rsid w:val="00134A0D"/>
    <w:rsid w:val="00155092"/>
    <w:rsid w:val="0015560E"/>
    <w:rsid w:val="001564E3"/>
    <w:rsid w:val="0015654C"/>
    <w:rsid w:val="00156655"/>
    <w:rsid w:val="001573EC"/>
    <w:rsid w:val="00160132"/>
    <w:rsid w:val="00160B20"/>
    <w:rsid w:val="001643B1"/>
    <w:rsid w:val="00170803"/>
    <w:rsid w:val="001747FF"/>
    <w:rsid w:val="0017749B"/>
    <w:rsid w:val="00182D39"/>
    <w:rsid w:val="00185772"/>
    <w:rsid w:val="00187984"/>
    <w:rsid w:val="00193048"/>
    <w:rsid w:val="0019452D"/>
    <w:rsid w:val="00194BDC"/>
    <w:rsid w:val="001953A7"/>
    <w:rsid w:val="0019681B"/>
    <w:rsid w:val="001969BA"/>
    <w:rsid w:val="001A2E99"/>
    <w:rsid w:val="001A70B4"/>
    <w:rsid w:val="001B3A1C"/>
    <w:rsid w:val="001B5338"/>
    <w:rsid w:val="001B7D37"/>
    <w:rsid w:val="001B7EAB"/>
    <w:rsid w:val="001C067D"/>
    <w:rsid w:val="001D48D7"/>
    <w:rsid w:val="001E0143"/>
    <w:rsid w:val="001E1E28"/>
    <w:rsid w:val="001E255F"/>
    <w:rsid w:val="001E32B9"/>
    <w:rsid w:val="001E4DC1"/>
    <w:rsid w:val="001E5E7D"/>
    <w:rsid w:val="001E7142"/>
    <w:rsid w:val="001F14B9"/>
    <w:rsid w:val="00200465"/>
    <w:rsid w:val="00200A7E"/>
    <w:rsid w:val="002047D9"/>
    <w:rsid w:val="00206468"/>
    <w:rsid w:val="00206B71"/>
    <w:rsid w:val="002074F2"/>
    <w:rsid w:val="00207668"/>
    <w:rsid w:val="00214F05"/>
    <w:rsid w:val="00217572"/>
    <w:rsid w:val="0021764A"/>
    <w:rsid w:val="00222F10"/>
    <w:rsid w:val="00225E86"/>
    <w:rsid w:val="0023004C"/>
    <w:rsid w:val="00230721"/>
    <w:rsid w:val="00232DF6"/>
    <w:rsid w:val="00242016"/>
    <w:rsid w:val="0024365F"/>
    <w:rsid w:val="00246EEE"/>
    <w:rsid w:val="0026085A"/>
    <w:rsid w:val="00267AA8"/>
    <w:rsid w:val="002716EA"/>
    <w:rsid w:val="00272377"/>
    <w:rsid w:val="00274941"/>
    <w:rsid w:val="002770B2"/>
    <w:rsid w:val="0028066D"/>
    <w:rsid w:val="00280772"/>
    <w:rsid w:val="002821CF"/>
    <w:rsid w:val="0028763D"/>
    <w:rsid w:val="002911EA"/>
    <w:rsid w:val="00291AD3"/>
    <w:rsid w:val="00291BDF"/>
    <w:rsid w:val="0029267C"/>
    <w:rsid w:val="00293FDA"/>
    <w:rsid w:val="002941BB"/>
    <w:rsid w:val="002A2061"/>
    <w:rsid w:val="002A73A7"/>
    <w:rsid w:val="002B022F"/>
    <w:rsid w:val="002B233C"/>
    <w:rsid w:val="002B56F5"/>
    <w:rsid w:val="002C68A4"/>
    <w:rsid w:val="002C7F71"/>
    <w:rsid w:val="002D143D"/>
    <w:rsid w:val="002D57D2"/>
    <w:rsid w:val="002D5F06"/>
    <w:rsid w:val="002D6439"/>
    <w:rsid w:val="002D7757"/>
    <w:rsid w:val="002E34CF"/>
    <w:rsid w:val="002E41B5"/>
    <w:rsid w:val="002E48F5"/>
    <w:rsid w:val="002E7CC7"/>
    <w:rsid w:val="002F2B08"/>
    <w:rsid w:val="002F3CB9"/>
    <w:rsid w:val="002F43D9"/>
    <w:rsid w:val="002F4C1C"/>
    <w:rsid w:val="002F4DEC"/>
    <w:rsid w:val="00300541"/>
    <w:rsid w:val="00307F3D"/>
    <w:rsid w:val="00321158"/>
    <w:rsid w:val="00321BBB"/>
    <w:rsid w:val="003257AE"/>
    <w:rsid w:val="003350A2"/>
    <w:rsid w:val="00344A6D"/>
    <w:rsid w:val="00346146"/>
    <w:rsid w:val="00350549"/>
    <w:rsid w:val="00356BB7"/>
    <w:rsid w:val="0036283F"/>
    <w:rsid w:val="00363ABA"/>
    <w:rsid w:val="00366464"/>
    <w:rsid w:val="00383274"/>
    <w:rsid w:val="00384542"/>
    <w:rsid w:val="003848DF"/>
    <w:rsid w:val="003857B3"/>
    <w:rsid w:val="00397346"/>
    <w:rsid w:val="00397C1F"/>
    <w:rsid w:val="003A71F3"/>
    <w:rsid w:val="003B0212"/>
    <w:rsid w:val="003B2E34"/>
    <w:rsid w:val="003B3364"/>
    <w:rsid w:val="003B5923"/>
    <w:rsid w:val="003B6E46"/>
    <w:rsid w:val="003C27E8"/>
    <w:rsid w:val="003C4247"/>
    <w:rsid w:val="003C75F4"/>
    <w:rsid w:val="003D2C97"/>
    <w:rsid w:val="003D37D7"/>
    <w:rsid w:val="003D388C"/>
    <w:rsid w:val="003D5C21"/>
    <w:rsid w:val="003D790F"/>
    <w:rsid w:val="003D7AA5"/>
    <w:rsid w:val="003E51A0"/>
    <w:rsid w:val="003E6C50"/>
    <w:rsid w:val="003F17B7"/>
    <w:rsid w:val="00405D36"/>
    <w:rsid w:val="00410D7B"/>
    <w:rsid w:val="00415B0A"/>
    <w:rsid w:val="00425005"/>
    <w:rsid w:val="00426609"/>
    <w:rsid w:val="00430DF4"/>
    <w:rsid w:val="0043417E"/>
    <w:rsid w:val="004353BE"/>
    <w:rsid w:val="00435E27"/>
    <w:rsid w:val="00437CA5"/>
    <w:rsid w:val="00444176"/>
    <w:rsid w:val="00453A98"/>
    <w:rsid w:val="00455DCF"/>
    <w:rsid w:val="004577B8"/>
    <w:rsid w:val="00457A99"/>
    <w:rsid w:val="0046224F"/>
    <w:rsid w:val="00463D72"/>
    <w:rsid w:val="00467337"/>
    <w:rsid w:val="004702C4"/>
    <w:rsid w:val="004721C5"/>
    <w:rsid w:val="004744AB"/>
    <w:rsid w:val="0047686C"/>
    <w:rsid w:val="0048130D"/>
    <w:rsid w:val="0048173B"/>
    <w:rsid w:val="004825F8"/>
    <w:rsid w:val="00483F55"/>
    <w:rsid w:val="00487601"/>
    <w:rsid w:val="00490E22"/>
    <w:rsid w:val="00495790"/>
    <w:rsid w:val="004A2EE0"/>
    <w:rsid w:val="004A7828"/>
    <w:rsid w:val="004B474E"/>
    <w:rsid w:val="004C0E5E"/>
    <w:rsid w:val="004C2473"/>
    <w:rsid w:val="004C3433"/>
    <w:rsid w:val="004C3B33"/>
    <w:rsid w:val="004D23AB"/>
    <w:rsid w:val="004D459D"/>
    <w:rsid w:val="004E202B"/>
    <w:rsid w:val="004E28C0"/>
    <w:rsid w:val="004E631B"/>
    <w:rsid w:val="004E6B41"/>
    <w:rsid w:val="004E7120"/>
    <w:rsid w:val="004E7F1B"/>
    <w:rsid w:val="004F46AE"/>
    <w:rsid w:val="004F53CD"/>
    <w:rsid w:val="005041DD"/>
    <w:rsid w:val="00506215"/>
    <w:rsid w:val="005119A0"/>
    <w:rsid w:val="00512485"/>
    <w:rsid w:val="00525337"/>
    <w:rsid w:val="00527334"/>
    <w:rsid w:val="00533235"/>
    <w:rsid w:val="00536728"/>
    <w:rsid w:val="005402F7"/>
    <w:rsid w:val="00540410"/>
    <w:rsid w:val="00541C0C"/>
    <w:rsid w:val="0054259D"/>
    <w:rsid w:val="005461D2"/>
    <w:rsid w:val="00550771"/>
    <w:rsid w:val="005518D4"/>
    <w:rsid w:val="00552FFE"/>
    <w:rsid w:val="00553E70"/>
    <w:rsid w:val="005563C5"/>
    <w:rsid w:val="005643C3"/>
    <w:rsid w:val="0057043D"/>
    <w:rsid w:val="00571151"/>
    <w:rsid w:val="00571169"/>
    <w:rsid w:val="00571F20"/>
    <w:rsid w:val="0057244B"/>
    <w:rsid w:val="00574420"/>
    <w:rsid w:val="005761D4"/>
    <w:rsid w:val="00582464"/>
    <w:rsid w:val="005862B6"/>
    <w:rsid w:val="00587BAB"/>
    <w:rsid w:val="00592C5F"/>
    <w:rsid w:val="0059722E"/>
    <w:rsid w:val="00597B0C"/>
    <w:rsid w:val="005B07C1"/>
    <w:rsid w:val="005B1C8F"/>
    <w:rsid w:val="005B243D"/>
    <w:rsid w:val="005B3EAE"/>
    <w:rsid w:val="005B4D47"/>
    <w:rsid w:val="005B62DB"/>
    <w:rsid w:val="005C0D62"/>
    <w:rsid w:val="005C0E4A"/>
    <w:rsid w:val="005C4898"/>
    <w:rsid w:val="005C52CD"/>
    <w:rsid w:val="005C5821"/>
    <w:rsid w:val="005C5C09"/>
    <w:rsid w:val="005D3BF6"/>
    <w:rsid w:val="005D4384"/>
    <w:rsid w:val="005D448E"/>
    <w:rsid w:val="005D66AF"/>
    <w:rsid w:val="005E06D3"/>
    <w:rsid w:val="005E0D6F"/>
    <w:rsid w:val="005E0ED7"/>
    <w:rsid w:val="005E41A3"/>
    <w:rsid w:val="005E5283"/>
    <w:rsid w:val="005F3027"/>
    <w:rsid w:val="005F57DF"/>
    <w:rsid w:val="005F677A"/>
    <w:rsid w:val="00601930"/>
    <w:rsid w:val="00606ED5"/>
    <w:rsid w:val="00615F76"/>
    <w:rsid w:val="00627F62"/>
    <w:rsid w:val="00630873"/>
    <w:rsid w:val="00630F29"/>
    <w:rsid w:val="00633F67"/>
    <w:rsid w:val="00634ED6"/>
    <w:rsid w:val="00635776"/>
    <w:rsid w:val="00643011"/>
    <w:rsid w:val="00645D84"/>
    <w:rsid w:val="00646011"/>
    <w:rsid w:val="00651268"/>
    <w:rsid w:val="006516C8"/>
    <w:rsid w:val="00652B72"/>
    <w:rsid w:val="006540EA"/>
    <w:rsid w:val="00660FA2"/>
    <w:rsid w:val="00663EDB"/>
    <w:rsid w:val="0066425B"/>
    <w:rsid w:val="00664462"/>
    <w:rsid w:val="006722C6"/>
    <w:rsid w:val="00675944"/>
    <w:rsid w:val="006826FF"/>
    <w:rsid w:val="00683BB2"/>
    <w:rsid w:val="006849AE"/>
    <w:rsid w:val="00690F7D"/>
    <w:rsid w:val="00692A82"/>
    <w:rsid w:val="00695CBE"/>
    <w:rsid w:val="0069702F"/>
    <w:rsid w:val="006977EA"/>
    <w:rsid w:val="006A0283"/>
    <w:rsid w:val="006A0F9B"/>
    <w:rsid w:val="006A1157"/>
    <w:rsid w:val="006A1C26"/>
    <w:rsid w:val="006A31E6"/>
    <w:rsid w:val="006A5086"/>
    <w:rsid w:val="006B6C04"/>
    <w:rsid w:val="006C48E5"/>
    <w:rsid w:val="006C511F"/>
    <w:rsid w:val="006C60F4"/>
    <w:rsid w:val="006D42CA"/>
    <w:rsid w:val="006D48CB"/>
    <w:rsid w:val="006D6CE6"/>
    <w:rsid w:val="006E2C23"/>
    <w:rsid w:val="006E7883"/>
    <w:rsid w:val="006E7F3D"/>
    <w:rsid w:val="006F0E3D"/>
    <w:rsid w:val="006F1965"/>
    <w:rsid w:val="006F372D"/>
    <w:rsid w:val="006F3909"/>
    <w:rsid w:val="006F69E8"/>
    <w:rsid w:val="0070198F"/>
    <w:rsid w:val="0070572E"/>
    <w:rsid w:val="0070686B"/>
    <w:rsid w:val="007078F6"/>
    <w:rsid w:val="00711525"/>
    <w:rsid w:val="00711683"/>
    <w:rsid w:val="00712332"/>
    <w:rsid w:val="00714777"/>
    <w:rsid w:val="007148D5"/>
    <w:rsid w:val="00716279"/>
    <w:rsid w:val="00723A3B"/>
    <w:rsid w:val="007343E3"/>
    <w:rsid w:val="00734818"/>
    <w:rsid w:val="007369B1"/>
    <w:rsid w:val="007377CC"/>
    <w:rsid w:val="0074032A"/>
    <w:rsid w:val="00740AD5"/>
    <w:rsid w:val="00741333"/>
    <w:rsid w:val="0074297C"/>
    <w:rsid w:val="00751984"/>
    <w:rsid w:val="00752AB1"/>
    <w:rsid w:val="0075747B"/>
    <w:rsid w:val="0076563A"/>
    <w:rsid w:val="00766498"/>
    <w:rsid w:val="00770B42"/>
    <w:rsid w:val="00771881"/>
    <w:rsid w:val="00771EAC"/>
    <w:rsid w:val="00772A84"/>
    <w:rsid w:val="007730D3"/>
    <w:rsid w:val="007743FF"/>
    <w:rsid w:val="007750CA"/>
    <w:rsid w:val="0077532D"/>
    <w:rsid w:val="00777494"/>
    <w:rsid w:val="007846A3"/>
    <w:rsid w:val="007879C2"/>
    <w:rsid w:val="00787DFC"/>
    <w:rsid w:val="007911CE"/>
    <w:rsid w:val="00793BDA"/>
    <w:rsid w:val="00795548"/>
    <w:rsid w:val="0079581E"/>
    <w:rsid w:val="0079632A"/>
    <w:rsid w:val="007A6C18"/>
    <w:rsid w:val="007A714A"/>
    <w:rsid w:val="007B0396"/>
    <w:rsid w:val="007B146A"/>
    <w:rsid w:val="007B261D"/>
    <w:rsid w:val="007B6050"/>
    <w:rsid w:val="007B6FE1"/>
    <w:rsid w:val="007B7DAA"/>
    <w:rsid w:val="007B7DE5"/>
    <w:rsid w:val="007C1CBC"/>
    <w:rsid w:val="007C3AD1"/>
    <w:rsid w:val="007D016B"/>
    <w:rsid w:val="007D0B53"/>
    <w:rsid w:val="007D2F87"/>
    <w:rsid w:val="007D3363"/>
    <w:rsid w:val="007D78E6"/>
    <w:rsid w:val="007E5079"/>
    <w:rsid w:val="007F685B"/>
    <w:rsid w:val="007F72DC"/>
    <w:rsid w:val="007F7C26"/>
    <w:rsid w:val="008001B8"/>
    <w:rsid w:val="00802A03"/>
    <w:rsid w:val="0080356A"/>
    <w:rsid w:val="00814FB5"/>
    <w:rsid w:val="00816E41"/>
    <w:rsid w:val="00816F78"/>
    <w:rsid w:val="00817EEE"/>
    <w:rsid w:val="00824879"/>
    <w:rsid w:val="00824E03"/>
    <w:rsid w:val="00825992"/>
    <w:rsid w:val="00831DF5"/>
    <w:rsid w:val="00837011"/>
    <w:rsid w:val="00840284"/>
    <w:rsid w:val="008427CA"/>
    <w:rsid w:val="00842D05"/>
    <w:rsid w:val="00857986"/>
    <w:rsid w:val="0086489E"/>
    <w:rsid w:val="00870FD2"/>
    <w:rsid w:val="00872BDE"/>
    <w:rsid w:val="008752A2"/>
    <w:rsid w:val="00875674"/>
    <w:rsid w:val="00875700"/>
    <w:rsid w:val="008769B6"/>
    <w:rsid w:val="008813FF"/>
    <w:rsid w:val="00883522"/>
    <w:rsid w:val="00883FE8"/>
    <w:rsid w:val="00885D41"/>
    <w:rsid w:val="00887C97"/>
    <w:rsid w:val="008A446D"/>
    <w:rsid w:val="008A5343"/>
    <w:rsid w:val="008A5EFD"/>
    <w:rsid w:val="008A7336"/>
    <w:rsid w:val="008B112A"/>
    <w:rsid w:val="008B2627"/>
    <w:rsid w:val="008B2F41"/>
    <w:rsid w:val="008B5355"/>
    <w:rsid w:val="008B6231"/>
    <w:rsid w:val="008C15A3"/>
    <w:rsid w:val="008C2539"/>
    <w:rsid w:val="008C38EB"/>
    <w:rsid w:val="008C7296"/>
    <w:rsid w:val="008D38A0"/>
    <w:rsid w:val="008D4F76"/>
    <w:rsid w:val="008D507E"/>
    <w:rsid w:val="008E4B4D"/>
    <w:rsid w:val="008F263C"/>
    <w:rsid w:val="008F4E1D"/>
    <w:rsid w:val="008F5179"/>
    <w:rsid w:val="008F65BE"/>
    <w:rsid w:val="00901672"/>
    <w:rsid w:val="009017B1"/>
    <w:rsid w:val="00901BD0"/>
    <w:rsid w:val="00903F04"/>
    <w:rsid w:val="00904CB9"/>
    <w:rsid w:val="0090712D"/>
    <w:rsid w:val="00913F0A"/>
    <w:rsid w:val="00916256"/>
    <w:rsid w:val="009320BA"/>
    <w:rsid w:val="00935F92"/>
    <w:rsid w:val="0093602A"/>
    <w:rsid w:val="009413ED"/>
    <w:rsid w:val="00944ADC"/>
    <w:rsid w:val="0094617B"/>
    <w:rsid w:val="009517FF"/>
    <w:rsid w:val="00955E7A"/>
    <w:rsid w:val="00960C2B"/>
    <w:rsid w:val="00962C01"/>
    <w:rsid w:val="0096759E"/>
    <w:rsid w:val="00970D87"/>
    <w:rsid w:val="0097303A"/>
    <w:rsid w:val="00983755"/>
    <w:rsid w:val="00985C7A"/>
    <w:rsid w:val="0099285B"/>
    <w:rsid w:val="00996E97"/>
    <w:rsid w:val="0099746D"/>
    <w:rsid w:val="009A506F"/>
    <w:rsid w:val="009B2A21"/>
    <w:rsid w:val="009B7143"/>
    <w:rsid w:val="009B73B4"/>
    <w:rsid w:val="009D1C4A"/>
    <w:rsid w:val="009D531A"/>
    <w:rsid w:val="009D555A"/>
    <w:rsid w:val="009D558D"/>
    <w:rsid w:val="009E0475"/>
    <w:rsid w:val="009E761C"/>
    <w:rsid w:val="009F11DA"/>
    <w:rsid w:val="009F3F60"/>
    <w:rsid w:val="00A047B5"/>
    <w:rsid w:val="00A06074"/>
    <w:rsid w:val="00A06274"/>
    <w:rsid w:val="00A077DF"/>
    <w:rsid w:val="00A1215C"/>
    <w:rsid w:val="00A142F5"/>
    <w:rsid w:val="00A167FC"/>
    <w:rsid w:val="00A16AFA"/>
    <w:rsid w:val="00A16B5B"/>
    <w:rsid w:val="00A20155"/>
    <w:rsid w:val="00A21237"/>
    <w:rsid w:val="00A26DC1"/>
    <w:rsid w:val="00A30361"/>
    <w:rsid w:val="00A347FA"/>
    <w:rsid w:val="00A36317"/>
    <w:rsid w:val="00A40D1B"/>
    <w:rsid w:val="00A4173F"/>
    <w:rsid w:val="00A41A0E"/>
    <w:rsid w:val="00A45B28"/>
    <w:rsid w:val="00A4605C"/>
    <w:rsid w:val="00A47B6D"/>
    <w:rsid w:val="00A47F17"/>
    <w:rsid w:val="00A516EC"/>
    <w:rsid w:val="00A5377C"/>
    <w:rsid w:val="00A53D3E"/>
    <w:rsid w:val="00A54131"/>
    <w:rsid w:val="00A545D4"/>
    <w:rsid w:val="00A66BCC"/>
    <w:rsid w:val="00A70F20"/>
    <w:rsid w:val="00A721D7"/>
    <w:rsid w:val="00A74819"/>
    <w:rsid w:val="00A7694B"/>
    <w:rsid w:val="00A809F7"/>
    <w:rsid w:val="00A815C0"/>
    <w:rsid w:val="00A82271"/>
    <w:rsid w:val="00A85C5C"/>
    <w:rsid w:val="00A85C8B"/>
    <w:rsid w:val="00A94269"/>
    <w:rsid w:val="00A96EB5"/>
    <w:rsid w:val="00AA5BC8"/>
    <w:rsid w:val="00AB1F80"/>
    <w:rsid w:val="00AB2EBA"/>
    <w:rsid w:val="00AC5CAF"/>
    <w:rsid w:val="00AC6F8D"/>
    <w:rsid w:val="00AD7694"/>
    <w:rsid w:val="00AD7724"/>
    <w:rsid w:val="00AD7DAD"/>
    <w:rsid w:val="00AE37CF"/>
    <w:rsid w:val="00AE4646"/>
    <w:rsid w:val="00AE7366"/>
    <w:rsid w:val="00AE7D3D"/>
    <w:rsid w:val="00AF084C"/>
    <w:rsid w:val="00AF4079"/>
    <w:rsid w:val="00AF63E0"/>
    <w:rsid w:val="00B02B1B"/>
    <w:rsid w:val="00B07911"/>
    <w:rsid w:val="00B134DE"/>
    <w:rsid w:val="00B13AC6"/>
    <w:rsid w:val="00B17B73"/>
    <w:rsid w:val="00B2148E"/>
    <w:rsid w:val="00B248C5"/>
    <w:rsid w:val="00B24994"/>
    <w:rsid w:val="00B31FDF"/>
    <w:rsid w:val="00B322D4"/>
    <w:rsid w:val="00B32CD7"/>
    <w:rsid w:val="00B36855"/>
    <w:rsid w:val="00B451E6"/>
    <w:rsid w:val="00B458D7"/>
    <w:rsid w:val="00B458FA"/>
    <w:rsid w:val="00B46216"/>
    <w:rsid w:val="00B54058"/>
    <w:rsid w:val="00B56ED1"/>
    <w:rsid w:val="00B57B0F"/>
    <w:rsid w:val="00B6224F"/>
    <w:rsid w:val="00B65308"/>
    <w:rsid w:val="00B65A1F"/>
    <w:rsid w:val="00B717C5"/>
    <w:rsid w:val="00B75EC4"/>
    <w:rsid w:val="00B8162E"/>
    <w:rsid w:val="00B81D03"/>
    <w:rsid w:val="00B823F4"/>
    <w:rsid w:val="00B8538D"/>
    <w:rsid w:val="00B85940"/>
    <w:rsid w:val="00B90F35"/>
    <w:rsid w:val="00B97D2F"/>
    <w:rsid w:val="00BA0D87"/>
    <w:rsid w:val="00BA1574"/>
    <w:rsid w:val="00BA1E1D"/>
    <w:rsid w:val="00BA21A3"/>
    <w:rsid w:val="00BA22F6"/>
    <w:rsid w:val="00BB3159"/>
    <w:rsid w:val="00BB34B2"/>
    <w:rsid w:val="00BB5804"/>
    <w:rsid w:val="00BC0A2A"/>
    <w:rsid w:val="00BC10A2"/>
    <w:rsid w:val="00BC11A3"/>
    <w:rsid w:val="00BC1BFE"/>
    <w:rsid w:val="00BC2616"/>
    <w:rsid w:val="00BC6FDA"/>
    <w:rsid w:val="00BD3167"/>
    <w:rsid w:val="00BD4AAC"/>
    <w:rsid w:val="00BE100A"/>
    <w:rsid w:val="00BE1D5D"/>
    <w:rsid w:val="00BE2DE6"/>
    <w:rsid w:val="00BE5A5F"/>
    <w:rsid w:val="00BF280F"/>
    <w:rsid w:val="00BF4761"/>
    <w:rsid w:val="00BF4AC5"/>
    <w:rsid w:val="00BF7197"/>
    <w:rsid w:val="00C00726"/>
    <w:rsid w:val="00C008C0"/>
    <w:rsid w:val="00C02EC6"/>
    <w:rsid w:val="00C0376B"/>
    <w:rsid w:val="00C1236E"/>
    <w:rsid w:val="00C123D1"/>
    <w:rsid w:val="00C16778"/>
    <w:rsid w:val="00C20A74"/>
    <w:rsid w:val="00C212A1"/>
    <w:rsid w:val="00C234D8"/>
    <w:rsid w:val="00C23F2D"/>
    <w:rsid w:val="00C251D9"/>
    <w:rsid w:val="00C30A57"/>
    <w:rsid w:val="00C31AD5"/>
    <w:rsid w:val="00C32723"/>
    <w:rsid w:val="00C34D36"/>
    <w:rsid w:val="00C351FD"/>
    <w:rsid w:val="00C3786A"/>
    <w:rsid w:val="00C40D7C"/>
    <w:rsid w:val="00C4236B"/>
    <w:rsid w:val="00C4385B"/>
    <w:rsid w:val="00C5086B"/>
    <w:rsid w:val="00C62750"/>
    <w:rsid w:val="00C633FC"/>
    <w:rsid w:val="00C64DEF"/>
    <w:rsid w:val="00C7487D"/>
    <w:rsid w:val="00C753B7"/>
    <w:rsid w:val="00C7775C"/>
    <w:rsid w:val="00C854C2"/>
    <w:rsid w:val="00C86537"/>
    <w:rsid w:val="00C917E0"/>
    <w:rsid w:val="00C958E2"/>
    <w:rsid w:val="00CA2422"/>
    <w:rsid w:val="00CA2847"/>
    <w:rsid w:val="00CA42CC"/>
    <w:rsid w:val="00CA4865"/>
    <w:rsid w:val="00CB492E"/>
    <w:rsid w:val="00CB662D"/>
    <w:rsid w:val="00CB6E0A"/>
    <w:rsid w:val="00CC20E9"/>
    <w:rsid w:val="00CC3840"/>
    <w:rsid w:val="00CE5865"/>
    <w:rsid w:val="00CE684E"/>
    <w:rsid w:val="00CE7126"/>
    <w:rsid w:val="00CE79C6"/>
    <w:rsid w:val="00CF6E4D"/>
    <w:rsid w:val="00CF7661"/>
    <w:rsid w:val="00D0103B"/>
    <w:rsid w:val="00D0410E"/>
    <w:rsid w:val="00D21EBC"/>
    <w:rsid w:val="00D21F85"/>
    <w:rsid w:val="00D26429"/>
    <w:rsid w:val="00D338C2"/>
    <w:rsid w:val="00D43353"/>
    <w:rsid w:val="00D50930"/>
    <w:rsid w:val="00D51B09"/>
    <w:rsid w:val="00D574D9"/>
    <w:rsid w:val="00D62CC6"/>
    <w:rsid w:val="00D75AFE"/>
    <w:rsid w:val="00D7606E"/>
    <w:rsid w:val="00D917FE"/>
    <w:rsid w:val="00DA2CB8"/>
    <w:rsid w:val="00DA6FD8"/>
    <w:rsid w:val="00DB74A5"/>
    <w:rsid w:val="00DC3077"/>
    <w:rsid w:val="00DC3B5F"/>
    <w:rsid w:val="00DC44B2"/>
    <w:rsid w:val="00DC6A6C"/>
    <w:rsid w:val="00DC7BAF"/>
    <w:rsid w:val="00DD1A9E"/>
    <w:rsid w:val="00DD3232"/>
    <w:rsid w:val="00DD3AE4"/>
    <w:rsid w:val="00DE0406"/>
    <w:rsid w:val="00DE0587"/>
    <w:rsid w:val="00DF6688"/>
    <w:rsid w:val="00DF7459"/>
    <w:rsid w:val="00E0285C"/>
    <w:rsid w:val="00E057D4"/>
    <w:rsid w:val="00E07A8D"/>
    <w:rsid w:val="00E127CC"/>
    <w:rsid w:val="00E130FD"/>
    <w:rsid w:val="00E142E6"/>
    <w:rsid w:val="00E15BD6"/>
    <w:rsid w:val="00E17924"/>
    <w:rsid w:val="00E207F7"/>
    <w:rsid w:val="00E2085F"/>
    <w:rsid w:val="00E22716"/>
    <w:rsid w:val="00E258C9"/>
    <w:rsid w:val="00E2737B"/>
    <w:rsid w:val="00E3048A"/>
    <w:rsid w:val="00E30623"/>
    <w:rsid w:val="00E31F5E"/>
    <w:rsid w:val="00E333DF"/>
    <w:rsid w:val="00E342E0"/>
    <w:rsid w:val="00E34E5E"/>
    <w:rsid w:val="00E371D4"/>
    <w:rsid w:val="00E40D62"/>
    <w:rsid w:val="00E410D5"/>
    <w:rsid w:val="00E424FB"/>
    <w:rsid w:val="00E44636"/>
    <w:rsid w:val="00E50179"/>
    <w:rsid w:val="00E53545"/>
    <w:rsid w:val="00E60D65"/>
    <w:rsid w:val="00E62238"/>
    <w:rsid w:val="00E70B9D"/>
    <w:rsid w:val="00E825BB"/>
    <w:rsid w:val="00E8383E"/>
    <w:rsid w:val="00E838EE"/>
    <w:rsid w:val="00E8422F"/>
    <w:rsid w:val="00E8714F"/>
    <w:rsid w:val="00E87FBB"/>
    <w:rsid w:val="00E945AC"/>
    <w:rsid w:val="00E974CB"/>
    <w:rsid w:val="00EA1DF6"/>
    <w:rsid w:val="00EA6516"/>
    <w:rsid w:val="00EA6C70"/>
    <w:rsid w:val="00EB2C90"/>
    <w:rsid w:val="00EB36DD"/>
    <w:rsid w:val="00EB6293"/>
    <w:rsid w:val="00EB79B3"/>
    <w:rsid w:val="00EC1CBD"/>
    <w:rsid w:val="00EC5F7B"/>
    <w:rsid w:val="00ED45E2"/>
    <w:rsid w:val="00ED601C"/>
    <w:rsid w:val="00EF02BE"/>
    <w:rsid w:val="00EF3BA8"/>
    <w:rsid w:val="00F000B7"/>
    <w:rsid w:val="00F0592B"/>
    <w:rsid w:val="00F06B75"/>
    <w:rsid w:val="00F07C67"/>
    <w:rsid w:val="00F12B18"/>
    <w:rsid w:val="00F172E8"/>
    <w:rsid w:val="00F20B76"/>
    <w:rsid w:val="00F2286B"/>
    <w:rsid w:val="00F27BDF"/>
    <w:rsid w:val="00F34B68"/>
    <w:rsid w:val="00F42633"/>
    <w:rsid w:val="00F45364"/>
    <w:rsid w:val="00F50ED3"/>
    <w:rsid w:val="00F51EE9"/>
    <w:rsid w:val="00F5307C"/>
    <w:rsid w:val="00F53096"/>
    <w:rsid w:val="00F53C53"/>
    <w:rsid w:val="00F635B0"/>
    <w:rsid w:val="00F636BD"/>
    <w:rsid w:val="00F655A0"/>
    <w:rsid w:val="00F668C3"/>
    <w:rsid w:val="00F7115F"/>
    <w:rsid w:val="00F72995"/>
    <w:rsid w:val="00F739A5"/>
    <w:rsid w:val="00F7479B"/>
    <w:rsid w:val="00F80C3D"/>
    <w:rsid w:val="00F80CEF"/>
    <w:rsid w:val="00F820EF"/>
    <w:rsid w:val="00F8267C"/>
    <w:rsid w:val="00F855D2"/>
    <w:rsid w:val="00F85FF0"/>
    <w:rsid w:val="00F9184E"/>
    <w:rsid w:val="00F92424"/>
    <w:rsid w:val="00F938FD"/>
    <w:rsid w:val="00F941C5"/>
    <w:rsid w:val="00F9438C"/>
    <w:rsid w:val="00F94F4A"/>
    <w:rsid w:val="00F95052"/>
    <w:rsid w:val="00F96EDA"/>
    <w:rsid w:val="00FA03E3"/>
    <w:rsid w:val="00FA1172"/>
    <w:rsid w:val="00FB4F7C"/>
    <w:rsid w:val="00FB7A94"/>
    <w:rsid w:val="00FC7552"/>
    <w:rsid w:val="00FC7BFD"/>
    <w:rsid w:val="00FD44C7"/>
    <w:rsid w:val="00FD5FFA"/>
    <w:rsid w:val="00FD625E"/>
    <w:rsid w:val="00FE02CE"/>
    <w:rsid w:val="00FE3159"/>
    <w:rsid w:val="00FE4759"/>
    <w:rsid w:val="00FE78EE"/>
    <w:rsid w:val="00FF2ADD"/>
    <w:rsid w:val="00FF2EF9"/>
    <w:rsid w:val="00FF3590"/>
    <w:rsid w:val="00FF7CB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FB40"/>
  <w15:chartTrackingRefBased/>
  <w15:docId w15:val="{BC373B4D-DC7D-4F4C-8774-2A531783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5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F06"/>
    <w:pPr>
      <w:ind w:left="720"/>
      <w:contextualSpacing/>
    </w:pPr>
  </w:style>
  <w:style w:type="paragraph" w:styleId="a4">
    <w:name w:val="header"/>
    <w:basedOn w:val="a"/>
    <w:link w:val="a5"/>
    <w:uiPriority w:val="99"/>
    <w:unhideWhenUsed/>
    <w:rsid w:val="005862B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862B6"/>
  </w:style>
  <w:style w:type="paragraph" w:styleId="a6">
    <w:name w:val="footer"/>
    <w:basedOn w:val="a"/>
    <w:link w:val="a7"/>
    <w:uiPriority w:val="99"/>
    <w:unhideWhenUsed/>
    <w:rsid w:val="005862B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862B6"/>
  </w:style>
  <w:style w:type="paragraph" w:styleId="a8">
    <w:name w:val="footnote text"/>
    <w:basedOn w:val="a"/>
    <w:link w:val="a9"/>
    <w:uiPriority w:val="99"/>
    <w:unhideWhenUsed/>
    <w:rsid w:val="00170803"/>
    <w:pPr>
      <w:spacing w:after="0" w:line="240" w:lineRule="auto"/>
    </w:pPr>
    <w:rPr>
      <w:sz w:val="20"/>
      <w:szCs w:val="20"/>
    </w:rPr>
  </w:style>
  <w:style w:type="character" w:customStyle="1" w:styleId="a9">
    <w:name w:val="Текст виноски Знак"/>
    <w:basedOn w:val="a0"/>
    <w:link w:val="a8"/>
    <w:uiPriority w:val="99"/>
    <w:rsid w:val="00170803"/>
    <w:rPr>
      <w:sz w:val="20"/>
      <w:szCs w:val="20"/>
    </w:rPr>
  </w:style>
  <w:style w:type="character" w:styleId="aa">
    <w:name w:val="footnote reference"/>
    <w:basedOn w:val="a0"/>
    <w:uiPriority w:val="99"/>
    <w:semiHidden/>
    <w:unhideWhenUsed/>
    <w:rsid w:val="00170803"/>
    <w:rPr>
      <w:vertAlign w:val="superscript"/>
    </w:rPr>
  </w:style>
  <w:style w:type="character" w:styleId="ab">
    <w:name w:val="Hyperlink"/>
    <w:basedOn w:val="a0"/>
    <w:uiPriority w:val="99"/>
    <w:unhideWhenUsed/>
    <w:rsid w:val="00BC2616"/>
    <w:rPr>
      <w:color w:val="0563C1" w:themeColor="hyperlink"/>
      <w:u w:val="single"/>
    </w:rPr>
  </w:style>
  <w:style w:type="character" w:styleId="ac">
    <w:name w:val="Unresolved Mention"/>
    <w:basedOn w:val="a0"/>
    <w:uiPriority w:val="99"/>
    <w:semiHidden/>
    <w:unhideWhenUsed/>
    <w:rsid w:val="00F07C67"/>
    <w:rPr>
      <w:color w:val="605E5C"/>
      <w:shd w:val="clear" w:color="auto" w:fill="E1DFDD"/>
    </w:rPr>
  </w:style>
  <w:style w:type="character" w:customStyle="1" w:styleId="10">
    <w:name w:val="Заголовок 1 Знак"/>
    <w:basedOn w:val="a0"/>
    <w:link w:val="1"/>
    <w:uiPriority w:val="9"/>
    <w:rsid w:val="00A545D4"/>
    <w:rPr>
      <w:rFonts w:ascii="Times New Roman" w:eastAsia="Times New Roman" w:hAnsi="Times New Roman" w:cs="Times New Roman"/>
      <w:b/>
      <w:bCs/>
      <w:kern w:val="36"/>
      <w:sz w:val="48"/>
      <w:szCs w:val="48"/>
      <w:lang w:eastAsia="ru-UA"/>
    </w:rPr>
  </w:style>
  <w:style w:type="character" w:styleId="ad">
    <w:name w:val="FollowedHyperlink"/>
    <w:basedOn w:val="a0"/>
    <w:uiPriority w:val="99"/>
    <w:semiHidden/>
    <w:unhideWhenUsed/>
    <w:rsid w:val="00F92424"/>
    <w:rPr>
      <w:color w:val="954F72" w:themeColor="followedHyperlink"/>
      <w:u w:val="single"/>
    </w:rPr>
  </w:style>
  <w:style w:type="paragraph" w:styleId="ae">
    <w:name w:val="TOC Heading"/>
    <w:basedOn w:val="1"/>
    <w:next w:val="a"/>
    <w:uiPriority w:val="39"/>
    <w:unhideWhenUsed/>
    <w:qFormat/>
    <w:rsid w:val="005B4D4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5B4D47"/>
    <w:pPr>
      <w:spacing w:after="100"/>
    </w:pPr>
  </w:style>
  <w:style w:type="paragraph" w:styleId="af">
    <w:name w:val="Normal (Web)"/>
    <w:basedOn w:val="a"/>
    <w:uiPriority w:val="99"/>
    <w:unhideWhenUsed/>
    <w:rsid w:val="009B7143"/>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298626">
      <w:bodyDiv w:val="1"/>
      <w:marLeft w:val="0"/>
      <w:marRight w:val="0"/>
      <w:marTop w:val="0"/>
      <w:marBottom w:val="0"/>
      <w:divBdr>
        <w:top w:val="none" w:sz="0" w:space="0" w:color="auto"/>
        <w:left w:val="none" w:sz="0" w:space="0" w:color="auto"/>
        <w:bottom w:val="none" w:sz="0" w:space="0" w:color="auto"/>
        <w:right w:val="none" w:sz="0" w:space="0" w:color="auto"/>
      </w:divBdr>
    </w:div>
    <w:div w:id="1489054298">
      <w:bodyDiv w:val="1"/>
      <w:marLeft w:val="0"/>
      <w:marRight w:val="0"/>
      <w:marTop w:val="0"/>
      <w:marBottom w:val="0"/>
      <w:divBdr>
        <w:top w:val="none" w:sz="0" w:space="0" w:color="auto"/>
        <w:left w:val="none" w:sz="0" w:space="0" w:color="auto"/>
        <w:bottom w:val="none" w:sz="0" w:space="0" w:color="auto"/>
        <w:right w:val="none" w:sz="0" w:space="0" w:color="auto"/>
      </w:divBdr>
    </w:div>
    <w:div w:id="1680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bank.gov.ua/doccatalog/document?id=19208355" TargetMode="External"/><Relationship Id="rId26" Type="http://schemas.openxmlformats.org/officeDocument/2006/relationships/hyperlink" Target="https://www.nbp.pl/publikacje/materialy_i_studia/322_en.pdf" TargetMode="External"/><Relationship Id="rId3" Type="http://schemas.openxmlformats.org/officeDocument/2006/relationships/styles" Target="styles.xml"/><Relationship Id="rId21" Type="http://schemas.openxmlformats.org/officeDocument/2006/relationships/hyperlink" Target="http://w1.c1.rada.gov.ua/pls/zweb2/webproc4_1?pf3511=70943"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zakon4.rada.gov.ua/laws/show/3773-17" TargetMode="External"/><Relationship Id="rId25" Type="http://schemas.openxmlformats.org/officeDocument/2006/relationships/hyperlink" Target="https://www.gfk.com/fileadmin/user_upload/country_one_pager/GR/documents/20%20161125_PR_GfK-Purchasing-Power-Europe_Greece_2016-English.pdf" TargetMode="External"/><Relationship Id="rId2" Type="http://schemas.openxmlformats.org/officeDocument/2006/relationships/numbering" Target="numbering.xml"/><Relationship Id="rId16" Type="http://schemas.openxmlformats.org/officeDocument/2006/relationships/hyperlink" Target="http://resource.history.org.ua/cgi-bin/eiu/history.exe?&amp;I21DBN=EIU&amp;P21DBN=EIU&amp;S21STN=1&amp;S21REF=10&amp;S21FMT=eiu_all&amp;C21COM=S&amp;S21CNR=20&amp;S21P01=0&amp;S21P02=0&amp;S21P03=TRN=&amp;S21COLORTERMS=0&amp;S21STR=2.22" TargetMode="External"/><Relationship Id="rId20" Type="http://schemas.openxmlformats.org/officeDocument/2006/relationships/hyperlink" Target="https://index.minfin.com.ua/ua/economy/fd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opulation.un.org/wpp/" TargetMode="External"/><Relationship Id="rId5" Type="http://schemas.openxmlformats.org/officeDocument/2006/relationships/webSettings" Target="webSettings.xml"/><Relationship Id="rId15" Type="http://schemas.openxmlformats.org/officeDocument/2006/relationships/hyperlink" Target="https://www.ukrinform.ua/rubriceconomy/3133648-v-ukrainu-za-9-misaciv-nadijslo-privatnih-perekaziv-na-85-mlrd-nbu.html" TargetMode="External"/><Relationship Id="rId23" Type="http://schemas.openxmlformats.org/officeDocument/2006/relationships/hyperlink" Target="https://ampua.org/novyny/chi-potribni-u-polshhi-ukrainski-roboch/"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bank.gov.ua/ua/statistic/sector-external/data-sector-extern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s://www.bbc.com/ukrainian/features-53446483"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bp.pl/publikacje/materialy_i_studia/322_en.pdf" TargetMode="External"/><Relationship Id="rId13" Type="http://schemas.openxmlformats.org/officeDocument/2006/relationships/hyperlink" Target="https://bank.gov.ua/ua/statistic/sector-external/data-sector-external" TargetMode="External"/><Relationship Id="rId18" Type="http://schemas.openxmlformats.org/officeDocument/2006/relationships/hyperlink" Target="http://w1.c1.rada.gov.ua/pls/zweb2/webproc4_1?pf3511=70943" TargetMode="External"/><Relationship Id="rId3" Type="http://schemas.openxmlformats.org/officeDocument/2006/relationships/hyperlink" Target="https://www.nbp.pl/publikacje/materialy_i_studia/322_en.pdf" TargetMode="External"/><Relationship Id="rId7" Type="http://schemas.openxmlformats.org/officeDocument/2006/relationships/hyperlink" Target="https://ampua.org/novyny/chi-potribni-u-polshhi-ukrainski-roboch/" TargetMode="External"/><Relationship Id="rId12" Type="http://schemas.openxmlformats.org/officeDocument/2006/relationships/hyperlink" Target="https://bank.gov.ua/doccatalog/document?id=19208355" TargetMode="External"/><Relationship Id="rId17" Type="http://schemas.openxmlformats.org/officeDocument/2006/relationships/hyperlink" Target="https://index.minfin.com.ua/ua/economy/fdi/" TargetMode="External"/><Relationship Id="rId2" Type="http://schemas.openxmlformats.org/officeDocument/2006/relationships/hyperlink" Target="https://i-soc.com.ua/ua/edition/ukrainske-suspilstvo/issues/" TargetMode="External"/><Relationship Id="rId16" Type="http://schemas.openxmlformats.org/officeDocument/2006/relationships/hyperlink" Target="https://index.minfin.com.ua/ua/economy/fdi/" TargetMode="External"/><Relationship Id="rId20" Type="http://schemas.openxmlformats.org/officeDocument/2006/relationships/hyperlink" Target="http://zakon4.rada.gov.ua/laws/show/3773-17" TargetMode="External"/><Relationship Id="rId1" Type="http://schemas.openxmlformats.org/officeDocument/2006/relationships/hyperlink" Target="http://resource.history.org.ua/cgi-bin/eiu/history.exe?&amp;I21DBN=EIU&amp;P21DBN=EIU&amp;S21STN=1&amp;S21REF=10&amp;S21FMT=eiu_all&amp;C21COM=S&amp;S21CNR=20&amp;S21P01=0&amp;S21P02=0&amp;S21P03=TRN=&amp;S21COLORTERMS=0&amp;S21STR=2.22" TargetMode="External"/><Relationship Id="rId6" Type="http://schemas.openxmlformats.org/officeDocument/2006/relationships/hyperlink" Target="https://www.nbp.pl/publikacje/materialy_i_studia/322_en.pdf" TargetMode="External"/><Relationship Id="rId11" Type="http://schemas.openxmlformats.org/officeDocument/2006/relationships/hyperlink" Target="https://www.ukrinform.ua/rubriceconomy/3133648-v-ukrainu-za-9-misaciv-nadijslo-privatnih-perekaziv-na-85-mlrd-nbu.html" TargetMode="External"/><Relationship Id="rId5" Type="http://schemas.openxmlformats.org/officeDocument/2006/relationships/hyperlink" Target="https://www.nbp.pl/publikacje/materialy_i_studia/322_en.pdf" TargetMode="External"/><Relationship Id="rId15" Type="http://schemas.openxmlformats.org/officeDocument/2006/relationships/hyperlink" Target="https://index.minfin.com.ua/ua/economy/fdi/" TargetMode="External"/><Relationship Id="rId10" Type="http://schemas.openxmlformats.org/officeDocument/2006/relationships/hyperlink" Target="http://www.ukrstat.gov.ua/" TargetMode="External"/><Relationship Id="rId19" Type="http://schemas.openxmlformats.org/officeDocument/2006/relationships/hyperlink" Target="https://w1.c1.rada.gov.ua/pls/zweb2/webproc4_1?pf3511=68661" TargetMode="External"/><Relationship Id="rId4" Type="http://schemas.openxmlformats.org/officeDocument/2006/relationships/hyperlink" Target="https://www.nbp.pl/publikacje/materialy_i_studia/322_en.pdf" TargetMode="External"/><Relationship Id="rId9" Type="http://schemas.openxmlformats.org/officeDocument/2006/relationships/hyperlink" Target="http://www.ukrstat.gov.ua/" TargetMode="External"/><Relationship Id="rId14" Type="http://schemas.openxmlformats.org/officeDocument/2006/relationships/hyperlink" Target="https://index.minfin.com.ua/ua/economy/fd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VA\Desktop\16.05.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VA\Desktop\16.05.202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YOVA\Downloads\&#1076;&#1080;&#1085;&#1072;&#1084;&#1080;&#1082;&#1072;%20&#1087;&#1077;&#1088;&#1077;&#1082;&#1072;&#1079;&#1110;&#1074;%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VA\Desktop\&#1075;&#1088;&#1086;&#1096;&#1086;&#1074;&#1110;%20&#1087;&#1077;&#1088;&#1077;&#1082;&#1072;&#1079;&#108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'1'!$A$2</c:f>
              <c:strCache>
                <c:ptCount val="1"/>
                <c:pt idx="0">
                  <c:v>permitions valid on the end of year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'1'!$B$2:$K$2</c:f>
              <c:numCache>
                <c:formatCode>General</c:formatCode>
                <c:ptCount val="10"/>
                <c:pt idx="0">
                  <c:v>696</c:v>
                </c:pt>
                <c:pt idx="1">
                  <c:v>748</c:v>
                </c:pt>
                <c:pt idx="2">
                  <c:v>773</c:v>
                </c:pt>
                <c:pt idx="3">
                  <c:v>838</c:v>
                </c:pt>
                <c:pt idx="4">
                  <c:v>877</c:v>
                </c:pt>
                <c:pt idx="5">
                  <c:v>1022</c:v>
                </c:pt>
                <c:pt idx="6">
                  <c:v>1106</c:v>
                </c:pt>
                <c:pt idx="7">
                  <c:v>1173</c:v>
                </c:pt>
                <c:pt idx="8">
                  <c:v>1186</c:v>
                </c:pt>
                <c:pt idx="9">
                  <c:v>1288</c:v>
                </c:pt>
              </c:numCache>
            </c:numRef>
          </c:val>
          <c:extLst>
            <c:ext xmlns:c16="http://schemas.microsoft.com/office/drawing/2014/chart" uri="{C3380CC4-5D6E-409C-BE32-E72D297353CC}">
              <c16:uniqueId val="{00000000-5030-42FD-A144-FA26629A13BD}"/>
            </c:ext>
          </c:extLst>
        </c:ser>
        <c:ser>
          <c:idx val="1"/>
          <c:order val="1"/>
          <c:tx>
            <c:strRef>
              <c:f>'1'!$A$3</c:f>
              <c:strCache>
                <c:ptCount val="1"/>
                <c:pt idx="0">
                  <c:v>firstly made permitions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'1'!$B$3:$K$3</c:f>
              <c:numCache>
                <c:formatCode>General</c:formatCode>
                <c:ptCount val="10"/>
                <c:pt idx="0">
                  <c:v>167</c:v>
                </c:pt>
                <c:pt idx="1">
                  <c:v>126</c:v>
                </c:pt>
                <c:pt idx="2">
                  <c:v>155</c:v>
                </c:pt>
                <c:pt idx="3">
                  <c:v>229</c:v>
                </c:pt>
                <c:pt idx="4">
                  <c:v>302</c:v>
                </c:pt>
                <c:pt idx="5">
                  <c:v>500</c:v>
                </c:pt>
                <c:pt idx="6">
                  <c:v>585</c:v>
                </c:pt>
                <c:pt idx="7">
                  <c:v>663</c:v>
                </c:pt>
                <c:pt idx="8">
                  <c:v>637</c:v>
                </c:pt>
                <c:pt idx="9">
                  <c:v>757</c:v>
                </c:pt>
              </c:numCache>
            </c:numRef>
          </c:val>
          <c:extLst>
            <c:ext xmlns:c16="http://schemas.microsoft.com/office/drawing/2014/chart" uri="{C3380CC4-5D6E-409C-BE32-E72D297353CC}">
              <c16:uniqueId val="{00000001-5030-42FD-A144-FA26629A13BD}"/>
            </c:ext>
          </c:extLst>
        </c:ser>
        <c:dLbls>
          <c:showLegendKey val="0"/>
          <c:showVal val="1"/>
          <c:showCatName val="0"/>
          <c:showSerName val="0"/>
          <c:showPercent val="0"/>
          <c:showBubbleSize val="0"/>
        </c:dLbls>
        <c:gapWidth val="75"/>
        <c:axId val="48755840"/>
        <c:axId val="48757376"/>
      </c:barChart>
      <c:catAx>
        <c:axId val="48755840"/>
        <c:scaling>
          <c:orientation val="minMax"/>
        </c:scaling>
        <c:delete val="0"/>
        <c:axPos val="b"/>
        <c:numFmt formatCode="General" sourceLinked="1"/>
        <c:majorTickMark val="none"/>
        <c:minorTickMark val="none"/>
        <c:tickLblPos val="nextTo"/>
        <c:crossAx val="48757376"/>
        <c:crosses val="autoZero"/>
        <c:auto val="1"/>
        <c:lblAlgn val="ctr"/>
        <c:lblOffset val="100"/>
        <c:noMultiLvlLbl val="0"/>
      </c:catAx>
      <c:valAx>
        <c:axId val="48757376"/>
        <c:scaling>
          <c:orientation val="minMax"/>
        </c:scaling>
        <c:delete val="0"/>
        <c:axPos val="l"/>
        <c:numFmt formatCode="General" sourceLinked="1"/>
        <c:majorTickMark val="none"/>
        <c:minorTickMark val="none"/>
        <c:tickLblPos val="nextTo"/>
        <c:crossAx val="4875584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'2'!$A$2</c:f>
              <c:strCache>
                <c:ptCount val="1"/>
                <c:pt idx="0">
                  <c:v>aim to go abroad to a work</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'2'!$B$1:$G$1</c:f>
              <c:numCache>
                <c:formatCode>General</c:formatCode>
                <c:ptCount val="6"/>
                <c:pt idx="0">
                  <c:v>2012</c:v>
                </c:pt>
                <c:pt idx="1">
                  <c:v>2014</c:v>
                </c:pt>
                <c:pt idx="2">
                  <c:v>2016</c:v>
                </c:pt>
                <c:pt idx="3">
                  <c:v>2018</c:v>
                </c:pt>
                <c:pt idx="4">
                  <c:v>2019</c:v>
                </c:pt>
                <c:pt idx="5">
                  <c:v>2020</c:v>
                </c:pt>
              </c:numCache>
            </c:numRef>
          </c:cat>
          <c:val>
            <c:numRef>
              <c:f>'2'!$B$2:$G$2</c:f>
              <c:numCache>
                <c:formatCode>General</c:formatCode>
                <c:ptCount val="6"/>
                <c:pt idx="0">
                  <c:v>5.3</c:v>
                </c:pt>
                <c:pt idx="1">
                  <c:v>7.4</c:v>
                </c:pt>
                <c:pt idx="2">
                  <c:v>10.8</c:v>
                </c:pt>
                <c:pt idx="3">
                  <c:v>14.3</c:v>
                </c:pt>
                <c:pt idx="4">
                  <c:v>16.399999999999999</c:v>
                </c:pt>
                <c:pt idx="5">
                  <c:v>12</c:v>
                </c:pt>
              </c:numCache>
            </c:numRef>
          </c:val>
          <c:smooth val="0"/>
          <c:extLst>
            <c:ext xmlns:c16="http://schemas.microsoft.com/office/drawing/2014/chart" uri="{C3380CC4-5D6E-409C-BE32-E72D297353CC}">
              <c16:uniqueId val="{00000000-85BC-452C-B606-89F055828975}"/>
            </c:ext>
          </c:extLst>
        </c:ser>
        <c:ser>
          <c:idx val="1"/>
          <c:order val="1"/>
          <c:tx>
            <c:strRef>
              <c:f>'2'!$A$3</c:f>
              <c:strCache>
                <c:ptCount val="1"/>
                <c:pt idx="0">
                  <c:v>experience of work migration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'2'!$B$1:$G$1</c:f>
              <c:numCache>
                <c:formatCode>General</c:formatCode>
                <c:ptCount val="6"/>
                <c:pt idx="0">
                  <c:v>2012</c:v>
                </c:pt>
                <c:pt idx="1">
                  <c:v>2014</c:v>
                </c:pt>
                <c:pt idx="2">
                  <c:v>2016</c:v>
                </c:pt>
                <c:pt idx="3">
                  <c:v>2018</c:v>
                </c:pt>
                <c:pt idx="4">
                  <c:v>2019</c:v>
                </c:pt>
                <c:pt idx="5">
                  <c:v>2020</c:v>
                </c:pt>
              </c:numCache>
            </c:numRef>
          </c:cat>
          <c:val>
            <c:numRef>
              <c:f>'2'!$B$3:$G$3</c:f>
              <c:numCache>
                <c:formatCode>General</c:formatCode>
                <c:ptCount val="6"/>
                <c:pt idx="0">
                  <c:v>13.7</c:v>
                </c:pt>
                <c:pt idx="1">
                  <c:v>17</c:v>
                </c:pt>
                <c:pt idx="2">
                  <c:v>20.2</c:v>
                </c:pt>
                <c:pt idx="3">
                  <c:v>25.2</c:v>
                </c:pt>
                <c:pt idx="4">
                  <c:v>27.8</c:v>
                </c:pt>
                <c:pt idx="5">
                  <c:v>29.7</c:v>
                </c:pt>
              </c:numCache>
            </c:numRef>
          </c:val>
          <c:smooth val="0"/>
          <c:extLst>
            <c:ext xmlns:c16="http://schemas.microsoft.com/office/drawing/2014/chart" uri="{C3380CC4-5D6E-409C-BE32-E72D297353CC}">
              <c16:uniqueId val="{00000001-85BC-452C-B606-89F055828975}"/>
            </c:ext>
          </c:extLst>
        </c:ser>
        <c:dLbls>
          <c:showLegendKey val="0"/>
          <c:showVal val="1"/>
          <c:showCatName val="0"/>
          <c:showSerName val="0"/>
          <c:showPercent val="0"/>
          <c:showBubbleSize val="0"/>
        </c:dLbls>
        <c:marker val="1"/>
        <c:smooth val="0"/>
        <c:axId val="88102784"/>
        <c:axId val="88104320"/>
      </c:lineChart>
      <c:catAx>
        <c:axId val="88102784"/>
        <c:scaling>
          <c:orientation val="minMax"/>
        </c:scaling>
        <c:delete val="0"/>
        <c:axPos val="b"/>
        <c:numFmt formatCode="General" sourceLinked="1"/>
        <c:majorTickMark val="none"/>
        <c:minorTickMark val="none"/>
        <c:tickLblPos val="nextTo"/>
        <c:crossAx val="88104320"/>
        <c:crosses val="autoZero"/>
        <c:auto val="1"/>
        <c:lblAlgn val="ctr"/>
        <c:lblOffset val="100"/>
        <c:noMultiLvlLbl val="0"/>
      </c:catAx>
      <c:valAx>
        <c:axId val="88104320"/>
        <c:scaling>
          <c:orientation val="minMax"/>
        </c:scaling>
        <c:delete val="1"/>
        <c:axPos val="l"/>
        <c:majorGridlines/>
        <c:numFmt formatCode="General" sourceLinked="1"/>
        <c:majorTickMark val="none"/>
        <c:minorTickMark val="none"/>
        <c:tickLblPos val="nextTo"/>
        <c:crossAx val="881027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83451844102972E-2"/>
          <c:y val="0.19992632895137039"/>
          <c:w val="0.90744016737584643"/>
          <c:h val="0.41827682997958593"/>
        </c:manualLayout>
      </c:layout>
      <c:barChart>
        <c:barDir val="col"/>
        <c:grouping val="clustered"/>
        <c:varyColors val="0"/>
        <c:ser>
          <c:idx val="0"/>
          <c:order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Pt>
            <c:idx val="9"/>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6AE0-46D0-BAFB-9C02F1087BD8}"/>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'грошові перекази по країнам'!$A$3:$A$23</c:f>
              <c:strCache>
                <c:ptCount val="21"/>
                <c:pt idx="0">
                  <c:v>Canada</c:v>
                </c:pt>
                <c:pt idx="1">
                  <c:v>Cyprus</c:v>
                </c:pt>
                <c:pt idx="2">
                  <c:v>Czech Republic</c:v>
                </c:pt>
                <c:pt idx="3">
                  <c:v>Germany</c:v>
                </c:pt>
                <c:pt idx="4">
                  <c:v>Greece</c:v>
                </c:pt>
                <c:pt idx="5">
                  <c:v>Israel</c:v>
                </c:pt>
                <c:pt idx="6">
                  <c:v>Italy</c:v>
                </c:pt>
                <c:pt idx="7">
                  <c:v>Netherlands</c:v>
                </c:pt>
                <c:pt idx="8">
                  <c:v>Norway</c:v>
                </c:pt>
                <c:pt idx="9">
                  <c:v>Poland</c:v>
                </c:pt>
                <c:pt idx="10">
                  <c:v>Portugal</c:v>
                </c:pt>
                <c:pt idx="11">
                  <c:v>Russian Federation</c:v>
                </c:pt>
                <c:pt idx="12">
                  <c:v>Singapore</c:v>
                </c:pt>
                <c:pt idx="13">
                  <c:v>Spain</c:v>
                </c:pt>
                <c:pt idx="14">
                  <c:v>Switzerland</c:v>
                </c:pt>
                <c:pt idx="15">
                  <c:v>Turkey</c:v>
                </c:pt>
                <c:pt idx="16">
                  <c:v>United Arab Emirates</c:v>
                </c:pt>
                <c:pt idx="17">
                  <c:v>United Kingdom</c:v>
                </c:pt>
                <c:pt idx="18">
                  <c:v>United States</c:v>
                </c:pt>
                <c:pt idx="19">
                  <c:v>Virgin Islands British</c:v>
                </c:pt>
                <c:pt idx="20">
                  <c:v>other countries}</c:v>
                </c:pt>
              </c:strCache>
            </c:strRef>
          </c:cat>
          <c:val>
            <c:numRef>
              <c:f>'грошові перекази по країнам'!$B$3:$B$23</c:f>
              <c:numCache>
                <c:formatCode>General</c:formatCode>
                <c:ptCount val="21"/>
                <c:pt idx="0">
                  <c:v>82</c:v>
                </c:pt>
                <c:pt idx="1">
                  <c:v>315</c:v>
                </c:pt>
                <c:pt idx="2">
                  <c:v>630</c:v>
                </c:pt>
                <c:pt idx="3">
                  <c:v>442</c:v>
                </c:pt>
                <c:pt idx="4">
                  <c:v>152</c:v>
                </c:pt>
                <c:pt idx="5">
                  <c:v>310</c:v>
                </c:pt>
                <c:pt idx="6">
                  <c:v>354</c:v>
                </c:pt>
                <c:pt idx="7">
                  <c:v>151</c:v>
                </c:pt>
                <c:pt idx="8">
                  <c:v>38</c:v>
                </c:pt>
                <c:pt idx="9">
                  <c:v>4307</c:v>
                </c:pt>
                <c:pt idx="10">
                  <c:v>54</c:v>
                </c:pt>
                <c:pt idx="11">
                  <c:v>568</c:v>
                </c:pt>
                <c:pt idx="12">
                  <c:v>109</c:v>
                </c:pt>
                <c:pt idx="13">
                  <c:v>76</c:v>
                </c:pt>
                <c:pt idx="14">
                  <c:v>64</c:v>
                </c:pt>
                <c:pt idx="15">
                  <c:v>71</c:v>
                </c:pt>
                <c:pt idx="16">
                  <c:v>134</c:v>
                </c:pt>
                <c:pt idx="17">
                  <c:v>755</c:v>
                </c:pt>
                <c:pt idx="18">
                  <c:v>1077</c:v>
                </c:pt>
                <c:pt idx="19">
                  <c:v>40</c:v>
                </c:pt>
                <c:pt idx="20">
                  <c:v>1388</c:v>
                </c:pt>
              </c:numCache>
            </c:numRef>
          </c:val>
          <c:extLst>
            <c:ext xmlns:c16="http://schemas.microsoft.com/office/drawing/2014/chart" uri="{C3380CC4-5D6E-409C-BE32-E72D297353CC}">
              <c16:uniqueId val="{00000002-6AE0-46D0-BAFB-9C02F1087BD8}"/>
            </c:ext>
          </c:extLst>
        </c:ser>
        <c:dLbls>
          <c:showLegendKey val="0"/>
          <c:showVal val="1"/>
          <c:showCatName val="0"/>
          <c:showSerName val="0"/>
          <c:showPercent val="0"/>
          <c:showBubbleSize val="0"/>
        </c:dLbls>
        <c:gapWidth val="75"/>
        <c:axId val="138579968"/>
        <c:axId val="138581504"/>
      </c:barChart>
      <c:catAx>
        <c:axId val="138579968"/>
        <c:scaling>
          <c:orientation val="minMax"/>
        </c:scaling>
        <c:delete val="0"/>
        <c:axPos val="b"/>
        <c:numFmt formatCode="General" sourceLinked="0"/>
        <c:majorTickMark val="none"/>
        <c:minorTickMark val="none"/>
        <c:tickLblPos val="nextTo"/>
        <c:crossAx val="138581504"/>
        <c:crosses val="autoZero"/>
        <c:auto val="1"/>
        <c:lblAlgn val="ctr"/>
        <c:lblOffset val="100"/>
        <c:noMultiLvlLbl val="0"/>
      </c:catAx>
      <c:valAx>
        <c:axId val="138581504"/>
        <c:scaling>
          <c:orientation val="minMax"/>
        </c:scaling>
        <c:delete val="0"/>
        <c:axPos val="l"/>
        <c:numFmt formatCode="General" sourceLinked="1"/>
        <c:majorTickMark val="none"/>
        <c:minorTickMark val="none"/>
        <c:tickLblPos val="nextTo"/>
        <c:crossAx val="138579968"/>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73840769903763"/>
          <c:y val="0.19480351414406533"/>
          <c:w val="0.84608092738407703"/>
          <c:h val="0.61743802857976082"/>
        </c:manualLayout>
      </c:layout>
      <c:lineChart>
        <c:grouping val="stacked"/>
        <c:varyColors val="0"/>
        <c:ser>
          <c:idx val="0"/>
          <c:order val="0"/>
          <c:tx>
            <c:strRef>
              <c:f>Лист1!$A$2</c:f>
              <c:strCache>
                <c:ptCount val="1"/>
                <c:pt idx="0">
                  <c:v>Money transfers (mill USD)</c:v>
                </c:pt>
              </c:strCache>
            </c:strRef>
          </c:tx>
          <c:dLbls>
            <c:spPr>
              <a:noFill/>
              <a:ln>
                <a:noFill/>
              </a:ln>
              <a:effectLst/>
            </c:spPr>
            <c:txPr>
              <a:bodyPr/>
              <a:lstStyle/>
              <a:p>
                <a:pPr>
                  <a:defRPr sz="5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Лист1!$B$2:$L$2</c:f>
              <c:numCache>
                <c:formatCode>General</c:formatCode>
                <c:ptCount val="11"/>
                <c:pt idx="0">
                  <c:v>5862</c:v>
                </c:pt>
                <c:pt idx="1">
                  <c:v>7019</c:v>
                </c:pt>
                <c:pt idx="2">
                  <c:v>7526</c:v>
                </c:pt>
                <c:pt idx="3">
                  <c:v>8537</c:v>
                </c:pt>
                <c:pt idx="4">
                  <c:v>6487</c:v>
                </c:pt>
                <c:pt idx="5">
                  <c:v>6959</c:v>
                </c:pt>
                <c:pt idx="6">
                  <c:v>7535</c:v>
                </c:pt>
                <c:pt idx="7">
                  <c:v>9264</c:v>
                </c:pt>
                <c:pt idx="8">
                  <c:v>11111</c:v>
                </c:pt>
                <c:pt idx="9">
                  <c:v>11921</c:v>
                </c:pt>
                <c:pt idx="10">
                  <c:v>11888</c:v>
                </c:pt>
              </c:numCache>
            </c:numRef>
          </c:val>
          <c:smooth val="0"/>
          <c:extLst>
            <c:ext xmlns:c16="http://schemas.microsoft.com/office/drawing/2014/chart" uri="{C3380CC4-5D6E-409C-BE32-E72D297353CC}">
              <c16:uniqueId val="{00000000-E9AD-4D64-A07A-BDE826CD661D}"/>
            </c:ext>
          </c:extLst>
        </c:ser>
        <c:ser>
          <c:idx val="1"/>
          <c:order val="1"/>
          <c:tx>
            <c:strRef>
              <c:f>Лист1!$A$3</c:f>
              <c:strCache>
                <c:ptCount val="1"/>
                <c:pt idx="0">
                  <c:v>Investments (mill USD)</c:v>
                </c:pt>
              </c:strCache>
            </c:strRef>
          </c:tx>
          <c:dLbls>
            <c:spPr>
              <a:noFill/>
              <a:ln>
                <a:noFill/>
              </a:ln>
              <a:effectLst/>
            </c:spPr>
            <c:txPr>
              <a:bodyPr/>
              <a:lstStyle/>
              <a:p>
                <a:pPr>
                  <a:defRPr sz="5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Лист1!$B$3:$L$3</c:f>
              <c:numCache>
                <c:formatCode>General</c:formatCode>
                <c:ptCount val="11"/>
                <c:pt idx="0">
                  <c:v>6495</c:v>
                </c:pt>
                <c:pt idx="1">
                  <c:v>7207</c:v>
                </c:pt>
                <c:pt idx="2">
                  <c:v>8401</c:v>
                </c:pt>
                <c:pt idx="3">
                  <c:v>4499</c:v>
                </c:pt>
                <c:pt idx="4">
                  <c:v>410</c:v>
                </c:pt>
                <c:pt idx="5">
                  <c:v>459</c:v>
                </c:pt>
                <c:pt idx="6">
                  <c:v>3810</c:v>
                </c:pt>
                <c:pt idx="7">
                  <c:v>3692</c:v>
                </c:pt>
                <c:pt idx="8">
                  <c:v>4455</c:v>
                </c:pt>
                <c:pt idx="9">
                  <c:v>5860</c:v>
                </c:pt>
                <c:pt idx="10">
                  <c:v>868</c:v>
                </c:pt>
              </c:numCache>
            </c:numRef>
          </c:val>
          <c:smooth val="0"/>
          <c:extLst>
            <c:ext xmlns:c16="http://schemas.microsoft.com/office/drawing/2014/chart" uri="{C3380CC4-5D6E-409C-BE32-E72D297353CC}">
              <c16:uniqueId val="{00000001-E9AD-4D64-A07A-BDE826CD661D}"/>
            </c:ext>
          </c:extLst>
        </c:ser>
        <c:dLbls>
          <c:showLegendKey val="0"/>
          <c:showVal val="1"/>
          <c:showCatName val="0"/>
          <c:showSerName val="0"/>
          <c:showPercent val="0"/>
          <c:showBubbleSize val="0"/>
        </c:dLbls>
        <c:marker val="1"/>
        <c:smooth val="0"/>
        <c:axId val="78715136"/>
        <c:axId val="81760256"/>
      </c:lineChart>
      <c:catAx>
        <c:axId val="78715136"/>
        <c:scaling>
          <c:orientation val="minMax"/>
        </c:scaling>
        <c:delete val="0"/>
        <c:axPos val="b"/>
        <c:numFmt formatCode="General" sourceLinked="1"/>
        <c:majorTickMark val="none"/>
        <c:minorTickMark val="none"/>
        <c:tickLblPos val="nextTo"/>
        <c:crossAx val="81760256"/>
        <c:crosses val="autoZero"/>
        <c:auto val="1"/>
        <c:lblAlgn val="ctr"/>
        <c:lblOffset val="100"/>
        <c:noMultiLvlLbl val="0"/>
      </c:catAx>
      <c:valAx>
        <c:axId val="81760256"/>
        <c:scaling>
          <c:orientation val="minMax"/>
        </c:scaling>
        <c:delete val="0"/>
        <c:axPos val="l"/>
        <c:majorGridlines/>
        <c:numFmt formatCode="General" sourceLinked="1"/>
        <c:majorTickMark val="none"/>
        <c:minorTickMark val="none"/>
        <c:tickLblPos val="nextTo"/>
        <c:crossAx val="78715136"/>
        <c:crosses val="autoZero"/>
        <c:crossBetween val="between"/>
      </c:valAx>
    </c:plotArea>
    <c:legend>
      <c:legendPos val="r"/>
      <c:layout>
        <c:manualLayout>
          <c:xMode val="edge"/>
          <c:yMode val="edge"/>
          <c:x val="0.15615266841644793"/>
          <c:y val="0.9297229512977544"/>
          <c:w val="0.76051399825021859"/>
          <c:h val="6.1734470691163591E-2"/>
        </c:manualLayout>
      </c:layout>
      <c:overlay val="0"/>
    </c:legend>
    <c:plotVisOnly val="1"/>
    <c:dispBlanksAs val="zero"/>
    <c:showDLblsOverMax val="0"/>
  </c:chart>
  <c:txPr>
    <a:bodyPr/>
    <a:lstStyle/>
    <a:p>
      <a:pPr>
        <a:defRPr sz="800">
          <a:latin typeface="Arial" pitchFamily="34" charset="0"/>
          <a:cs typeface="Arial" pitchFamily="34" charset="0"/>
        </a:defRPr>
      </a:pPr>
      <a:endParaRPr lang="ru-UA"/>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0.17325</cdr:x>
      <cdr:y>0.03433</cdr:y>
    </cdr:from>
    <cdr:to>
      <cdr:x>0.86984</cdr:x>
      <cdr:y>0.14776</cdr:y>
    </cdr:to>
    <cdr:sp macro="" textlink="">
      <cdr:nvSpPr>
        <cdr:cNvPr id="4" name="TextBox 1"/>
        <cdr:cNvSpPr txBox="1"/>
      </cdr:nvSpPr>
      <cdr:spPr>
        <a:xfrm xmlns:a="http://schemas.openxmlformats.org/drawingml/2006/main">
          <a:off x="1225550" y="101600"/>
          <a:ext cx="4927600" cy="335639"/>
        </a:xfrm>
        <a:prstGeom xmlns:a="http://schemas.openxmlformats.org/drawingml/2006/main" prst="rect">
          <a:avLst/>
        </a:prstGeom>
      </cdr:spPr>
      <cdr:txBody>
        <a:bodyPr xmlns:a="http://schemas.openxmlformats.org/drawingml/2006/main"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1" u="sng">
              <a:solidFill>
                <a:srgbClr val="002060"/>
              </a:solidFill>
              <a:latin typeface="Arial" pitchFamily="34" charset="0"/>
              <a:cs typeface="Arial" pitchFamily="34" charset="0"/>
            </a:rPr>
            <a:t>Transfer of</a:t>
          </a:r>
          <a:r>
            <a:rPr lang="en-US" sz="900" b="1" u="sng" baseline="0">
              <a:solidFill>
                <a:srgbClr val="002060"/>
              </a:solidFill>
              <a:latin typeface="Arial" pitchFamily="34" charset="0"/>
              <a:cs typeface="Arial" pitchFamily="34" charset="0"/>
            </a:rPr>
            <a:t> money to Ukraine 2021 by the states</a:t>
          </a:r>
          <a:endParaRPr lang="ru-RU" sz="900" b="1" u="sng">
            <a:solidFill>
              <a:srgbClr val="002060"/>
            </a:solidFill>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C3AB-1EE5-4603-9BCE-80EA88AF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7073</TotalTime>
  <Pages>49</Pages>
  <Words>11155</Words>
  <Characters>63584</Characters>
  <Application>Microsoft Office Word</Application>
  <DocSecurity>0</DocSecurity>
  <Lines>529</Lines>
  <Paragraphs>149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Йова</dc:creator>
  <cp:keywords/>
  <dc:description/>
  <cp:lastModifiedBy>Кирилл Йова</cp:lastModifiedBy>
  <cp:revision>707</cp:revision>
  <cp:lastPrinted>2022-05-30T07:39:00Z</cp:lastPrinted>
  <dcterms:created xsi:type="dcterms:W3CDTF">2021-11-28T09:18:00Z</dcterms:created>
  <dcterms:modified xsi:type="dcterms:W3CDTF">2022-06-21T10:09:00Z</dcterms:modified>
</cp:coreProperties>
</file>