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0BA360" w14:textId="77777777" w:rsidR="004101DC" w:rsidRPr="0006059A" w:rsidRDefault="004101DC" w:rsidP="0006059A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6"/>
          <w:szCs w:val="26"/>
          <w:lang w:val="uk-UA" w:eastAsia="ru-RU"/>
        </w:rPr>
      </w:pPr>
      <w:r w:rsidRPr="0006059A">
        <w:rPr>
          <w:rFonts w:ascii="Times New Roman" w:hAnsi="Times New Roman" w:cs="Times New Roman"/>
          <w:color w:val="000000"/>
          <w:sz w:val="26"/>
          <w:szCs w:val="26"/>
          <w:lang w:val="uk-UA" w:eastAsia="ru-RU"/>
        </w:rPr>
        <w:t>Міністерство освіти і науки України</w:t>
      </w:r>
    </w:p>
    <w:p w14:paraId="598747CE" w14:textId="77777777" w:rsidR="004101DC" w:rsidRPr="0006059A" w:rsidRDefault="004101DC" w:rsidP="0006059A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6"/>
          <w:szCs w:val="26"/>
          <w:lang w:val="uk-UA" w:eastAsia="ru-RU"/>
        </w:rPr>
      </w:pPr>
      <w:r w:rsidRPr="0006059A">
        <w:rPr>
          <w:rFonts w:ascii="Times New Roman" w:hAnsi="Times New Roman" w:cs="Times New Roman"/>
          <w:color w:val="000000"/>
          <w:sz w:val="26"/>
          <w:szCs w:val="26"/>
          <w:lang w:val="uk-UA" w:eastAsia="ru-RU"/>
        </w:rPr>
        <w:t xml:space="preserve">Національний технічний університет </w:t>
      </w:r>
    </w:p>
    <w:p w14:paraId="35DA90F1" w14:textId="77777777" w:rsidR="004101DC" w:rsidRPr="0006059A" w:rsidRDefault="004101DC" w:rsidP="0006059A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6"/>
          <w:szCs w:val="26"/>
          <w:lang w:val="uk-UA" w:eastAsia="ru-RU"/>
        </w:rPr>
      </w:pPr>
      <w:r w:rsidRPr="0006059A">
        <w:rPr>
          <w:rFonts w:ascii="Times New Roman" w:hAnsi="Times New Roman" w:cs="Times New Roman"/>
          <w:color w:val="000000"/>
          <w:sz w:val="26"/>
          <w:szCs w:val="26"/>
          <w:lang w:val="uk-UA" w:eastAsia="ru-RU"/>
        </w:rPr>
        <w:t>«Дніпровська політехніка»</w:t>
      </w:r>
    </w:p>
    <w:p w14:paraId="1CF72C45" w14:textId="77777777" w:rsidR="004101DC" w:rsidRPr="0006059A" w:rsidRDefault="004101DC" w:rsidP="0006059A">
      <w:pPr>
        <w:tabs>
          <w:tab w:val="left" w:pos="4111"/>
          <w:tab w:val="left" w:pos="7513"/>
        </w:tabs>
        <w:spacing w:before="120" w:after="0" w:line="240" w:lineRule="auto"/>
        <w:ind w:left="2127" w:right="1983"/>
        <w:jc w:val="center"/>
        <w:rPr>
          <w:rFonts w:ascii="Times New Roman" w:hAnsi="Times New Roman" w:cs="Times New Roman"/>
          <w:color w:val="000000"/>
          <w:sz w:val="26"/>
          <w:szCs w:val="26"/>
          <w:lang w:val="uk-UA" w:eastAsia="ru-RU"/>
        </w:rPr>
      </w:pPr>
    </w:p>
    <w:p w14:paraId="516A07D1" w14:textId="77777777" w:rsidR="004101DC" w:rsidRPr="0006059A" w:rsidRDefault="004101DC" w:rsidP="0006059A">
      <w:pPr>
        <w:tabs>
          <w:tab w:val="left" w:pos="1985"/>
          <w:tab w:val="left" w:pos="7513"/>
        </w:tabs>
        <w:spacing w:after="0" w:line="240" w:lineRule="auto"/>
        <w:jc w:val="center"/>
        <w:rPr>
          <w:rFonts w:ascii="Times New Roman" w:hAnsi="Times New Roman" w:cs="Times New Roman"/>
          <w:color w:val="000000"/>
          <w:sz w:val="26"/>
          <w:szCs w:val="26"/>
          <w:lang w:val="uk-UA" w:eastAsia="ru-RU"/>
        </w:rPr>
      </w:pPr>
      <w:r w:rsidRPr="0006059A">
        <w:rPr>
          <w:rFonts w:ascii="Times New Roman" w:hAnsi="Times New Roman" w:cs="Times New Roman"/>
          <w:color w:val="000000"/>
          <w:sz w:val="26"/>
          <w:szCs w:val="26"/>
          <w:lang w:val="uk-UA" w:eastAsia="ru-RU"/>
        </w:rPr>
        <w:t>Кафедра прикладної економіки, підприємництва та публічного управління</w:t>
      </w:r>
    </w:p>
    <w:p w14:paraId="6BBAB1F8" w14:textId="77777777" w:rsidR="004101DC" w:rsidRPr="0006059A" w:rsidRDefault="004101DC" w:rsidP="0006059A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6"/>
          <w:szCs w:val="26"/>
          <w:lang w:val="uk-UA" w:eastAsia="ru-RU"/>
        </w:rPr>
      </w:pPr>
      <w:r w:rsidRPr="0006059A">
        <w:rPr>
          <w:rFonts w:ascii="Times New Roman" w:hAnsi="Times New Roman" w:cs="Times New Roman"/>
          <w:color w:val="000000"/>
          <w:sz w:val="26"/>
          <w:szCs w:val="26"/>
          <w:lang w:eastAsia="ru-RU"/>
        </w:rPr>
        <w:t>Факультет менеджменту</w:t>
      </w:r>
    </w:p>
    <w:p w14:paraId="744A5726" w14:textId="77777777" w:rsidR="004101DC" w:rsidRPr="0006059A" w:rsidRDefault="004101DC" w:rsidP="0006059A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val="uk-UA" w:eastAsia="ru-RU"/>
        </w:rPr>
      </w:pPr>
    </w:p>
    <w:p w14:paraId="62FE47E9" w14:textId="77777777" w:rsidR="004101DC" w:rsidRPr="0006059A" w:rsidRDefault="004101DC" w:rsidP="0006059A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val="uk-UA" w:eastAsia="ru-RU"/>
        </w:rPr>
      </w:pPr>
    </w:p>
    <w:p w14:paraId="5019A044" w14:textId="77777777" w:rsidR="004101DC" w:rsidRPr="0006059A" w:rsidRDefault="004101DC" w:rsidP="0006059A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val="uk-UA" w:eastAsia="ru-RU"/>
        </w:rPr>
      </w:pPr>
    </w:p>
    <w:p w14:paraId="02263CC1" w14:textId="77777777" w:rsidR="004101DC" w:rsidRPr="0006059A" w:rsidRDefault="004101DC" w:rsidP="0006059A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val="uk-UA" w:eastAsia="ru-RU"/>
        </w:rPr>
      </w:pPr>
    </w:p>
    <w:p w14:paraId="0FF568BF" w14:textId="77777777" w:rsidR="004101DC" w:rsidRPr="0006059A" w:rsidRDefault="004101DC" w:rsidP="0006059A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val="uk-UA" w:eastAsia="ru-RU"/>
        </w:rPr>
      </w:pPr>
    </w:p>
    <w:p w14:paraId="54C01671" w14:textId="77777777" w:rsidR="004101DC" w:rsidRPr="0006059A" w:rsidRDefault="004101DC" w:rsidP="0006059A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val="uk-UA" w:eastAsia="ru-RU"/>
        </w:rPr>
      </w:pPr>
    </w:p>
    <w:p w14:paraId="6829E097" w14:textId="77777777" w:rsidR="004101DC" w:rsidRPr="0006059A" w:rsidRDefault="004101DC" w:rsidP="0006059A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ru-RU"/>
        </w:rPr>
      </w:pPr>
      <w:r w:rsidRPr="0006059A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ПОЯСНЮВАЛЬНА ЗАПИСКА</w:t>
      </w:r>
    </w:p>
    <w:p w14:paraId="2999DE25" w14:textId="77777777" w:rsidR="004101DC" w:rsidRPr="0006059A" w:rsidRDefault="004101DC" w:rsidP="0006059A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ru-RU"/>
        </w:rPr>
      </w:pPr>
      <w:r w:rsidRPr="0006059A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кваліфікаційної роботи бакалавра</w:t>
      </w:r>
    </w:p>
    <w:p w14:paraId="0EEBEA64" w14:textId="77777777" w:rsidR="004101DC" w:rsidRPr="0006059A" w:rsidRDefault="004101DC" w:rsidP="0006059A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val="uk-UA" w:eastAsia="ru-RU"/>
        </w:rPr>
      </w:pPr>
    </w:p>
    <w:p w14:paraId="0B8BB39B" w14:textId="77777777" w:rsidR="004101DC" w:rsidRPr="0006059A" w:rsidRDefault="004101DC" w:rsidP="0006059A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val="uk-UA" w:eastAsia="ru-RU"/>
        </w:rPr>
      </w:pPr>
    </w:p>
    <w:p w14:paraId="0975FA68" w14:textId="77777777" w:rsidR="004101DC" w:rsidRPr="0006059A" w:rsidRDefault="004101DC" w:rsidP="0006059A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val="uk-UA" w:eastAsia="ru-RU"/>
        </w:rPr>
      </w:pPr>
    </w:p>
    <w:p w14:paraId="0E142AFF" w14:textId="77777777" w:rsidR="004101DC" w:rsidRPr="0006059A" w:rsidRDefault="004101DC" w:rsidP="0006059A">
      <w:pPr>
        <w:tabs>
          <w:tab w:val="left" w:leader="underscore" w:pos="9214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uk-UA" w:eastAsia="ru-RU"/>
        </w:rPr>
      </w:pPr>
      <w:r w:rsidRPr="0006059A">
        <w:rPr>
          <w:rFonts w:ascii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>Студента(</w:t>
      </w:r>
      <w:proofErr w:type="spellStart"/>
      <w:r w:rsidRPr="0006059A">
        <w:rPr>
          <w:rFonts w:ascii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>ки</w:t>
      </w:r>
      <w:proofErr w:type="spellEnd"/>
      <w:r w:rsidRPr="0006059A">
        <w:rPr>
          <w:rFonts w:ascii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)   </w:t>
      </w:r>
      <w:r w:rsidRPr="0006059A">
        <w:rPr>
          <w:rFonts w:ascii="Times New Roman" w:hAnsi="Times New Roman" w:cs="Times New Roman"/>
          <w:i/>
          <w:iCs/>
          <w:color w:val="000000"/>
          <w:sz w:val="28"/>
          <w:szCs w:val="28"/>
          <w:u w:val="single"/>
          <w:lang w:val="uk-UA" w:eastAsia="ru-RU"/>
        </w:rPr>
        <w:t>Савчук Альони Володимирівни</w:t>
      </w:r>
      <w:r w:rsidRPr="0006059A">
        <w:rPr>
          <w:rFonts w:ascii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ab/>
      </w:r>
    </w:p>
    <w:p w14:paraId="36C2297E" w14:textId="77777777" w:rsidR="004101DC" w:rsidRPr="0006059A" w:rsidRDefault="004101DC" w:rsidP="0006059A">
      <w:pPr>
        <w:tabs>
          <w:tab w:val="left" w:pos="9214"/>
        </w:tabs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val="uk-UA" w:eastAsia="ru-RU"/>
        </w:rPr>
      </w:pPr>
    </w:p>
    <w:p w14:paraId="51BE8ABC" w14:textId="77777777" w:rsidR="004101DC" w:rsidRPr="0006059A" w:rsidRDefault="004101DC" w:rsidP="0006059A">
      <w:pPr>
        <w:tabs>
          <w:tab w:val="left" w:pos="9214"/>
        </w:tabs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val="uk-UA" w:eastAsia="ru-RU"/>
        </w:rPr>
      </w:pPr>
      <w:r w:rsidRPr="0006059A">
        <w:rPr>
          <w:rFonts w:ascii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Академічної групи </w:t>
      </w:r>
      <w:r w:rsidRPr="0006059A">
        <w:rPr>
          <w:rFonts w:ascii="Times New Roman" w:hAnsi="Times New Roman" w:cs="Times New Roman"/>
          <w:color w:val="000000"/>
          <w:sz w:val="24"/>
          <w:szCs w:val="24"/>
          <w:u w:val="single"/>
          <w:lang w:val="uk-UA" w:eastAsia="ru-RU"/>
        </w:rPr>
        <w:t xml:space="preserve">                              </w:t>
      </w:r>
      <w:r w:rsidRPr="0006059A">
        <w:rPr>
          <w:rFonts w:ascii="Times New Roman" w:hAnsi="Times New Roman" w:cs="Times New Roman"/>
          <w:i/>
          <w:iCs/>
          <w:color w:val="000000"/>
          <w:sz w:val="28"/>
          <w:szCs w:val="28"/>
          <w:u w:val="single"/>
          <w:lang w:val="uk-UA" w:eastAsia="ru-RU"/>
        </w:rPr>
        <w:t>076-18-1</w:t>
      </w:r>
      <w:r w:rsidRPr="0006059A">
        <w:rPr>
          <w:rFonts w:ascii="Times New Roman" w:hAnsi="Times New Roman" w:cs="Times New Roman"/>
          <w:color w:val="000000"/>
          <w:sz w:val="24"/>
          <w:szCs w:val="24"/>
          <w:lang w:val="uk-UA" w:eastAsia="ru-RU"/>
        </w:rPr>
        <w:t>_______________</w:t>
      </w:r>
      <w:r w:rsidRPr="0006059A">
        <w:rPr>
          <w:rFonts w:ascii="Times New Roman" w:hAnsi="Times New Roman" w:cs="Times New Roman"/>
          <w:color w:val="000000"/>
          <w:sz w:val="24"/>
          <w:szCs w:val="24"/>
          <w:u w:val="single"/>
          <w:lang w:val="uk-UA" w:eastAsia="ru-RU"/>
        </w:rPr>
        <w:t xml:space="preserve">  </w:t>
      </w:r>
      <w:r w:rsidRPr="0006059A">
        <w:rPr>
          <w:rFonts w:ascii="Times New Roman" w:hAnsi="Times New Roman" w:cs="Times New Roman"/>
          <w:i/>
          <w:iCs/>
          <w:color w:val="000000"/>
          <w:sz w:val="24"/>
          <w:szCs w:val="24"/>
          <w:u w:val="single"/>
          <w:lang w:val="uk-UA" w:eastAsia="ru-RU"/>
        </w:rPr>
        <w:tab/>
      </w:r>
    </w:p>
    <w:p w14:paraId="15DD1E79" w14:textId="77777777" w:rsidR="004101DC" w:rsidRPr="0006059A" w:rsidRDefault="004101DC" w:rsidP="0006059A">
      <w:pPr>
        <w:tabs>
          <w:tab w:val="left" w:pos="9072"/>
        </w:tabs>
        <w:spacing w:after="0" w:line="240" w:lineRule="auto"/>
        <w:ind w:right="108" w:firstLine="4253"/>
        <w:jc w:val="both"/>
        <w:rPr>
          <w:rFonts w:ascii="Times New Roman" w:hAnsi="Times New Roman" w:cs="Times New Roman"/>
          <w:color w:val="000000"/>
          <w:sz w:val="24"/>
          <w:szCs w:val="24"/>
          <w:lang w:val="uk-UA" w:eastAsia="ru-RU"/>
        </w:rPr>
      </w:pPr>
      <w:r w:rsidRPr="0006059A">
        <w:rPr>
          <w:rFonts w:ascii="Times New Roman" w:hAnsi="Times New Roman" w:cs="Times New Roman"/>
          <w:color w:val="000000"/>
          <w:sz w:val="24"/>
          <w:szCs w:val="24"/>
          <w:lang w:val="uk-UA" w:eastAsia="ru-RU"/>
        </w:rPr>
        <w:t>(шифр)</w:t>
      </w:r>
    </w:p>
    <w:p w14:paraId="5EE6C911" w14:textId="77777777" w:rsidR="004101DC" w:rsidRPr="0006059A" w:rsidRDefault="004101DC" w:rsidP="0006059A">
      <w:pPr>
        <w:tabs>
          <w:tab w:val="left" w:pos="2552"/>
          <w:tab w:val="left" w:pos="9214"/>
        </w:tabs>
        <w:spacing w:after="0" w:line="240" w:lineRule="auto"/>
        <w:rPr>
          <w:rFonts w:ascii="Times New Roman" w:hAnsi="Times New Roman" w:cs="Times New Roman"/>
          <w:color w:val="000000"/>
          <w:sz w:val="26"/>
          <w:szCs w:val="26"/>
          <w:lang w:val="uk-UA" w:eastAsia="ru-RU"/>
        </w:rPr>
      </w:pPr>
      <w:r w:rsidRPr="0006059A">
        <w:rPr>
          <w:rFonts w:ascii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Спеціальності </w:t>
      </w:r>
      <w:r w:rsidRPr="0006059A">
        <w:rPr>
          <w:rFonts w:ascii="Times New Roman" w:hAnsi="Times New Roman" w:cs="Times New Roman"/>
          <w:i/>
          <w:iCs/>
          <w:color w:val="000000"/>
          <w:sz w:val="24"/>
          <w:szCs w:val="24"/>
          <w:u w:val="single"/>
          <w:lang w:val="uk-UA" w:eastAsia="ru-RU"/>
        </w:rPr>
        <w:tab/>
      </w:r>
      <w:r w:rsidRPr="0006059A">
        <w:rPr>
          <w:rFonts w:ascii="Times New Roman" w:hAnsi="Times New Roman" w:cs="Times New Roman"/>
          <w:i/>
          <w:iCs/>
          <w:color w:val="000000"/>
          <w:sz w:val="26"/>
          <w:szCs w:val="26"/>
          <w:u w:val="single"/>
          <w:lang w:val="uk-UA" w:eastAsia="ru-RU"/>
        </w:rPr>
        <w:t xml:space="preserve"> 076 Підприємництво, торгівля та біржова діяльність</w:t>
      </w:r>
    </w:p>
    <w:p w14:paraId="56BC8B75" w14:textId="77777777" w:rsidR="004101DC" w:rsidRPr="0006059A" w:rsidRDefault="004101DC" w:rsidP="0006059A">
      <w:pPr>
        <w:tabs>
          <w:tab w:val="left" w:pos="3686"/>
        </w:tabs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  <w:lang w:val="uk-UA" w:eastAsia="ru-RU"/>
        </w:rPr>
      </w:pPr>
      <w:r w:rsidRPr="0006059A">
        <w:rPr>
          <w:rFonts w:ascii="Times New Roman" w:hAnsi="Times New Roman" w:cs="Times New Roman"/>
          <w:color w:val="000000"/>
          <w:sz w:val="24"/>
          <w:szCs w:val="24"/>
          <w:lang w:val="uk-UA" w:eastAsia="ru-RU"/>
        </w:rPr>
        <w:tab/>
        <w:t>(код і назва спеціальності)</w:t>
      </w:r>
    </w:p>
    <w:p w14:paraId="1A3EF221" w14:textId="77777777" w:rsidR="004101DC" w:rsidRPr="0006059A" w:rsidRDefault="004101DC" w:rsidP="0006059A">
      <w:pPr>
        <w:tabs>
          <w:tab w:val="left" w:pos="4111"/>
          <w:tab w:val="left" w:pos="9214"/>
        </w:tabs>
        <w:spacing w:before="120" w:after="0" w:line="360" w:lineRule="auto"/>
        <w:ind w:right="-169"/>
        <w:rPr>
          <w:rFonts w:ascii="Times New Roman" w:hAnsi="Times New Roman" w:cs="Times New Roman"/>
          <w:i/>
          <w:iCs/>
          <w:color w:val="000000"/>
          <w:sz w:val="24"/>
          <w:szCs w:val="24"/>
          <w:u w:val="single"/>
          <w:lang w:val="uk-UA" w:eastAsia="ru-RU"/>
        </w:rPr>
      </w:pPr>
    </w:p>
    <w:p w14:paraId="7BDBA1AB" w14:textId="77777777" w:rsidR="004101DC" w:rsidRPr="0006059A" w:rsidRDefault="004101DC" w:rsidP="0006059A">
      <w:pPr>
        <w:tabs>
          <w:tab w:val="left" w:leader="underscore" w:pos="9214"/>
        </w:tabs>
        <w:spacing w:after="0" w:line="36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val="uk-UA" w:eastAsia="ru-RU"/>
        </w:rPr>
      </w:pPr>
      <w:r w:rsidRPr="0006059A">
        <w:rPr>
          <w:rFonts w:ascii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на тему </w:t>
      </w:r>
      <w:r w:rsidRPr="0006059A">
        <w:rPr>
          <w:rFonts w:ascii="Times New Roman" w:hAnsi="Times New Roman" w:cs="Times New Roman"/>
          <w:i/>
          <w:iCs/>
          <w:color w:val="000000"/>
          <w:sz w:val="28"/>
          <w:szCs w:val="28"/>
          <w:u w:val="single"/>
          <w:lang w:val="uk-UA" w:eastAsia="ru-RU"/>
        </w:rPr>
        <w:t>«Напрями підвищення ефективності підприємницької діяльності малого підприємства на ринку послуг»</w:t>
      </w:r>
    </w:p>
    <w:p w14:paraId="33D61A7A" w14:textId="77777777" w:rsidR="004101DC" w:rsidRPr="0006059A" w:rsidRDefault="004101DC" w:rsidP="0006059A">
      <w:pPr>
        <w:tabs>
          <w:tab w:val="left" w:leader="underscore" w:pos="9214"/>
        </w:tabs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uk-UA" w:eastAsia="ru-RU"/>
        </w:rPr>
      </w:pPr>
    </w:p>
    <w:p w14:paraId="37C28FD0" w14:textId="77777777" w:rsidR="004101DC" w:rsidRPr="0006059A" w:rsidRDefault="004101DC" w:rsidP="0006059A">
      <w:pPr>
        <w:tabs>
          <w:tab w:val="left" w:pos="9072"/>
        </w:tabs>
        <w:spacing w:after="0" w:line="240" w:lineRule="auto"/>
        <w:ind w:right="108" w:firstLine="3544"/>
        <w:jc w:val="both"/>
        <w:rPr>
          <w:rFonts w:ascii="Times New Roman" w:hAnsi="Times New Roman" w:cs="Times New Roman"/>
          <w:color w:val="000000"/>
          <w:sz w:val="24"/>
          <w:szCs w:val="24"/>
          <w:lang w:val="uk-UA" w:eastAsia="ru-RU"/>
        </w:rPr>
      </w:pPr>
    </w:p>
    <w:p w14:paraId="3E140211" w14:textId="77777777" w:rsidR="004101DC" w:rsidRPr="0006059A" w:rsidRDefault="004101DC" w:rsidP="0006059A">
      <w:pPr>
        <w:tabs>
          <w:tab w:val="left" w:pos="9072"/>
        </w:tabs>
        <w:spacing w:after="0" w:line="240" w:lineRule="auto"/>
        <w:ind w:right="108" w:firstLine="3544"/>
        <w:jc w:val="both"/>
        <w:rPr>
          <w:rFonts w:ascii="Times New Roman" w:hAnsi="Times New Roman" w:cs="Times New Roman"/>
          <w:color w:val="000000"/>
          <w:sz w:val="24"/>
          <w:szCs w:val="24"/>
          <w:lang w:val="uk-UA" w:eastAsia="ru-RU"/>
        </w:rPr>
      </w:pPr>
    </w:p>
    <w:p w14:paraId="20A02869" w14:textId="77777777" w:rsidR="004101DC" w:rsidRPr="0006059A" w:rsidRDefault="004101DC" w:rsidP="0006059A">
      <w:pPr>
        <w:tabs>
          <w:tab w:val="left" w:pos="9072"/>
        </w:tabs>
        <w:spacing w:after="0" w:line="240" w:lineRule="auto"/>
        <w:ind w:right="108" w:firstLine="3544"/>
        <w:jc w:val="both"/>
        <w:rPr>
          <w:rFonts w:ascii="Times New Roman" w:hAnsi="Times New Roman" w:cs="Times New Roman"/>
          <w:color w:val="000000"/>
          <w:sz w:val="24"/>
          <w:szCs w:val="24"/>
          <w:lang w:val="uk-UA" w:eastAsia="ru-RU"/>
        </w:rPr>
      </w:pPr>
    </w:p>
    <w:tbl>
      <w:tblPr>
        <w:tblW w:w="9098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55"/>
        <w:gridCol w:w="2023"/>
        <w:gridCol w:w="1680"/>
        <w:gridCol w:w="1920"/>
        <w:gridCol w:w="1320"/>
      </w:tblGrid>
      <w:tr w:rsidR="004101DC" w:rsidRPr="00D9141E" w14:paraId="1C91CE3B" w14:textId="77777777">
        <w:trPr>
          <w:trHeight w:val="252"/>
        </w:trPr>
        <w:tc>
          <w:tcPr>
            <w:tcW w:w="2155" w:type="dxa"/>
            <w:vMerge w:val="restart"/>
            <w:vAlign w:val="center"/>
          </w:tcPr>
          <w:p w14:paraId="3B3AFCA4" w14:textId="77777777" w:rsidR="004101DC" w:rsidRPr="0006059A" w:rsidRDefault="004101DC" w:rsidP="0006059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 w:eastAsia="ru-RU"/>
              </w:rPr>
            </w:pPr>
            <w:r w:rsidRPr="0006059A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 w:eastAsia="ru-RU"/>
              </w:rPr>
              <w:t>Керівники</w:t>
            </w:r>
          </w:p>
        </w:tc>
        <w:tc>
          <w:tcPr>
            <w:tcW w:w="2023" w:type="dxa"/>
            <w:vMerge w:val="restart"/>
            <w:vAlign w:val="center"/>
          </w:tcPr>
          <w:p w14:paraId="60FAF7C4" w14:textId="77777777" w:rsidR="004101DC" w:rsidRPr="0006059A" w:rsidRDefault="004101DC" w:rsidP="0006059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 w:eastAsia="ru-RU"/>
              </w:rPr>
            </w:pPr>
            <w:r w:rsidRPr="0006059A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 w:eastAsia="ru-RU"/>
              </w:rPr>
              <w:t>Прізвище, ініціали</w:t>
            </w:r>
          </w:p>
        </w:tc>
        <w:tc>
          <w:tcPr>
            <w:tcW w:w="3600" w:type="dxa"/>
            <w:gridSpan w:val="2"/>
            <w:vAlign w:val="center"/>
          </w:tcPr>
          <w:p w14:paraId="17001264" w14:textId="77777777" w:rsidR="004101DC" w:rsidRPr="0006059A" w:rsidRDefault="004101DC" w:rsidP="0006059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 w:eastAsia="ru-RU"/>
              </w:rPr>
            </w:pPr>
            <w:r w:rsidRPr="0006059A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 w:eastAsia="ru-RU"/>
              </w:rPr>
              <w:t>Оцінка за шкалою</w:t>
            </w:r>
          </w:p>
        </w:tc>
        <w:tc>
          <w:tcPr>
            <w:tcW w:w="1320" w:type="dxa"/>
            <w:vMerge w:val="restart"/>
            <w:vAlign w:val="center"/>
          </w:tcPr>
          <w:p w14:paraId="78CE474A" w14:textId="77777777" w:rsidR="004101DC" w:rsidRPr="0006059A" w:rsidRDefault="004101DC" w:rsidP="0006059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 w:eastAsia="ru-RU"/>
              </w:rPr>
            </w:pPr>
            <w:r w:rsidRPr="0006059A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 w:eastAsia="ru-RU"/>
              </w:rPr>
              <w:t>Підпис</w:t>
            </w:r>
          </w:p>
        </w:tc>
      </w:tr>
      <w:tr w:rsidR="004101DC" w:rsidRPr="00D9141E" w14:paraId="11CA032B" w14:textId="77777777">
        <w:trPr>
          <w:trHeight w:val="252"/>
        </w:trPr>
        <w:tc>
          <w:tcPr>
            <w:tcW w:w="2155" w:type="dxa"/>
            <w:vMerge/>
          </w:tcPr>
          <w:p w14:paraId="20A17A16" w14:textId="77777777" w:rsidR="004101DC" w:rsidRPr="0006059A" w:rsidRDefault="004101DC" w:rsidP="0006059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2023" w:type="dxa"/>
            <w:vMerge/>
          </w:tcPr>
          <w:p w14:paraId="6DD570DC" w14:textId="77777777" w:rsidR="004101DC" w:rsidRPr="0006059A" w:rsidRDefault="004101DC" w:rsidP="0006059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680" w:type="dxa"/>
          </w:tcPr>
          <w:p w14:paraId="3057A414" w14:textId="77777777" w:rsidR="004101DC" w:rsidRPr="0006059A" w:rsidRDefault="004101DC" w:rsidP="0006059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 w:eastAsia="ru-RU"/>
              </w:rPr>
            </w:pPr>
            <w:r w:rsidRPr="0006059A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 w:eastAsia="ru-RU"/>
              </w:rPr>
              <w:t>рейтинговою</w:t>
            </w:r>
          </w:p>
        </w:tc>
        <w:tc>
          <w:tcPr>
            <w:tcW w:w="1920" w:type="dxa"/>
          </w:tcPr>
          <w:p w14:paraId="2D3E6C5B" w14:textId="77777777" w:rsidR="004101DC" w:rsidRPr="0006059A" w:rsidRDefault="004101DC" w:rsidP="0006059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 w:eastAsia="ru-RU"/>
              </w:rPr>
            </w:pPr>
            <w:r w:rsidRPr="0006059A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 w:eastAsia="ru-RU"/>
              </w:rPr>
              <w:t>інституційною</w:t>
            </w:r>
          </w:p>
        </w:tc>
        <w:tc>
          <w:tcPr>
            <w:tcW w:w="1320" w:type="dxa"/>
            <w:vMerge/>
          </w:tcPr>
          <w:p w14:paraId="4ECFB7C6" w14:textId="77777777" w:rsidR="004101DC" w:rsidRPr="0006059A" w:rsidRDefault="004101DC" w:rsidP="0006059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 w:eastAsia="ru-RU"/>
              </w:rPr>
            </w:pPr>
          </w:p>
        </w:tc>
      </w:tr>
      <w:tr w:rsidR="004101DC" w:rsidRPr="00D9141E" w14:paraId="4E1E306D" w14:textId="77777777">
        <w:tc>
          <w:tcPr>
            <w:tcW w:w="2155" w:type="dxa"/>
          </w:tcPr>
          <w:p w14:paraId="0DE8531A" w14:textId="77777777" w:rsidR="004101DC" w:rsidRPr="0006059A" w:rsidRDefault="004101DC" w:rsidP="0006059A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06059A">
              <w:rPr>
                <w:rFonts w:ascii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кваліфікаційної роботи </w:t>
            </w:r>
          </w:p>
        </w:tc>
        <w:tc>
          <w:tcPr>
            <w:tcW w:w="2023" w:type="dxa"/>
          </w:tcPr>
          <w:p w14:paraId="24C8D50E" w14:textId="77777777" w:rsidR="004101DC" w:rsidRPr="0006059A" w:rsidRDefault="004101DC" w:rsidP="0006059A">
            <w:pPr>
              <w:spacing w:after="0" w:line="240" w:lineRule="auto"/>
              <w:ind w:hanging="65"/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lang w:val="uk-UA" w:eastAsia="ru-RU"/>
              </w:rPr>
            </w:pPr>
            <w:r w:rsidRPr="0006059A"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lang w:val="uk-UA" w:eastAsia="ru-RU"/>
              </w:rPr>
              <w:t>Тимошенко Л.В.</w:t>
            </w:r>
          </w:p>
        </w:tc>
        <w:tc>
          <w:tcPr>
            <w:tcW w:w="1680" w:type="dxa"/>
          </w:tcPr>
          <w:p w14:paraId="47A22DF0" w14:textId="77777777" w:rsidR="004101DC" w:rsidRPr="0006059A" w:rsidRDefault="004101DC" w:rsidP="0006059A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920" w:type="dxa"/>
          </w:tcPr>
          <w:p w14:paraId="33C91E57" w14:textId="77777777" w:rsidR="004101DC" w:rsidRPr="0006059A" w:rsidRDefault="004101DC" w:rsidP="0006059A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320" w:type="dxa"/>
          </w:tcPr>
          <w:p w14:paraId="459DB464" w14:textId="77777777" w:rsidR="004101DC" w:rsidRPr="0006059A" w:rsidRDefault="004101DC" w:rsidP="0006059A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</w:tr>
      <w:tr w:rsidR="004101DC" w:rsidRPr="00D9141E" w14:paraId="5B236291" w14:textId="77777777">
        <w:tc>
          <w:tcPr>
            <w:tcW w:w="2155" w:type="dxa"/>
          </w:tcPr>
          <w:p w14:paraId="7734A61A" w14:textId="77777777" w:rsidR="004101DC" w:rsidRPr="0006059A" w:rsidRDefault="004101DC" w:rsidP="0006059A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2023" w:type="dxa"/>
          </w:tcPr>
          <w:p w14:paraId="39D531DA" w14:textId="77777777" w:rsidR="004101DC" w:rsidRPr="0006059A" w:rsidRDefault="004101DC" w:rsidP="0006059A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680" w:type="dxa"/>
          </w:tcPr>
          <w:p w14:paraId="42E63C28" w14:textId="77777777" w:rsidR="004101DC" w:rsidRPr="0006059A" w:rsidRDefault="004101DC" w:rsidP="0006059A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920" w:type="dxa"/>
          </w:tcPr>
          <w:p w14:paraId="159E9AB5" w14:textId="77777777" w:rsidR="004101DC" w:rsidRPr="0006059A" w:rsidRDefault="004101DC" w:rsidP="0006059A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320" w:type="dxa"/>
          </w:tcPr>
          <w:p w14:paraId="00A1D2DF" w14:textId="77777777" w:rsidR="004101DC" w:rsidRPr="0006059A" w:rsidRDefault="004101DC" w:rsidP="0006059A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</w:tr>
      <w:tr w:rsidR="004101DC" w:rsidRPr="00D9141E" w14:paraId="3A2487E9" w14:textId="77777777">
        <w:tc>
          <w:tcPr>
            <w:tcW w:w="2155" w:type="dxa"/>
          </w:tcPr>
          <w:p w14:paraId="77893F4C" w14:textId="77777777" w:rsidR="004101DC" w:rsidRPr="0006059A" w:rsidRDefault="004101DC" w:rsidP="0006059A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2023" w:type="dxa"/>
          </w:tcPr>
          <w:p w14:paraId="674E3E1E" w14:textId="77777777" w:rsidR="004101DC" w:rsidRPr="0006059A" w:rsidRDefault="004101DC" w:rsidP="0006059A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680" w:type="dxa"/>
          </w:tcPr>
          <w:p w14:paraId="3FB1FA50" w14:textId="77777777" w:rsidR="004101DC" w:rsidRPr="0006059A" w:rsidRDefault="004101DC" w:rsidP="0006059A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920" w:type="dxa"/>
          </w:tcPr>
          <w:p w14:paraId="29DC9ABE" w14:textId="77777777" w:rsidR="004101DC" w:rsidRPr="0006059A" w:rsidRDefault="004101DC" w:rsidP="0006059A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320" w:type="dxa"/>
          </w:tcPr>
          <w:p w14:paraId="0F293009" w14:textId="77777777" w:rsidR="004101DC" w:rsidRPr="0006059A" w:rsidRDefault="004101DC" w:rsidP="0006059A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</w:tr>
    </w:tbl>
    <w:p w14:paraId="267EC9CA" w14:textId="77777777" w:rsidR="004101DC" w:rsidRPr="0006059A" w:rsidRDefault="004101DC" w:rsidP="0006059A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val="uk-UA" w:eastAsia="ru-RU"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55"/>
        <w:gridCol w:w="2023"/>
        <w:gridCol w:w="1680"/>
        <w:gridCol w:w="1920"/>
        <w:gridCol w:w="1294"/>
      </w:tblGrid>
      <w:tr w:rsidR="004101DC" w:rsidRPr="00D9141E" w14:paraId="080D0B15" w14:textId="77777777">
        <w:tc>
          <w:tcPr>
            <w:tcW w:w="2155" w:type="dxa"/>
          </w:tcPr>
          <w:p w14:paraId="6910238C" w14:textId="77777777" w:rsidR="004101DC" w:rsidRPr="0006059A" w:rsidRDefault="004101DC" w:rsidP="0006059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 w:eastAsia="ru-RU"/>
              </w:rPr>
            </w:pPr>
            <w:r w:rsidRPr="0006059A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 w:eastAsia="ru-RU"/>
              </w:rPr>
              <w:t>Рецензент</w:t>
            </w:r>
          </w:p>
        </w:tc>
        <w:tc>
          <w:tcPr>
            <w:tcW w:w="2023" w:type="dxa"/>
          </w:tcPr>
          <w:p w14:paraId="2B30918B" w14:textId="77777777" w:rsidR="004101DC" w:rsidRPr="0006059A" w:rsidRDefault="004101DC" w:rsidP="0006059A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680" w:type="dxa"/>
          </w:tcPr>
          <w:p w14:paraId="014C599E" w14:textId="77777777" w:rsidR="004101DC" w:rsidRPr="0006059A" w:rsidRDefault="004101DC" w:rsidP="0006059A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920" w:type="dxa"/>
          </w:tcPr>
          <w:p w14:paraId="6916A6E3" w14:textId="77777777" w:rsidR="004101DC" w:rsidRPr="0006059A" w:rsidRDefault="004101DC" w:rsidP="0006059A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294" w:type="dxa"/>
          </w:tcPr>
          <w:p w14:paraId="250D3DEA" w14:textId="77777777" w:rsidR="004101DC" w:rsidRPr="0006059A" w:rsidRDefault="004101DC" w:rsidP="0006059A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</w:tr>
    </w:tbl>
    <w:p w14:paraId="776EECA2" w14:textId="77777777" w:rsidR="004101DC" w:rsidRPr="0006059A" w:rsidRDefault="004101DC" w:rsidP="0006059A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val="uk-UA" w:eastAsia="ru-RU"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55"/>
        <w:gridCol w:w="2023"/>
        <w:gridCol w:w="1680"/>
        <w:gridCol w:w="1920"/>
        <w:gridCol w:w="1294"/>
      </w:tblGrid>
      <w:tr w:rsidR="004101DC" w:rsidRPr="00D9141E" w14:paraId="6EC50D7B" w14:textId="77777777">
        <w:tc>
          <w:tcPr>
            <w:tcW w:w="2155" w:type="dxa"/>
          </w:tcPr>
          <w:p w14:paraId="7578F20B" w14:textId="77777777" w:rsidR="004101DC" w:rsidRPr="0006059A" w:rsidRDefault="004101DC" w:rsidP="0006059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 w:eastAsia="ru-RU"/>
              </w:rPr>
            </w:pPr>
            <w:proofErr w:type="spellStart"/>
            <w:r w:rsidRPr="0006059A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 w:eastAsia="ru-RU"/>
              </w:rPr>
              <w:t>Нормоконтролер</w:t>
            </w:r>
            <w:proofErr w:type="spellEnd"/>
          </w:p>
        </w:tc>
        <w:tc>
          <w:tcPr>
            <w:tcW w:w="2023" w:type="dxa"/>
          </w:tcPr>
          <w:p w14:paraId="3BEA7F1E" w14:textId="77777777" w:rsidR="004101DC" w:rsidRPr="0006059A" w:rsidRDefault="004101DC" w:rsidP="0006059A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680" w:type="dxa"/>
          </w:tcPr>
          <w:p w14:paraId="2E1B63C3" w14:textId="77777777" w:rsidR="004101DC" w:rsidRPr="0006059A" w:rsidRDefault="004101DC" w:rsidP="0006059A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920" w:type="dxa"/>
          </w:tcPr>
          <w:p w14:paraId="6BCEFCB7" w14:textId="77777777" w:rsidR="004101DC" w:rsidRPr="0006059A" w:rsidRDefault="004101DC" w:rsidP="0006059A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294" w:type="dxa"/>
          </w:tcPr>
          <w:p w14:paraId="7EC1E041" w14:textId="77777777" w:rsidR="004101DC" w:rsidRPr="0006059A" w:rsidRDefault="004101DC" w:rsidP="0006059A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</w:tr>
    </w:tbl>
    <w:p w14:paraId="18A308DE" w14:textId="77777777" w:rsidR="004101DC" w:rsidRPr="0006059A" w:rsidRDefault="004101DC" w:rsidP="0006059A">
      <w:pPr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  <w:lang w:val="uk-UA" w:eastAsia="ru-RU"/>
        </w:rPr>
      </w:pPr>
    </w:p>
    <w:p w14:paraId="4197F6C1" w14:textId="77777777" w:rsidR="004101DC" w:rsidRPr="0006059A" w:rsidRDefault="004101DC" w:rsidP="0006059A">
      <w:pPr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  <w:lang w:val="uk-UA" w:eastAsia="ru-RU"/>
        </w:rPr>
      </w:pPr>
    </w:p>
    <w:p w14:paraId="7DE2163D" w14:textId="77777777" w:rsidR="004101DC" w:rsidRPr="0006059A" w:rsidRDefault="004101DC" w:rsidP="0006059A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val="uk-UA" w:eastAsia="ru-RU"/>
        </w:rPr>
      </w:pPr>
    </w:p>
    <w:p w14:paraId="657C10FA" w14:textId="77777777" w:rsidR="004101DC" w:rsidRPr="0006059A" w:rsidRDefault="004101DC" w:rsidP="0006059A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val="uk-UA" w:eastAsia="ru-RU"/>
        </w:rPr>
      </w:pPr>
    </w:p>
    <w:p w14:paraId="63A43989" w14:textId="77777777" w:rsidR="004101DC" w:rsidRPr="0006059A" w:rsidRDefault="004101DC" w:rsidP="0006059A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val="uk-UA" w:eastAsia="ru-RU"/>
        </w:rPr>
      </w:pPr>
      <w:r w:rsidRPr="0006059A">
        <w:rPr>
          <w:rFonts w:ascii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>Дніпро</w:t>
      </w:r>
    </w:p>
    <w:p w14:paraId="2E401A22" w14:textId="77777777" w:rsidR="004101DC" w:rsidRPr="0006059A" w:rsidRDefault="004101DC" w:rsidP="0006059A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lang w:val="uk-UA" w:eastAsia="ru-RU"/>
        </w:rPr>
      </w:pPr>
      <w:r w:rsidRPr="0006059A">
        <w:rPr>
          <w:rFonts w:ascii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>2022</w:t>
      </w:r>
    </w:p>
    <w:p w14:paraId="6C374A43" w14:textId="77777777" w:rsidR="004101DC" w:rsidRPr="0006059A" w:rsidRDefault="004101DC" w:rsidP="0006059A">
      <w:pPr>
        <w:spacing w:after="0" w:line="240" w:lineRule="auto"/>
        <w:ind w:right="936"/>
        <w:jc w:val="right"/>
        <w:rPr>
          <w:rFonts w:ascii="Times New Roman" w:hAnsi="Times New Roman" w:cs="Times New Roman"/>
          <w:b/>
          <w:bCs/>
          <w:color w:val="000000"/>
          <w:sz w:val="24"/>
          <w:szCs w:val="24"/>
          <w:lang w:val="uk-UA" w:eastAsia="ru-RU"/>
        </w:rPr>
      </w:pPr>
      <w:r w:rsidRPr="0006059A">
        <w:rPr>
          <w:rFonts w:ascii="Arial" w:hAnsi="Arial" w:cs="Arial"/>
          <w:b/>
          <w:bCs/>
          <w:color w:val="000000"/>
          <w:sz w:val="24"/>
          <w:szCs w:val="24"/>
          <w:lang w:val="uk-UA" w:eastAsia="ru-RU"/>
        </w:rPr>
        <w:br w:type="page"/>
      </w:r>
      <w:r w:rsidRPr="0006059A">
        <w:rPr>
          <w:rFonts w:ascii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lastRenderedPageBreak/>
        <w:t xml:space="preserve"> </w:t>
      </w:r>
    </w:p>
    <w:p w14:paraId="2028EA39" w14:textId="77777777" w:rsidR="004101DC" w:rsidRPr="0006059A" w:rsidRDefault="004101DC" w:rsidP="0006059A">
      <w:pPr>
        <w:spacing w:after="0" w:line="240" w:lineRule="auto"/>
        <w:ind w:right="936"/>
        <w:jc w:val="right"/>
        <w:rPr>
          <w:rFonts w:ascii="Times New Roman" w:hAnsi="Times New Roman" w:cs="Times New Roman"/>
          <w:b/>
          <w:bCs/>
          <w:color w:val="000000"/>
          <w:sz w:val="24"/>
          <w:szCs w:val="24"/>
          <w:lang w:val="uk-UA" w:eastAsia="ru-RU"/>
        </w:rPr>
      </w:pPr>
      <w:r w:rsidRPr="0006059A">
        <w:rPr>
          <w:rFonts w:ascii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>ЗАТВЕРДЖЕНО:</w:t>
      </w:r>
    </w:p>
    <w:p w14:paraId="5CAE462D" w14:textId="77777777" w:rsidR="004101DC" w:rsidRPr="0006059A" w:rsidRDefault="004101DC" w:rsidP="0006059A">
      <w:pPr>
        <w:tabs>
          <w:tab w:val="left" w:pos="8222"/>
        </w:tabs>
        <w:spacing w:after="0" w:line="240" w:lineRule="auto"/>
        <w:ind w:right="958"/>
        <w:jc w:val="right"/>
        <w:rPr>
          <w:rFonts w:ascii="Times New Roman" w:hAnsi="Times New Roman" w:cs="Times New Roman"/>
          <w:color w:val="000000"/>
          <w:sz w:val="24"/>
          <w:szCs w:val="24"/>
          <w:lang w:val="uk-UA" w:eastAsia="ru-RU"/>
        </w:rPr>
      </w:pPr>
      <w:r w:rsidRPr="0006059A">
        <w:rPr>
          <w:rFonts w:ascii="Times New Roman" w:hAnsi="Times New Roman" w:cs="Times New Roman"/>
          <w:color w:val="000000"/>
          <w:sz w:val="24"/>
          <w:szCs w:val="24"/>
          <w:lang w:val="uk-UA" w:eastAsia="ru-RU"/>
        </w:rPr>
        <w:t>завідувач кафедри</w:t>
      </w:r>
    </w:p>
    <w:p w14:paraId="24C71267" w14:textId="77777777" w:rsidR="004101DC" w:rsidRPr="0006059A" w:rsidRDefault="004101DC" w:rsidP="0006059A">
      <w:pPr>
        <w:spacing w:after="0" w:line="240" w:lineRule="auto"/>
        <w:ind w:right="-1"/>
        <w:jc w:val="right"/>
        <w:rPr>
          <w:rFonts w:ascii="Times New Roman" w:hAnsi="Times New Roman" w:cs="Times New Roman"/>
          <w:i/>
          <w:iCs/>
          <w:color w:val="000000"/>
          <w:sz w:val="24"/>
          <w:szCs w:val="24"/>
          <w:lang w:val="uk-UA" w:eastAsia="ru-RU"/>
        </w:rPr>
      </w:pPr>
      <w:r w:rsidRPr="0006059A">
        <w:rPr>
          <w:rFonts w:ascii="Times New Roman" w:hAnsi="Times New Roman" w:cs="Times New Roman"/>
          <w:i/>
          <w:iCs/>
          <w:color w:val="000000"/>
          <w:sz w:val="24"/>
          <w:szCs w:val="24"/>
          <w:lang w:val="uk-UA" w:eastAsia="ru-RU"/>
        </w:rPr>
        <w:t xml:space="preserve"> прикладної економіки, підприємництва</w:t>
      </w:r>
    </w:p>
    <w:p w14:paraId="0419BC09" w14:textId="77777777" w:rsidR="004101DC" w:rsidRPr="0006059A" w:rsidRDefault="004101DC" w:rsidP="0006059A">
      <w:pPr>
        <w:spacing w:after="0" w:line="240" w:lineRule="auto"/>
        <w:ind w:right="-1"/>
        <w:jc w:val="right"/>
        <w:rPr>
          <w:rFonts w:ascii="Times New Roman" w:hAnsi="Times New Roman" w:cs="Times New Roman"/>
          <w:color w:val="000000"/>
          <w:sz w:val="24"/>
          <w:szCs w:val="24"/>
          <w:lang w:val="uk-UA" w:eastAsia="ru-RU"/>
        </w:rPr>
      </w:pPr>
      <w:r w:rsidRPr="0006059A">
        <w:rPr>
          <w:rFonts w:ascii="Times New Roman" w:hAnsi="Times New Roman" w:cs="Times New Roman"/>
          <w:i/>
          <w:iCs/>
          <w:color w:val="000000"/>
          <w:sz w:val="24"/>
          <w:szCs w:val="24"/>
          <w:lang w:val="uk-UA" w:eastAsia="ru-RU"/>
        </w:rPr>
        <w:t>та публічного управління</w:t>
      </w:r>
    </w:p>
    <w:p w14:paraId="6A4F44BD" w14:textId="77777777" w:rsidR="004101DC" w:rsidRPr="0006059A" w:rsidRDefault="004101DC" w:rsidP="0006059A">
      <w:pPr>
        <w:tabs>
          <w:tab w:val="left" w:pos="6946"/>
          <w:tab w:val="left" w:pos="9639"/>
        </w:tabs>
        <w:spacing w:after="0" w:line="240" w:lineRule="auto"/>
        <w:ind w:left="5245" w:right="-1"/>
        <w:jc w:val="both"/>
        <w:rPr>
          <w:rFonts w:ascii="Times New Roman" w:hAnsi="Times New Roman" w:cs="Times New Roman"/>
          <w:color w:val="000000"/>
          <w:sz w:val="24"/>
          <w:szCs w:val="24"/>
          <w:u w:val="single"/>
          <w:lang w:val="uk-UA" w:eastAsia="ru-RU"/>
        </w:rPr>
      </w:pPr>
      <w:r w:rsidRPr="0006059A">
        <w:rPr>
          <w:rFonts w:ascii="Times New Roman" w:hAnsi="Times New Roman" w:cs="Times New Roman"/>
          <w:color w:val="000000"/>
          <w:sz w:val="24"/>
          <w:szCs w:val="24"/>
          <w:u w:val="single"/>
          <w:lang w:val="uk-UA" w:eastAsia="ru-RU"/>
        </w:rPr>
        <w:tab/>
      </w:r>
      <w:r w:rsidRPr="0006059A">
        <w:rPr>
          <w:rFonts w:ascii="Times New Roman" w:hAnsi="Times New Roman" w:cs="Times New Roman"/>
          <w:color w:val="000000"/>
          <w:sz w:val="24"/>
          <w:szCs w:val="24"/>
          <w:lang w:val="uk-UA" w:eastAsia="ru-RU"/>
        </w:rPr>
        <w:t xml:space="preserve">     </w:t>
      </w:r>
      <w:r w:rsidRPr="0006059A">
        <w:rPr>
          <w:rFonts w:ascii="Times New Roman" w:hAnsi="Times New Roman" w:cs="Times New Roman"/>
          <w:color w:val="000000"/>
          <w:sz w:val="24"/>
          <w:szCs w:val="24"/>
          <w:u w:val="single"/>
          <w:lang w:val="uk-UA" w:eastAsia="ru-RU"/>
        </w:rPr>
        <w:t xml:space="preserve">     О.Г. </w:t>
      </w:r>
      <w:proofErr w:type="spellStart"/>
      <w:r w:rsidRPr="0006059A">
        <w:rPr>
          <w:rFonts w:ascii="Times New Roman" w:hAnsi="Times New Roman" w:cs="Times New Roman"/>
          <w:color w:val="000000"/>
          <w:sz w:val="24"/>
          <w:szCs w:val="24"/>
          <w:u w:val="single"/>
          <w:lang w:val="uk-UA" w:eastAsia="ru-RU"/>
        </w:rPr>
        <w:t>Вагонова</w:t>
      </w:r>
      <w:proofErr w:type="spellEnd"/>
    </w:p>
    <w:p w14:paraId="7E0CEB96" w14:textId="77777777" w:rsidR="004101DC" w:rsidRPr="0006059A" w:rsidRDefault="004101DC" w:rsidP="0006059A">
      <w:pPr>
        <w:tabs>
          <w:tab w:val="left" w:pos="7655"/>
        </w:tabs>
        <w:spacing w:after="0" w:line="360" w:lineRule="auto"/>
        <w:ind w:left="5245" w:right="-1"/>
        <w:jc w:val="center"/>
        <w:rPr>
          <w:rFonts w:ascii="Times New Roman" w:hAnsi="Times New Roman" w:cs="Times New Roman"/>
          <w:color w:val="000000"/>
          <w:sz w:val="24"/>
          <w:szCs w:val="24"/>
          <w:lang w:val="uk-UA" w:eastAsia="ru-RU"/>
        </w:rPr>
      </w:pPr>
      <w:r w:rsidRPr="0006059A">
        <w:rPr>
          <w:rFonts w:ascii="Times New Roman" w:hAnsi="Times New Roman" w:cs="Times New Roman"/>
          <w:color w:val="000000"/>
          <w:sz w:val="24"/>
          <w:szCs w:val="24"/>
          <w:lang w:val="uk-UA" w:eastAsia="ru-RU"/>
        </w:rPr>
        <w:t>(підпис)            (прізвище, ініціали)</w:t>
      </w:r>
    </w:p>
    <w:p w14:paraId="50B6CD08" w14:textId="77777777" w:rsidR="004101DC" w:rsidRPr="0006059A" w:rsidRDefault="004101DC" w:rsidP="0006059A">
      <w:pPr>
        <w:spacing w:after="0" w:line="360" w:lineRule="auto"/>
        <w:ind w:right="391"/>
        <w:jc w:val="right"/>
        <w:rPr>
          <w:rFonts w:ascii="Times New Roman" w:hAnsi="Times New Roman" w:cs="Times New Roman"/>
          <w:color w:val="000000"/>
          <w:sz w:val="24"/>
          <w:szCs w:val="24"/>
          <w:u w:val="single"/>
          <w:lang w:val="uk-UA" w:eastAsia="ru-RU"/>
        </w:rPr>
      </w:pPr>
      <w:r w:rsidRPr="0006059A">
        <w:rPr>
          <w:rFonts w:ascii="Times New Roman" w:hAnsi="Times New Roman" w:cs="Times New Roman"/>
          <w:color w:val="000000"/>
          <w:sz w:val="24"/>
          <w:szCs w:val="24"/>
          <w:u w:val="single"/>
          <w:lang w:val="uk-UA" w:eastAsia="ru-RU"/>
        </w:rPr>
        <w:t>«     »                2022 року</w:t>
      </w:r>
    </w:p>
    <w:p w14:paraId="0FE48958" w14:textId="77777777" w:rsidR="004101DC" w:rsidRPr="0006059A" w:rsidRDefault="004101DC" w:rsidP="0006059A">
      <w:pPr>
        <w:tabs>
          <w:tab w:val="left" w:pos="9072"/>
        </w:tabs>
        <w:spacing w:after="0" w:line="240" w:lineRule="auto"/>
        <w:ind w:right="108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val="uk-UA" w:eastAsia="ru-RU"/>
        </w:rPr>
      </w:pPr>
    </w:p>
    <w:p w14:paraId="4D75BBDA" w14:textId="77777777" w:rsidR="004101DC" w:rsidRPr="0006059A" w:rsidRDefault="004101DC" w:rsidP="0006059A">
      <w:pPr>
        <w:tabs>
          <w:tab w:val="left" w:pos="9072"/>
        </w:tabs>
        <w:spacing w:after="0" w:line="240" w:lineRule="auto"/>
        <w:ind w:right="108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val="uk-UA" w:eastAsia="ru-RU"/>
        </w:rPr>
      </w:pPr>
      <w:r w:rsidRPr="0006059A">
        <w:rPr>
          <w:rFonts w:ascii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>ЗАВДАННЯ</w:t>
      </w:r>
    </w:p>
    <w:p w14:paraId="38B46D97" w14:textId="77777777" w:rsidR="004101DC" w:rsidRPr="0006059A" w:rsidRDefault="004101DC" w:rsidP="0006059A">
      <w:pPr>
        <w:tabs>
          <w:tab w:val="left" w:pos="9072"/>
        </w:tabs>
        <w:spacing w:after="0" w:line="240" w:lineRule="auto"/>
        <w:ind w:right="108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val="uk-UA" w:eastAsia="ru-RU"/>
        </w:rPr>
      </w:pPr>
      <w:r w:rsidRPr="0006059A">
        <w:rPr>
          <w:rFonts w:ascii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>на кваліфікаційну роботу бакалавра</w:t>
      </w:r>
    </w:p>
    <w:p w14:paraId="7CDD1A0F" w14:textId="77777777" w:rsidR="004101DC" w:rsidRPr="0006059A" w:rsidRDefault="004101DC" w:rsidP="0006059A">
      <w:pPr>
        <w:tabs>
          <w:tab w:val="left" w:pos="9072"/>
        </w:tabs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val="uk-UA" w:eastAsia="ru-RU"/>
        </w:rPr>
      </w:pPr>
    </w:p>
    <w:p w14:paraId="493DBA58" w14:textId="77777777" w:rsidR="004101DC" w:rsidRPr="0006059A" w:rsidRDefault="004101DC" w:rsidP="0006059A">
      <w:pPr>
        <w:tabs>
          <w:tab w:val="left" w:pos="9072"/>
        </w:tabs>
        <w:spacing w:after="0" w:line="36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val="uk-UA" w:eastAsia="ru-RU"/>
        </w:rPr>
      </w:pPr>
      <w:r w:rsidRPr="0006059A">
        <w:rPr>
          <w:rFonts w:ascii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Студенту(ці)    </w:t>
      </w:r>
      <w:r w:rsidRPr="0006059A">
        <w:rPr>
          <w:rFonts w:ascii="Times New Roman" w:hAnsi="Times New Roman" w:cs="Times New Roman"/>
          <w:i/>
          <w:iCs/>
          <w:color w:val="000000"/>
          <w:sz w:val="24"/>
          <w:szCs w:val="24"/>
          <w:u w:val="single"/>
          <w:lang w:val="uk-UA" w:eastAsia="ru-RU"/>
        </w:rPr>
        <w:t>Савчук Альоні Володимирівні</w:t>
      </w:r>
      <w:r w:rsidRPr="0006059A">
        <w:rPr>
          <w:rFonts w:ascii="Times New Roman" w:hAnsi="Times New Roman" w:cs="Times New Roman"/>
          <w:i/>
          <w:iCs/>
          <w:color w:val="000000"/>
          <w:sz w:val="28"/>
          <w:szCs w:val="28"/>
          <w:u w:val="single"/>
          <w:lang w:val="uk-UA" w:eastAsia="ru-RU"/>
        </w:rPr>
        <w:t xml:space="preserve"> </w:t>
      </w:r>
      <w:r w:rsidRPr="0006059A">
        <w:rPr>
          <w:rFonts w:ascii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академічної групи </w:t>
      </w:r>
      <w:r w:rsidRPr="0006059A">
        <w:rPr>
          <w:rFonts w:ascii="Times New Roman" w:hAnsi="Times New Roman" w:cs="Times New Roman"/>
          <w:i/>
          <w:iCs/>
          <w:color w:val="000000"/>
          <w:sz w:val="24"/>
          <w:szCs w:val="24"/>
          <w:u w:val="single"/>
          <w:lang w:val="uk-UA" w:eastAsia="ru-RU"/>
        </w:rPr>
        <w:t>076-18-1</w:t>
      </w:r>
    </w:p>
    <w:p w14:paraId="60229669" w14:textId="77777777" w:rsidR="004101DC" w:rsidRPr="0006059A" w:rsidRDefault="004101DC" w:rsidP="0006059A">
      <w:pPr>
        <w:tabs>
          <w:tab w:val="left" w:pos="2410"/>
          <w:tab w:val="left" w:pos="9240"/>
        </w:tabs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val="uk-UA" w:eastAsia="ru-RU"/>
        </w:rPr>
      </w:pPr>
      <w:r w:rsidRPr="0006059A">
        <w:rPr>
          <w:rFonts w:ascii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спеціальності </w:t>
      </w:r>
      <w:r w:rsidRPr="0006059A">
        <w:rPr>
          <w:rFonts w:ascii="Times New Roman" w:hAnsi="Times New Roman" w:cs="Times New Roman"/>
          <w:i/>
          <w:iCs/>
          <w:color w:val="000000"/>
          <w:sz w:val="24"/>
          <w:szCs w:val="24"/>
          <w:u w:val="single"/>
          <w:lang w:val="uk-UA" w:eastAsia="ru-RU"/>
        </w:rPr>
        <w:tab/>
        <w:t xml:space="preserve"> 076 Підприємництво, торгівля та біржова діяльність</w:t>
      </w:r>
      <w:r w:rsidRPr="0006059A">
        <w:rPr>
          <w:rFonts w:ascii="Times New Roman" w:hAnsi="Times New Roman" w:cs="Times New Roman"/>
          <w:i/>
          <w:iCs/>
          <w:color w:val="000000"/>
          <w:sz w:val="24"/>
          <w:szCs w:val="24"/>
          <w:u w:val="single"/>
          <w:lang w:val="uk-UA" w:eastAsia="ru-RU"/>
        </w:rPr>
        <w:tab/>
      </w:r>
    </w:p>
    <w:p w14:paraId="29F12F2F" w14:textId="77777777" w:rsidR="004101DC" w:rsidRPr="0006059A" w:rsidRDefault="004101DC" w:rsidP="0006059A">
      <w:pPr>
        <w:tabs>
          <w:tab w:val="left" w:pos="3686"/>
        </w:tabs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  <w:lang w:val="uk-UA" w:eastAsia="ru-RU"/>
        </w:rPr>
      </w:pPr>
      <w:r w:rsidRPr="0006059A">
        <w:rPr>
          <w:rFonts w:ascii="Times New Roman" w:hAnsi="Times New Roman" w:cs="Times New Roman"/>
          <w:color w:val="000000"/>
          <w:sz w:val="24"/>
          <w:szCs w:val="24"/>
          <w:lang w:val="uk-UA" w:eastAsia="ru-RU"/>
        </w:rPr>
        <w:tab/>
        <w:t>(код і назва спеціальності)</w:t>
      </w:r>
    </w:p>
    <w:p w14:paraId="24ABED47" w14:textId="77777777" w:rsidR="004101DC" w:rsidRPr="0006059A" w:rsidRDefault="004101DC" w:rsidP="0006059A">
      <w:pPr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  <w:lang w:val="uk-UA" w:eastAsia="ru-RU"/>
        </w:rPr>
      </w:pPr>
    </w:p>
    <w:p w14:paraId="72BA700B" w14:textId="77777777" w:rsidR="004101DC" w:rsidRPr="0006059A" w:rsidRDefault="004101DC" w:rsidP="0006059A">
      <w:pPr>
        <w:tabs>
          <w:tab w:val="left" w:leader="underscore" w:pos="9240"/>
        </w:tabs>
        <w:spacing w:after="0" w:line="360" w:lineRule="auto"/>
        <w:jc w:val="both"/>
        <w:rPr>
          <w:rFonts w:ascii="Times New Roman" w:hAnsi="Times New Roman" w:cs="Times New Roman"/>
          <w:i/>
          <w:iCs/>
          <w:color w:val="000000"/>
          <w:sz w:val="24"/>
          <w:szCs w:val="24"/>
          <w:u w:val="single"/>
          <w:lang w:val="uk-UA" w:eastAsia="ru-RU"/>
        </w:rPr>
      </w:pPr>
      <w:r w:rsidRPr="0006059A">
        <w:rPr>
          <w:rFonts w:ascii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на тему </w:t>
      </w:r>
      <w:r w:rsidRPr="0006059A"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  <w:lang w:val="uk-UA" w:eastAsia="ru-RU"/>
        </w:rPr>
        <w:t>«</w:t>
      </w:r>
      <w:r w:rsidRPr="0006059A">
        <w:rPr>
          <w:rFonts w:ascii="Times New Roman" w:hAnsi="Times New Roman" w:cs="Times New Roman"/>
          <w:i/>
          <w:iCs/>
          <w:color w:val="000000"/>
          <w:sz w:val="24"/>
          <w:szCs w:val="24"/>
          <w:u w:val="single"/>
          <w:lang w:val="uk-UA" w:eastAsia="ru-RU"/>
        </w:rPr>
        <w:t>Напрями підвищення ефективності підприємницької діяльності малого підприємства на ринку послуг»</w:t>
      </w:r>
    </w:p>
    <w:p w14:paraId="75693920" w14:textId="14857A29" w:rsidR="004101DC" w:rsidRPr="0006059A" w:rsidRDefault="004101DC" w:rsidP="0006059A">
      <w:pPr>
        <w:tabs>
          <w:tab w:val="left" w:leader="underscore" w:pos="9240"/>
        </w:tabs>
        <w:spacing w:after="0" w:line="36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val="uk-UA" w:eastAsia="ru-RU"/>
        </w:rPr>
      </w:pPr>
      <w:r w:rsidRPr="0006059A">
        <w:rPr>
          <w:rFonts w:ascii="Times New Roman" w:hAnsi="Times New Roman" w:cs="Times New Roman"/>
          <w:color w:val="000000"/>
          <w:sz w:val="24"/>
          <w:szCs w:val="24"/>
          <w:lang w:val="uk-UA" w:eastAsia="ru-RU"/>
        </w:rPr>
        <w:t xml:space="preserve">Затверджено наказом ректора НТУ «Дніпровська політехніка» від </w:t>
      </w:r>
      <w:r w:rsidRPr="00D44432">
        <w:rPr>
          <w:rFonts w:ascii="Times New Roman" w:hAnsi="Times New Roman" w:cs="Times New Roman"/>
          <w:color w:val="000000"/>
          <w:sz w:val="24"/>
          <w:szCs w:val="24"/>
          <w:lang w:val="uk-UA" w:eastAsia="ru-RU"/>
        </w:rPr>
        <w:t>25 травня 2022 р. № 2</w:t>
      </w:r>
      <w:r w:rsidR="00881C8B">
        <w:rPr>
          <w:rFonts w:ascii="Times New Roman" w:hAnsi="Times New Roman" w:cs="Times New Roman"/>
          <w:color w:val="000000"/>
          <w:sz w:val="24"/>
          <w:szCs w:val="24"/>
          <w:lang w:val="uk-UA" w:eastAsia="ru-RU"/>
        </w:rPr>
        <w:t>84</w:t>
      </w:r>
      <w:r w:rsidRPr="00D44432">
        <w:rPr>
          <w:rFonts w:ascii="Times New Roman" w:hAnsi="Times New Roman" w:cs="Times New Roman"/>
          <w:color w:val="000000"/>
          <w:sz w:val="24"/>
          <w:szCs w:val="24"/>
          <w:lang w:val="uk-UA" w:eastAsia="ru-RU"/>
        </w:rPr>
        <w:t>-с</w:t>
      </w:r>
    </w:p>
    <w:p w14:paraId="60C16673" w14:textId="77777777" w:rsidR="004101DC" w:rsidRPr="0006059A" w:rsidRDefault="004101DC" w:rsidP="0006059A">
      <w:pPr>
        <w:tabs>
          <w:tab w:val="left" w:pos="9072"/>
        </w:tabs>
        <w:spacing w:after="0" w:line="240" w:lineRule="auto"/>
        <w:ind w:right="108"/>
        <w:rPr>
          <w:rFonts w:ascii="Times New Roman" w:hAnsi="Times New Roman" w:cs="Times New Roman"/>
          <w:color w:val="000000"/>
          <w:sz w:val="24"/>
          <w:szCs w:val="24"/>
          <w:lang w:val="uk-UA" w:eastAsia="ru-RU"/>
        </w:rPr>
      </w:pPr>
    </w:p>
    <w:tbl>
      <w:tblPr>
        <w:tblW w:w="972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360"/>
        <w:gridCol w:w="5040"/>
        <w:gridCol w:w="1320"/>
      </w:tblGrid>
      <w:tr w:rsidR="004101DC" w:rsidRPr="00D9141E" w14:paraId="45C5955A" w14:textId="77777777">
        <w:tc>
          <w:tcPr>
            <w:tcW w:w="3360" w:type="dxa"/>
            <w:vAlign w:val="center"/>
          </w:tcPr>
          <w:p w14:paraId="76844448" w14:textId="77777777" w:rsidR="004101DC" w:rsidRPr="0006059A" w:rsidRDefault="004101DC" w:rsidP="0006059A">
            <w:pPr>
              <w:tabs>
                <w:tab w:val="left" w:pos="9072"/>
              </w:tabs>
              <w:spacing w:after="0" w:line="240" w:lineRule="auto"/>
              <w:ind w:right="108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 w:eastAsia="ru-RU"/>
              </w:rPr>
            </w:pPr>
            <w:r w:rsidRPr="0006059A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 w:eastAsia="ru-RU"/>
              </w:rPr>
              <w:t>Розділ</w:t>
            </w:r>
          </w:p>
        </w:tc>
        <w:tc>
          <w:tcPr>
            <w:tcW w:w="5040" w:type="dxa"/>
            <w:vAlign w:val="center"/>
          </w:tcPr>
          <w:p w14:paraId="4B3C7DAF" w14:textId="77777777" w:rsidR="004101DC" w:rsidRPr="0006059A" w:rsidRDefault="004101DC" w:rsidP="0006059A">
            <w:pPr>
              <w:tabs>
                <w:tab w:val="left" w:pos="9072"/>
              </w:tabs>
              <w:spacing w:after="0" w:line="240" w:lineRule="auto"/>
              <w:ind w:right="108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 w:eastAsia="ru-RU"/>
              </w:rPr>
            </w:pPr>
            <w:r w:rsidRPr="0006059A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 w:eastAsia="ru-RU"/>
              </w:rPr>
              <w:t>Зміст</w:t>
            </w:r>
          </w:p>
        </w:tc>
        <w:tc>
          <w:tcPr>
            <w:tcW w:w="1320" w:type="dxa"/>
            <w:vAlign w:val="center"/>
          </w:tcPr>
          <w:p w14:paraId="6AAE8268" w14:textId="77777777" w:rsidR="004101DC" w:rsidRPr="0006059A" w:rsidRDefault="004101DC" w:rsidP="0006059A">
            <w:pPr>
              <w:tabs>
                <w:tab w:val="left" w:pos="9072"/>
              </w:tabs>
              <w:spacing w:after="0" w:line="240" w:lineRule="auto"/>
              <w:ind w:right="108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 w:eastAsia="ru-RU"/>
              </w:rPr>
            </w:pPr>
            <w:r w:rsidRPr="0006059A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 w:eastAsia="ru-RU"/>
              </w:rPr>
              <w:t>Термін</w:t>
            </w:r>
          </w:p>
          <w:p w14:paraId="43CDB5D5" w14:textId="77777777" w:rsidR="004101DC" w:rsidRPr="0006059A" w:rsidRDefault="004101DC" w:rsidP="0006059A">
            <w:pPr>
              <w:tabs>
                <w:tab w:val="left" w:pos="9072"/>
              </w:tabs>
              <w:spacing w:after="0" w:line="240" w:lineRule="auto"/>
              <w:ind w:right="108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 w:eastAsia="ru-RU"/>
              </w:rPr>
            </w:pPr>
            <w:r w:rsidRPr="0006059A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 w:eastAsia="ru-RU"/>
              </w:rPr>
              <w:t>виконання</w:t>
            </w:r>
          </w:p>
        </w:tc>
      </w:tr>
      <w:tr w:rsidR="004101DC" w:rsidRPr="00D9141E" w14:paraId="6D815AF4" w14:textId="77777777">
        <w:trPr>
          <w:trHeight w:val="1004"/>
        </w:trPr>
        <w:tc>
          <w:tcPr>
            <w:tcW w:w="3360" w:type="dxa"/>
          </w:tcPr>
          <w:p w14:paraId="47FF89E4" w14:textId="77777777" w:rsidR="004101DC" w:rsidRPr="0006059A" w:rsidRDefault="004101DC" w:rsidP="0006059A">
            <w:pPr>
              <w:tabs>
                <w:tab w:val="left" w:pos="9072"/>
              </w:tabs>
              <w:spacing w:after="0" w:line="240" w:lineRule="auto"/>
              <w:ind w:right="108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uk-UA" w:eastAsia="ru-RU"/>
              </w:rPr>
            </w:pPr>
            <w:r w:rsidRPr="0006059A">
              <w:rPr>
                <w:rFonts w:ascii="Times New Roman" w:hAnsi="Times New Roman" w:cs="Times New Roman"/>
                <w:i/>
                <w:iCs/>
                <w:color w:val="000000"/>
                <w:sz w:val="18"/>
                <w:szCs w:val="18"/>
                <w:lang w:val="uk-UA" w:eastAsia="ru-RU"/>
              </w:rPr>
              <w:t>1. </w:t>
            </w:r>
            <w:r w:rsidRPr="0006059A">
              <w:rPr>
                <w:rFonts w:ascii="Times New Roman" w:hAnsi="Times New Roman" w:cs="Times New Roman"/>
                <w:i/>
                <w:iCs/>
                <w:sz w:val="24"/>
                <w:szCs w:val="24"/>
                <w:lang w:val="uk-UA" w:eastAsia="ru-RU"/>
              </w:rPr>
              <w:t xml:space="preserve"> ТЕОРЕТИЧНІ ОСНОВИ ФУНКЦІОНУВАННЯ ПІДПРИЄМНИЦЬКОЇ СТРУКТУРИ СФЕРИ ПОСЛУГ</w:t>
            </w:r>
          </w:p>
        </w:tc>
        <w:tc>
          <w:tcPr>
            <w:tcW w:w="5040" w:type="dxa"/>
            <w:vAlign w:val="center"/>
          </w:tcPr>
          <w:p w14:paraId="3159D4C2" w14:textId="77777777" w:rsidR="004101DC" w:rsidRPr="0006059A" w:rsidRDefault="004101DC" w:rsidP="0006059A">
            <w:pPr>
              <w:tabs>
                <w:tab w:val="left" w:pos="9072"/>
              </w:tabs>
              <w:spacing w:after="0" w:line="240" w:lineRule="auto"/>
              <w:ind w:right="108"/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lang w:val="uk-UA" w:eastAsia="ru-RU"/>
              </w:rPr>
            </w:pPr>
            <w:r w:rsidRPr="0006059A"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lang w:val="uk-UA" w:eastAsia="ru-RU"/>
              </w:rPr>
              <w:t>Теоретичне підґрунтя ведення малого бізнесу у сфері послуг. Сучасний стан функціонування малих підприємницьких структур на ринку послуг. Мета, завдання, методи досліджень</w:t>
            </w:r>
          </w:p>
        </w:tc>
        <w:tc>
          <w:tcPr>
            <w:tcW w:w="1320" w:type="dxa"/>
            <w:vAlign w:val="center"/>
          </w:tcPr>
          <w:p w14:paraId="5E43E3A7" w14:textId="52642255" w:rsidR="004101DC" w:rsidRPr="00D44432" w:rsidRDefault="004101DC" w:rsidP="0006059A">
            <w:pPr>
              <w:tabs>
                <w:tab w:val="left" w:pos="9072"/>
              </w:tabs>
              <w:spacing w:after="0" w:line="240" w:lineRule="auto"/>
              <w:ind w:left="-108" w:right="-108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D44432">
              <w:rPr>
                <w:rFonts w:ascii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0</w:t>
            </w:r>
            <w:r w:rsidR="00881C8B">
              <w:rPr>
                <w:rFonts w:ascii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2</w:t>
            </w:r>
            <w:r w:rsidRPr="00D44432">
              <w:rPr>
                <w:rFonts w:ascii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.05.202</w:t>
            </w:r>
            <w:r w:rsidR="00881C8B">
              <w:rPr>
                <w:rFonts w:ascii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2</w:t>
            </w:r>
            <w:r w:rsidRPr="00D44432">
              <w:rPr>
                <w:rFonts w:ascii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– 17.05.202</w:t>
            </w:r>
            <w:r w:rsidR="00881C8B">
              <w:rPr>
                <w:rFonts w:ascii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2</w:t>
            </w:r>
          </w:p>
        </w:tc>
      </w:tr>
      <w:tr w:rsidR="004101DC" w:rsidRPr="00D9141E" w14:paraId="2348C0F5" w14:textId="77777777">
        <w:trPr>
          <w:trHeight w:val="894"/>
        </w:trPr>
        <w:tc>
          <w:tcPr>
            <w:tcW w:w="3360" w:type="dxa"/>
          </w:tcPr>
          <w:p w14:paraId="168B21F4" w14:textId="77777777" w:rsidR="004101DC" w:rsidRPr="0006059A" w:rsidRDefault="004101DC" w:rsidP="0006059A">
            <w:pPr>
              <w:tabs>
                <w:tab w:val="left" w:pos="9072"/>
              </w:tabs>
              <w:spacing w:after="0" w:line="240" w:lineRule="auto"/>
              <w:ind w:right="108"/>
              <w:rPr>
                <w:rFonts w:ascii="Times New Roman" w:hAnsi="Times New Roman" w:cs="Times New Roman"/>
                <w:i/>
                <w:iCs/>
                <w:color w:val="000000"/>
                <w:spacing w:val="-2"/>
                <w:sz w:val="24"/>
                <w:szCs w:val="24"/>
                <w:lang w:val="uk-UA" w:eastAsia="ru-RU"/>
              </w:rPr>
            </w:pPr>
            <w:r w:rsidRPr="0006059A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uk-UA" w:eastAsia="ru-RU"/>
              </w:rPr>
              <w:t>2. </w:t>
            </w:r>
            <w:r w:rsidRPr="0006059A">
              <w:rPr>
                <w:rFonts w:ascii="Times New Roman" w:hAnsi="Times New Roman" w:cs="Times New Roman"/>
                <w:i/>
                <w:iCs/>
                <w:color w:val="000000"/>
                <w:spacing w:val="-2"/>
                <w:sz w:val="24"/>
                <w:szCs w:val="24"/>
                <w:lang w:val="uk-UA" w:eastAsia="ru-RU"/>
              </w:rPr>
              <w:t xml:space="preserve">АНАЛІЗ ТА ОЦІНКА ВЕДЕННЯ ПІДПРИЄМНИЦЬКОЇ ДІЯЛЬНОСТІ </w:t>
            </w:r>
            <w:r>
              <w:rPr>
                <w:rFonts w:ascii="Times New Roman" w:hAnsi="Times New Roman" w:cs="Times New Roman"/>
                <w:i/>
                <w:iCs/>
                <w:color w:val="000000"/>
                <w:spacing w:val="-2"/>
                <w:sz w:val="24"/>
                <w:szCs w:val="24"/>
                <w:lang w:val="uk-UA" w:eastAsia="ru-RU"/>
              </w:rPr>
              <w:t xml:space="preserve">КОМПАНІЇ </w:t>
            </w:r>
            <w:r w:rsidRPr="00A53C83">
              <w:rPr>
                <w:rFonts w:ascii="Times New Roman" w:hAnsi="Times New Roman" w:cs="Times New Roman"/>
                <w:i/>
                <w:iCs/>
                <w:color w:val="000000"/>
                <w:spacing w:val="-2"/>
                <w:sz w:val="24"/>
                <w:szCs w:val="24"/>
                <w:lang w:val="uk-UA" w:eastAsia="ru-RU"/>
              </w:rPr>
              <w:t>«SAHAR»</w:t>
            </w:r>
          </w:p>
        </w:tc>
        <w:tc>
          <w:tcPr>
            <w:tcW w:w="5040" w:type="dxa"/>
            <w:vAlign w:val="center"/>
          </w:tcPr>
          <w:p w14:paraId="72A242E9" w14:textId="77777777" w:rsidR="004101DC" w:rsidRPr="0006059A" w:rsidRDefault="004101DC" w:rsidP="0006059A">
            <w:pPr>
              <w:tabs>
                <w:tab w:val="left" w:pos="9072"/>
              </w:tabs>
              <w:spacing w:after="0" w:line="240" w:lineRule="auto"/>
              <w:ind w:right="108"/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lang w:val="uk-UA" w:eastAsia="ru-RU"/>
              </w:rPr>
            </w:pPr>
            <w:r w:rsidRPr="0006059A"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lang w:val="uk-UA" w:eastAsia="ru-RU"/>
              </w:rPr>
              <w:t xml:space="preserve">Загальна характеристика діяльності </w:t>
            </w:r>
            <w:r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lang w:val="uk-UA" w:eastAsia="ru-RU"/>
              </w:rPr>
              <w:t>компанії</w:t>
            </w:r>
            <w:r w:rsidRPr="0006059A"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lang w:val="uk-UA" w:eastAsia="ru-RU"/>
              </w:rPr>
              <w:t xml:space="preserve"> «</w:t>
            </w:r>
            <w:r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>SAHAR</w:t>
            </w:r>
            <w:r w:rsidRPr="0006059A"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lang w:val="uk-UA" w:eastAsia="ru-RU"/>
              </w:rPr>
              <w:t>». Аналіз стану та оцінка перспектив функціонування</w:t>
            </w:r>
            <w:r w:rsidRPr="00257A64"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lang w:val="uk-UA" w:eastAsia="ru-RU"/>
              </w:rPr>
              <w:t>компанії</w:t>
            </w:r>
            <w:r w:rsidRPr="0006059A"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lang w:val="uk-UA" w:eastAsia="ru-RU"/>
              </w:rPr>
              <w:t xml:space="preserve"> «</w:t>
            </w:r>
            <w:r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>SAHAR</w:t>
            </w:r>
            <w:r w:rsidRPr="0006059A"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lang w:val="uk-UA" w:eastAsia="ru-RU"/>
              </w:rPr>
              <w:t>»</w:t>
            </w:r>
          </w:p>
        </w:tc>
        <w:tc>
          <w:tcPr>
            <w:tcW w:w="1320" w:type="dxa"/>
            <w:vAlign w:val="center"/>
          </w:tcPr>
          <w:p w14:paraId="55EDEA77" w14:textId="1BE60F24" w:rsidR="004101DC" w:rsidRPr="00D44432" w:rsidRDefault="004101DC" w:rsidP="0006059A">
            <w:pPr>
              <w:tabs>
                <w:tab w:val="left" w:pos="9072"/>
              </w:tabs>
              <w:spacing w:after="0" w:line="240" w:lineRule="auto"/>
              <w:ind w:left="-108" w:right="-108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D44432">
              <w:rPr>
                <w:rFonts w:ascii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18.05.202</w:t>
            </w:r>
            <w:r w:rsidR="00881C8B">
              <w:rPr>
                <w:rFonts w:ascii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2</w:t>
            </w:r>
            <w:r w:rsidRPr="00D44432">
              <w:rPr>
                <w:rFonts w:ascii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– 31.05.202</w:t>
            </w:r>
            <w:r w:rsidR="00881C8B">
              <w:rPr>
                <w:rFonts w:ascii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2</w:t>
            </w:r>
          </w:p>
        </w:tc>
      </w:tr>
      <w:tr w:rsidR="004101DC" w:rsidRPr="00D9141E" w14:paraId="065D76A0" w14:textId="77777777">
        <w:trPr>
          <w:trHeight w:val="974"/>
        </w:trPr>
        <w:tc>
          <w:tcPr>
            <w:tcW w:w="3360" w:type="dxa"/>
          </w:tcPr>
          <w:p w14:paraId="391F35CB" w14:textId="77777777" w:rsidR="004101DC" w:rsidRPr="0006059A" w:rsidRDefault="004101DC" w:rsidP="0006059A">
            <w:pPr>
              <w:tabs>
                <w:tab w:val="left" w:pos="9072"/>
              </w:tabs>
              <w:spacing w:after="0" w:line="240" w:lineRule="auto"/>
              <w:ind w:right="108"/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lang w:val="uk-UA" w:eastAsia="ru-RU"/>
              </w:rPr>
            </w:pPr>
            <w:r w:rsidRPr="0006059A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uk-UA" w:eastAsia="ru-RU"/>
              </w:rPr>
              <w:t>3. </w:t>
            </w:r>
            <w:r w:rsidRPr="0006059A"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lang w:val="uk-UA" w:eastAsia="ru-RU"/>
              </w:rPr>
              <w:t xml:space="preserve">ШЛЯХИ ПІДВИЩЕННЯ ЕФЕКТИВНОСТІ ПІДПРИЄМНИЦЬКОЇ ДІЯЛЬНОСТІ </w:t>
            </w:r>
            <w:r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lang w:val="uk-UA" w:eastAsia="ru-RU"/>
              </w:rPr>
              <w:t xml:space="preserve">КОМПАНІЇ </w:t>
            </w:r>
            <w:r w:rsidRPr="00A53C83"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lang w:val="uk-UA" w:eastAsia="ru-RU"/>
              </w:rPr>
              <w:t>«SAHAR»</w:t>
            </w:r>
          </w:p>
        </w:tc>
        <w:tc>
          <w:tcPr>
            <w:tcW w:w="5040" w:type="dxa"/>
            <w:vAlign w:val="center"/>
          </w:tcPr>
          <w:p w14:paraId="7D5F8ED3" w14:textId="77777777" w:rsidR="004101DC" w:rsidRPr="0006059A" w:rsidRDefault="004101DC" w:rsidP="0006059A">
            <w:pPr>
              <w:tabs>
                <w:tab w:val="left" w:pos="9072"/>
              </w:tabs>
              <w:spacing w:after="0" w:line="240" w:lineRule="auto"/>
              <w:ind w:right="108"/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lang w:val="uk-UA" w:eastAsia="ru-RU"/>
              </w:rPr>
            </w:pPr>
            <w:r w:rsidRPr="0006059A"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lang w:val="uk-UA" w:eastAsia="ru-RU"/>
              </w:rPr>
              <w:t>Визначення напрямів підвищення ефективності малих підприємств у сфері послуг</w:t>
            </w:r>
            <w:r w:rsidRPr="0006059A">
              <w:rPr>
                <w:rFonts w:ascii="Times New Roman" w:hAnsi="Times New Roman" w:cs="Times New Roman"/>
                <w:i/>
                <w:iCs/>
                <w:sz w:val="24"/>
                <w:szCs w:val="24"/>
                <w:lang w:val="uk-UA" w:eastAsia="ru-RU"/>
              </w:rPr>
              <w:t xml:space="preserve">. </w:t>
            </w:r>
            <w:r w:rsidRPr="0006059A"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lang w:val="uk-UA" w:eastAsia="ru-RU"/>
              </w:rPr>
              <w:t xml:space="preserve">Обґрунтування шляхів підвищення ефективності </w:t>
            </w:r>
            <w:r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lang w:val="uk-UA" w:eastAsia="ru-RU"/>
              </w:rPr>
              <w:t>компанії</w:t>
            </w:r>
            <w:r w:rsidRPr="0006059A"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lang w:val="uk-UA" w:eastAsia="ru-RU"/>
              </w:rPr>
              <w:t xml:space="preserve"> «</w:t>
            </w:r>
            <w:r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>SAHAR</w:t>
            </w:r>
            <w:r w:rsidRPr="0006059A"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lang w:val="uk-UA" w:eastAsia="ru-RU"/>
              </w:rPr>
              <w:t>»</w:t>
            </w:r>
          </w:p>
        </w:tc>
        <w:tc>
          <w:tcPr>
            <w:tcW w:w="1320" w:type="dxa"/>
            <w:vAlign w:val="center"/>
          </w:tcPr>
          <w:p w14:paraId="55F72BF0" w14:textId="4AFC61F1" w:rsidR="004101DC" w:rsidRPr="00D44432" w:rsidRDefault="004101DC" w:rsidP="0006059A">
            <w:pPr>
              <w:tabs>
                <w:tab w:val="left" w:pos="9072"/>
              </w:tabs>
              <w:spacing w:after="0" w:line="240" w:lineRule="auto"/>
              <w:ind w:left="-108" w:right="-108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D44432">
              <w:rPr>
                <w:rFonts w:ascii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01.06.202</w:t>
            </w:r>
            <w:r w:rsidR="00881C8B">
              <w:rPr>
                <w:rFonts w:ascii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2</w:t>
            </w:r>
            <w:r w:rsidRPr="00D44432">
              <w:rPr>
                <w:rFonts w:ascii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– 1</w:t>
            </w:r>
            <w:r w:rsidR="00881C8B">
              <w:rPr>
                <w:rFonts w:ascii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2</w:t>
            </w:r>
            <w:r w:rsidRPr="00D44432">
              <w:rPr>
                <w:rFonts w:ascii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.06.202</w:t>
            </w:r>
            <w:r w:rsidR="00881C8B">
              <w:rPr>
                <w:rFonts w:ascii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2</w:t>
            </w:r>
          </w:p>
        </w:tc>
      </w:tr>
    </w:tbl>
    <w:p w14:paraId="4A9C82D5" w14:textId="77777777" w:rsidR="004101DC" w:rsidRPr="0006059A" w:rsidRDefault="004101DC" w:rsidP="0006059A">
      <w:pPr>
        <w:tabs>
          <w:tab w:val="left" w:pos="9072"/>
        </w:tabs>
        <w:spacing w:before="120" w:after="0" w:line="240" w:lineRule="auto"/>
        <w:ind w:right="108" w:firstLine="709"/>
        <w:rPr>
          <w:rFonts w:ascii="Times New Roman" w:hAnsi="Times New Roman" w:cs="Times New Roman"/>
          <w:b/>
          <w:bCs/>
          <w:color w:val="000000"/>
          <w:sz w:val="24"/>
          <w:szCs w:val="24"/>
          <w:lang w:val="uk-UA" w:eastAsia="ru-RU"/>
        </w:rPr>
      </w:pPr>
    </w:p>
    <w:p w14:paraId="715413BF" w14:textId="77777777" w:rsidR="004101DC" w:rsidRPr="0006059A" w:rsidRDefault="004101DC" w:rsidP="0006059A">
      <w:pPr>
        <w:tabs>
          <w:tab w:val="left" w:pos="9072"/>
        </w:tabs>
        <w:spacing w:before="120" w:after="0" w:line="240" w:lineRule="auto"/>
        <w:ind w:right="108" w:firstLine="709"/>
        <w:rPr>
          <w:rFonts w:ascii="Times New Roman" w:hAnsi="Times New Roman" w:cs="Times New Roman"/>
          <w:color w:val="000000"/>
          <w:sz w:val="24"/>
          <w:szCs w:val="24"/>
          <w:u w:val="single"/>
          <w:lang w:val="uk-UA" w:eastAsia="ru-RU"/>
        </w:rPr>
      </w:pPr>
      <w:r w:rsidRPr="0006059A">
        <w:rPr>
          <w:rFonts w:ascii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>Завдання видано</w:t>
      </w:r>
      <w:r w:rsidRPr="0006059A">
        <w:rPr>
          <w:rFonts w:ascii="Times New Roman" w:hAnsi="Times New Roman" w:cs="Times New Roman"/>
          <w:color w:val="000000"/>
          <w:sz w:val="24"/>
          <w:szCs w:val="24"/>
          <w:lang w:val="uk-UA" w:eastAsia="ru-RU"/>
        </w:rPr>
        <w:t xml:space="preserve">              __________________                     </w:t>
      </w:r>
      <w:r w:rsidRPr="0006059A">
        <w:rPr>
          <w:rFonts w:ascii="Times New Roman" w:hAnsi="Times New Roman" w:cs="Times New Roman"/>
          <w:i/>
          <w:iCs/>
          <w:color w:val="000000"/>
          <w:sz w:val="24"/>
          <w:szCs w:val="24"/>
          <w:u w:val="single"/>
          <w:lang w:val="uk-UA" w:eastAsia="ru-RU"/>
        </w:rPr>
        <w:t>Тимошенко Л.В.</w:t>
      </w:r>
    </w:p>
    <w:p w14:paraId="41867595" w14:textId="77777777" w:rsidR="004101DC" w:rsidRPr="0006059A" w:rsidRDefault="004101DC" w:rsidP="0006059A">
      <w:pPr>
        <w:tabs>
          <w:tab w:val="left" w:pos="9214"/>
        </w:tabs>
        <w:spacing w:after="0" w:line="240" w:lineRule="auto"/>
        <w:ind w:right="-1" w:firstLine="2552"/>
        <w:jc w:val="center"/>
        <w:rPr>
          <w:rFonts w:ascii="Times New Roman" w:hAnsi="Times New Roman" w:cs="Times New Roman"/>
          <w:color w:val="000000"/>
          <w:sz w:val="24"/>
          <w:szCs w:val="24"/>
          <w:lang w:val="uk-UA" w:eastAsia="ru-RU"/>
        </w:rPr>
      </w:pPr>
      <w:r w:rsidRPr="0006059A">
        <w:rPr>
          <w:rFonts w:ascii="Times New Roman" w:hAnsi="Times New Roman" w:cs="Times New Roman"/>
          <w:color w:val="000000"/>
          <w:sz w:val="24"/>
          <w:szCs w:val="24"/>
          <w:lang w:val="uk-UA" w:eastAsia="ru-RU"/>
        </w:rPr>
        <w:t>(підпис керівника)                  (прізвище, ініціали)</w:t>
      </w:r>
    </w:p>
    <w:p w14:paraId="5E599DE2" w14:textId="3CC75C46" w:rsidR="004101DC" w:rsidRPr="00D44432" w:rsidRDefault="004101DC" w:rsidP="0006059A">
      <w:pPr>
        <w:tabs>
          <w:tab w:val="left" w:pos="5529"/>
          <w:tab w:val="left" w:pos="9072"/>
        </w:tabs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val="uk-UA" w:eastAsia="ru-RU"/>
        </w:rPr>
      </w:pPr>
      <w:r w:rsidRPr="0006059A">
        <w:rPr>
          <w:rFonts w:ascii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>Дата видачі</w:t>
      </w:r>
      <w:r w:rsidRPr="0006059A">
        <w:rPr>
          <w:rFonts w:ascii="Times New Roman" w:hAnsi="Times New Roman" w:cs="Times New Roman"/>
          <w:color w:val="000000"/>
          <w:sz w:val="24"/>
          <w:szCs w:val="24"/>
          <w:lang w:val="uk-UA" w:eastAsia="ru-RU"/>
        </w:rPr>
        <w:t xml:space="preserve">   </w:t>
      </w:r>
      <w:r w:rsidRPr="0006059A">
        <w:rPr>
          <w:rFonts w:ascii="Times New Roman" w:hAnsi="Times New Roman" w:cs="Times New Roman"/>
          <w:color w:val="000000"/>
          <w:sz w:val="24"/>
          <w:szCs w:val="24"/>
          <w:u w:val="single"/>
          <w:lang w:val="uk-UA" w:eastAsia="ru-RU"/>
        </w:rPr>
        <w:t xml:space="preserve"> </w:t>
      </w:r>
      <w:r w:rsidRPr="0006059A">
        <w:rPr>
          <w:rFonts w:ascii="Times New Roman" w:hAnsi="Times New Roman" w:cs="Times New Roman"/>
          <w:color w:val="000000"/>
          <w:sz w:val="24"/>
          <w:szCs w:val="24"/>
          <w:u w:val="single"/>
          <w:lang w:val="uk-UA" w:eastAsia="ru-RU"/>
        </w:rPr>
        <w:tab/>
      </w:r>
      <w:r w:rsidRPr="00D44432">
        <w:rPr>
          <w:rFonts w:ascii="Times New Roman" w:hAnsi="Times New Roman" w:cs="Times New Roman"/>
          <w:color w:val="000000"/>
          <w:sz w:val="24"/>
          <w:szCs w:val="24"/>
          <w:u w:val="single"/>
          <w:lang w:val="uk-UA" w:eastAsia="ru-RU"/>
        </w:rPr>
        <w:tab/>
      </w:r>
    </w:p>
    <w:p w14:paraId="2F0ACF41" w14:textId="56283BE5" w:rsidR="004101DC" w:rsidRPr="0006059A" w:rsidRDefault="004101DC" w:rsidP="0006059A">
      <w:pPr>
        <w:tabs>
          <w:tab w:val="left" w:pos="9072"/>
        </w:tabs>
        <w:spacing w:before="120" w:after="0" w:line="240" w:lineRule="auto"/>
        <w:ind w:firstLine="709"/>
        <w:rPr>
          <w:rFonts w:ascii="Times New Roman" w:hAnsi="Times New Roman" w:cs="Times New Roman"/>
          <w:color w:val="000000"/>
          <w:sz w:val="24"/>
          <w:szCs w:val="24"/>
          <w:lang w:val="uk-UA" w:eastAsia="ru-RU"/>
        </w:rPr>
      </w:pPr>
      <w:r w:rsidRPr="00D44432">
        <w:rPr>
          <w:rFonts w:ascii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Дата подання до екзаменаційної комісії </w:t>
      </w:r>
      <w:r w:rsidRPr="00D44432">
        <w:rPr>
          <w:rFonts w:ascii="Times New Roman" w:hAnsi="Times New Roman" w:cs="Times New Roman"/>
          <w:color w:val="000000"/>
          <w:sz w:val="24"/>
          <w:szCs w:val="24"/>
          <w:lang w:val="uk-UA" w:eastAsia="ru-RU"/>
        </w:rPr>
        <w:t xml:space="preserve">  </w:t>
      </w:r>
      <w:r w:rsidRPr="00D44432">
        <w:rPr>
          <w:rFonts w:ascii="Times New Roman" w:hAnsi="Times New Roman" w:cs="Times New Roman"/>
          <w:color w:val="000000"/>
          <w:sz w:val="24"/>
          <w:szCs w:val="24"/>
          <w:u w:val="single"/>
          <w:lang w:val="uk-UA" w:eastAsia="ru-RU"/>
        </w:rPr>
        <w:t xml:space="preserve">  </w:t>
      </w:r>
      <w:r w:rsidRPr="0006059A">
        <w:rPr>
          <w:rFonts w:ascii="Times New Roman" w:hAnsi="Times New Roman" w:cs="Times New Roman"/>
          <w:color w:val="000000"/>
          <w:sz w:val="24"/>
          <w:szCs w:val="24"/>
          <w:u w:val="single"/>
          <w:lang w:val="uk-UA" w:eastAsia="ru-RU"/>
        </w:rPr>
        <w:tab/>
      </w:r>
    </w:p>
    <w:p w14:paraId="4CBDB685" w14:textId="77777777" w:rsidR="004101DC" w:rsidRPr="0006059A" w:rsidRDefault="004101DC" w:rsidP="0006059A">
      <w:pPr>
        <w:tabs>
          <w:tab w:val="left" w:pos="9072"/>
        </w:tabs>
        <w:spacing w:before="120" w:after="0" w:line="240" w:lineRule="auto"/>
        <w:ind w:right="-34" w:firstLine="709"/>
        <w:rPr>
          <w:rFonts w:ascii="Times New Roman" w:hAnsi="Times New Roman" w:cs="Times New Roman"/>
          <w:i/>
          <w:iCs/>
          <w:color w:val="000000"/>
          <w:sz w:val="24"/>
          <w:szCs w:val="24"/>
          <w:u w:val="single"/>
          <w:lang w:val="uk-UA" w:eastAsia="ru-RU"/>
        </w:rPr>
      </w:pPr>
      <w:r w:rsidRPr="0006059A">
        <w:rPr>
          <w:rFonts w:ascii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>Прийнято до виконання</w:t>
      </w:r>
      <w:r w:rsidRPr="0006059A">
        <w:rPr>
          <w:rFonts w:ascii="Times New Roman" w:hAnsi="Times New Roman" w:cs="Times New Roman"/>
          <w:color w:val="000000"/>
          <w:sz w:val="24"/>
          <w:szCs w:val="24"/>
          <w:lang w:val="uk-UA" w:eastAsia="ru-RU"/>
        </w:rPr>
        <w:t xml:space="preserve">          ____________                         </w:t>
      </w:r>
      <w:r w:rsidRPr="0006059A">
        <w:rPr>
          <w:rFonts w:ascii="Times New Roman" w:hAnsi="Times New Roman" w:cs="Times New Roman"/>
          <w:i/>
          <w:iCs/>
          <w:color w:val="000000"/>
          <w:sz w:val="24"/>
          <w:szCs w:val="24"/>
          <w:u w:val="single"/>
          <w:lang w:val="uk-UA" w:eastAsia="ru-RU"/>
        </w:rPr>
        <w:t>Савчук А.В.</w:t>
      </w:r>
    </w:p>
    <w:p w14:paraId="250FF837" w14:textId="77777777" w:rsidR="004101DC" w:rsidRPr="0006059A" w:rsidRDefault="004101DC" w:rsidP="0006059A">
      <w:pPr>
        <w:tabs>
          <w:tab w:val="left" w:pos="8647"/>
        </w:tabs>
        <w:spacing w:after="0" w:line="240" w:lineRule="auto"/>
        <w:ind w:right="698" w:firstLine="3261"/>
        <w:jc w:val="center"/>
        <w:rPr>
          <w:rFonts w:ascii="Times New Roman" w:hAnsi="Times New Roman" w:cs="Times New Roman"/>
          <w:color w:val="000000"/>
          <w:sz w:val="24"/>
          <w:szCs w:val="24"/>
          <w:lang w:val="uk-UA" w:eastAsia="ru-RU"/>
        </w:rPr>
      </w:pPr>
      <w:r w:rsidRPr="0006059A">
        <w:rPr>
          <w:rFonts w:ascii="Times New Roman" w:hAnsi="Times New Roman" w:cs="Times New Roman"/>
          <w:color w:val="000000"/>
          <w:sz w:val="24"/>
          <w:szCs w:val="24"/>
          <w:lang w:val="uk-UA" w:eastAsia="ru-RU"/>
        </w:rPr>
        <w:t>(підпис студента)                  (прізвище, ініціали)</w:t>
      </w:r>
    </w:p>
    <w:p w14:paraId="70B21F08" w14:textId="77777777" w:rsidR="004101DC" w:rsidRPr="0006059A" w:rsidRDefault="004101DC" w:rsidP="0006059A">
      <w:pPr>
        <w:spacing w:after="0" w:line="240" w:lineRule="auto"/>
        <w:ind w:firstLine="600"/>
        <w:jc w:val="center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06059A">
        <w:rPr>
          <w:rFonts w:ascii="Times New Roman" w:hAnsi="Times New Roman" w:cs="Times New Roman"/>
          <w:color w:val="000000"/>
          <w:sz w:val="24"/>
          <w:szCs w:val="24"/>
          <w:lang w:val="uk-UA" w:eastAsia="ru-RU"/>
        </w:rPr>
        <w:br w:type="page"/>
      </w:r>
      <w:r w:rsidRPr="0006059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Реферат</w:t>
      </w:r>
    </w:p>
    <w:p w14:paraId="7C5D79ED" w14:textId="77777777" w:rsidR="004101DC" w:rsidRPr="0006059A" w:rsidRDefault="004101DC" w:rsidP="0006059A">
      <w:pPr>
        <w:widowControl w:val="0"/>
        <w:spacing w:after="0" w:line="240" w:lineRule="auto"/>
        <w:ind w:firstLine="600"/>
        <w:jc w:val="center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</w:p>
    <w:p w14:paraId="291B7B66" w14:textId="2A3F5EB2" w:rsidR="004101DC" w:rsidRPr="0006059A" w:rsidRDefault="004101DC" w:rsidP="0006059A">
      <w:pPr>
        <w:widowControl w:val="0"/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06059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Пояснювальна записка кваліфікаційної роботи на тему «Напрями підвищення ефективності підприємницької діяльності малого підприємства на ринку послуг» містить </w:t>
      </w:r>
      <w:r w:rsidR="00492ED9" w:rsidRPr="00492ED9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60</w:t>
      </w:r>
      <w:r w:rsidRPr="00492ED9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сторінок, 9 рисунків, 12 таблиць, 35 використаних джерел, </w:t>
      </w:r>
      <w:r w:rsidR="001D1C37" w:rsidRPr="00492ED9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3</w:t>
      </w:r>
      <w:r w:rsidRPr="00492ED9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додатки.</w:t>
      </w:r>
    </w:p>
    <w:p w14:paraId="1E59CD1A" w14:textId="77777777" w:rsidR="004101DC" w:rsidRPr="0006059A" w:rsidRDefault="004101DC" w:rsidP="0006059A">
      <w:pPr>
        <w:widowControl w:val="0"/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</w:p>
    <w:p w14:paraId="761E1823" w14:textId="77777777" w:rsidR="004101DC" w:rsidRPr="004137B7" w:rsidRDefault="004101DC" w:rsidP="0006059A">
      <w:pPr>
        <w:widowControl w:val="0"/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ПІДПРИЄМНИЦТВО, </w:t>
      </w:r>
      <w:r w:rsidRPr="004137B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СФЕРА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ПОСЛУГ</w:t>
      </w:r>
      <w:r w:rsidRPr="004137B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ПРИБУТОК,</w:t>
      </w:r>
      <w:r w:rsidRPr="004137B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РЕНТАБЕЛЬНІСТЬ</w:t>
      </w:r>
      <w:r w:rsidRPr="004137B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ОПЕРАТИВНЕ ПЛАНУВАННЯ.</w:t>
      </w:r>
    </w:p>
    <w:p w14:paraId="7B90F1AB" w14:textId="77777777" w:rsidR="004101DC" w:rsidRPr="004137B7" w:rsidRDefault="004101DC" w:rsidP="0006059A">
      <w:pPr>
        <w:widowControl w:val="0"/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z w:val="16"/>
          <w:szCs w:val="16"/>
          <w:lang w:val="uk-UA" w:eastAsia="ru-RU"/>
        </w:rPr>
      </w:pPr>
    </w:p>
    <w:p w14:paraId="0294302D" w14:textId="77777777" w:rsidR="004101DC" w:rsidRPr="004137B7" w:rsidRDefault="004101DC" w:rsidP="0006059A">
      <w:pPr>
        <w:widowControl w:val="0"/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4137B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Об’єкт дослідження – процес діяльності малого підприємства на ринку послуг.</w:t>
      </w:r>
    </w:p>
    <w:p w14:paraId="0A08D5FD" w14:textId="77777777" w:rsidR="004101DC" w:rsidRPr="004137B7" w:rsidRDefault="004101DC" w:rsidP="0006059A">
      <w:pPr>
        <w:widowControl w:val="0"/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4137B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Предмет дослідження – теоретичні і практичні аспекти забезпечення ефективності діяльності </w:t>
      </w:r>
      <w:r w:rsidRPr="004137B7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підприємницької організації </w:t>
      </w:r>
      <w:r w:rsidRPr="004137B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сфери послуг</w:t>
      </w:r>
      <w:r w:rsidRPr="004137B7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</w:p>
    <w:p w14:paraId="100601C3" w14:textId="77777777" w:rsidR="004101DC" w:rsidRPr="004137B7" w:rsidRDefault="004101DC" w:rsidP="0006059A">
      <w:pPr>
        <w:widowControl w:val="0"/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4137B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Мета роботи – теоретичне обґрунтування та розробка практичних рекомендацій щодо забезпечення</w:t>
      </w:r>
      <w:r w:rsidRPr="004137B7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4137B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ефективності діяльності малого підприємства на ринку послуг.</w:t>
      </w:r>
    </w:p>
    <w:p w14:paraId="517E5ECF" w14:textId="77777777" w:rsidR="004101DC" w:rsidRPr="0006059A" w:rsidRDefault="004101DC" w:rsidP="0006059A">
      <w:pPr>
        <w:widowControl w:val="0"/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4137B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Методи дослідження –</w:t>
      </w:r>
      <w:r w:rsidRPr="0006059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у вирішенні поставлених завдань була використана система сучасних загальнонаукових методів: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теоретичного</w:t>
      </w:r>
      <w:r w:rsidRPr="0006059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узагальнення, систематизації, економічного аналізу, експертних оцінок, графічний і табличний</w:t>
      </w:r>
      <w:r w:rsidRPr="0006059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14:paraId="78081901" w14:textId="77777777" w:rsidR="004101DC" w:rsidRPr="0006059A" w:rsidRDefault="004101DC" w:rsidP="0006059A">
      <w:pPr>
        <w:widowControl w:val="0"/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06059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Отримані результати. У першому розділі 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структуровано та узагальнено т</w:t>
      </w:r>
      <w:r w:rsidRPr="00EF75E8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еоретичне підґрунтя ведення малого бізнесу у сфері послуг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, проаналізовано с</w:t>
      </w:r>
      <w:r w:rsidRPr="00EF75E8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учасний стан функціонування малих підприєм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ств</w:t>
      </w:r>
      <w:r w:rsidRPr="00EF75E8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на ринку послуг</w:t>
      </w:r>
      <w:r w:rsidRPr="0006059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14:paraId="69B42FCD" w14:textId="77777777" w:rsidR="004101DC" w:rsidRPr="00257A64" w:rsidRDefault="004101DC" w:rsidP="0006059A">
      <w:pPr>
        <w:widowControl w:val="0"/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06059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У другому розділі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надано характеристику та</w:t>
      </w:r>
      <w:r w:rsidRPr="0006059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проведено </w:t>
      </w:r>
      <w:r w:rsidRPr="0006059A">
        <w:rPr>
          <w:rFonts w:ascii="Times New Roman" w:hAnsi="Times New Roman" w:cs="Times New Roman"/>
          <w:color w:val="000000"/>
          <w:spacing w:val="-2"/>
          <w:sz w:val="28"/>
          <w:szCs w:val="28"/>
          <w:lang w:val="uk-UA" w:eastAsia="ru-RU"/>
        </w:rPr>
        <w:t>аналіз</w:t>
      </w:r>
      <w:r>
        <w:rPr>
          <w:rFonts w:ascii="Times New Roman" w:hAnsi="Times New Roman" w:cs="Times New Roman"/>
          <w:color w:val="000000"/>
          <w:spacing w:val="-2"/>
          <w:sz w:val="28"/>
          <w:szCs w:val="28"/>
          <w:lang w:val="uk-UA" w:eastAsia="ru-RU"/>
        </w:rPr>
        <w:t xml:space="preserve"> </w:t>
      </w:r>
      <w:r w:rsidRPr="00EF75E8">
        <w:rPr>
          <w:rFonts w:ascii="Times New Roman" w:hAnsi="Times New Roman" w:cs="Times New Roman"/>
          <w:color w:val="000000"/>
          <w:spacing w:val="-2"/>
          <w:sz w:val="28"/>
          <w:szCs w:val="28"/>
          <w:lang w:val="uk-UA" w:eastAsia="ru-RU"/>
        </w:rPr>
        <w:t xml:space="preserve">стану </w:t>
      </w:r>
      <w:r>
        <w:rPr>
          <w:rFonts w:ascii="Times New Roman" w:hAnsi="Times New Roman" w:cs="Times New Roman"/>
          <w:color w:val="000000"/>
          <w:spacing w:val="-2"/>
          <w:sz w:val="28"/>
          <w:szCs w:val="28"/>
          <w:lang w:val="uk-UA" w:eastAsia="ru-RU"/>
        </w:rPr>
        <w:t>і</w:t>
      </w:r>
      <w:r w:rsidRPr="00EF75E8">
        <w:rPr>
          <w:rFonts w:ascii="Times New Roman" w:hAnsi="Times New Roman" w:cs="Times New Roman"/>
          <w:color w:val="000000"/>
          <w:spacing w:val="-2"/>
          <w:sz w:val="28"/>
          <w:szCs w:val="28"/>
          <w:lang w:val="uk-UA" w:eastAsia="ru-RU"/>
        </w:rPr>
        <w:t xml:space="preserve"> оцін</w:t>
      </w:r>
      <w:r>
        <w:rPr>
          <w:rFonts w:ascii="Times New Roman" w:hAnsi="Times New Roman" w:cs="Times New Roman"/>
          <w:color w:val="000000"/>
          <w:spacing w:val="-2"/>
          <w:sz w:val="28"/>
          <w:szCs w:val="28"/>
          <w:lang w:val="uk-UA" w:eastAsia="ru-RU"/>
        </w:rPr>
        <w:t>ено</w:t>
      </w:r>
      <w:r w:rsidRPr="00EF75E8">
        <w:rPr>
          <w:rFonts w:ascii="Times New Roman" w:hAnsi="Times New Roman" w:cs="Times New Roman"/>
          <w:color w:val="000000"/>
          <w:spacing w:val="-2"/>
          <w:sz w:val="28"/>
          <w:szCs w:val="28"/>
          <w:lang w:val="uk-UA" w:eastAsia="ru-RU"/>
        </w:rPr>
        <w:t xml:space="preserve"> перспектив</w:t>
      </w:r>
      <w:r>
        <w:rPr>
          <w:rFonts w:ascii="Times New Roman" w:hAnsi="Times New Roman" w:cs="Times New Roman"/>
          <w:color w:val="000000"/>
          <w:spacing w:val="-2"/>
          <w:sz w:val="28"/>
          <w:szCs w:val="28"/>
          <w:lang w:val="uk-UA" w:eastAsia="ru-RU"/>
        </w:rPr>
        <w:t>и</w:t>
      </w:r>
      <w:r w:rsidRPr="00EF75E8">
        <w:rPr>
          <w:rFonts w:ascii="Times New Roman" w:hAnsi="Times New Roman" w:cs="Times New Roman"/>
          <w:color w:val="000000"/>
          <w:spacing w:val="-2"/>
          <w:sz w:val="28"/>
          <w:szCs w:val="28"/>
          <w:lang w:val="uk-UA" w:eastAsia="ru-RU"/>
        </w:rPr>
        <w:t xml:space="preserve"> функціонування</w:t>
      </w:r>
      <w:r>
        <w:rPr>
          <w:rFonts w:ascii="Times New Roman" w:hAnsi="Times New Roman" w:cs="Times New Roman"/>
          <w:color w:val="000000"/>
          <w:spacing w:val="-2"/>
          <w:sz w:val="28"/>
          <w:szCs w:val="28"/>
          <w:lang w:val="uk-UA" w:eastAsia="ru-RU"/>
        </w:rPr>
        <w:t xml:space="preserve"> </w:t>
      </w:r>
      <w:bookmarkStart w:id="0" w:name="_Hlk106227252"/>
      <w:r>
        <w:rPr>
          <w:rFonts w:ascii="Times New Roman" w:hAnsi="Times New Roman" w:cs="Times New Roman"/>
          <w:color w:val="000000"/>
          <w:spacing w:val="-2"/>
          <w:sz w:val="28"/>
          <w:szCs w:val="28"/>
          <w:lang w:val="uk-UA" w:eastAsia="ru-RU"/>
        </w:rPr>
        <w:t xml:space="preserve">компанії </w:t>
      </w:r>
      <w:r>
        <w:rPr>
          <w:rFonts w:ascii="Times New Roman" w:hAnsi="Times New Roman" w:cs="Times New Roman"/>
          <w:color w:val="000000"/>
          <w:spacing w:val="-2"/>
          <w:sz w:val="28"/>
          <w:szCs w:val="28"/>
          <w:lang w:eastAsia="ru-RU"/>
        </w:rPr>
        <w:t>«</w:t>
      </w:r>
      <w:r>
        <w:rPr>
          <w:rFonts w:ascii="Times New Roman" w:hAnsi="Times New Roman" w:cs="Times New Roman"/>
          <w:color w:val="000000"/>
          <w:spacing w:val="-2"/>
          <w:sz w:val="28"/>
          <w:szCs w:val="28"/>
          <w:lang w:val="en-US" w:eastAsia="ru-RU"/>
        </w:rPr>
        <w:t>SAHAR</w:t>
      </w:r>
      <w:r>
        <w:rPr>
          <w:rFonts w:ascii="Times New Roman" w:hAnsi="Times New Roman" w:cs="Times New Roman"/>
          <w:color w:val="000000"/>
          <w:spacing w:val="-2"/>
          <w:sz w:val="28"/>
          <w:szCs w:val="28"/>
          <w:lang w:val="uk-UA" w:eastAsia="ru-RU"/>
        </w:rPr>
        <w:t>»</w:t>
      </w:r>
      <w:bookmarkEnd w:id="0"/>
      <w:r>
        <w:rPr>
          <w:rFonts w:ascii="Times New Roman" w:hAnsi="Times New Roman" w:cs="Times New Roman"/>
          <w:color w:val="000000"/>
          <w:spacing w:val="-2"/>
          <w:sz w:val="28"/>
          <w:szCs w:val="28"/>
          <w:lang w:val="uk-UA" w:eastAsia="ru-RU"/>
        </w:rPr>
        <w:t>.</w:t>
      </w:r>
    </w:p>
    <w:p w14:paraId="409AAFCD" w14:textId="77777777" w:rsidR="004101DC" w:rsidRPr="0006059A" w:rsidRDefault="004101DC" w:rsidP="0006059A">
      <w:pPr>
        <w:widowControl w:val="0"/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  <w:highlight w:val="yellow"/>
          <w:lang w:val="uk-UA" w:eastAsia="ru-RU"/>
        </w:rPr>
      </w:pPr>
      <w:r w:rsidRPr="0006059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У третьому розділі 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визначе</w:t>
      </w:r>
      <w:r w:rsidRPr="0006059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но напрями 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підвищення ефективності підприємницької діяльності  </w:t>
      </w:r>
      <w:r w:rsidRPr="00257A6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компанії «SAHAR»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14:paraId="09572DA2" w14:textId="77777777" w:rsidR="004101DC" w:rsidRPr="0006059A" w:rsidRDefault="004101DC" w:rsidP="0006059A">
      <w:pPr>
        <w:widowControl w:val="0"/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06059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Сфера практичного застосування результатів роботи – малі підприємницькі організації сфери послуг при прийнятті рішень щодо </w:t>
      </w:r>
      <w:r w:rsidRPr="0006059A">
        <w:rPr>
          <w:rFonts w:ascii="Times New Roman" w:hAnsi="Times New Roman" w:cs="Times New Roman"/>
          <w:kern w:val="28"/>
          <w:sz w:val="28"/>
          <w:szCs w:val="28"/>
          <w:lang w:val="uk-UA" w:eastAsia="ru-RU"/>
        </w:rPr>
        <w:t xml:space="preserve">підвищення </w:t>
      </w:r>
      <w:r w:rsidRPr="0006059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ефективності їх діяльності</w:t>
      </w:r>
      <w:r w:rsidRPr="0006059A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</w:p>
    <w:p w14:paraId="707E5160" w14:textId="77777777" w:rsidR="004101DC" w:rsidRPr="0006059A" w:rsidRDefault="004101DC" w:rsidP="0006059A">
      <w:pPr>
        <w:widowControl w:val="0"/>
        <w:spacing w:after="0" w:line="240" w:lineRule="auto"/>
        <w:jc w:val="center"/>
        <w:rPr>
          <w:rFonts w:ascii="Times New Roman" w:hAnsi="Times New Roman" w:cs="Times New Roman"/>
          <w:snapToGrid w:val="0"/>
          <w:color w:val="000000"/>
          <w:sz w:val="28"/>
          <w:szCs w:val="28"/>
          <w:lang w:val="uk-UA" w:eastAsia="ru-RU"/>
        </w:rPr>
      </w:pPr>
      <w:r w:rsidRPr="0006059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 w:eastAsia="ru-RU"/>
        </w:rPr>
        <w:br w:type="page"/>
      </w:r>
      <w:r w:rsidRPr="0006059A">
        <w:rPr>
          <w:rFonts w:ascii="Times New Roman" w:hAnsi="Times New Roman" w:cs="Times New Roman"/>
          <w:snapToGrid w:val="0"/>
          <w:sz w:val="28"/>
          <w:szCs w:val="28"/>
          <w:lang w:val="uk-UA" w:eastAsia="ru-RU"/>
        </w:rPr>
        <w:lastRenderedPageBreak/>
        <w:t>ЗМІСТ</w:t>
      </w:r>
    </w:p>
    <w:p w14:paraId="3904D28D" w14:textId="77777777" w:rsidR="004101DC" w:rsidRPr="0006059A" w:rsidRDefault="004101DC" w:rsidP="0006059A">
      <w:pPr>
        <w:widowControl w:val="0"/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</w:p>
    <w:p w14:paraId="090E3CAC" w14:textId="77777777" w:rsidR="004101DC" w:rsidRPr="0006059A" w:rsidRDefault="004101DC" w:rsidP="0006059A">
      <w:pPr>
        <w:widowControl w:val="0"/>
        <w:tabs>
          <w:tab w:val="left" w:pos="9356"/>
        </w:tabs>
        <w:spacing w:after="0" w:line="360" w:lineRule="auto"/>
        <w:ind w:right="38" w:firstLine="720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06059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ВСТУП………………………………………………………………………...5</w:t>
      </w:r>
    </w:p>
    <w:p w14:paraId="023A56F9" w14:textId="09A7B4C7" w:rsidR="004101DC" w:rsidRPr="0006059A" w:rsidRDefault="004101DC" w:rsidP="0006059A">
      <w:pPr>
        <w:widowControl w:val="0"/>
        <w:tabs>
          <w:tab w:val="left" w:pos="9356"/>
        </w:tabs>
        <w:spacing w:after="0" w:line="360" w:lineRule="auto"/>
        <w:ind w:right="38" w:firstLine="72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06059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Розділ 1. ТЕОРЕТИЧНІ ОСНОВИ ФУНКЦІОНУВАННЯ ПІДПРИЄМНИЦЬКОЇ СТРУКТУРИ СФЕРИ ПОСЛУГ………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...</w:t>
      </w:r>
      <w:r w:rsidRPr="0006059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……</w:t>
      </w:r>
      <w:r w:rsidR="001D1C3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…………</w:t>
      </w:r>
      <w:r w:rsidRPr="0006059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8</w:t>
      </w:r>
    </w:p>
    <w:p w14:paraId="132742AF" w14:textId="77777777" w:rsidR="004101DC" w:rsidRPr="0006059A" w:rsidRDefault="004101DC" w:rsidP="0006059A">
      <w:pPr>
        <w:widowControl w:val="0"/>
        <w:tabs>
          <w:tab w:val="left" w:pos="9356"/>
        </w:tabs>
        <w:spacing w:after="0" w:line="360" w:lineRule="auto"/>
        <w:ind w:right="38" w:firstLine="72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06059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1.1. Теоретичне підґрунтя ведення малого бізнесу у сфері послуг………..............................................................................................................8</w:t>
      </w:r>
    </w:p>
    <w:p w14:paraId="6435FE34" w14:textId="0CFFAB56" w:rsidR="004101DC" w:rsidRPr="0006059A" w:rsidRDefault="004101DC" w:rsidP="0006059A">
      <w:pPr>
        <w:widowControl w:val="0"/>
        <w:tabs>
          <w:tab w:val="left" w:pos="9356"/>
        </w:tabs>
        <w:spacing w:after="0" w:line="360" w:lineRule="auto"/>
        <w:ind w:right="38" w:firstLine="72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06059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1.2. </w:t>
      </w:r>
      <w:bookmarkStart w:id="1" w:name="_Hlk106049756"/>
      <w:r w:rsidRPr="0006059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Сучасний стан функціонування малих підприємницьких структур на ринку послуг</w:t>
      </w:r>
      <w:bookmarkEnd w:id="1"/>
      <w:r w:rsidRPr="0006059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...………………………………………………………...…………...1</w:t>
      </w:r>
      <w:r w:rsidR="00CC4E3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8</w:t>
      </w:r>
    </w:p>
    <w:p w14:paraId="0665FE71" w14:textId="4BD0B8B6" w:rsidR="004101DC" w:rsidRPr="0006059A" w:rsidRDefault="004101DC" w:rsidP="0006059A">
      <w:pPr>
        <w:widowControl w:val="0"/>
        <w:tabs>
          <w:tab w:val="left" w:pos="9356"/>
        </w:tabs>
        <w:spacing w:after="0" w:line="360" w:lineRule="auto"/>
        <w:ind w:right="38" w:firstLine="72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06059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1.3. Мета, завдання, методи досліджень…………………………………..2</w:t>
      </w:r>
      <w:r w:rsidR="00CC4E3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2</w:t>
      </w:r>
    </w:p>
    <w:p w14:paraId="11DED799" w14:textId="561F8C44" w:rsidR="004101DC" w:rsidRPr="0006059A" w:rsidRDefault="004101DC" w:rsidP="0006059A">
      <w:pPr>
        <w:widowControl w:val="0"/>
        <w:tabs>
          <w:tab w:val="left" w:pos="9356"/>
        </w:tabs>
        <w:spacing w:after="0" w:line="360" w:lineRule="auto"/>
        <w:ind w:right="38" w:firstLine="72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06059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Розділ 2. </w:t>
      </w:r>
      <w:r w:rsidRPr="0006059A">
        <w:rPr>
          <w:rFonts w:ascii="Times New Roman" w:hAnsi="Times New Roman" w:cs="Times New Roman"/>
          <w:color w:val="000000"/>
          <w:spacing w:val="-2"/>
          <w:sz w:val="28"/>
          <w:szCs w:val="28"/>
          <w:lang w:val="uk-UA" w:eastAsia="ru-RU"/>
        </w:rPr>
        <w:t>АНАЛІЗ ТА ОЦІНКА ВЕДЕННЯ ПІДПРИЄМНИЦЬКОЇ ДІЯЛЬНОСТІ</w:t>
      </w:r>
      <w:r>
        <w:rPr>
          <w:rFonts w:ascii="Times New Roman" w:hAnsi="Times New Roman" w:cs="Times New Roman"/>
          <w:color w:val="000000"/>
          <w:spacing w:val="-2"/>
          <w:sz w:val="28"/>
          <w:szCs w:val="28"/>
          <w:lang w:val="uk-UA" w:eastAsia="ru-RU"/>
        </w:rPr>
        <w:t xml:space="preserve"> КОМПАНІЇ</w:t>
      </w:r>
      <w:r w:rsidRPr="00713868">
        <w:rPr>
          <w:rFonts w:ascii="Times New Roman" w:hAnsi="Times New Roman" w:cs="Times New Roman"/>
          <w:color w:val="000000"/>
          <w:spacing w:val="-2"/>
          <w:sz w:val="28"/>
          <w:szCs w:val="28"/>
          <w:lang w:val="uk-UA" w:eastAsia="ru-RU"/>
        </w:rPr>
        <w:t xml:space="preserve"> «SAHAR»</w:t>
      </w:r>
      <w:r w:rsidRPr="0006059A">
        <w:rPr>
          <w:rFonts w:ascii="Times New Roman" w:hAnsi="Times New Roman" w:cs="Times New Roman"/>
          <w:color w:val="000000"/>
          <w:spacing w:val="-2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8"/>
          <w:szCs w:val="28"/>
          <w:lang w:val="uk-UA" w:eastAsia="ru-RU"/>
        </w:rPr>
        <w:t>………………………</w:t>
      </w:r>
      <w:r w:rsidRPr="0006059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……………………2</w:t>
      </w:r>
      <w:r w:rsidR="00CC4E3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6</w:t>
      </w:r>
    </w:p>
    <w:p w14:paraId="2D01B1F2" w14:textId="3E3F3016" w:rsidR="004101DC" w:rsidRPr="0006059A" w:rsidRDefault="004101DC" w:rsidP="0006059A">
      <w:pPr>
        <w:widowControl w:val="0"/>
        <w:tabs>
          <w:tab w:val="left" w:pos="9356"/>
        </w:tabs>
        <w:spacing w:after="0" w:line="360" w:lineRule="auto"/>
        <w:ind w:right="38" w:firstLine="72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06059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2.1. Загальна характеристика діяльності 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bookmarkStart w:id="2" w:name="_Hlk106472230"/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КОМПАНІЇ</w:t>
      </w:r>
      <w:r w:rsidRPr="00713868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«SAHAR»</w:t>
      </w:r>
      <w:bookmarkEnd w:id="2"/>
      <w:r w:rsidRPr="0006059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……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Pr="0006059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…2</w:t>
      </w:r>
      <w:r w:rsidR="00CC4E3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6</w:t>
      </w:r>
    </w:p>
    <w:p w14:paraId="35144E95" w14:textId="2BAEBCE3" w:rsidR="004101DC" w:rsidRPr="0006059A" w:rsidRDefault="004101DC" w:rsidP="0006059A">
      <w:pPr>
        <w:widowControl w:val="0"/>
        <w:tabs>
          <w:tab w:val="left" w:pos="9356"/>
        </w:tabs>
        <w:spacing w:after="0" w:line="360" w:lineRule="auto"/>
        <w:ind w:right="38" w:firstLine="72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06059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2.2. Аналіз стану та оцінка перспектив функціонування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13868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КОМПАНІЇ «SAHAR»</w:t>
      </w:r>
      <w:r>
        <w:rPr>
          <w:rFonts w:ascii="Times New Roman" w:hAnsi="Times New Roman" w:cs="Times New Roman"/>
          <w:color w:val="000000"/>
          <w:spacing w:val="-2"/>
          <w:sz w:val="28"/>
          <w:szCs w:val="28"/>
          <w:lang w:val="uk-UA" w:eastAsia="ru-RU"/>
        </w:rPr>
        <w:t xml:space="preserve"> …………………………………………………………………………...</w:t>
      </w:r>
      <w:r w:rsidRPr="0006059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3</w:t>
      </w:r>
      <w:r w:rsidR="00CC4E3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1</w:t>
      </w:r>
    </w:p>
    <w:p w14:paraId="67177069" w14:textId="79A1715A" w:rsidR="004101DC" w:rsidRPr="0006059A" w:rsidRDefault="004101DC" w:rsidP="0006059A">
      <w:pPr>
        <w:widowControl w:val="0"/>
        <w:tabs>
          <w:tab w:val="left" w:pos="9356"/>
        </w:tabs>
        <w:spacing w:after="0" w:line="360" w:lineRule="auto"/>
        <w:ind w:right="38" w:firstLine="72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06059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Розділ 3. ШЛЯХИ ПІДВИЩЕННЯ ЕФЕКТИВНОСТІ ПІДПРИЄМНИЦЬКОЇ ДІЯЛЬНОСТІ </w:t>
      </w:r>
      <w:r w:rsidRPr="0014708E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КОМПАНІЇ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4708E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«SAHAR»</w:t>
      </w:r>
      <w:r>
        <w:rPr>
          <w:rFonts w:ascii="Times New Roman" w:hAnsi="Times New Roman" w:cs="Times New Roman"/>
          <w:color w:val="1D1E28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8"/>
          <w:szCs w:val="28"/>
          <w:lang w:val="uk-UA" w:eastAsia="ru-RU"/>
        </w:rPr>
        <w:t>…………………</w:t>
      </w:r>
      <w:r w:rsidR="00CC4E3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39</w:t>
      </w:r>
    </w:p>
    <w:p w14:paraId="09405486" w14:textId="14757EE0" w:rsidR="004101DC" w:rsidRPr="0006059A" w:rsidRDefault="004101DC" w:rsidP="0006059A">
      <w:pPr>
        <w:widowControl w:val="0"/>
        <w:tabs>
          <w:tab w:val="left" w:pos="9356"/>
        </w:tabs>
        <w:spacing w:after="0" w:line="360" w:lineRule="auto"/>
        <w:ind w:right="38" w:firstLine="72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06059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3.1.  Визначення напрямів підвищення ефективності малих підприємств у сфері послуг…………………….……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……………….</w:t>
      </w:r>
      <w:r w:rsidRPr="0006059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……….................................</w:t>
      </w:r>
      <w:r w:rsidR="00CC4E3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39</w:t>
      </w:r>
    </w:p>
    <w:p w14:paraId="03F74D22" w14:textId="77777777" w:rsidR="004101DC" w:rsidRPr="0006059A" w:rsidRDefault="004101DC" w:rsidP="0006059A">
      <w:pPr>
        <w:widowControl w:val="0"/>
        <w:tabs>
          <w:tab w:val="left" w:pos="9356"/>
        </w:tabs>
        <w:spacing w:after="0" w:line="360" w:lineRule="auto"/>
        <w:ind w:right="38" w:firstLine="72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06059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3.2. Обґрунтування шляхів підвищення ефективності </w:t>
      </w:r>
      <w:r>
        <w:rPr>
          <w:rFonts w:ascii="Times New Roman" w:hAnsi="Times New Roman" w:cs="Times New Roman"/>
          <w:color w:val="1D1E28"/>
          <w:sz w:val="28"/>
          <w:szCs w:val="28"/>
          <w:lang w:val="uk-UA" w:eastAsia="ru-RU"/>
        </w:rPr>
        <w:t xml:space="preserve"> </w:t>
      </w:r>
      <w:r w:rsidRPr="0014708E">
        <w:rPr>
          <w:rFonts w:ascii="Times New Roman" w:hAnsi="Times New Roman" w:cs="Times New Roman"/>
          <w:color w:val="1D1E28"/>
          <w:sz w:val="28"/>
          <w:szCs w:val="28"/>
          <w:lang w:val="uk-UA" w:eastAsia="ru-RU"/>
        </w:rPr>
        <w:t>КОМПАНІЇ «SAHAR»</w:t>
      </w:r>
      <w:r w:rsidRPr="0006059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………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…………………………………………………………………</w:t>
      </w:r>
      <w:r w:rsidRPr="0006059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...45</w:t>
      </w:r>
    </w:p>
    <w:p w14:paraId="4156CA86" w14:textId="2B28EA0C" w:rsidR="004101DC" w:rsidRPr="0006059A" w:rsidRDefault="004101DC" w:rsidP="0006059A">
      <w:pPr>
        <w:widowControl w:val="0"/>
        <w:tabs>
          <w:tab w:val="left" w:pos="9356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06059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ЗАГАЛЬНІ ВИСНОВКИ……………………………………………………5</w:t>
      </w:r>
      <w:r w:rsidR="00CC4E3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5</w:t>
      </w:r>
    </w:p>
    <w:p w14:paraId="39A440DC" w14:textId="482C1260" w:rsidR="004101DC" w:rsidRPr="0006059A" w:rsidRDefault="004101DC" w:rsidP="0006059A">
      <w:pPr>
        <w:widowControl w:val="0"/>
        <w:tabs>
          <w:tab w:val="left" w:pos="9356"/>
        </w:tabs>
        <w:spacing w:after="0" w:line="360" w:lineRule="auto"/>
        <w:ind w:right="38" w:firstLine="720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06059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СПИСОК ВИКОРИСТАНИХ ДЖЕРЕЛ…………………………………..5</w:t>
      </w:r>
      <w:r w:rsidR="00CC4E3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7</w:t>
      </w:r>
    </w:p>
    <w:p w14:paraId="6D590B04" w14:textId="7E715AD0" w:rsidR="004101DC" w:rsidRPr="0006059A" w:rsidRDefault="004101DC" w:rsidP="0006059A">
      <w:pPr>
        <w:widowControl w:val="0"/>
        <w:tabs>
          <w:tab w:val="left" w:pos="9356"/>
        </w:tabs>
        <w:spacing w:after="0" w:line="360" w:lineRule="auto"/>
        <w:ind w:right="38" w:firstLine="720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06059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ДОДАТОК А...................................................................................................</w:t>
      </w:r>
      <w:r w:rsidR="00CC4E3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61</w:t>
      </w:r>
    </w:p>
    <w:p w14:paraId="0C088328" w14:textId="6D0F70BB" w:rsidR="004101DC" w:rsidRPr="0006059A" w:rsidRDefault="004101DC" w:rsidP="0006059A">
      <w:pPr>
        <w:widowControl w:val="0"/>
        <w:tabs>
          <w:tab w:val="left" w:pos="9356"/>
        </w:tabs>
        <w:spacing w:after="0" w:line="360" w:lineRule="auto"/>
        <w:ind w:right="38" w:firstLine="720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06059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ДОДАТОК Б…………………………………………………………………6</w:t>
      </w:r>
      <w:r w:rsidR="00275AE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3</w:t>
      </w:r>
    </w:p>
    <w:p w14:paraId="2DAFBA29" w14:textId="226ACAF1" w:rsidR="004101DC" w:rsidRPr="0006059A" w:rsidRDefault="004101DC" w:rsidP="0006059A">
      <w:pPr>
        <w:widowControl w:val="0"/>
        <w:tabs>
          <w:tab w:val="left" w:pos="9356"/>
        </w:tabs>
        <w:spacing w:after="0" w:line="360" w:lineRule="auto"/>
        <w:ind w:right="38" w:firstLine="72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06059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ДОДАТОК В………………………………………………………………...6</w:t>
      </w:r>
      <w:r w:rsidR="00275AE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4</w:t>
      </w:r>
    </w:p>
    <w:p w14:paraId="5982C8EA" w14:textId="63F72BB1" w:rsidR="004101DC" w:rsidRPr="00D813E9" w:rsidRDefault="004101DC" w:rsidP="00D14CF3">
      <w:pPr>
        <w:widowControl w:val="0"/>
        <w:spacing w:after="0" w:line="240" w:lineRule="auto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bookmarkStart w:id="3" w:name="_Hlk106523649"/>
      <w:bookmarkStart w:id="4" w:name="_Hlk106543771"/>
      <w:r w:rsidRPr="001C3608">
        <w:rPr>
          <w:rFonts w:ascii="Times New Roman" w:hAnsi="Times New Roman" w:cs="Times New Roman"/>
          <w:sz w:val="28"/>
          <w:szCs w:val="28"/>
        </w:rPr>
        <w:t xml:space="preserve"> </w:t>
      </w:r>
      <w:bookmarkEnd w:id="3"/>
      <w:bookmarkEnd w:id="4"/>
    </w:p>
    <w:sectPr w:rsidR="004101DC" w:rsidRPr="00D813E9" w:rsidSect="00D14CF3">
      <w:headerReference w:type="default" r:id="rId7"/>
      <w:footerReference w:type="default" r:id="rId8"/>
      <w:pgSz w:w="11907" w:h="16838"/>
      <w:pgMar w:top="1134" w:right="851" w:bottom="1134" w:left="1440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EFC4ED" w14:textId="77777777" w:rsidR="00F751BD" w:rsidRDefault="00F751BD" w:rsidP="00F37479">
      <w:pPr>
        <w:spacing w:after="0" w:line="240" w:lineRule="auto"/>
      </w:pPr>
      <w:r>
        <w:separator/>
      </w:r>
    </w:p>
  </w:endnote>
  <w:endnote w:type="continuationSeparator" w:id="0">
    <w:p w14:paraId="630958E3" w14:textId="77777777" w:rsidR="00F751BD" w:rsidRDefault="00F751BD" w:rsidP="00F374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2A4EB4" w14:textId="77777777" w:rsidR="00492ED9" w:rsidRDefault="00492ED9" w:rsidP="0006059A">
    <w:pPr>
      <w:pStyle w:val="Fuzeile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272176" w14:textId="77777777" w:rsidR="00F751BD" w:rsidRDefault="00F751BD" w:rsidP="00F37479">
      <w:pPr>
        <w:spacing w:after="0" w:line="240" w:lineRule="auto"/>
      </w:pPr>
      <w:r>
        <w:separator/>
      </w:r>
    </w:p>
  </w:footnote>
  <w:footnote w:type="continuationSeparator" w:id="0">
    <w:p w14:paraId="2A3DE831" w14:textId="77777777" w:rsidR="00F751BD" w:rsidRDefault="00F751BD" w:rsidP="00F3747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89D9DF" w14:textId="77777777" w:rsidR="00492ED9" w:rsidRDefault="00492ED9" w:rsidP="0006059A">
    <w:pPr>
      <w:pStyle w:val="Kopfzeile"/>
      <w:framePr w:wrap="auto" w:vAnchor="text" w:hAnchor="margin" w:xAlign="right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>
      <w:rPr>
        <w:rStyle w:val="Seitenzahl"/>
        <w:noProof/>
      </w:rPr>
      <w:t>56</w:t>
    </w:r>
    <w:r>
      <w:rPr>
        <w:rStyle w:val="Seitenzahl"/>
      </w:rPr>
      <w:fldChar w:fldCharType="end"/>
    </w:r>
  </w:p>
  <w:p w14:paraId="6F77FA9A" w14:textId="77777777" w:rsidR="00492ED9" w:rsidRDefault="00492ED9" w:rsidP="0006059A">
    <w:pPr>
      <w:pStyle w:val="Kopfzeile"/>
      <w:ind w:right="360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D20D7"/>
    <w:multiLevelType w:val="hybridMultilevel"/>
    <w:tmpl w:val="AF06FB38"/>
    <w:lvl w:ilvl="0" w:tplc="619AB8DE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A266B6"/>
    <w:multiLevelType w:val="hybridMultilevel"/>
    <w:tmpl w:val="0A7A664A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>
      <w:start w:val="1"/>
      <w:numFmt w:val="lowerLetter"/>
      <w:lvlText w:val="%2."/>
      <w:lvlJc w:val="left"/>
      <w:pPr>
        <w:ind w:left="1440" w:hanging="360"/>
      </w:pPr>
    </w:lvl>
    <w:lvl w:ilvl="2" w:tplc="2000001B">
      <w:start w:val="1"/>
      <w:numFmt w:val="lowerRoman"/>
      <w:lvlText w:val="%3."/>
      <w:lvlJc w:val="right"/>
      <w:pPr>
        <w:ind w:left="2160" w:hanging="180"/>
      </w:pPr>
    </w:lvl>
    <w:lvl w:ilvl="3" w:tplc="2000000F">
      <w:start w:val="1"/>
      <w:numFmt w:val="decimal"/>
      <w:lvlText w:val="%4."/>
      <w:lvlJc w:val="left"/>
      <w:pPr>
        <w:ind w:left="2880" w:hanging="360"/>
      </w:pPr>
    </w:lvl>
    <w:lvl w:ilvl="4" w:tplc="20000019">
      <w:start w:val="1"/>
      <w:numFmt w:val="lowerLetter"/>
      <w:lvlText w:val="%5."/>
      <w:lvlJc w:val="left"/>
      <w:pPr>
        <w:ind w:left="3600" w:hanging="360"/>
      </w:pPr>
    </w:lvl>
    <w:lvl w:ilvl="5" w:tplc="2000001B">
      <w:start w:val="1"/>
      <w:numFmt w:val="lowerRoman"/>
      <w:lvlText w:val="%6."/>
      <w:lvlJc w:val="right"/>
      <w:pPr>
        <w:ind w:left="4320" w:hanging="180"/>
      </w:pPr>
    </w:lvl>
    <w:lvl w:ilvl="6" w:tplc="2000000F">
      <w:start w:val="1"/>
      <w:numFmt w:val="decimal"/>
      <w:lvlText w:val="%7."/>
      <w:lvlJc w:val="left"/>
      <w:pPr>
        <w:ind w:left="5040" w:hanging="360"/>
      </w:pPr>
    </w:lvl>
    <w:lvl w:ilvl="7" w:tplc="20000019">
      <w:start w:val="1"/>
      <w:numFmt w:val="lowerLetter"/>
      <w:lvlText w:val="%8."/>
      <w:lvlJc w:val="left"/>
      <w:pPr>
        <w:ind w:left="5760" w:hanging="360"/>
      </w:pPr>
    </w:lvl>
    <w:lvl w:ilvl="8" w:tplc="2000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326D3C"/>
    <w:multiLevelType w:val="hybridMultilevel"/>
    <w:tmpl w:val="4F9C6A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9BB2D21"/>
    <w:multiLevelType w:val="hybridMultilevel"/>
    <w:tmpl w:val="953A39C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410087"/>
    <w:multiLevelType w:val="hybridMultilevel"/>
    <w:tmpl w:val="D3284D2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A0F66B4"/>
    <w:multiLevelType w:val="hybridMultilevel"/>
    <w:tmpl w:val="CC8CCCD0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>
      <w:start w:val="1"/>
      <w:numFmt w:val="lowerLetter"/>
      <w:lvlText w:val="%2."/>
      <w:lvlJc w:val="left"/>
      <w:pPr>
        <w:ind w:left="1440" w:hanging="360"/>
      </w:pPr>
    </w:lvl>
    <w:lvl w:ilvl="2" w:tplc="2000001B">
      <w:start w:val="1"/>
      <w:numFmt w:val="lowerRoman"/>
      <w:lvlText w:val="%3."/>
      <w:lvlJc w:val="right"/>
      <w:pPr>
        <w:ind w:left="2160" w:hanging="180"/>
      </w:pPr>
    </w:lvl>
    <w:lvl w:ilvl="3" w:tplc="2000000F">
      <w:start w:val="1"/>
      <w:numFmt w:val="decimal"/>
      <w:lvlText w:val="%4."/>
      <w:lvlJc w:val="left"/>
      <w:pPr>
        <w:ind w:left="2880" w:hanging="360"/>
      </w:pPr>
    </w:lvl>
    <w:lvl w:ilvl="4" w:tplc="20000019">
      <w:start w:val="1"/>
      <w:numFmt w:val="lowerLetter"/>
      <w:lvlText w:val="%5."/>
      <w:lvlJc w:val="left"/>
      <w:pPr>
        <w:ind w:left="3600" w:hanging="360"/>
      </w:pPr>
    </w:lvl>
    <w:lvl w:ilvl="5" w:tplc="2000001B">
      <w:start w:val="1"/>
      <w:numFmt w:val="lowerRoman"/>
      <w:lvlText w:val="%6."/>
      <w:lvlJc w:val="right"/>
      <w:pPr>
        <w:ind w:left="4320" w:hanging="180"/>
      </w:pPr>
    </w:lvl>
    <w:lvl w:ilvl="6" w:tplc="2000000F">
      <w:start w:val="1"/>
      <w:numFmt w:val="decimal"/>
      <w:lvlText w:val="%7."/>
      <w:lvlJc w:val="left"/>
      <w:pPr>
        <w:ind w:left="5040" w:hanging="360"/>
      </w:pPr>
    </w:lvl>
    <w:lvl w:ilvl="7" w:tplc="20000019">
      <w:start w:val="1"/>
      <w:numFmt w:val="lowerLetter"/>
      <w:lvlText w:val="%8."/>
      <w:lvlJc w:val="left"/>
      <w:pPr>
        <w:ind w:left="5760" w:hanging="360"/>
      </w:pPr>
    </w:lvl>
    <w:lvl w:ilvl="8" w:tplc="2000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ED56656"/>
    <w:multiLevelType w:val="hybridMultilevel"/>
    <w:tmpl w:val="8EA28A2A"/>
    <w:lvl w:ilvl="0" w:tplc="B6B609C0">
      <w:start w:val="1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6B920D75"/>
    <w:multiLevelType w:val="hybridMultilevel"/>
    <w:tmpl w:val="0A92E8CC"/>
    <w:lvl w:ilvl="0" w:tplc="E354AD0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6F7D6280"/>
    <w:multiLevelType w:val="hybridMultilevel"/>
    <w:tmpl w:val="3310408C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>
      <w:start w:val="1"/>
      <w:numFmt w:val="lowerLetter"/>
      <w:lvlText w:val="%2."/>
      <w:lvlJc w:val="left"/>
      <w:pPr>
        <w:ind w:left="1440" w:hanging="360"/>
      </w:pPr>
    </w:lvl>
    <w:lvl w:ilvl="2" w:tplc="2000001B">
      <w:start w:val="1"/>
      <w:numFmt w:val="lowerRoman"/>
      <w:lvlText w:val="%3."/>
      <w:lvlJc w:val="right"/>
      <w:pPr>
        <w:ind w:left="2160" w:hanging="180"/>
      </w:pPr>
    </w:lvl>
    <w:lvl w:ilvl="3" w:tplc="2000000F">
      <w:start w:val="1"/>
      <w:numFmt w:val="decimal"/>
      <w:lvlText w:val="%4."/>
      <w:lvlJc w:val="left"/>
      <w:pPr>
        <w:ind w:left="2880" w:hanging="360"/>
      </w:pPr>
    </w:lvl>
    <w:lvl w:ilvl="4" w:tplc="20000019">
      <w:start w:val="1"/>
      <w:numFmt w:val="lowerLetter"/>
      <w:lvlText w:val="%5."/>
      <w:lvlJc w:val="left"/>
      <w:pPr>
        <w:ind w:left="3600" w:hanging="360"/>
      </w:pPr>
    </w:lvl>
    <w:lvl w:ilvl="5" w:tplc="2000001B">
      <w:start w:val="1"/>
      <w:numFmt w:val="lowerRoman"/>
      <w:lvlText w:val="%6."/>
      <w:lvlJc w:val="right"/>
      <w:pPr>
        <w:ind w:left="4320" w:hanging="180"/>
      </w:pPr>
    </w:lvl>
    <w:lvl w:ilvl="6" w:tplc="2000000F">
      <w:start w:val="1"/>
      <w:numFmt w:val="decimal"/>
      <w:lvlText w:val="%7."/>
      <w:lvlJc w:val="left"/>
      <w:pPr>
        <w:ind w:left="5040" w:hanging="360"/>
      </w:pPr>
    </w:lvl>
    <w:lvl w:ilvl="7" w:tplc="20000019">
      <w:start w:val="1"/>
      <w:numFmt w:val="lowerLetter"/>
      <w:lvlText w:val="%8."/>
      <w:lvlJc w:val="left"/>
      <w:pPr>
        <w:ind w:left="5760" w:hanging="360"/>
      </w:pPr>
    </w:lvl>
    <w:lvl w:ilvl="8" w:tplc="2000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1A927CB"/>
    <w:multiLevelType w:val="hybridMultilevel"/>
    <w:tmpl w:val="AD16A6A8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>
      <w:start w:val="1"/>
      <w:numFmt w:val="lowerLetter"/>
      <w:lvlText w:val="%2."/>
      <w:lvlJc w:val="left"/>
      <w:pPr>
        <w:ind w:left="1440" w:hanging="360"/>
      </w:pPr>
    </w:lvl>
    <w:lvl w:ilvl="2" w:tplc="2000001B">
      <w:start w:val="1"/>
      <w:numFmt w:val="lowerRoman"/>
      <w:lvlText w:val="%3."/>
      <w:lvlJc w:val="right"/>
      <w:pPr>
        <w:ind w:left="2160" w:hanging="180"/>
      </w:pPr>
    </w:lvl>
    <w:lvl w:ilvl="3" w:tplc="2000000F">
      <w:start w:val="1"/>
      <w:numFmt w:val="decimal"/>
      <w:lvlText w:val="%4."/>
      <w:lvlJc w:val="left"/>
      <w:pPr>
        <w:ind w:left="2880" w:hanging="360"/>
      </w:pPr>
    </w:lvl>
    <w:lvl w:ilvl="4" w:tplc="20000019">
      <w:start w:val="1"/>
      <w:numFmt w:val="lowerLetter"/>
      <w:lvlText w:val="%5."/>
      <w:lvlJc w:val="left"/>
      <w:pPr>
        <w:ind w:left="3600" w:hanging="360"/>
      </w:pPr>
    </w:lvl>
    <w:lvl w:ilvl="5" w:tplc="2000001B">
      <w:start w:val="1"/>
      <w:numFmt w:val="lowerRoman"/>
      <w:lvlText w:val="%6."/>
      <w:lvlJc w:val="right"/>
      <w:pPr>
        <w:ind w:left="4320" w:hanging="180"/>
      </w:pPr>
    </w:lvl>
    <w:lvl w:ilvl="6" w:tplc="2000000F">
      <w:start w:val="1"/>
      <w:numFmt w:val="decimal"/>
      <w:lvlText w:val="%7."/>
      <w:lvlJc w:val="left"/>
      <w:pPr>
        <w:ind w:left="5040" w:hanging="360"/>
      </w:pPr>
    </w:lvl>
    <w:lvl w:ilvl="7" w:tplc="20000019">
      <w:start w:val="1"/>
      <w:numFmt w:val="lowerLetter"/>
      <w:lvlText w:val="%8."/>
      <w:lvlJc w:val="left"/>
      <w:pPr>
        <w:ind w:left="5760" w:hanging="360"/>
      </w:pPr>
    </w:lvl>
    <w:lvl w:ilvl="8" w:tplc="2000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53E0EFE"/>
    <w:multiLevelType w:val="hybridMultilevel"/>
    <w:tmpl w:val="BB123542"/>
    <w:lvl w:ilvl="0" w:tplc="E354AD0A">
      <w:numFmt w:val="bullet"/>
      <w:lvlText w:val="-"/>
      <w:lvlJc w:val="left"/>
      <w:pPr>
        <w:ind w:left="1155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ind w:left="1875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595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315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755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475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915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784701FD"/>
    <w:multiLevelType w:val="hybridMultilevel"/>
    <w:tmpl w:val="ED5CA394"/>
    <w:lvl w:ilvl="0" w:tplc="E354AD0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7B1F3A83"/>
    <w:multiLevelType w:val="multilevel"/>
    <w:tmpl w:val="C19E4FDE"/>
    <w:lvl w:ilvl="0">
      <w:start w:val="1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50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3" w15:restartNumberingAfterBreak="0">
    <w:nsid w:val="7B2917B2"/>
    <w:multiLevelType w:val="hybridMultilevel"/>
    <w:tmpl w:val="F7F0332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FB76313"/>
    <w:multiLevelType w:val="hybridMultilevel"/>
    <w:tmpl w:val="338A9934"/>
    <w:lvl w:ilvl="0" w:tplc="E354AD0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 w16cid:durableId="216940872">
    <w:abstractNumId w:val="3"/>
  </w:num>
  <w:num w:numId="2" w16cid:durableId="1229193439">
    <w:abstractNumId w:val="2"/>
  </w:num>
  <w:num w:numId="3" w16cid:durableId="526142971">
    <w:abstractNumId w:val="7"/>
  </w:num>
  <w:num w:numId="4" w16cid:durableId="470099691">
    <w:abstractNumId w:val="12"/>
  </w:num>
  <w:num w:numId="5" w16cid:durableId="1898199511">
    <w:abstractNumId w:val="0"/>
  </w:num>
  <w:num w:numId="6" w16cid:durableId="1502625738">
    <w:abstractNumId w:val="6"/>
  </w:num>
  <w:num w:numId="7" w16cid:durableId="1702584308">
    <w:abstractNumId w:val="13"/>
  </w:num>
  <w:num w:numId="8" w16cid:durableId="1854033583">
    <w:abstractNumId w:val="10"/>
  </w:num>
  <w:num w:numId="9" w16cid:durableId="1456414055">
    <w:abstractNumId w:val="14"/>
  </w:num>
  <w:num w:numId="10" w16cid:durableId="1448506355">
    <w:abstractNumId w:val="11"/>
  </w:num>
  <w:num w:numId="11" w16cid:durableId="602224635">
    <w:abstractNumId w:val="4"/>
  </w:num>
  <w:num w:numId="12" w16cid:durableId="511845251">
    <w:abstractNumId w:val="8"/>
  </w:num>
  <w:num w:numId="13" w16cid:durableId="1610308722">
    <w:abstractNumId w:val="1"/>
  </w:num>
  <w:num w:numId="14" w16cid:durableId="131211806">
    <w:abstractNumId w:val="5"/>
  </w:num>
  <w:num w:numId="15" w16cid:durableId="37423413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4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407C"/>
    <w:rsid w:val="00003689"/>
    <w:rsid w:val="00005D58"/>
    <w:rsid w:val="00007418"/>
    <w:rsid w:val="0002233F"/>
    <w:rsid w:val="00023500"/>
    <w:rsid w:val="0002551F"/>
    <w:rsid w:val="00040F51"/>
    <w:rsid w:val="00041033"/>
    <w:rsid w:val="000518E4"/>
    <w:rsid w:val="00052480"/>
    <w:rsid w:val="0006059A"/>
    <w:rsid w:val="00064177"/>
    <w:rsid w:val="00067BE2"/>
    <w:rsid w:val="000705CA"/>
    <w:rsid w:val="00070F21"/>
    <w:rsid w:val="00072CE3"/>
    <w:rsid w:val="000739B8"/>
    <w:rsid w:val="00075BCD"/>
    <w:rsid w:val="00075E1D"/>
    <w:rsid w:val="00077F68"/>
    <w:rsid w:val="00082C61"/>
    <w:rsid w:val="0008505C"/>
    <w:rsid w:val="000A28DA"/>
    <w:rsid w:val="000A67A2"/>
    <w:rsid w:val="000B54F0"/>
    <w:rsid w:val="000B5513"/>
    <w:rsid w:val="000C0F70"/>
    <w:rsid w:val="000D127C"/>
    <w:rsid w:val="000E01DD"/>
    <w:rsid w:val="000E7573"/>
    <w:rsid w:val="000F053A"/>
    <w:rsid w:val="000F1F40"/>
    <w:rsid w:val="000F4883"/>
    <w:rsid w:val="00101A0A"/>
    <w:rsid w:val="00102DCD"/>
    <w:rsid w:val="00114F2B"/>
    <w:rsid w:val="00124B20"/>
    <w:rsid w:val="00125504"/>
    <w:rsid w:val="001316AD"/>
    <w:rsid w:val="00134D5B"/>
    <w:rsid w:val="00141BD9"/>
    <w:rsid w:val="00142E76"/>
    <w:rsid w:val="0014708E"/>
    <w:rsid w:val="00154720"/>
    <w:rsid w:val="001566E4"/>
    <w:rsid w:val="00162661"/>
    <w:rsid w:val="001726B6"/>
    <w:rsid w:val="001A161E"/>
    <w:rsid w:val="001C00E2"/>
    <w:rsid w:val="001C20AE"/>
    <w:rsid w:val="001C2C5D"/>
    <w:rsid w:val="001C3608"/>
    <w:rsid w:val="001D1C37"/>
    <w:rsid w:val="001D49B7"/>
    <w:rsid w:val="001D78D4"/>
    <w:rsid w:val="001F3A9A"/>
    <w:rsid w:val="00221FA1"/>
    <w:rsid w:val="0022263C"/>
    <w:rsid w:val="0023171F"/>
    <w:rsid w:val="0023533F"/>
    <w:rsid w:val="00236AB1"/>
    <w:rsid w:val="00240E5B"/>
    <w:rsid w:val="002538E8"/>
    <w:rsid w:val="00256D06"/>
    <w:rsid w:val="00257A64"/>
    <w:rsid w:val="00264B96"/>
    <w:rsid w:val="00266073"/>
    <w:rsid w:val="0027500D"/>
    <w:rsid w:val="002756C5"/>
    <w:rsid w:val="002759B0"/>
    <w:rsid w:val="00275AE7"/>
    <w:rsid w:val="00276740"/>
    <w:rsid w:val="00293CAF"/>
    <w:rsid w:val="00295111"/>
    <w:rsid w:val="002A05B9"/>
    <w:rsid w:val="002A284B"/>
    <w:rsid w:val="002A3E9A"/>
    <w:rsid w:val="002B023C"/>
    <w:rsid w:val="002B03B6"/>
    <w:rsid w:val="002B17FE"/>
    <w:rsid w:val="002B1985"/>
    <w:rsid w:val="002B7351"/>
    <w:rsid w:val="002C584D"/>
    <w:rsid w:val="002D31A3"/>
    <w:rsid w:val="002D6C22"/>
    <w:rsid w:val="002D6F05"/>
    <w:rsid w:val="002E1B72"/>
    <w:rsid w:val="002F09A1"/>
    <w:rsid w:val="00303C2E"/>
    <w:rsid w:val="003050BF"/>
    <w:rsid w:val="00320CA6"/>
    <w:rsid w:val="00322185"/>
    <w:rsid w:val="003312DA"/>
    <w:rsid w:val="00341BFE"/>
    <w:rsid w:val="00343707"/>
    <w:rsid w:val="00347D30"/>
    <w:rsid w:val="00352958"/>
    <w:rsid w:val="00367956"/>
    <w:rsid w:val="00367F44"/>
    <w:rsid w:val="003700A3"/>
    <w:rsid w:val="003769EB"/>
    <w:rsid w:val="003C7C29"/>
    <w:rsid w:val="003D3832"/>
    <w:rsid w:val="003E167A"/>
    <w:rsid w:val="003E44FC"/>
    <w:rsid w:val="003E64E9"/>
    <w:rsid w:val="003F78AA"/>
    <w:rsid w:val="004016DC"/>
    <w:rsid w:val="0040291F"/>
    <w:rsid w:val="00406DE4"/>
    <w:rsid w:val="00406F59"/>
    <w:rsid w:val="004101DC"/>
    <w:rsid w:val="004137B7"/>
    <w:rsid w:val="00417E0B"/>
    <w:rsid w:val="00421D06"/>
    <w:rsid w:val="0042361A"/>
    <w:rsid w:val="0042466D"/>
    <w:rsid w:val="00424CBE"/>
    <w:rsid w:val="004254C0"/>
    <w:rsid w:val="00427476"/>
    <w:rsid w:val="004360B5"/>
    <w:rsid w:val="0043614C"/>
    <w:rsid w:val="004375AA"/>
    <w:rsid w:val="00437C87"/>
    <w:rsid w:val="00441427"/>
    <w:rsid w:val="00447A93"/>
    <w:rsid w:val="00470984"/>
    <w:rsid w:val="00476361"/>
    <w:rsid w:val="00482A4A"/>
    <w:rsid w:val="0049115A"/>
    <w:rsid w:val="00492ED9"/>
    <w:rsid w:val="00494EF1"/>
    <w:rsid w:val="00497FCC"/>
    <w:rsid w:val="004A1106"/>
    <w:rsid w:val="004E2297"/>
    <w:rsid w:val="00503D8E"/>
    <w:rsid w:val="0050476A"/>
    <w:rsid w:val="0051197E"/>
    <w:rsid w:val="00513284"/>
    <w:rsid w:val="00513DB2"/>
    <w:rsid w:val="00523866"/>
    <w:rsid w:val="00531F68"/>
    <w:rsid w:val="0054279F"/>
    <w:rsid w:val="00542E07"/>
    <w:rsid w:val="0055407C"/>
    <w:rsid w:val="005549FD"/>
    <w:rsid w:val="0055717C"/>
    <w:rsid w:val="00561751"/>
    <w:rsid w:val="0056395F"/>
    <w:rsid w:val="00563FBA"/>
    <w:rsid w:val="005669BE"/>
    <w:rsid w:val="00567F91"/>
    <w:rsid w:val="0057093D"/>
    <w:rsid w:val="005716E7"/>
    <w:rsid w:val="00577C6F"/>
    <w:rsid w:val="00580F7A"/>
    <w:rsid w:val="005824E4"/>
    <w:rsid w:val="00582AB8"/>
    <w:rsid w:val="0058533C"/>
    <w:rsid w:val="00585892"/>
    <w:rsid w:val="00586393"/>
    <w:rsid w:val="00587382"/>
    <w:rsid w:val="005876FA"/>
    <w:rsid w:val="0059496E"/>
    <w:rsid w:val="005A7221"/>
    <w:rsid w:val="005C15CE"/>
    <w:rsid w:val="005D5A64"/>
    <w:rsid w:val="005E1497"/>
    <w:rsid w:val="005E2B32"/>
    <w:rsid w:val="005F1BC3"/>
    <w:rsid w:val="00605A6D"/>
    <w:rsid w:val="006179B3"/>
    <w:rsid w:val="00621699"/>
    <w:rsid w:val="006216F4"/>
    <w:rsid w:val="00624F90"/>
    <w:rsid w:val="00640A5B"/>
    <w:rsid w:val="00640D62"/>
    <w:rsid w:val="00643A8B"/>
    <w:rsid w:val="00664EFF"/>
    <w:rsid w:val="00666C7F"/>
    <w:rsid w:val="00673061"/>
    <w:rsid w:val="00681C19"/>
    <w:rsid w:val="006922C8"/>
    <w:rsid w:val="006A00FF"/>
    <w:rsid w:val="006A4A45"/>
    <w:rsid w:val="006A7830"/>
    <w:rsid w:val="006B2856"/>
    <w:rsid w:val="006B582A"/>
    <w:rsid w:val="006C089F"/>
    <w:rsid w:val="006D2F85"/>
    <w:rsid w:val="006E2E1D"/>
    <w:rsid w:val="006E4218"/>
    <w:rsid w:val="006F1C44"/>
    <w:rsid w:val="006F4099"/>
    <w:rsid w:val="006F5A0B"/>
    <w:rsid w:val="006F7CD8"/>
    <w:rsid w:val="00700D58"/>
    <w:rsid w:val="007052B6"/>
    <w:rsid w:val="00713868"/>
    <w:rsid w:val="00720008"/>
    <w:rsid w:val="007213D7"/>
    <w:rsid w:val="00723C17"/>
    <w:rsid w:val="007276B9"/>
    <w:rsid w:val="00736611"/>
    <w:rsid w:val="00765A49"/>
    <w:rsid w:val="00771D6C"/>
    <w:rsid w:val="007869BC"/>
    <w:rsid w:val="00791260"/>
    <w:rsid w:val="00793F1B"/>
    <w:rsid w:val="007A5350"/>
    <w:rsid w:val="007B2C07"/>
    <w:rsid w:val="007C2B40"/>
    <w:rsid w:val="007C4FE8"/>
    <w:rsid w:val="007C50F2"/>
    <w:rsid w:val="007C7CA7"/>
    <w:rsid w:val="007D5B7C"/>
    <w:rsid w:val="007F5984"/>
    <w:rsid w:val="007F6367"/>
    <w:rsid w:val="0080005C"/>
    <w:rsid w:val="008002C5"/>
    <w:rsid w:val="00803F82"/>
    <w:rsid w:val="008051A3"/>
    <w:rsid w:val="008148A9"/>
    <w:rsid w:val="00823389"/>
    <w:rsid w:val="008539AB"/>
    <w:rsid w:val="00860B93"/>
    <w:rsid w:val="0086369D"/>
    <w:rsid w:val="008723B1"/>
    <w:rsid w:val="00873AEF"/>
    <w:rsid w:val="00881C8B"/>
    <w:rsid w:val="0088522B"/>
    <w:rsid w:val="0089409A"/>
    <w:rsid w:val="0089799A"/>
    <w:rsid w:val="008B5FB7"/>
    <w:rsid w:val="008B6836"/>
    <w:rsid w:val="008C160B"/>
    <w:rsid w:val="008C2B51"/>
    <w:rsid w:val="008C571F"/>
    <w:rsid w:val="008D2261"/>
    <w:rsid w:val="008D42DD"/>
    <w:rsid w:val="008F344B"/>
    <w:rsid w:val="009064E2"/>
    <w:rsid w:val="00914436"/>
    <w:rsid w:val="009201E3"/>
    <w:rsid w:val="009242BF"/>
    <w:rsid w:val="00924BEA"/>
    <w:rsid w:val="009261D8"/>
    <w:rsid w:val="00944D42"/>
    <w:rsid w:val="00953C2F"/>
    <w:rsid w:val="00962BC7"/>
    <w:rsid w:val="00967356"/>
    <w:rsid w:val="00996342"/>
    <w:rsid w:val="009A120D"/>
    <w:rsid w:val="009A227C"/>
    <w:rsid w:val="009A7B22"/>
    <w:rsid w:val="009B444C"/>
    <w:rsid w:val="009B6BF1"/>
    <w:rsid w:val="009C0518"/>
    <w:rsid w:val="009C14B9"/>
    <w:rsid w:val="009D1B22"/>
    <w:rsid w:val="009E7286"/>
    <w:rsid w:val="009F0ACF"/>
    <w:rsid w:val="00A00C1A"/>
    <w:rsid w:val="00A016F0"/>
    <w:rsid w:val="00A01870"/>
    <w:rsid w:val="00A04D31"/>
    <w:rsid w:val="00A06CED"/>
    <w:rsid w:val="00A1140C"/>
    <w:rsid w:val="00A245FC"/>
    <w:rsid w:val="00A53C83"/>
    <w:rsid w:val="00A57D9A"/>
    <w:rsid w:val="00A67503"/>
    <w:rsid w:val="00A7198D"/>
    <w:rsid w:val="00A72244"/>
    <w:rsid w:val="00A80510"/>
    <w:rsid w:val="00A9209A"/>
    <w:rsid w:val="00AA7FB7"/>
    <w:rsid w:val="00AB0B3A"/>
    <w:rsid w:val="00AB41B4"/>
    <w:rsid w:val="00AF05B2"/>
    <w:rsid w:val="00AF366B"/>
    <w:rsid w:val="00AF3701"/>
    <w:rsid w:val="00B10762"/>
    <w:rsid w:val="00B137C0"/>
    <w:rsid w:val="00B23BFD"/>
    <w:rsid w:val="00B371DE"/>
    <w:rsid w:val="00B408CC"/>
    <w:rsid w:val="00B55FF1"/>
    <w:rsid w:val="00B7095B"/>
    <w:rsid w:val="00B75FE7"/>
    <w:rsid w:val="00B822A9"/>
    <w:rsid w:val="00B85FB6"/>
    <w:rsid w:val="00B96032"/>
    <w:rsid w:val="00BA013D"/>
    <w:rsid w:val="00BA07C6"/>
    <w:rsid w:val="00BA2E5A"/>
    <w:rsid w:val="00BB0BF8"/>
    <w:rsid w:val="00BB2CCF"/>
    <w:rsid w:val="00BB4C3B"/>
    <w:rsid w:val="00BC22D9"/>
    <w:rsid w:val="00BD1702"/>
    <w:rsid w:val="00BD3C84"/>
    <w:rsid w:val="00BD52D8"/>
    <w:rsid w:val="00BD7641"/>
    <w:rsid w:val="00BE6D69"/>
    <w:rsid w:val="00BF2A5C"/>
    <w:rsid w:val="00BF5460"/>
    <w:rsid w:val="00C0005B"/>
    <w:rsid w:val="00C07AD1"/>
    <w:rsid w:val="00C17BF7"/>
    <w:rsid w:val="00C37738"/>
    <w:rsid w:val="00C409F7"/>
    <w:rsid w:val="00C606FE"/>
    <w:rsid w:val="00C63247"/>
    <w:rsid w:val="00C773FB"/>
    <w:rsid w:val="00C81438"/>
    <w:rsid w:val="00C83196"/>
    <w:rsid w:val="00C84913"/>
    <w:rsid w:val="00C90245"/>
    <w:rsid w:val="00CA38E9"/>
    <w:rsid w:val="00CA4FE2"/>
    <w:rsid w:val="00CA72EE"/>
    <w:rsid w:val="00CB0540"/>
    <w:rsid w:val="00CB7AC1"/>
    <w:rsid w:val="00CC04C1"/>
    <w:rsid w:val="00CC0B20"/>
    <w:rsid w:val="00CC23C8"/>
    <w:rsid w:val="00CC2DDD"/>
    <w:rsid w:val="00CC3994"/>
    <w:rsid w:val="00CC49E7"/>
    <w:rsid w:val="00CC4E37"/>
    <w:rsid w:val="00CD26DF"/>
    <w:rsid w:val="00CD737B"/>
    <w:rsid w:val="00CF5072"/>
    <w:rsid w:val="00CF7B55"/>
    <w:rsid w:val="00D01FA1"/>
    <w:rsid w:val="00D14CF3"/>
    <w:rsid w:val="00D16039"/>
    <w:rsid w:val="00D228DE"/>
    <w:rsid w:val="00D3435A"/>
    <w:rsid w:val="00D3705D"/>
    <w:rsid w:val="00D37D12"/>
    <w:rsid w:val="00D44432"/>
    <w:rsid w:val="00D45969"/>
    <w:rsid w:val="00D53090"/>
    <w:rsid w:val="00D55CDB"/>
    <w:rsid w:val="00D663C3"/>
    <w:rsid w:val="00D6746C"/>
    <w:rsid w:val="00D71AEA"/>
    <w:rsid w:val="00D80F59"/>
    <w:rsid w:val="00D813E9"/>
    <w:rsid w:val="00D87532"/>
    <w:rsid w:val="00D9141E"/>
    <w:rsid w:val="00D9297C"/>
    <w:rsid w:val="00DA0D30"/>
    <w:rsid w:val="00DA0E6C"/>
    <w:rsid w:val="00DA5EEA"/>
    <w:rsid w:val="00DB1520"/>
    <w:rsid w:val="00DC1427"/>
    <w:rsid w:val="00DC164B"/>
    <w:rsid w:val="00DC344E"/>
    <w:rsid w:val="00DD4631"/>
    <w:rsid w:val="00DD58F5"/>
    <w:rsid w:val="00DD624A"/>
    <w:rsid w:val="00DE5F85"/>
    <w:rsid w:val="00DF12BB"/>
    <w:rsid w:val="00E0023D"/>
    <w:rsid w:val="00E010AC"/>
    <w:rsid w:val="00E10C00"/>
    <w:rsid w:val="00E21FF2"/>
    <w:rsid w:val="00E23275"/>
    <w:rsid w:val="00E25FF9"/>
    <w:rsid w:val="00E31ECB"/>
    <w:rsid w:val="00E34855"/>
    <w:rsid w:val="00E51816"/>
    <w:rsid w:val="00E51A95"/>
    <w:rsid w:val="00E51CF1"/>
    <w:rsid w:val="00E60359"/>
    <w:rsid w:val="00E621F2"/>
    <w:rsid w:val="00E67FD4"/>
    <w:rsid w:val="00E71C92"/>
    <w:rsid w:val="00E8372F"/>
    <w:rsid w:val="00E8746D"/>
    <w:rsid w:val="00E94D84"/>
    <w:rsid w:val="00EC2E7D"/>
    <w:rsid w:val="00ED295C"/>
    <w:rsid w:val="00ED6E21"/>
    <w:rsid w:val="00EE5048"/>
    <w:rsid w:val="00EF2FBF"/>
    <w:rsid w:val="00EF75E8"/>
    <w:rsid w:val="00F042D6"/>
    <w:rsid w:val="00F10D32"/>
    <w:rsid w:val="00F1336C"/>
    <w:rsid w:val="00F165CF"/>
    <w:rsid w:val="00F2047A"/>
    <w:rsid w:val="00F24785"/>
    <w:rsid w:val="00F25FC9"/>
    <w:rsid w:val="00F3564A"/>
    <w:rsid w:val="00F37479"/>
    <w:rsid w:val="00F44011"/>
    <w:rsid w:val="00F52EE5"/>
    <w:rsid w:val="00F53390"/>
    <w:rsid w:val="00F62DF3"/>
    <w:rsid w:val="00F676DB"/>
    <w:rsid w:val="00F751BD"/>
    <w:rsid w:val="00F8671D"/>
    <w:rsid w:val="00F92732"/>
    <w:rsid w:val="00FB049A"/>
    <w:rsid w:val="00FB2B4C"/>
    <w:rsid w:val="00FC3570"/>
    <w:rsid w:val="00FC6E9D"/>
    <w:rsid w:val="00FC7E70"/>
    <w:rsid w:val="00FD325B"/>
    <w:rsid w:val="00FE79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AFF0065"/>
  <w15:docId w15:val="{A844B27B-3627-4333-ADC5-C3907FD348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3312DA"/>
    <w:pPr>
      <w:spacing w:after="160" w:line="259" w:lineRule="auto"/>
    </w:pPr>
    <w:rPr>
      <w:rFonts w:cs="Calibri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99"/>
    <w:rsid w:val="00A7198D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99"/>
    <w:qFormat/>
    <w:rsid w:val="00352958"/>
    <w:pPr>
      <w:ind w:left="720"/>
    </w:pPr>
  </w:style>
  <w:style w:type="paragraph" w:styleId="berarbeitung">
    <w:name w:val="Revision"/>
    <w:hidden/>
    <w:uiPriority w:val="99"/>
    <w:semiHidden/>
    <w:rsid w:val="006A7830"/>
    <w:rPr>
      <w:rFonts w:cs="Calibri"/>
      <w:lang w:eastAsia="en-US"/>
    </w:rPr>
  </w:style>
  <w:style w:type="paragraph" w:styleId="Sprechblasentext">
    <w:name w:val="Balloon Text"/>
    <w:basedOn w:val="Standard"/>
    <w:link w:val="SprechblasentextZchn"/>
    <w:uiPriority w:val="99"/>
    <w:semiHidden/>
    <w:rsid w:val="006A7830"/>
    <w:pPr>
      <w:spacing w:after="0" w:line="240" w:lineRule="auto"/>
    </w:pPr>
    <w:rPr>
      <w:rFonts w:ascii="Segoe UI" w:hAnsi="Segoe UI" w:cs="Segoe UI"/>
      <w:sz w:val="18"/>
      <w:szCs w:val="18"/>
      <w:lang w:eastAsia="ru-RU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locked/>
    <w:rsid w:val="006A7830"/>
    <w:rPr>
      <w:rFonts w:ascii="Segoe UI" w:hAnsi="Segoe UI" w:cs="Segoe UI"/>
      <w:sz w:val="18"/>
      <w:szCs w:val="18"/>
    </w:rPr>
  </w:style>
  <w:style w:type="paragraph" w:styleId="Kopfzeile">
    <w:name w:val="header"/>
    <w:basedOn w:val="Standard"/>
    <w:link w:val="KopfzeileZchn"/>
    <w:uiPriority w:val="99"/>
    <w:rsid w:val="0006059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locked/>
    <w:rsid w:val="0006059A"/>
  </w:style>
  <w:style w:type="paragraph" w:styleId="Fuzeile">
    <w:name w:val="footer"/>
    <w:basedOn w:val="Standard"/>
    <w:link w:val="FuzeileZchn"/>
    <w:uiPriority w:val="99"/>
    <w:rsid w:val="0006059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locked/>
    <w:rsid w:val="0006059A"/>
  </w:style>
  <w:style w:type="table" w:customStyle="1" w:styleId="1">
    <w:name w:val="Сетка таблицы1"/>
    <w:uiPriority w:val="99"/>
    <w:rsid w:val="0006059A"/>
    <w:rPr>
      <w:rFonts w:ascii="Times New Roman" w:eastAsia="Times New Roman" w:hAnsi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eitenzahl">
    <w:name w:val="page number"/>
    <w:basedOn w:val="Absatz-Standardschriftart"/>
    <w:uiPriority w:val="99"/>
    <w:rsid w:val="0006059A"/>
  </w:style>
  <w:style w:type="character" w:styleId="Hyperlink">
    <w:name w:val="Hyperlink"/>
    <w:basedOn w:val="Absatz-Standardschriftart"/>
    <w:uiPriority w:val="99"/>
    <w:rsid w:val="00F37479"/>
    <w:rPr>
      <w:color w:val="auto"/>
      <w:u w:val="single"/>
    </w:rPr>
  </w:style>
  <w:style w:type="character" w:customStyle="1" w:styleId="10">
    <w:name w:val="Неразрешенное упоминание1"/>
    <w:uiPriority w:val="99"/>
    <w:semiHidden/>
    <w:rsid w:val="00F37479"/>
    <w:rPr>
      <w:color w:val="auto"/>
      <w:shd w:val="clear" w:color="auto" w:fill="auto"/>
    </w:rPr>
  </w:style>
  <w:style w:type="character" w:customStyle="1" w:styleId="2">
    <w:name w:val="Неразрешенное упоминание2"/>
    <w:uiPriority w:val="99"/>
    <w:semiHidden/>
    <w:rsid w:val="00102DCD"/>
    <w:rPr>
      <w:color w:val="auto"/>
      <w:shd w:val="clear" w:color="auto" w:fill="auto"/>
    </w:rPr>
  </w:style>
  <w:style w:type="character" w:customStyle="1" w:styleId="3">
    <w:name w:val="Неразрешенное упоминание3"/>
    <w:uiPriority w:val="99"/>
    <w:semiHidden/>
    <w:rsid w:val="001C3608"/>
    <w:rPr>
      <w:color w:val="auto"/>
      <w:shd w:val="clear" w:color="auto" w:fill="auto"/>
    </w:rPr>
  </w:style>
  <w:style w:type="paragraph" w:styleId="Beschriftung">
    <w:name w:val="caption"/>
    <w:basedOn w:val="Standard"/>
    <w:next w:val="Standard"/>
    <w:uiPriority w:val="99"/>
    <w:qFormat/>
    <w:locked/>
    <w:rsid w:val="00A06CED"/>
    <w:pPr>
      <w:spacing w:after="200" w:line="240" w:lineRule="auto"/>
    </w:pPr>
    <w:rPr>
      <w:i/>
      <w:iCs/>
      <w:color w:val="1F497D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8769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769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769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769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769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732</Words>
  <Characters>4618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Терехов Євген Володимирович</cp:lastModifiedBy>
  <cp:revision>17</cp:revision>
  <dcterms:created xsi:type="dcterms:W3CDTF">2022-06-19T15:08:00Z</dcterms:created>
  <dcterms:modified xsi:type="dcterms:W3CDTF">2022-10-05T20:22:00Z</dcterms:modified>
</cp:coreProperties>
</file>