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B2" w:rsidRPr="00B6187C" w:rsidRDefault="00203CB2" w:rsidP="00A120E6">
      <w:pPr>
        <w:widowControl w:val="0"/>
        <w:tabs>
          <w:tab w:val="left" w:pos="142"/>
        </w:tabs>
        <w:spacing w:line="276" w:lineRule="auto"/>
        <w:jc w:val="center"/>
        <w:rPr>
          <w:color w:val="000000"/>
          <w:lang w:eastAsia="en-US"/>
        </w:rPr>
      </w:pPr>
      <w:r w:rsidRPr="00B6187C">
        <w:rPr>
          <w:color w:val="000000"/>
          <w:lang w:eastAsia="en-US"/>
        </w:rPr>
        <w:t>Міністерство освіти і науки України</w:t>
      </w:r>
    </w:p>
    <w:p w:rsidR="00203CB2" w:rsidRPr="00B6187C" w:rsidRDefault="00203CB2" w:rsidP="00203CB2">
      <w:pPr>
        <w:widowControl w:val="0"/>
        <w:tabs>
          <w:tab w:val="left" w:pos="142"/>
        </w:tabs>
        <w:spacing w:line="276" w:lineRule="auto"/>
        <w:jc w:val="center"/>
        <w:rPr>
          <w:color w:val="000000"/>
          <w:lang w:eastAsia="en-US"/>
        </w:rPr>
      </w:pPr>
      <w:r w:rsidRPr="00B6187C">
        <w:rPr>
          <w:color w:val="000000"/>
          <w:lang w:eastAsia="en-US"/>
        </w:rPr>
        <w:t xml:space="preserve">Національний технічний університет </w:t>
      </w:r>
    </w:p>
    <w:p w:rsidR="00203CB2" w:rsidRPr="00B6187C" w:rsidRDefault="00203CB2" w:rsidP="00203CB2">
      <w:pPr>
        <w:widowControl w:val="0"/>
        <w:tabs>
          <w:tab w:val="left" w:pos="142"/>
        </w:tabs>
        <w:spacing w:line="276" w:lineRule="auto"/>
        <w:jc w:val="center"/>
        <w:rPr>
          <w:color w:val="000000"/>
          <w:lang w:eastAsia="en-US"/>
        </w:rPr>
      </w:pPr>
      <w:r w:rsidRPr="00B6187C">
        <w:rPr>
          <w:color w:val="000000"/>
          <w:lang w:eastAsia="en-US"/>
        </w:rPr>
        <w:t>«Дніпровська політехніка»</w:t>
      </w:r>
    </w:p>
    <w:p w:rsidR="00203CB2" w:rsidRPr="00B6187C" w:rsidRDefault="00203CB2" w:rsidP="00203CB2">
      <w:pPr>
        <w:widowControl w:val="0"/>
        <w:tabs>
          <w:tab w:val="left" w:pos="142"/>
          <w:tab w:val="left" w:pos="4111"/>
          <w:tab w:val="left" w:pos="7513"/>
        </w:tabs>
        <w:spacing w:before="120" w:line="276" w:lineRule="auto"/>
        <w:jc w:val="center"/>
        <w:rPr>
          <w:lang w:eastAsia="en-US"/>
        </w:rPr>
      </w:pPr>
      <w:r w:rsidRPr="00B6187C">
        <w:rPr>
          <w:lang w:eastAsia="en-US"/>
        </w:rPr>
        <w:t xml:space="preserve">Навчально-науковий інститут </w:t>
      </w:r>
      <w:r w:rsidR="00A120E6" w:rsidRPr="00B6187C">
        <w:rPr>
          <w:lang w:eastAsia="en-US"/>
        </w:rPr>
        <w:t xml:space="preserve">гуманітарних </w:t>
      </w:r>
      <w:r w:rsidR="0030049E" w:rsidRPr="00B6187C">
        <w:rPr>
          <w:lang w:eastAsia="en-US"/>
        </w:rPr>
        <w:t>і</w:t>
      </w:r>
      <w:r w:rsidR="00A120E6" w:rsidRPr="00B6187C">
        <w:rPr>
          <w:lang w:eastAsia="en-US"/>
        </w:rPr>
        <w:t xml:space="preserve"> соціальних наук</w:t>
      </w:r>
    </w:p>
    <w:p w:rsidR="00203CB2" w:rsidRPr="00B7787F" w:rsidRDefault="00203CB2" w:rsidP="00203CB2">
      <w:pPr>
        <w:widowControl w:val="0"/>
        <w:tabs>
          <w:tab w:val="left" w:pos="142"/>
          <w:tab w:val="left" w:pos="1985"/>
          <w:tab w:val="left" w:pos="7513"/>
        </w:tabs>
        <w:spacing w:line="276" w:lineRule="auto"/>
        <w:jc w:val="center"/>
        <w:rPr>
          <w:sz w:val="28"/>
          <w:szCs w:val="28"/>
          <w:lang w:eastAsia="en-US"/>
        </w:rPr>
      </w:pPr>
      <w:r w:rsidRPr="00B6187C">
        <w:rPr>
          <w:lang w:eastAsia="en-US"/>
        </w:rPr>
        <w:t xml:space="preserve">Кафедра </w:t>
      </w:r>
      <w:r w:rsidR="00A120E6" w:rsidRPr="00B6187C">
        <w:rPr>
          <w:lang w:eastAsia="en-US"/>
        </w:rPr>
        <w:t>історії та політичної теорії</w:t>
      </w:r>
    </w:p>
    <w:p w:rsidR="00203CB2" w:rsidRPr="00B7787F" w:rsidRDefault="00203CB2" w:rsidP="00203CB2">
      <w:pPr>
        <w:widowControl w:val="0"/>
        <w:spacing w:line="276" w:lineRule="auto"/>
        <w:jc w:val="center"/>
        <w:rPr>
          <w:b/>
          <w:sz w:val="28"/>
          <w:szCs w:val="28"/>
          <w:lang w:eastAsia="en-US"/>
        </w:rPr>
      </w:pPr>
    </w:p>
    <w:p w:rsidR="00203CB2" w:rsidRPr="00B7787F" w:rsidRDefault="00203CB2" w:rsidP="00203CB2">
      <w:pPr>
        <w:widowControl w:val="0"/>
        <w:spacing w:line="276" w:lineRule="auto"/>
        <w:jc w:val="center"/>
        <w:rPr>
          <w:b/>
          <w:sz w:val="28"/>
          <w:szCs w:val="28"/>
          <w:lang w:eastAsia="en-US"/>
        </w:rPr>
      </w:pPr>
    </w:p>
    <w:p w:rsidR="00203CB2" w:rsidRPr="00B7787F" w:rsidRDefault="00203CB2" w:rsidP="00203CB2">
      <w:pPr>
        <w:widowControl w:val="0"/>
        <w:spacing w:line="276" w:lineRule="auto"/>
        <w:jc w:val="center"/>
        <w:rPr>
          <w:b/>
          <w:sz w:val="28"/>
          <w:szCs w:val="28"/>
          <w:lang w:eastAsia="en-US"/>
        </w:rPr>
      </w:pPr>
    </w:p>
    <w:p w:rsidR="00203CB2" w:rsidRPr="00B7787F" w:rsidRDefault="00203CB2" w:rsidP="00203CB2">
      <w:pPr>
        <w:widowControl w:val="0"/>
        <w:spacing w:line="276" w:lineRule="auto"/>
        <w:jc w:val="center"/>
        <w:rPr>
          <w:b/>
          <w:sz w:val="28"/>
          <w:szCs w:val="28"/>
          <w:lang w:eastAsia="en-US"/>
        </w:rPr>
      </w:pPr>
    </w:p>
    <w:p w:rsidR="00203CB2" w:rsidRPr="00B7787F" w:rsidRDefault="00203CB2" w:rsidP="00203CB2">
      <w:pPr>
        <w:spacing w:line="276" w:lineRule="auto"/>
        <w:jc w:val="center"/>
        <w:rPr>
          <w:b/>
          <w:sz w:val="28"/>
          <w:szCs w:val="28"/>
          <w:lang w:eastAsia="en-US"/>
        </w:rPr>
      </w:pPr>
      <w:r w:rsidRPr="00B7787F">
        <w:rPr>
          <w:b/>
          <w:sz w:val="28"/>
          <w:szCs w:val="28"/>
          <w:lang w:eastAsia="en-US"/>
        </w:rPr>
        <w:t>ПОЯСНЮВАЛЬНА ЗАПИСКА</w:t>
      </w:r>
    </w:p>
    <w:p w:rsidR="00203CB2" w:rsidRPr="00B7787F" w:rsidRDefault="00203CB2" w:rsidP="00203CB2">
      <w:pPr>
        <w:spacing w:line="276" w:lineRule="auto"/>
        <w:jc w:val="center"/>
        <w:rPr>
          <w:b/>
          <w:sz w:val="28"/>
          <w:szCs w:val="28"/>
          <w:lang w:eastAsia="en-US"/>
        </w:rPr>
      </w:pPr>
      <w:r w:rsidRPr="00B7787F">
        <w:rPr>
          <w:b/>
          <w:sz w:val="28"/>
          <w:szCs w:val="28"/>
          <w:lang w:eastAsia="en-US"/>
        </w:rPr>
        <w:t>кваліфікаційної роботи ступеня бакалавра</w:t>
      </w:r>
    </w:p>
    <w:p w:rsidR="00203CB2" w:rsidRPr="00B7787F" w:rsidRDefault="00203CB2" w:rsidP="00203CB2">
      <w:pPr>
        <w:spacing w:line="276" w:lineRule="auto"/>
        <w:jc w:val="center"/>
        <w:rPr>
          <w:b/>
          <w:sz w:val="28"/>
          <w:szCs w:val="28"/>
          <w:lang w:eastAsia="en-US"/>
        </w:rPr>
      </w:pPr>
    </w:p>
    <w:tbl>
      <w:tblPr>
        <w:tblW w:w="9355" w:type="dxa"/>
        <w:tblLayout w:type="fixed"/>
        <w:tblLook w:val="0000" w:firstRow="0" w:lastRow="0" w:firstColumn="0" w:lastColumn="0" w:noHBand="0" w:noVBand="0"/>
      </w:tblPr>
      <w:tblGrid>
        <w:gridCol w:w="1659"/>
        <w:gridCol w:w="7696"/>
      </w:tblGrid>
      <w:tr w:rsidR="00203CB2" w:rsidRPr="00B6187C" w:rsidTr="00203CB2">
        <w:tc>
          <w:tcPr>
            <w:tcW w:w="1659" w:type="dxa"/>
            <w:shd w:val="clear" w:color="auto" w:fill="auto"/>
          </w:tcPr>
          <w:p w:rsidR="00203CB2" w:rsidRPr="00B6187C" w:rsidRDefault="00203CB2" w:rsidP="00203CB2">
            <w:pPr>
              <w:tabs>
                <w:tab w:val="left" w:pos="9214"/>
              </w:tabs>
              <w:rPr>
                <w:b/>
                <w:lang w:eastAsia="en-US"/>
              </w:rPr>
            </w:pPr>
            <w:r w:rsidRPr="00B6187C">
              <w:rPr>
                <w:b/>
                <w:lang w:eastAsia="en-US"/>
              </w:rPr>
              <w:t xml:space="preserve">студента </w:t>
            </w:r>
          </w:p>
        </w:tc>
        <w:tc>
          <w:tcPr>
            <w:tcW w:w="7696" w:type="dxa"/>
            <w:tcBorders>
              <w:bottom w:val="single" w:sz="4" w:space="0" w:color="000000"/>
            </w:tcBorders>
            <w:shd w:val="clear" w:color="auto" w:fill="auto"/>
          </w:tcPr>
          <w:p w:rsidR="00203CB2" w:rsidRPr="00232209" w:rsidRDefault="00114443" w:rsidP="00203CB2">
            <w:pPr>
              <w:tabs>
                <w:tab w:val="left" w:pos="9214"/>
              </w:tabs>
              <w:rPr>
                <w:b/>
                <w:lang w:eastAsia="en-US"/>
              </w:rPr>
            </w:pPr>
            <w:r w:rsidRPr="00232209">
              <w:rPr>
                <w:b/>
                <w:lang w:eastAsia="en-US"/>
              </w:rPr>
              <w:t>Корнілова Владислава Костянтиновича</w:t>
            </w:r>
          </w:p>
        </w:tc>
      </w:tr>
    </w:tbl>
    <w:p w:rsidR="00203CB2" w:rsidRPr="00B6187C" w:rsidRDefault="00203CB2" w:rsidP="00203CB2">
      <w:pPr>
        <w:rPr>
          <w:lang w:eastAsia="en-US"/>
        </w:rPr>
      </w:pPr>
    </w:p>
    <w:tbl>
      <w:tblPr>
        <w:tblW w:w="9355" w:type="dxa"/>
        <w:tblLayout w:type="fixed"/>
        <w:tblLook w:val="0000" w:firstRow="0" w:lastRow="0" w:firstColumn="0" w:lastColumn="0" w:noHBand="0" w:noVBand="0"/>
      </w:tblPr>
      <w:tblGrid>
        <w:gridCol w:w="2610"/>
        <w:gridCol w:w="6745"/>
      </w:tblGrid>
      <w:tr w:rsidR="00203CB2" w:rsidRPr="00B6187C" w:rsidTr="00203CB2">
        <w:tc>
          <w:tcPr>
            <w:tcW w:w="2610" w:type="dxa"/>
            <w:shd w:val="clear" w:color="auto" w:fill="auto"/>
          </w:tcPr>
          <w:p w:rsidR="00203CB2" w:rsidRPr="00B6187C" w:rsidRDefault="00203CB2" w:rsidP="00203CB2">
            <w:pPr>
              <w:tabs>
                <w:tab w:val="left" w:pos="9214"/>
              </w:tabs>
              <w:rPr>
                <w:b/>
                <w:lang w:eastAsia="en-US"/>
              </w:rPr>
            </w:pPr>
            <w:r w:rsidRPr="00B6187C">
              <w:rPr>
                <w:b/>
                <w:lang w:eastAsia="en-US"/>
              </w:rPr>
              <w:t>академічної групи</w:t>
            </w:r>
          </w:p>
        </w:tc>
        <w:tc>
          <w:tcPr>
            <w:tcW w:w="6745" w:type="dxa"/>
            <w:tcBorders>
              <w:bottom w:val="single" w:sz="4" w:space="0" w:color="000000"/>
            </w:tcBorders>
            <w:shd w:val="clear" w:color="auto" w:fill="auto"/>
          </w:tcPr>
          <w:p w:rsidR="00203CB2" w:rsidRPr="00232209" w:rsidRDefault="00114443" w:rsidP="00A120E6">
            <w:pPr>
              <w:widowControl w:val="0"/>
              <w:tabs>
                <w:tab w:val="left" w:pos="9214"/>
              </w:tabs>
              <w:rPr>
                <w:b/>
                <w:lang w:eastAsia="en-US"/>
              </w:rPr>
            </w:pPr>
            <w:r w:rsidRPr="00232209">
              <w:rPr>
                <w:b/>
                <w:lang w:eastAsia="en-US"/>
              </w:rPr>
              <w:t>03</w:t>
            </w:r>
            <w:r w:rsidR="00A120E6" w:rsidRPr="00232209">
              <w:rPr>
                <w:b/>
                <w:lang w:eastAsia="en-US"/>
              </w:rPr>
              <w:t>2</w:t>
            </w:r>
            <w:r w:rsidR="00203CB2" w:rsidRPr="00232209">
              <w:rPr>
                <w:b/>
                <w:lang w:eastAsia="en-US"/>
              </w:rPr>
              <w:t>-</w:t>
            </w:r>
            <w:r w:rsidRPr="00232209">
              <w:rPr>
                <w:b/>
                <w:lang w:eastAsia="en-US"/>
              </w:rPr>
              <w:t>20</w:t>
            </w:r>
            <w:r w:rsidR="00203CB2" w:rsidRPr="00232209">
              <w:rPr>
                <w:b/>
                <w:lang w:eastAsia="en-US"/>
              </w:rPr>
              <w:t xml:space="preserve">-1 </w:t>
            </w:r>
            <w:r w:rsidR="00A120E6" w:rsidRPr="00232209">
              <w:rPr>
                <w:b/>
                <w:lang w:eastAsia="en-US"/>
              </w:rPr>
              <w:t xml:space="preserve">ННІГСН ІПТ </w:t>
            </w:r>
          </w:p>
        </w:tc>
      </w:tr>
    </w:tbl>
    <w:p w:rsidR="00203CB2" w:rsidRPr="00B6187C" w:rsidRDefault="00203CB2" w:rsidP="00203CB2">
      <w:pPr>
        <w:rPr>
          <w:lang w:eastAsia="en-US"/>
        </w:rPr>
      </w:pPr>
    </w:p>
    <w:tbl>
      <w:tblPr>
        <w:tblW w:w="9355" w:type="dxa"/>
        <w:tblLayout w:type="fixed"/>
        <w:tblLook w:val="0000" w:firstRow="0" w:lastRow="0" w:firstColumn="0" w:lastColumn="0" w:noHBand="0" w:noVBand="0"/>
      </w:tblPr>
      <w:tblGrid>
        <w:gridCol w:w="2083"/>
        <w:gridCol w:w="7272"/>
      </w:tblGrid>
      <w:tr w:rsidR="00203CB2" w:rsidRPr="00B6187C" w:rsidTr="00203CB2">
        <w:tc>
          <w:tcPr>
            <w:tcW w:w="2083" w:type="dxa"/>
            <w:shd w:val="clear" w:color="auto" w:fill="auto"/>
          </w:tcPr>
          <w:p w:rsidR="00203CB2" w:rsidRPr="00B6187C" w:rsidRDefault="00203CB2" w:rsidP="00203CB2">
            <w:pPr>
              <w:tabs>
                <w:tab w:val="left" w:pos="9214"/>
              </w:tabs>
              <w:rPr>
                <w:b/>
                <w:lang w:eastAsia="en-US"/>
              </w:rPr>
            </w:pPr>
            <w:r w:rsidRPr="00B6187C">
              <w:rPr>
                <w:b/>
                <w:lang w:eastAsia="en-US"/>
              </w:rPr>
              <w:t>спеціальності</w:t>
            </w:r>
          </w:p>
        </w:tc>
        <w:tc>
          <w:tcPr>
            <w:tcW w:w="7272" w:type="dxa"/>
            <w:tcBorders>
              <w:bottom w:val="single" w:sz="4" w:space="0" w:color="000000"/>
            </w:tcBorders>
            <w:shd w:val="clear" w:color="auto" w:fill="auto"/>
          </w:tcPr>
          <w:p w:rsidR="00203CB2" w:rsidRPr="00232209" w:rsidRDefault="00A06D71" w:rsidP="00A06D71">
            <w:pPr>
              <w:widowControl w:val="0"/>
              <w:tabs>
                <w:tab w:val="left" w:pos="3686"/>
              </w:tabs>
              <w:rPr>
                <w:b/>
                <w:lang w:eastAsia="en-US"/>
              </w:rPr>
            </w:pPr>
            <w:r w:rsidRPr="00232209">
              <w:rPr>
                <w:b/>
                <w:lang w:eastAsia="en-US"/>
              </w:rPr>
              <w:t>032</w:t>
            </w:r>
            <w:r w:rsidR="00203CB2" w:rsidRPr="00232209">
              <w:rPr>
                <w:b/>
                <w:lang w:eastAsia="en-US"/>
              </w:rPr>
              <w:t xml:space="preserve"> </w:t>
            </w:r>
            <w:r w:rsidRPr="00232209">
              <w:rPr>
                <w:b/>
                <w:lang w:eastAsia="en-US"/>
              </w:rPr>
              <w:t>Історія та археологія</w:t>
            </w:r>
          </w:p>
        </w:tc>
      </w:tr>
    </w:tbl>
    <w:p w:rsidR="00203CB2" w:rsidRPr="00B6187C" w:rsidRDefault="00203CB2" w:rsidP="00203CB2">
      <w:pPr>
        <w:rPr>
          <w:lang w:eastAsia="en-US"/>
        </w:rPr>
      </w:pPr>
    </w:p>
    <w:tbl>
      <w:tblPr>
        <w:tblW w:w="9299" w:type="dxa"/>
        <w:tblLayout w:type="fixed"/>
        <w:tblLook w:val="0000" w:firstRow="0" w:lastRow="0" w:firstColumn="0" w:lastColumn="0" w:noHBand="0" w:noVBand="0"/>
      </w:tblPr>
      <w:tblGrid>
        <w:gridCol w:w="4400"/>
        <w:gridCol w:w="4899"/>
      </w:tblGrid>
      <w:tr w:rsidR="00A06D71" w:rsidRPr="00B6187C" w:rsidTr="00E7593D">
        <w:trPr>
          <w:trHeight w:val="132"/>
        </w:trPr>
        <w:tc>
          <w:tcPr>
            <w:tcW w:w="6861" w:type="dxa"/>
            <w:shd w:val="clear" w:color="auto" w:fill="auto"/>
          </w:tcPr>
          <w:p w:rsidR="00A06D71" w:rsidRPr="00B6187C" w:rsidRDefault="00A06D71" w:rsidP="0030049E">
            <w:pPr>
              <w:widowControl w:val="0"/>
              <w:tabs>
                <w:tab w:val="left" w:pos="9214"/>
              </w:tabs>
              <w:rPr>
                <w:b/>
                <w:lang w:eastAsia="en-US"/>
              </w:rPr>
            </w:pPr>
            <w:r w:rsidRPr="00B6187C">
              <w:rPr>
                <w:b/>
                <w:lang w:eastAsia="en-US"/>
              </w:rPr>
              <w:t xml:space="preserve">за освітньо-професійною програмою </w:t>
            </w:r>
          </w:p>
        </w:tc>
        <w:tc>
          <w:tcPr>
            <w:tcW w:w="7655" w:type="dxa"/>
            <w:tcBorders>
              <w:bottom w:val="single" w:sz="4" w:space="0" w:color="000000"/>
            </w:tcBorders>
            <w:shd w:val="clear" w:color="auto" w:fill="auto"/>
          </w:tcPr>
          <w:p w:rsidR="00A06D71" w:rsidRPr="00232209" w:rsidRDefault="00A06D71" w:rsidP="0030049E">
            <w:pPr>
              <w:widowControl w:val="0"/>
              <w:tabs>
                <w:tab w:val="left" w:pos="3686"/>
              </w:tabs>
              <w:jc w:val="both"/>
              <w:rPr>
                <w:b/>
                <w:lang w:eastAsia="en-US"/>
              </w:rPr>
            </w:pPr>
            <w:r w:rsidRPr="00232209">
              <w:rPr>
                <w:b/>
                <w:lang w:eastAsia="en-US"/>
              </w:rPr>
              <w:t>Соціальна антропологія</w:t>
            </w:r>
          </w:p>
        </w:tc>
      </w:tr>
    </w:tbl>
    <w:p w:rsidR="00A06D71" w:rsidRPr="00B6187C" w:rsidRDefault="00A06D71" w:rsidP="0030049E">
      <w:pPr>
        <w:widowControl w:val="0"/>
        <w:rPr>
          <w:lang w:eastAsia="en-US"/>
        </w:rPr>
      </w:pPr>
    </w:p>
    <w:tbl>
      <w:tblPr>
        <w:tblW w:w="9355" w:type="dxa"/>
        <w:tblLayout w:type="fixed"/>
        <w:tblLook w:val="0000" w:firstRow="0" w:lastRow="0" w:firstColumn="0" w:lastColumn="0" w:noHBand="0" w:noVBand="0"/>
      </w:tblPr>
      <w:tblGrid>
        <w:gridCol w:w="1358"/>
        <w:gridCol w:w="7997"/>
      </w:tblGrid>
      <w:tr w:rsidR="00203CB2" w:rsidRPr="00B6187C" w:rsidTr="00203CB2">
        <w:tc>
          <w:tcPr>
            <w:tcW w:w="1358" w:type="dxa"/>
            <w:shd w:val="clear" w:color="auto" w:fill="auto"/>
          </w:tcPr>
          <w:p w:rsidR="00203CB2" w:rsidRPr="00B6187C" w:rsidRDefault="00203CB2" w:rsidP="00203CB2">
            <w:pPr>
              <w:tabs>
                <w:tab w:val="left" w:pos="9214"/>
              </w:tabs>
              <w:rPr>
                <w:b/>
                <w:lang w:eastAsia="en-US"/>
              </w:rPr>
            </w:pPr>
            <w:r w:rsidRPr="00B6187C">
              <w:rPr>
                <w:b/>
                <w:lang w:eastAsia="en-US"/>
              </w:rPr>
              <w:t>на тему:</w:t>
            </w:r>
          </w:p>
        </w:tc>
        <w:tc>
          <w:tcPr>
            <w:tcW w:w="7997" w:type="dxa"/>
            <w:tcBorders>
              <w:bottom w:val="single" w:sz="4" w:space="0" w:color="000000"/>
            </w:tcBorders>
            <w:shd w:val="clear" w:color="auto" w:fill="auto"/>
          </w:tcPr>
          <w:p w:rsidR="00203CB2" w:rsidRPr="00232209" w:rsidRDefault="00203CB2" w:rsidP="0055320C">
            <w:pPr>
              <w:widowControl w:val="0"/>
              <w:tabs>
                <w:tab w:val="left" w:pos="9072"/>
              </w:tabs>
              <w:ind w:right="-111"/>
              <w:rPr>
                <w:b/>
                <w:highlight w:val="yellow"/>
                <w:lang w:eastAsia="en-US"/>
              </w:rPr>
            </w:pPr>
            <w:r w:rsidRPr="00232209">
              <w:rPr>
                <w:b/>
                <w:lang w:eastAsia="en-US"/>
              </w:rPr>
              <w:t>«</w:t>
            </w:r>
            <w:r w:rsidR="0055320C" w:rsidRPr="00232209">
              <w:rPr>
                <w:b/>
                <w:lang w:eastAsia="en-US"/>
              </w:rPr>
              <w:t>Історія розвитку Збройних Сил України у роки незалежності (1991 р. – наш час)</w:t>
            </w:r>
            <w:r w:rsidRPr="00232209">
              <w:rPr>
                <w:b/>
                <w:lang w:eastAsia="en-US"/>
              </w:rPr>
              <w:t>»</w:t>
            </w:r>
          </w:p>
        </w:tc>
      </w:tr>
    </w:tbl>
    <w:p w:rsidR="00203CB2" w:rsidRPr="00B7787F" w:rsidRDefault="00203CB2" w:rsidP="00203CB2">
      <w:pPr>
        <w:widowControl w:val="0"/>
        <w:tabs>
          <w:tab w:val="left" w:pos="9072"/>
        </w:tabs>
        <w:spacing w:line="276" w:lineRule="auto"/>
        <w:ind w:right="108"/>
        <w:rPr>
          <w:sz w:val="28"/>
          <w:szCs w:val="28"/>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551"/>
        <w:gridCol w:w="1701"/>
        <w:gridCol w:w="1843"/>
        <w:gridCol w:w="1418"/>
      </w:tblGrid>
      <w:tr w:rsidR="00203CB2" w:rsidRPr="00B7787F" w:rsidTr="0055320C">
        <w:trPr>
          <w:trHeight w:val="252"/>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ind w:left="-57" w:right="-57"/>
              <w:jc w:val="center"/>
              <w:rPr>
                <w:b/>
                <w:lang w:eastAsia="en-US"/>
              </w:rPr>
            </w:pPr>
            <w:r w:rsidRPr="00B7787F">
              <w:rPr>
                <w:b/>
                <w:lang w:eastAsia="en-US"/>
              </w:rPr>
              <w:t>Керівники</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ind w:left="-57" w:right="-57"/>
              <w:jc w:val="center"/>
              <w:rPr>
                <w:b/>
                <w:lang w:eastAsia="en-US"/>
              </w:rPr>
            </w:pPr>
            <w:r w:rsidRPr="00B7787F">
              <w:rPr>
                <w:b/>
                <w:lang w:eastAsia="en-US"/>
              </w:rPr>
              <w:t>Прізвище,</w:t>
            </w:r>
            <w:r w:rsidRPr="00B7787F">
              <w:rPr>
                <w:b/>
                <w:lang w:eastAsia="en-US"/>
              </w:rPr>
              <w:br/>
              <w:t>ініціали</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ind w:left="-57" w:right="-57"/>
              <w:jc w:val="center"/>
              <w:rPr>
                <w:b/>
                <w:lang w:eastAsia="en-US"/>
              </w:rPr>
            </w:pPr>
            <w:r w:rsidRPr="00B7787F">
              <w:rPr>
                <w:b/>
                <w:lang w:eastAsia="en-US"/>
              </w:rPr>
              <w:t>Оцінка за шкалою</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ind w:left="-57" w:right="-57"/>
              <w:jc w:val="center"/>
              <w:rPr>
                <w:b/>
                <w:lang w:eastAsia="en-US"/>
              </w:rPr>
            </w:pPr>
            <w:r w:rsidRPr="00B7787F">
              <w:rPr>
                <w:b/>
                <w:lang w:eastAsia="en-US"/>
              </w:rPr>
              <w:t>Підпис</w:t>
            </w:r>
          </w:p>
        </w:tc>
      </w:tr>
      <w:tr w:rsidR="00203CB2" w:rsidRPr="00B7787F" w:rsidTr="0055320C">
        <w:trPr>
          <w:trHeight w:val="252"/>
        </w:trPr>
        <w:tc>
          <w:tcPr>
            <w:tcW w:w="2127" w:type="dxa"/>
            <w:vMerge/>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pBdr>
                <w:top w:val="nil"/>
                <w:left w:val="nil"/>
                <w:bottom w:val="nil"/>
                <w:right w:val="nil"/>
                <w:between w:val="nil"/>
              </w:pBdr>
              <w:spacing w:line="276" w:lineRule="auto"/>
              <w:rPr>
                <w:b/>
                <w:lang w:eastAsia="en-US"/>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pBdr>
                <w:top w:val="nil"/>
                <w:left w:val="nil"/>
                <w:bottom w:val="nil"/>
                <w:right w:val="nil"/>
                <w:between w:val="nil"/>
              </w:pBdr>
              <w:spacing w:line="276" w:lineRule="auto"/>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jc w:val="center"/>
              <w:rPr>
                <w:b/>
                <w:lang w:eastAsia="en-US"/>
              </w:rPr>
            </w:pPr>
            <w:r w:rsidRPr="00B7787F">
              <w:rPr>
                <w:b/>
                <w:lang w:eastAsia="en-US"/>
              </w:rPr>
              <w:t>рейтинговою</w:t>
            </w:r>
          </w:p>
        </w:tc>
        <w:tc>
          <w:tcPr>
            <w:tcW w:w="1843"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jc w:val="center"/>
              <w:rPr>
                <w:b/>
                <w:lang w:eastAsia="en-US"/>
              </w:rPr>
            </w:pPr>
            <w:r w:rsidRPr="00B7787F">
              <w:rPr>
                <w:b/>
                <w:lang w:eastAsia="en-US"/>
              </w:rPr>
              <w:t>інституційною</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pBdr>
                <w:top w:val="nil"/>
                <w:left w:val="nil"/>
                <w:bottom w:val="nil"/>
                <w:right w:val="nil"/>
                <w:between w:val="nil"/>
              </w:pBdr>
              <w:spacing w:line="276" w:lineRule="auto"/>
              <w:rPr>
                <w:b/>
                <w:lang w:eastAsia="en-US"/>
              </w:rPr>
            </w:pPr>
          </w:p>
        </w:tc>
      </w:tr>
      <w:tr w:rsidR="00203CB2" w:rsidRPr="00B7787F" w:rsidTr="0055320C">
        <w:tc>
          <w:tcPr>
            <w:tcW w:w="2127"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r w:rsidRPr="00B7787F">
              <w:rPr>
                <w:lang w:eastAsia="en-US"/>
              </w:rPr>
              <w:t>кваліфікаційної роботи</w:t>
            </w:r>
          </w:p>
        </w:tc>
        <w:tc>
          <w:tcPr>
            <w:tcW w:w="2551" w:type="dxa"/>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55320C">
            <w:pPr>
              <w:widowControl w:val="0"/>
              <w:ind w:left="-57" w:right="-57"/>
              <w:rPr>
                <w:lang w:eastAsia="en-US"/>
              </w:rPr>
            </w:pPr>
            <w:r w:rsidRPr="00B7787F">
              <w:rPr>
                <w:lang w:eastAsia="en-US"/>
              </w:rPr>
              <w:t>к.і.н., доц. Овдін 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ind w:left="-57" w:right="-57"/>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ind w:left="-57" w:right="-57"/>
              <w:jc w:val="cente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r>
      <w:tr w:rsidR="00203CB2" w:rsidRPr="00B7787F" w:rsidTr="0055320C">
        <w:tc>
          <w:tcPr>
            <w:tcW w:w="2127"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r w:rsidRPr="00B7787F">
              <w:rPr>
                <w:lang w:eastAsia="en-US"/>
              </w:rPr>
              <w:t>розділів:</w:t>
            </w:r>
          </w:p>
        </w:tc>
        <w:tc>
          <w:tcPr>
            <w:tcW w:w="255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r>
      <w:tr w:rsidR="00203CB2" w:rsidRPr="00B7787F" w:rsidTr="0055320C">
        <w:trPr>
          <w:trHeight w:val="315"/>
        </w:trPr>
        <w:tc>
          <w:tcPr>
            <w:tcW w:w="2127"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r>
      <w:tr w:rsidR="00203CB2" w:rsidRPr="00B7787F" w:rsidTr="0055320C">
        <w:tc>
          <w:tcPr>
            <w:tcW w:w="2127"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r>
      <w:tr w:rsidR="00203CB2" w:rsidRPr="00B7787F" w:rsidTr="0055320C">
        <w:tc>
          <w:tcPr>
            <w:tcW w:w="2127"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r>
      <w:tr w:rsidR="00203CB2" w:rsidRPr="00B7787F" w:rsidTr="0055320C">
        <w:tc>
          <w:tcPr>
            <w:tcW w:w="2127"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ind w:left="-57" w:right="-57"/>
              <w:rPr>
                <w:lang w:eastAsia="en-US"/>
              </w:rPr>
            </w:pPr>
          </w:p>
        </w:tc>
      </w:tr>
    </w:tbl>
    <w:p w:rsidR="00203CB2" w:rsidRPr="00B7787F" w:rsidRDefault="00203CB2" w:rsidP="00203CB2">
      <w:pPr>
        <w:rPr>
          <w:lang w:eastAsia="en-US"/>
        </w:rPr>
      </w:pPr>
    </w:p>
    <w:p w:rsidR="00203CB2" w:rsidRPr="00B7787F" w:rsidRDefault="00203CB2" w:rsidP="00203CB2">
      <w:pPr>
        <w:rPr>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551"/>
        <w:gridCol w:w="1701"/>
        <w:gridCol w:w="1843"/>
        <w:gridCol w:w="1418"/>
      </w:tblGrid>
      <w:tr w:rsidR="00203CB2" w:rsidRPr="00B7787F" w:rsidTr="0055320C">
        <w:tc>
          <w:tcPr>
            <w:tcW w:w="2127"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spacing w:before="60" w:after="60"/>
              <w:ind w:left="-57" w:right="-57"/>
              <w:rPr>
                <w:b/>
                <w:lang w:eastAsia="en-US"/>
              </w:rPr>
            </w:pPr>
            <w:r w:rsidRPr="00B7787F">
              <w:rPr>
                <w:b/>
                <w:lang w:eastAsia="en-US"/>
              </w:rPr>
              <w:t>Рецензент:</w:t>
            </w:r>
          </w:p>
        </w:tc>
        <w:tc>
          <w:tcPr>
            <w:tcW w:w="2551" w:type="dxa"/>
            <w:tcBorders>
              <w:top w:val="single" w:sz="4" w:space="0" w:color="000000"/>
              <w:left w:val="single" w:sz="4" w:space="0" w:color="000000"/>
              <w:bottom w:val="single" w:sz="4" w:space="0" w:color="000000"/>
              <w:right w:val="single" w:sz="4" w:space="0" w:color="000000"/>
            </w:tcBorders>
            <w:vAlign w:val="center"/>
          </w:tcPr>
          <w:p w:rsidR="00203CB2" w:rsidRPr="00B7787F" w:rsidRDefault="0055320C" w:rsidP="00CE6235">
            <w:pPr>
              <w:widowControl w:val="0"/>
              <w:spacing w:before="60" w:after="60"/>
              <w:ind w:left="-57" w:right="-57"/>
              <w:rPr>
                <w:lang w:eastAsia="en-US"/>
              </w:rPr>
            </w:pPr>
            <w:r>
              <w:rPr>
                <w:lang w:eastAsia="en-US"/>
              </w:rPr>
              <w:t>к.</w:t>
            </w:r>
            <w:r w:rsidR="00CE6235">
              <w:rPr>
                <w:lang w:val="ru-RU" w:eastAsia="en-US"/>
              </w:rPr>
              <w:t>і</w:t>
            </w:r>
            <w:r>
              <w:rPr>
                <w:lang w:eastAsia="en-US"/>
              </w:rPr>
              <w:t>.</w:t>
            </w:r>
            <w:r w:rsidR="00CE6235">
              <w:rPr>
                <w:lang w:eastAsia="en-US"/>
              </w:rPr>
              <w:t>н.</w:t>
            </w:r>
            <w:r>
              <w:rPr>
                <w:lang w:eastAsia="en-US"/>
              </w:rPr>
              <w:t xml:space="preserve">, доц. </w:t>
            </w:r>
            <w:r w:rsidR="00CE6235">
              <w:rPr>
                <w:lang w:eastAsia="en-US"/>
              </w:rPr>
              <w:t>Лимар А.П.</w:t>
            </w:r>
          </w:p>
        </w:tc>
        <w:tc>
          <w:tcPr>
            <w:tcW w:w="1701" w:type="dxa"/>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spacing w:before="60" w:after="60"/>
              <w:ind w:left="-57" w:right="-57"/>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spacing w:before="60" w:after="60"/>
              <w:ind w:left="-57" w:right="-57"/>
              <w:jc w:val="cente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spacing w:before="60" w:after="60"/>
              <w:ind w:left="-57" w:right="-57"/>
              <w:rPr>
                <w:b/>
                <w:lang w:eastAsia="en-US"/>
              </w:rPr>
            </w:pPr>
          </w:p>
        </w:tc>
      </w:tr>
    </w:tbl>
    <w:p w:rsidR="00203CB2" w:rsidRPr="00B7787F" w:rsidRDefault="00203CB2" w:rsidP="00203CB2">
      <w:pPr>
        <w:widowControl w:val="0"/>
        <w:ind w:left="-57" w:right="-57"/>
        <w:rPr>
          <w:b/>
          <w:lang w:eastAsia="en-US"/>
        </w:rPr>
      </w:pPr>
    </w:p>
    <w:p w:rsidR="00203CB2" w:rsidRPr="00B7787F" w:rsidRDefault="00203CB2" w:rsidP="00203CB2">
      <w:pPr>
        <w:widowControl w:val="0"/>
        <w:ind w:left="-57" w:right="-57"/>
        <w:rPr>
          <w:b/>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551"/>
        <w:gridCol w:w="1701"/>
        <w:gridCol w:w="1843"/>
        <w:gridCol w:w="1418"/>
      </w:tblGrid>
      <w:tr w:rsidR="00203CB2" w:rsidRPr="00B7787F" w:rsidTr="0055320C">
        <w:tc>
          <w:tcPr>
            <w:tcW w:w="2127"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spacing w:before="60" w:after="60"/>
              <w:ind w:left="-57" w:right="-57"/>
              <w:rPr>
                <w:b/>
                <w:lang w:eastAsia="en-US"/>
              </w:rPr>
            </w:pPr>
            <w:r w:rsidRPr="00B7787F">
              <w:rPr>
                <w:b/>
                <w:lang w:eastAsia="en-US"/>
              </w:rPr>
              <w:t>Нормоконтролер:</w:t>
            </w:r>
          </w:p>
        </w:tc>
        <w:tc>
          <w:tcPr>
            <w:tcW w:w="2551" w:type="dxa"/>
            <w:tcBorders>
              <w:top w:val="single" w:sz="4" w:space="0" w:color="000000"/>
              <w:left w:val="single" w:sz="4" w:space="0" w:color="000000"/>
              <w:bottom w:val="single" w:sz="4" w:space="0" w:color="000000"/>
              <w:right w:val="single" w:sz="4" w:space="0" w:color="000000"/>
            </w:tcBorders>
          </w:tcPr>
          <w:p w:rsidR="00203CB2" w:rsidRPr="00B7787F" w:rsidRDefault="0055320C" w:rsidP="0055320C">
            <w:pPr>
              <w:widowControl w:val="0"/>
              <w:spacing w:before="60" w:after="60"/>
              <w:ind w:left="-57" w:right="-57"/>
              <w:rPr>
                <w:lang w:eastAsia="en-US"/>
              </w:rPr>
            </w:pPr>
            <w:r w:rsidRPr="0055320C">
              <w:rPr>
                <w:lang w:eastAsia="en-US"/>
              </w:rPr>
              <w:t xml:space="preserve">к.і.н., доц. </w:t>
            </w:r>
            <w:r>
              <w:rPr>
                <w:lang w:eastAsia="en-US"/>
              </w:rPr>
              <w:t>Зєнкін</w:t>
            </w:r>
            <w:r w:rsidRPr="0055320C">
              <w:rPr>
                <w:lang w:eastAsia="en-US"/>
              </w:rPr>
              <w:t xml:space="preserve"> </w:t>
            </w:r>
            <w:r>
              <w:rPr>
                <w:lang w:eastAsia="en-US"/>
              </w:rPr>
              <w:t>М</w:t>
            </w:r>
            <w:r w:rsidRPr="0055320C">
              <w:rPr>
                <w:lang w:eastAsia="en-US"/>
              </w:rPr>
              <w:t>.В.</w:t>
            </w:r>
          </w:p>
        </w:tc>
        <w:tc>
          <w:tcPr>
            <w:tcW w:w="1701" w:type="dxa"/>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spacing w:before="60" w:after="60"/>
              <w:ind w:left="-57" w:right="-57"/>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03CB2" w:rsidRPr="00B7787F" w:rsidRDefault="00203CB2" w:rsidP="00203CB2">
            <w:pPr>
              <w:widowControl w:val="0"/>
              <w:spacing w:before="60" w:after="60"/>
              <w:ind w:left="-57" w:right="-57"/>
              <w:jc w:val="center"/>
              <w:rPr>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03CB2" w:rsidRPr="00B7787F" w:rsidRDefault="00203CB2" w:rsidP="00203CB2">
            <w:pPr>
              <w:widowControl w:val="0"/>
              <w:spacing w:before="60" w:after="60"/>
              <w:ind w:left="-57" w:right="-57"/>
              <w:rPr>
                <w:lang w:eastAsia="en-US"/>
              </w:rPr>
            </w:pPr>
          </w:p>
        </w:tc>
      </w:tr>
    </w:tbl>
    <w:p w:rsidR="00203CB2" w:rsidRPr="00B7787F" w:rsidRDefault="00203CB2" w:rsidP="00203CB2">
      <w:pPr>
        <w:widowControl w:val="0"/>
        <w:ind w:left="-57" w:right="-57"/>
        <w:rPr>
          <w:b/>
          <w:lang w:eastAsia="en-US"/>
        </w:rPr>
      </w:pPr>
    </w:p>
    <w:p w:rsidR="00203CB2" w:rsidRPr="00B7787F" w:rsidRDefault="00203CB2" w:rsidP="00203CB2">
      <w:pPr>
        <w:widowControl w:val="0"/>
        <w:ind w:left="-57" w:right="-57"/>
        <w:rPr>
          <w:b/>
          <w:lang w:eastAsia="en-US"/>
        </w:rPr>
      </w:pPr>
    </w:p>
    <w:p w:rsidR="00203CB2" w:rsidRPr="00B7787F" w:rsidRDefault="00203CB2" w:rsidP="00203CB2">
      <w:pPr>
        <w:widowControl w:val="0"/>
        <w:ind w:left="-57" w:right="-57"/>
        <w:rPr>
          <w:b/>
          <w:lang w:eastAsia="en-US"/>
        </w:rPr>
      </w:pPr>
    </w:p>
    <w:p w:rsidR="00203CB2" w:rsidRPr="00B7787F" w:rsidRDefault="00203CB2" w:rsidP="00203CB2">
      <w:pPr>
        <w:widowControl w:val="0"/>
        <w:ind w:left="-57" w:right="-57"/>
        <w:rPr>
          <w:b/>
          <w:lang w:eastAsia="en-US"/>
        </w:rPr>
      </w:pPr>
    </w:p>
    <w:p w:rsidR="00203CB2" w:rsidRPr="00B7787F" w:rsidRDefault="00203CB2" w:rsidP="00203CB2">
      <w:pPr>
        <w:widowControl w:val="0"/>
        <w:ind w:left="-57" w:right="-57"/>
        <w:rPr>
          <w:b/>
          <w:lang w:eastAsia="en-US"/>
        </w:rPr>
      </w:pPr>
    </w:p>
    <w:p w:rsidR="00203CB2" w:rsidRPr="00B6187C" w:rsidRDefault="00203CB2" w:rsidP="00203CB2">
      <w:pPr>
        <w:widowControl w:val="0"/>
        <w:ind w:left="-57" w:right="-57"/>
        <w:jc w:val="center"/>
        <w:rPr>
          <w:b/>
          <w:lang w:eastAsia="en-US"/>
        </w:rPr>
      </w:pPr>
      <w:r w:rsidRPr="00B6187C">
        <w:rPr>
          <w:b/>
          <w:lang w:eastAsia="en-US"/>
        </w:rPr>
        <w:t>Дніпро</w:t>
      </w:r>
    </w:p>
    <w:p w:rsidR="00203CB2" w:rsidRPr="00B7787F" w:rsidRDefault="00203CB2" w:rsidP="00203CB2">
      <w:pPr>
        <w:spacing w:line="276" w:lineRule="auto"/>
        <w:jc w:val="center"/>
        <w:rPr>
          <w:b/>
          <w:sz w:val="28"/>
          <w:szCs w:val="28"/>
          <w:lang w:eastAsia="en-US"/>
        </w:rPr>
      </w:pPr>
      <w:r w:rsidRPr="00B6187C">
        <w:rPr>
          <w:b/>
          <w:lang w:eastAsia="en-US"/>
        </w:rPr>
        <w:t>202</w:t>
      </w:r>
      <w:r w:rsidR="00B6187C" w:rsidRPr="00B6187C">
        <w:rPr>
          <w:b/>
          <w:lang w:eastAsia="en-US"/>
        </w:rPr>
        <w:t>4</w:t>
      </w:r>
      <w:r w:rsidRPr="00B7787F">
        <w:rPr>
          <w:rFonts w:ascii="Times" w:eastAsia="Times" w:hAnsi="Times" w:cs="Times"/>
          <w:lang w:eastAsia="en-US"/>
        </w:rPr>
        <w:br w:type="page"/>
      </w:r>
      <w:r w:rsidRPr="00B7787F">
        <w:rPr>
          <w:b/>
          <w:sz w:val="28"/>
          <w:szCs w:val="28"/>
          <w:lang w:eastAsia="en-US"/>
        </w:rPr>
        <w:lastRenderedPageBreak/>
        <w:t>РЕФЕРАТ</w:t>
      </w:r>
    </w:p>
    <w:p w:rsidR="00203CB2" w:rsidRPr="00B7787F" w:rsidRDefault="00203CB2" w:rsidP="00203CB2">
      <w:pPr>
        <w:spacing w:line="350" w:lineRule="auto"/>
        <w:ind w:firstLine="709"/>
        <w:jc w:val="center"/>
        <w:rPr>
          <w:sz w:val="28"/>
          <w:szCs w:val="28"/>
          <w:lang w:eastAsia="en-US"/>
        </w:rPr>
      </w:pPr>
    </w:p>
    <w:p w:rsidR="00203CB2" w:rsidRPr="00B7787F" w:rsidRDefault="00203CB2" w:rsidP="00203CB2">
      <w:pPr>
        <w:spacing w:line="350" w:lineRule="auto"/>
        <w:ind w:firstLine="709"/>
        <w:jc w:val="both"/>
        <w:rPr>
          <w:sz w:val="28"/>
          <w:szCs w:val="28"/>
          <w:lang w:eastAsia="en-US"/>
        </w:rPr>
      </w:pPr>
      <w:r w:rsidRPr="00B7787F">
        <w:rPr>
          <w:sz w:val="28"/>
          <w:szCs w:val="28"/>
          <w:lang w:eastAsia="en-US"/>
        </w:rPr>
        <w:t>Пояснювальна записка кваліфікаційної роботи бакалавра на тему «</w:t>
      </w:r>
      <w:r w:rsidR="00732946" w:rsidRPr="00732946">
        <w:rPr>
          <w:sz w:val="28"/>
          <w:szCs w:val="28"/>
          <w:lang w:eastAsia="en-US"/>
        </w:rPr>
        <w:t>Історія розвитку Збройних Сил України у роки незалежності (1991 р. – наш час</w:t>
      </w:r>
      <w:r w:rsidRPr="00B7787F">
        <w:rPr>
          <w:sz w:val="28"/>
          <w:szCs w:val="28"/>
          <w:lang w:eastAsia="en-US"/>
        </w:rPr>
        <w:t>».</w:t>
      </w:r>
    </w:p>
    <w:p w:rsidR="00203CB2" w:rsidRPr="00B7787F" w:rsidRDefault="00732946" w:rsidP="00203CB2">
      <w:pPr>
        <w:spacing w:line="350" w:lineRule="auto"/>
        <w:ind w:firstLine="709"/>
        <w:jc w:val="both"/>
        <w:rPr>
          <w:sz w:val="28"/>
          <w:szCs w:val="28"/>
          <w:lang w:eastAsia="en-US"/>
        </w:rPr>
      </w:pPr>
      <w:r>
        <w:rPr>
          <w:sz w:val="28"/>
          <w:szCs w:val="28"/>
          <w:lang w:eastAsia="en-US"/>
        </w:rPr>
        <w:t>5</w:t>
      </w:r>
      <w:r w:rsidR="00D74507">
        <w:rPr>
          <w:sz w:val="28"/>
          <w:szCs w:val="28"/>
          <w:lang w:eastAsia="en-US"/>
        </w:rPr>
        <w:t>6</w:t>
      </w:r>
      <w:r w:rsidR="00203CB2" w:rsidRPr="00B7787F">
        <w:rPr>
          <w:sz w:val="28"/>
          <w:szCs w:val="28"/>
          <w:lang w:eastAsia="en-US"/>
        </w:rPr>
        <w:t xml:space="preserve"> стор., </w:t>
      </w:r>
      <w:r w:rsidR="00CC5F41">
        <w:rPr>
          <w:sz w:val="28"/>
          <w:szCs w:val="28"/>
          <w:lang w:val="ru-RU" w:eastAsia="en-US"/>
        </w:rPr>
        <w:t>8</w:t>
      </w:r>
      <w:r w:rsidR="006A0E23" w:rsidRPr="00B7787F">
        <w:rPr>
          <w:sz w:val="28"/>
          <w:szCs w:val="28"/>
          <w:lang w:eastAsia="en-US"/>
        </w:rPr>
        <w:t xml:space="preserve"> табл., </w:t>
      </w:r>
      <w:r w:rsidR="0037280B">
        <w:rPr>
          <w:sz w:val="28"/>
          <w:szCs w:val="28"/>
          <w:lang w:eastAsia="en-US"/>
        </w:rPr>
        <w:t>5</w:t>
      </w:r>
      <w:r w:rsidR="00A85483">
        <w:rPr>
          <w:sz w:val="28"/>
          <w:szCs w:val="28"/>
          <w:lang w:eastAsia="en-US"/>
        </w:rPr>
        <w:t>7</w:t>
      </w:r>
      <w:r w:rsidR="00203CB2" w:rsidRPr="00B7787F">
        <w:rPr>
          <w:sz w:val="28"/>
          <w:szCs w:val="28"/>
          <w:lang w:eastAsia="en-US"/>
        </w:rPr>
        <w:t xml:space="preserve"> джерел.</w:t>
      </w:r>
    </w:p>
    <w:p w:rsidR="00203CB2" w:rsidRPr="00B7787F" w:rsidRDefault="00203CB2" w:rsidP="00203CB2">
      <w:pPr>
        <w:spacing w:line="350" w:lineRule="auto"/>
        <w:ind w:firstLine="709"/>
        <w:jc w:val="both"/>
        <w:rPr>
          <w:sz w:val="28"/>
          <w:szCs w:val="28"/>
          <w:lang w:eastAsia="en-US"/>
        </w:rPr>
      </w:pPr>
    </w:p>
    <w:p w:rsidR="00203CB2" w:rsidRPr="00B7787F" w:rsidRDefault="00732946" w:rsidP="00203CB2">
      <w:pPr>
        <w:spacing w:line="350" w:lineRule="auto"/>
        <w:ind w:firstLine="709"/>
        <w:jc w:val="both"/>
        <w:rPr>
          <w:sz w:val="28"/>
          <w:szCs w:val="28"/>
          <w:lang w:eastAsia="en-US"/>
        </w:rPr>
      </w:pPr>
      <w:r w:rsidRPr="00732946">
        <w:rPr>
          <w:caps/>
          <w:sz w:val="28"/>
        </w:rPr>
        <w:t xml:space="preserve">АГРЕСІЯ, ВІЙНА, </w:t>
      </w:r>
      <w:r>
        <w:rPr>
          <w:caps/>
          <w:sz w:val="28"/>
        </w:rPr>
        <w:t xml:space="preserve">ВІЙСЬКО, </w:t>
      </w:r>
      <w:r w:rsidRPr="00732946">
        <w:rPr>
          <w:caps/>
          <w:sz w:val="28"/>
        </w:rPr>
        <w:t>ВІЙСЬКОВОСЛУЖБОВЦІ, ЗБРОЙНІ СИЛИ УКРАЇНИ, ТЕРИТОРІАЛЬНІ ЦЕНТРИ КОМПЛЕКТУВАННЯ ТА СОЦІАЛЬНОЇ ПІДТРИМКИ</w:t>
      </w:r>
      <w:r w:rsidR="00FC3F75" w:rsidRPr="00B7787F">
        <w:rPr>
          <w:sz w:val="28"/>
          <w:szCs w:val="28"/>
          <w:lang w:eastAsia="en-US"/>
        </w:rPr>
        <w:t>.</w:t>
      </w:r>
    </w:p>
    <w:p w:rsidR="00203CB2" w:rsidRPr="00B7787F" w:rsidRDefault="00203CB2" w:rsidP="00203CB2">
      <w:pPr>
        <w:spacing w:line="350" w:lineRule="auto"/>
        <w:ind w:firstLine="709"/>
        <w:jc w:val="both"/>
        <w:rPr>
          <w:sz w:val="28"/>
          <w:szCs w:val="28"/>
          <w:lang w:eastAsia="en-US"/>
        </w:rPr>
      </w:pPr>
    </w:p>
    <w:p w:rsidR="00203CB2" w:rsidRPr="00B7787F" w:rsidRDefault="00203CB2" w:rsidP="00203CB2">
      <w:pPr>
        <w:spacing w:line="350" w:lineRule="auto"/>
        <w:ind w:firstLine="709"/>
        <w:jc w:val="both"/>
        <w:rPr>
          <w:sz w:val="28"/>
          <w:szCs w:val="28"/>
          <w:lang w:eastAsia="en-US"/>
        </w:rPr>
      </w:pPr>
      <w:r w:rsidRPr="00B7787F">
        <w:rPr>
          <w:sz w:val="28"/>
          <w:szCs w:val="28"/>
          <w:lang w:eastAsia="en-US"/>
        </w:rPr>
        <w:t xml:space="preserve">Об’єкт дослідження – </w:t>
      </w:r>
      <w:r w:rsidR="00732946" w:rsidRPr="00732946">
        <w:rPr>
          <w:sz w:val="28"/>
          <w:szCs w:val="28"/>
          <w:lang w:eastAsia="en-US"/>
        </w:rPr>
        <w:t>суспільні відносини у сфері захисту національної безпеки України</w:t>
      </w:r>
      <w:r w:rsidR="00E9399E" w:rsidRPr="00B7787F">
        <w:rPr>
          <w:sz w:val="28"/>
          <w:szCs w:val="28"/>
          <w:lang w:eastAsia="en-US"/>
        </w:rPr>
        <w:t>.</w:t>
      </w:r>
    </w:p>
    <w:p w:rsidR="00E9399E" w:rsidRPr="00B7787F" w:rsidRDefault="00203CB2" w:rsidP="00203CB2">
      <w:pPr>
        <w:spacing w:line="350" w:lineRule="auto"/>
        <w:ind w:firstLine="709"/>
        <w:jc w:val="both"/>
        <w:rPr>
          <w:sz w:val="28"/>
          <w:szCs w:val="28"/>
          <w:lang w:eastAsia="en-US"/>
        </w:rPr>
      </w:pPr>
      <w:r w:rsidRPr="00B7787F">
        <w:rPr>
          <w:sz w:val="28"/>
          <w:szCs w:val="28"/>
          <w:lang w:eastAsia="en-US"/>
        </w:rPr>
        <w:t xml:space="preserve">Предмет дослідження – </w:t>
      </w:r>
      <w:r w:rsidR="00732946">
        <w:rPr>
          <w:sz w:val="28"/>
          <w:szCs w:val="28"/>
          <w:lang w:eastAsia="en-US"/>
        </w:rPr>
        <w:t>історія</w:t>
      </w:r>
      <w:r w:rsidR="00732946" w:rsidRPr="00732946">
        <w:rPr>
          <w:sz w:val="28"/>
          <w:szCs w:val="28"/>
          <w:lang w:eastAsia="en-US"/>
        </w:rPr>
        <w:t xml:space="preserve"> Збройних Сил України</w:t>
      </w:r>
      <w:r w:rsidR="00732946" w:rsidRPr="00732946">
        <w:t xml:space="preserve"> </w:t>
      </w:r>
      <w:r w:rsidR="00732946" w:rsidRPr="00732946">
        <w:rPr>
          <w:sz w:val="28"/>
          <w:szCs w:val="28"/>
          <w:lang w:eastAsia="en-US"/>
        </w:rPr>
        <w:t>у роки незалежності</w:t>
      </w:r>
      <w:r w:rsidR="00E9399E" w:rsidRPr="00B7787F">
        <w:rPr>
          <w:sz w:val="28"/>
          <w:szCs w:val="28"/>
          <w:lang w:eastAsia="en-US"/>
        </w:rPr>
        <w:t>.</w:t>
      </w:r>
    </w:p>
    <w:p w:rsidR="00E9399E" w:rsidRPr="00B7787F" w:rsidRDefault="00203CB2" w:rsidP="00203CB2">
      <w:pPr>
        <w:spacing w:line="350" w:lineRule="auto"/>
        <w:ind w:firstLine="709"/>
        <w:jc w:val="both"/>
        <w:rPr>
          <w:sz w:val="28"/>
          <w:szCs w:val="28"/>
          <w:lang w:eastAsia="en-US"/>
        </w:rPr>
      </w:pPr>
      <w:r w:rsidRPr="00B7787F">
        <w:rPr>
          <w:sz w:val="28"/>
          <w:szCs w:val="28"/>
          <w:lang w:eastAsia="en-US"/>
        </w:rPr>
        <w:t xml:space="preserve">Мета кваліфікаційної роботи – </w:t>
      </w:r>
      <w:r w:rsidR="00E9399E" w:rsidRPr="00B7787F">
        <w:rPr>
          <w:sz w:val="28"/>
          <w:szCs w:val="28"/>
          <w:lang w:eastAsia="en-US"/>
        </w:rPr>
        <w:t xml:space="preserve">дослідження </w:t>
      </w:r>
      <w:r w:rsidR="00732946">
        <w:rPr>
          <w:sz w:val="28"/>
          <w:szCs w:val="28"/>
          <w:lang w:eastAsia="en-US"/>
        </w:rPr>
        <w:t xml:space="preserve">історії розвитку </w:t>
      </w:r>
      <w:r w:rsidR="00732946" w:rsidRPr="00732946">
        <w:rPr>
          <w:sz w:val="28"/>
          <w:szCs w:val="28"/>
          <w:lang w:eastAsia="en-US"/>
        </w:rPr>
        <w:t>Збройних Сил України</w:t>
      </w:r>
      <w:r w:rsidR="00732946">
        <w:rPr>
          <w:sz w:val="28"/>
          <w:szCs w:val="28"/>
          <w:lang w:eastAsia="en-US"/>
        </w:rPr>
        <w:t xml:space="preserve"> після 1991 р</w:t>
      </w:r>
      <w:r w:rsidR="00E9399E" w:rsidRPr="00B7787F">
        <w:rPr>
          <w:sz w:val="28"/>
          <w:szCs w:val="28"/>
          <w:lang w:eastAsia="en-US"/>
        </w:rPr>
        <w:t>.</w:t>
      </w:r>
    </w:p>
    <w:p w:rsidR="00E9399E" w:rsidRPr="00B7787F" w:rsidRDefault="00203CB2" w:rsidP="00732946">
      <w:pPr>
        <w:spacing w:line="350" w:lineRule="auto"/>
        <w:ind w:firstLine="709"/>
        <w:jc w:val="both"/>
        <w:rPr>
          <w:sz w:val="28"/>
          <w:szCs w:val="28"/>
          <w:lang w:eastAsia="en-US"/>
        </w:rPr>
      </w:pPr>
      <w:r w:rsidRPr="00B7787F">
        <w:rPr>
          <w:sz w:val="28"/>
          <w:szCs w:val="28"/>
          <w:lang w:eastAsia="en-US"/>
        </w:rPr>
        <w:t xml:space="preserve">Перший розділ присвячено вивченню </w:t>
      </w:r>
      <w:r w:rsidR="00732946">
        <w:rPr>
          <w:sz w:val="28"/>
          <w:szCs w:val="28"/>
          <w:lang w:eastAsia="en-US"/>
        </w:rPr>
        <w:t>теоретичних аспектів дослідження: п</w:t>
      </w:r>
      <w:r w:rsidR="00732946" w:rsidRPr="00732946">
        <w:rPr>
          <w:sz w:val="28"/>
          <w:szCs w:val="28"/>
          <w:lang w:eastAsia="en-US"/>
        </w:rPr>
        <w:t>оняття, сутн</w:t>
      </w:r>
      <w:r w:rsidR="00732946">
        <w:rPr>
          <w:sz w:val="28"/>
          <w:szCs w:val="28"/>
          <w:lang w:eastAsia="en-US"/>
        </w:rPr>
        <w:t>ості</w:t>
      </w:r>
      <w:r w:rsidR="00732946" w:rsidRPr="00732946">
        <w:rPr>
          <w:sz w:val="28"/>
          <w:szCs w:val="28"/>
          <w:lang w:eastAsia="en-US"/>
        </w:rPr>
        <w:t>, модел</w:t>
      </w:r>
      <w:r w:rsidR="00732946">
        <w:rPr>
          <w:sz w:val="28"/>
          <w:szCs w:val="28"/>
          <w:lang w:eastAsia="en-US"/>
        </w:rPr>
        <w:t xml:space="preserve">ей, </w:t>
      </w:r>
      <w:r w:rsidR="00732946" w:rsidRPr="00732946">
        <w:rPr>
          <w:sz w:val="28"/>
          <w:szCs w:val="28"/>
          <w:lang w:eastAsia="en-US"/>
        </w:rPr>
        <w:t>історичн</w:t>
      </w:r>
      <w:r w:rsidR="00732946">
        <w:rPr>
          <w:sz w:val="28"/>
          <w:szCs w:val="28"/>
          <w:lang w:eastAsia="en-US"/>
        </w:rPr>
        <w:t>ого</w:t>
      </w:r>
      <w:r w:rsidR="00732946" w:rsidRPr="00732946">
        <w:rPr>
          <w:sz w:val="28"/>
          <w:szCs w:val="28"/>
          <w:lang w:eastAsia="en-US"/>
        </w:rPr>
        <w:t xml:space="preserve"> значення збройних сил</w:t>
      </w:r>
      <w:r w:rsidR="00732946">
        <w:rPr>
          <w:sz w:val="28"/>
          <w:szCs w:val="28"/>
          <w:lang w:eastAsia="en-US"/>
        </w:rPr>
        <w:t>, а також і</w:t>
      </w:r>
      <w:r w:rsidR="00732946" w:rsidRPr="00732946">
        <w:rPr>
          <w:sz w:val="28"/>
          <w:szCs w:val="28"/>
          <w:lang w:eastAsia="en-US"/>
        </w:rPr>
        <w:t>сторіографі</w:t>
      </w:r>
      <w:r w:rsidR="00732946">
        <w:rPr>
          <w:sz w:val="28"/>
          <w:szCs w:val="28"/>
          <w:lang w:eastAsia="en-US"/>
        </w:rPr>
        <w:t>ї</w:t>
      </w:r>
      <w:r w:rsidR="00732946" w:rsidRPr="00732946">
        <w:rPr>
          <w:sz w:val="28"/>
          <w:szCs w:val="28"/>
          <w:lang w:eastAsia="en-US"/>
        </w:rPr>
        <w:t>, джерельн</w:t>
      </w:r>
      <w:r w:rsidR="00732946">
        <w:rPr>
          <w:sz w:val="28"/>
          <w:szCs w:val="28"/>
          <w:lang w:eastAsia="en-US"/>
        </w:rPr>
        <w:t>ої</w:t>
      </w:r>
      <w:r w:rsidR="00732946" w:rsidRPr="00732946">
        <w:rPr>
          <w:sz w:val="28"/>
          <w:szCs w:val="28"/>
          <w:lang w:eastAsia="en-US"/>
        </w:rPr>
        <w:t xml:space="preserve"> баз</w:t>
      </w:r>
      <w:r w:rsidR="00732946">
        <w:rPr>
          <w:sz w:val="28"/>
          <w:szCs w:val="28"/>
          <w:lang w:eastAsia="en-US"/>
        </w:rPr>
        <w:t>и</w:t>
      </w:r>
      <w:r w:rsidR="00732946" w:rsidRPr="00732946">
        <w:rPr>
          <w:sz w:val="28"/>
          <w:szCs w:val="28"/>
          <w:lang w:eastAsia="en-US"/>
        </w:rPr>
        <w:t xml:space="preserve"> та метод</w:t>
      </w:r>
      <w:r w:rsidR="00732946">
        <w:rPr>
          <w:sz w:val="28"/>
          <w:szCs w:val="28"/>
          <w:lang w:eastAsia="en-US"/>
        </w:rPr>
        <w:t>ів</w:t>
      </w:r>
      <w:r w:rsidR="00732946" w:rsidRPr="00732946">
        <w:rPr>
          <w:sz w:val="28"/>
          <w:szCs w:val="28"/>
          <w:lang w:eastAsia="en-US"/>
        </w:rPr>
        <w:t xml:space="preserve"> дослідження історії ЗСУ</w:t>
      </w:r>
      <w:r w:rsidR="00E9399E" w:rsidRPr="00B7787F">
        <w:rPr>
          <w:sz w:val="28"/>
          <w:szCs w:val="28"/>
          <w:lang w:eastAsia="en-US"/>
        </w:rPr>
        <w:t>.</w:t>
      </w:r>
    </w:p>
    <w:p w:rsidR="0090183C" w:rsidRDefault="00E9399E" w:rsidP="0090183C">
      <w:pPr>
        <w:spacing w:line="350" w:lineRule="auto"/>
        <w:ind w:firstLine="709"/>
        <w:jc w:val="both"/>
        <w:rPr>
          <w:sz w:val="28"/>
          <w:szCs w:val="28"/>
          <w:lang w:eastAsia="en-US"/>
        </w:rPr>
      </w:pPr>
      <w:r w:rsidRPr="00B7787F">
        <w:rPr>
          <w:sz w:val="28"/>
          <w:szCs w:val="28"/>
          <w:lang w:eastAsia="en-US"/>
        </w:rPr>
        <w:t xml:space="preserve">У другому розділі проаналізовано </w:t>
      </w:r>
      <w:r w:rsidR="0090183C">
        <w:rPr>
          <w:sz w:val="28"/>
          <w:szCs w:val="28"/>
          <w:lang w:eastAsia="en-US"/>
        </w:rPr>
        <w:t>с</w:t>
      </w:r>
      <w:r w:rsidR="0090183C" w:rsidRPr="0090183C">
        <w:rPr>
          <w:sz w:val="28"/>
          <w:szCs w:val="28"/>
          <w:lang w:eastAsia="en-US"/>
        </w:rPr>
        <w:t>тановлення ЗСУ після відновлення незалежності України</w:t>
      </w:r>
      <w:r w:rsidR="0090183C">
        <w:rPr>
          <w:sz w:val="28"/>
          <w:szCs w:val="28"/>
          <w:lang w:eastAsia="en-US"/>
        </w:rPr>
        <w:t xml:space="preserve"> та їх р</w:t>
      </w:r>
      <w:r w:rsidR="0090183C" w:rsidRPr="0090183C">
        <w:rPr>
          <w:sz w:val="28"/>
          <w:szCs w:val="28"/>
          <w:lang w:eastAsia="en-US"/>
        </w:rPr>
        <w:t xml:space="preserve">озвиток </w:t>
      </w:r>
      <w:r w:rsidR="0090183C">
        <w:rPr>
          <w:sz w:val="28"/>
          <w:szCs w:val="28"/>
          <w:lang w:eastAsia="en-US"/>
        </w:rPr>
        <w:t>д</w:t>
      </w:r>
      <w:r w:rsidR="0090183C" w:rsidRPr="0090183C">
        <w:rPr>
          <w:sz w:val="28"/>
          <w:szCs w:val="28"/>
          <w:lang w:eastAsia="en-US"/>
        </w:rPr>
        <w:t xml:space="preserve">о початку 2014 р. </w:t>
      </w:r>
      <w:r w:rsidR="0090183C">
        <w:rPr>
          <w:sz w:val="28"/>
          <w:szCs w:val="28"/>
          <w:lang w:eastAsia="en-US"/>
        </w:rPr>
        <w:t xml:space="preserve">Увагу приділено проблемам українського війська, якому не приділялося достатньої уваги з боку держави.  </w:t>
      </w:r>
    </w:p>
    <w:p w:rsidR="0090183C" w:rsidRPr="0090183C" w:rsidRDefault="00E9399E" w:rsidP="0090183C">
      <w:pPr>
        <w:spacing w:line="350" w:lineRule="auto"/>
        <w:ind w:firstLine="709"/>
        <w:jc w:val="both"/>
        <w:rPr>
          <w:sz w:val="28"/>
          <w:szCs w:val="28"/>
          <w:lang w:eastAsia="en-US"/>
        </w:rPr>
      </w:pPr>
      <w:r w:rsidRPr="00B7787F">
        <w:rPr>
          <w:sz w:val="28"/>
          <w:szCs w:val="28"/>
          <w:lang w:eastAsia="en-US"/>
        </w:rPr>
        <w:t xml:space="preserve">У третьому розділі </w:t>
      </w:r>
      <w:r w:rsidR="0090183C">
        <w:rPr>
          <w:sz w:val="28"/>
          <w:szCs w:val="28"/>
          <w:lang w:eastAsia="en-US"/>
        </w:rPr>
        <w:t>визначено р</w:t>
      </w:r>
      <w:r w:rsidR="0090183C" w:rsidRPr="0090183C">
        <w:rPr>
          <w:sz w:val="28"/>
          <w:szCs w:val="28"/>
          <w:lang w:eastAsia="en-US"/>
        </w:rPr>
        <w:t>озвиток ЗСУ у період гібридної війни</w:t>
      </w:r>
      <w:r w:rsidR="0090183C">
        <w:rPr>
          <w:sz w:val="28"/>
          <w:szCs w:val="28"/>
          <w:lang w:eastAsia="en-US"/>
        </w:rPr>
        <w:t xml:space="preserve"> та після початку повномасштабної російської агресії проти нашої держави.  </w:t>
      </w:r>
    </w:p>
    <w:p w:rsidR="00403048" w:rsidRPr="00B7787F" w:rsidRDefault="00403048" w:rsidP="0090183C">
      <w:pPr>
        <w:spacing w:line="350" w:lineRule="auto"/>
        <w:ind w:firstLine="709"/>
        <w:jc w:val="both"/>
        <w:rPr>
          <w:sz w:val="28"/>
          <w:szCs w:val="28"/>
          <w:lang w:eastAsia="en-US"/>
        </w:rPr>
      </w:pPr>
      <w:r w:rsidRPr="00B7787F">
        <w:rPr>
          <w:sz w:val="28"/>
          <w:szCs w:val="28"/>
          <w:lang w:eastAsia="en-US"/>
        </w:rPr>
        <w:t xml:space="preserve">Результати роботи можуть бути застосовані під час </w:t>
      </w:r>
      <w:r w:rsidR="0090183C">
        <w:rPr>
          <w:sz w:val="28"/>
          <w:szCs w:val="28"/>
          <w:lang w:eastAsia="en-US"/>
        </w:rPr>
        <w:t xml:space="preserve">подальших наукових дослідженнях, а також у просвітницьких цілях. </w:t>
      </w:r>
    </w:p>
    <w:p w:rsidR="00732946" w:rsidRPr="00732946" w:rsidRDefault="009774AB" w:rsidP="0090183C">
      <w:pPr>
        <w:widowControl w:val="0"/>
        <w:spacing w:line="360" w:lineRule="auto"/>
        <w:jc w:val="center"/>
        <w:rPr>
          <w:b/>
          <w:sz w:val="28"/>
          <w:szCs w:val="28"/>
        </w:rPr>
      </w:pPr>
      <w:r w:rsidRPr="00B7787F">
        <w:rPr>
          <w:sz w:val="28"/>
          <w:szCs w:val="28"/>
        </w:rPr>
        <w:br w:type="page"/>
      </w:r>
    </w:p>
    <w:p w:rsidR="00732946" w:rsidRPr="00732946" w:rsidRDefault="00732946" w:rsidP="00732946">
      <w:pPr>
        <w:spacing w:line="360" w:lineRule="auto"/>
        <w:jc w:val="center"/>
        <w:rPr>
          <w:b/>
          <w:sz w:val="28"/>
          <w:szCs w:val="28"/>
        </w:rPr>
      </w:pPr>
      <w:r w:rsidRPr="00732946">
        <w:rPr>
          <w:b/>
          <w:sz w:val="28"/>
          <w:szCs w:val="28"/>
        </w:rPr>
        <w:lastRenderedPageBreak/>
        <w:t>ЗМІСТ</w:t>
      </w:r>
    </w:p>
    <w:p w:rsidR="00732946" w:rsidRPr="00732946" w:rsidRDefault="00732946" w:rsidP="00732946">
      <w:pPr>
        <w:spacing w:line="360" w:lineRule="auto"/>
        <w:jc w:val="center"/>
        <w:rPr>
          <w:b/>
          <w:sz w:val="28"/>
          <w:szCs w:val="28"/>
        </w:rPr>
      </w:pPr>
    </w:p>
    <w:tbl>
      <w:tblPr>
        <w:tblW w:w="0" w:type="auto"/>
        <w:tblLook w:val="04A0" w:firstRow="1" w:lastRow="0" w:firstColumn="1" w:lastColumn="0" w:noHBand="0" w:noVBand="1"/>
      </w:tblPr>
      <w:tblGrid>
        <w:gridCol w:w="8935"/>
        <w:gridCol w:w="751"/>
      </w:tblGrid>
      <w:tr w:rsidR="00732946" w:rsidRPr="00732946" w:rsidTr="00732946">
        <w:tc>
          <w:tcPr>
            <w:tcW w:w="8935" w:type="dxa"/>
          </w:tcPr>
          <w:p w:rsidR="00732946" w:rsidRPr="00732946" w:rsidRDefault="00732946" w:rsidP="00732946">
            <w:pPr>
              <w:spacing w:line="360" w:lineRule="auto"/>
              <w:rPr>
                <w:sz w:val="28"/>
                <w:szCs w:val="28"/>
              </w:rPr>
            </w:pPr>
            <w:r w:rsidRPr="00732946">
              <w:rPr>
                <w:sz w:val="28"/>
                <w:szCs w:val="28"/>
              </w:rPr>
              <w:t>ВСТУП ………………………………………………………………………..</w:t>
            </w:r>
          </w:p>
        </w:tc>
        <w:tc>
          <w:tcPr>
            <w:tcW w:w="751" w:type="dxa"/>
            <w:vAlign w:val="bottom"/>
          </w:tcPr>
          <w:p w:rsidR="00732946" w:rsidRPr="00732946" w:rsidRDefault="00366536" w:rsidP="00732946">
            <w:pPr>
              <w:spacing w:line="360" w:lineRule="auto"/>
              <w:jc w:val="center"/>
              <w:rPr>
                <w:sz w:val="28"/>
                <w:szCs w:val="28"/>
              </w:rPr>
            </w:pPr>
            <w:r>
              <w:rPr>
                <w:sz w:val="28"/>
                <w:szCs w:val="28"/>
              </w:rPr>
              <w:t>5</w:t>
            </w:r>
          </w:p>
        </w:tc>
      </w:tr>
      <w:tr w:rsidR="00732946" w:rsidRPr="00732946" w:rsidTr="00732946">
        <w:tc>
          <w:tcPr>
            <w:tcW w:w="8935" w:type="dxa"/>
          </w:tcPr>
          <w:p w:rsidR="00732946" w:rsidRPr="00732946" w:rsidRDefault="00732946" w:rsidP="00732946">
            <w:pPr>
              <w:spacing w:line="360" w:lineRule="auto"/>
              <w:jc w:val="both"/>
              <w:rPr>
                <w:sz w:val="28"/>
                <w:szCs w:val="28"/>
              </w:rPr>
            </w:pPr>
            <w:r w:rsidRPr="00732946">
              <w:rPr>
                <w:sz w:val="28"/>
                <w:szCs w:val="28"/>
              </w:rPr>
              <w:t>РОЗДІЛ 1</w:t>
            </w:r>
          </w:p>
          <w:p w:rsidR="00732946" w:rsidRPr="00732946" w:rsidRDefault="00732946" w:rsidP="0090183C">
            <w:pPr>
              <w:spacing w:line="360" w:lineRule="auto"/>
              <w:rPr>
                <w:sz w:val="28"/>
                <w:szCs w:val="28"/>
              </w:rPr>
            </w:pPr>
            <w:r w:rsidRPr="00732946">
              <w:rPr>
                <w:sz w:val="28"/>
                <w:szCs w:val="28"/>
              </w:rPr>
              <w:t xml:space="preserve">ТЕОРЕТИЧНІ АСПЕКТИ </w:t>
            </w:r>
            <w:r w:rsidR="0090183C">
              <w:rPr>
                <w:sz w:val="28"/>
                <w:szCs w:val="28"/>
              </w:rPr>
              <w:t>ДОСЛІДЖЕННЯ ………………</w:t>
            </w:r>
            <w:r w:rsidRPr="00732946">
              <w:rPr>
                <w:sz w:val="28"/>
                <w:szCs w:val="28"/>
              </w:rPr>
              <w:t>…...………….</w:t>
            </w:r>
          </w:p>
        </w:tc>
        <w:tc>
          <w:tcPr>
            <w:tcW w:w="751" w:type="dxa"/>
            <w:vAlign w:val="bottom"/>
          </w:tcPr>
          <w:p w:rsidR="00732946" w:rsidRPr="00732946" w:rsidRDefault="00366536" w:rsidP="00732946">
            <w:pPr>
              <w:spacing w:line="360" w:lineRule="auto"/>
              <w:jc w:val="center"/>
              <w:rPr>
                <w:sz w:val="28"/>
                <w:szCs w:val="28"/>
              </w:rPr>
            </w:pPr>
            <w:r>
              <w:rPr>
                <w:sz w:val="28"/>
                <w:szCs w:val="28"/>
              </w:rPr>
              <w:t>8</w:t>
            </w:r>
          </w:p>
        </w:tc>
      </w:tr>
      <w:tr w:rsidR="00732946" w:rsidRPr="00732946" w:rsidTr="00732946">
        <w:tc>
          <w:tcPr>
            <w:tcW w:w="8935" w:type="dxa"/>
          </w:tcPr>
          <w:p w:rsidR="00732946" w:rsidRPr="00732946" w:rsidRDefault="00732946" w:rsidP="0019529E">
            <w:pPr>
              <w:spacing w:line="360" w:lineRule="auto"/>
              <w:rPr>
                <w:sz w:val="28"/>
                <w:szCs w:val="28"/>
              </w:rPr>
            </w:pPr>
            <w:r w:rsidRPr="00732946">
              <w:rPr>
                <w:sz w:val="28"/>
                <w:szCs w:val="28"/>
              </w:rPr>
              <w:t xml:space="preserve">1.1. </w:t>
            </w:r>
            <w:r w:rsidR="0090183C" w:rsidRPr="0090183C">
              <w:rPr>
                <w:sz w:val="28"/>
                <w:szCs w:val="28"/>
              </w:rPr>
              <w:t xml:space="preserve">Поняття, </w:t>
            </w:r>
            <w:r w:rsidR="0019529E">
              <w:rPr>
                <w:sz w:val="28"/>
                <w:szCs w:val="28"/>
              </w:rPr>
              <w:t>сутність, функції</w:t>
            </w:r>
            <w:r w:rsidR="0090183C" w:rsidRPr="0090183C">
              <w:rPr>
                <w:sz w:val="28"/>
                <w:szCs w:val="28"/>
              </w:rPr>
              <w:t xml:space="preserve"> та історичне значення збройних сил</w:t>
            </w:r>
            <w:r w:rsidR="0019529E">
              <w:rPr>
                <w:sz w:val="28"/>
                <w:szCs w:val="28"/>
              </w:rPr>
              <w:t xml:space="preserve"> </w:t>
            </w:r>
            <w:r w:rsidR="00571ACC">
              <w:rPr>
                <w:sz w:val="28"/>
                <w:szCs w:val="28"/>
              </w:rPr>
              <w:t>…</w:t>
            </w:r>
            <w:r w:rsidR="0019529E">
              <w:rPr>
                <w:sz w:val="28"/>
                <w:szCs w:val="28"/>
              </w:rPr>
              <w:t>..</w:t>
            </w:r>
            <w:r w:rsidR="00571ACC">
              <w:rPr>
                <w:sz w:val="28"/>
                <w:szCs w:val="28"/>
              </w:rPr>
              <w:t>.</w:t>
            </w:r>
          </w:p>
        </w:tc>
        <w:tc>
          <w:tcPr>
            <w:tcW w:w="751" w:type="dxa"/>
            <w:vAlign w:val="bottom"/>
          </w:tcPr>
          <w:p w:rsidR="00732946" w:rsidRPr="00732946" w:rsidRDefault="0032601A" w:rsidP="0032601A">
            <w:pPr>
              <w:spacing w:line="360" w:lineRule="auto"/>
              <w:jc w:val="center"/>
              <w:rPr>
                <w:sz w:val="28"/>
                <w:szCs w:val="28"/>
              </w:rPr>
            </w:pPr>
            <w:r>
              <w:rPr>
                <w:sz w:val="28"/>
                <w:szCs w:val="28"/>
              </w:rPr>
              <w:t>8</w:t>
            </w:r>
          </w:p>
        </w:tc>
      </w:tr>
      <w:tr w:rsidR="00732946" w:rsidRPr="00732946" w:rsidTr="00732946">
        <w:tc>
          <w:tcPr>
            <w:tcW w:w="8935" w:type="dxa"/>
          </w:tcPr>
          <w:p w:rsidR="00732946" w:rsidRPr="00732946" w:rsidRDefault="00732946" w:rsidP="0090183C">
            <w:pPr>
              <w:spacing w:line="360" w:lineRule="auto"/>
              <w:rPr>
                <w:sz w:val="28"/>
                <w:szCs w:val="28"/>
              </w:rPr>
            </w:pPr>
            <w:r w:rsidRPr="00732946">
              <w:rPr>
                <w:sz w:val="28"/>
                <w:szCs w:val="28"/>
              </w:rPr>
              <w:t xml:space="preserve">1.2. </w:t>
            </w:r>
            <w:r w:rsidR="0090183C" w:rsidRPr="0090183C">
              <w:rPr>
                <w:sz w:val="28"/>
                <w:szCs w:val="28"/>
              </w:rPr>
              <w:t>Історіографія, джерельна база та методи дослідження історії ЗСУ</w:t>
            </w:r>
            <w:r w:rsidR="0090183C">
              <w:rPr>
                <w:sz w:val="28"/>
                <w:szCs w:val="28"/>
              </w:rPr>
              <w:t xml:space="preserve"> </w:t>
            </w:r>
            <w:r w:rsidRPr="00732946">
              <w:rPr>
                <w:sz w:val="28"/>
                <w:szCs w:val="28"/>
              </w:rPr>
              <w:t>…</w:t>
            </w:r>
          </w:p>
        </w:tc>
        <w:tc>
          <w:tcPr>
            <w:tcW w:w="751" w:type="dxa"/>
            <w:vAlign w:val="bottom"/>
          </w:tcPr>
          <w:p w:rsidR="00732946" w:rsidRPr="00732946" w:rsidRDefault="0032601A" w:rsidP="00732946">
            <w:pPr>
              <w:spacing w:line="360" w:lineRule="auto"/>
              <w:jc w:val="center"/>
              <w:rPr>
                <w:sz w:val="28"/>
                <w:szCs w:val="28"/>
              </w:rPr>
            </w:pPr>
            <w:r>
              <w:rPr>
                <w:sz w:val="28"/>
                <w:szCs w:val="28"/>
              </w:rPr>
              <w:t>14</w:t>
            </w:r>
          </w:p>
        </w:tc>
      </w:tr>
      <w:tr w:rsidR="00732946" w:rsidRPr="00732946" w:rsidTr="00732946">
        <w:tc>
          <w:tcPr>
            <w:tcW w:w="8935" w:type="dxa"/>
          </w:tcPr>
          <w:p w:rsidR="00732946" w:rsidRPr="00732946" w:rsidRDefault="00732946" w:rsidP="00732946">
            <w:pPr>
              <w:spacing w:line="360" w:lineRule="auto"/>
              <w:jc w:val="both"/>
              <w:rPr>
                <w:sz w:val="28"/>
                <w:szCs w:val="28"/>
              </w:rPr>
            </w:pPr>
            <w:r w:rsidRPr="00732946">
              <w:rPr>
                <w:sz w:val="28"/>
                <w:szCs w:val="28"/>
              </w:rPr>
              <w:t>РОЗДІЛ 2</w:t>
            </w:r>
          </w:p>
          <w:p w:rsidR="00732946" w:rsidRPr="00732946" w:rsidRDefault="0090183C" w:rsidP="0090183C">
            <w:pPr>
              <w:spacing w:line="360" w:lineRule="auto"/>
              <w:rPr>
                <w:sz w:val="28"/>
                <w:szCs w:val="28"/>
              </w:rPr>
            </w:pPr>
            <w:r w:rsidRPr="0090183C">
              <w:rPr>
                <w:sz w:val="28"/>
                <w:szCs w:val="28"/>
              </w:rPr>
              <w:t>ІСТОРІЯ ЗБРОЙНИХ СИЛ УКРАЇНИ У МИРНІ ЧАСИ</w:t>
            </w:r>
            <w:r w:rsidRPr="00732946">
              <w:rPr>
                <w:sz w:val="28"/>
                <w:szCs w:val="28"/>
              </w:rPr>
              <w:t xml:space="preserve"> </w:t>
            </w:r>
            <w:r w:rsidR="00732946" w:rsidRPr="00732946">
              <w:rPr>
                <w:sz w:val="28"/>
                <w:szCs w:val="28"/>
              </w:rPr>
              <w:t>……………</w:t>
            </w:r>
            <w:r>
              <w:rPr>
                <w:sz w:val="28"/>
                <w:szCs w:val="28"/>
              </w:rPr>
              <w:t>……</w:t>
            </w:r>
          </w:p>
        </w:tc>
        <w:tc>
          <w:tcPr>
            <w:tcW w:w="751" w:type="dxa"/>
            <w:vAlign w:val="bottom"/>
          </w:tcPr>
          <w:p w:rsidR="00732946" w:rsidRPr="00732946" w:rsidRDefault="0032601A" w:rsidP="00397DDD">
            <w:pPr>
              <w:spacing w:line="360" w:lineRule="auto"/>
              <w:jc w:val="center"/>
              <w:rPr>
                <w:sz w:val="28"/>
                <w:szCs w:val="28"/>
              </w:rPr>
            </w:pPr>
            <w:r>
              <w:rPr>
                <w:sz w:val="28"/>
                <w:szCs w:val="28"/>
              </w:rPr>
              <w:t>1</w:t>
            </w:r>
            <w:r w:rsidR="00397DDD">
              <w:rPr>
                <w:sz w:val="28"/>
                <w:szCs w:val="28"/>
              </w:rPr>
              <w:t>9</w:t>
            </w:r>
          </w:p>
        </w:tc>
      </w:tr>
      <w:tr w:rsidR="00732946" w:rsidRPr="00732946" w:rsidTr="00732946">
        <w:tc>
          <w:tcPr>
            <w:tcW w:w="8935" w:type="dxa"/>
          </w:tcPr>
          <w:p w:rsidR="00732946" w:rsidRPr="00732946" w:rsidRDefault="00732946" w:rsidP="0090183C">
            <w:pPr>
              <w:spacing w:line="360" w:lineRule="auto"/>
              <w:jc w:val="both"/>
              <w:rPr>
                <w:sz w:val="28"/>
                <w:szCs w:val="28"/>
              </w:rPr>
            </w:pPr>
            <w:r w:rsidRPr="00732946">
              <w:rPr>
                <w:sz w:val="28"/>
                <w:szCs w:val="28"/>
              </w:rPr>
              <w:t xml:space="preserve">2.1. </w:t>
            </w:r>
            <w:r w:rsidR="0090183C" w:rsidRPr="0090183C">
              <w:rPr>
                <w:sz w:val="28"/>
                <w:szCs w:val="28"/>
              </w:rPr>
              <w:t>Становлення ЗСУ після відновлення незалежності України</w:t>
            </w:r>
            <w:r w:rsidR="0090183C">
              <w:rPr>
                <w:sz w:val="28"/>
                <w:szCs w:val="28"/>
              </w:rPr>
              <w:t xml:space="preserve"> </w:t>
            </w:r>
            <w:r w:rsidRPr="00732946">
              <w:rPr>
                <w:sz w:val="28"/>
                <w:szCs w:val="28"/>
              </w:rPr>
              <w:t>………...</w:t>
            </w:r>
          </w:p>
        </w:tc>
        <w:tc>
          <w:tcPr>
            <w:tcW w:w="751" w:type="dxa"/>
            <w:vAlign w:val="bottom"/>
          </w:tcPr>
          <w:p w:rsidR="00732946" w:rsidRPr="00732946" w:rsidRDefault="0032601A" w:rsidP="00397DDD">
            <w:pPr>
              <w:spacing w:line="360" w:lineRule="auto"/>
              <w:jc w:val="center"/>
              <w:rPr>
                <w:sz w:val="28"/>
                <w:szCs w:val="28"/>
              </w:rPr>
            </w:pPr>
            <w:r>
              <w:rPr>
                <w:sz w:val="28"/>
                <w:szCs w:val="28"/>
              </w:rPr>
              <w:t>1</w:t>
            </w:r>
            <w:r w:rsidR="00397DDD">
              <w:rPr>
                <w:sz w:val="28"/>
                <w:szCs w:val="28"/>
              </w:rPr>
              <w:t>9</w:t>
            </w:r>
          </w:p>
        </w:tc>
      </w:tr>
      <w:tr w:rsidR="00732946" w:rsidRPr="00732946" w:rsidTr="00732946">
        <w:tc>
          <w:tcPr>
            <w:tcW w:w="8935" w:type="dxa"/>
          </w:tcPr>
          <w:p w:rsidR="00732946" w:rsidRPr="00732946" w:rsidRDefault="00732946" w:rsidP="009F4365">
            <w:pPr>
              <w:spacing w:line="360" w:lineRule="auto"/>
              <w:rPr>
                <w:sz w:val="28"/>
                <w:szCs w:val="28"/>
              </w:rPr>
            </w:pPr>
            <w:r w:rsidRPr="00732946">
              <w:rPr>
                <w:sz w:val="28"/>
                <w:szCs w:val="28"/>
              </w:rPr>
              <w:t xml:space="preserve">2.2. </w:t>
            </w:r>
            <w:r w:rsidR="0090183C" w:rsidRPr="0090183C">
              <w:rPr>
                <w:sz w:val="28"/>
                <w:szCs w:val="28"/>
              </w:rPr>
              <w:t>Розвиток ЗСУ до початку 2014 р.</w:t>
            </w:r>
            <w:r w:rsidR="0090183C">
              <w:rPr>
                <w:sz w:val="28"/>
                <w:szCs w:val="28"/>
              </w:rPr>
              <w:t xml:space="preserve"> </w:t>
            </w:r>
            <w:r w:rsidR="009F4365" w:rsidRPr="009F4365">
              <w:rPr>
                <w:sz w:val="28"/>
                <w:szCs w:val="28"/>
              </w:rPr>
              <w:t>Скорочення чисельності українського війська</w:t>
            </w:r>
            <w:r w:rsidR="009F4365">
              <w:rPr>
                <w:sz w:val="28"/>
                <w:szCs w:val="28"/>
              </w:rPr>
              <w:t xml:space="preserve"> ………………………………………………………...</w:t>
            </w:r>
          </w:p>
        </w:tc>
        <w:tc>
          <w:tcPr>
            <w:tcW w:w="751" w:type="dxa"/>
            <w:vAlign w:val="bottom"/>
          </w:tcPr>
          <w:p w:rsidR="00732946" w:rsidRPr="00732946" w:rsidRDefault="0032601A" w:rsidP="00397DDD">
            <w:pPr>
              <w:spacing w:line="360" w:lineRule="auto"/>
              <w:jc w:val="center"/>
              <w:rPr>
                <w:sz w:val="28"/>
                <w:szCs w:val="28"/>
              </w:rPr>
            </w:pPr>
            <w:r>
              <w:rPr>
                <w:sz w:val="28"/>
                <w:szCs w:val="28"/>
              </w:rPr>
              <w:t>2</w:t>
            </w:r>
            <w:r w:rsidR="00397DDD">
              <w:rPr>
                <w:sz w:val="28"/>
                <w:szCs w:val="28"/>
              </w:rPr>
              <w:t>6</w:t>
            </w:r>
          </w:p>
        </w:tc>
      </w:tr>
      <w:tr w:rsidR="00732946" w:rsidRPr="00732946" w:rsidTr="00732946">
        <w:tc>
          <w:tcPr>
            <w:tcW w:w="8935" w:type="dxa"/>
          </w:tcPr>
          <w:p w:rsidR="00732946" w:rsidRPr="00732946" w:rsidRDefault="00732946" w:rsidP="00732946">
            <w:pPr>
              <w:spacing w:line="360" w:lineRule="auto"/>
              <w:rPr>
                <w:sz w:val="28"/>
                <w:szCs w:val="28"/>
              </w:rPr>
            </w:pPr>
            <w:r w:rsidRPr="00732946">
              <w:rPr>
                <w:sz w:val="28"/>
                <w:szCs w:val="28"/>
              </w:rPr>
              <w:t>РОЗДІЛ 3</w:t>
            </w:r>
          </w:p>
          <w:p w:rsidR="00732946" w:rsidRPr="00732946" w:rsidRDefault="0090183C" w:rsidP="0090183C">
            <w:pPr>
              <w:spacing w:line="360" w:lineRule="auto"/>
              <w:rPr>
                <w:sz w:val="28"/>
                <w:szCs w:val="28"/>
              </w:rPr>
            </w:pPr>
            <w:r w:rsidRPr="0090183C">
              <w:rPr>
                <w:sz w:val="28"/>
                <w:szCs w:val="28"/>
              </w:rPr>
              <w:t>ІСТОРІЯ РОЗВИТКУ ЗБРОЙНИХ СИЛ УКРАЇНИ У РОКИ РОСІЙСЬКОЇ АГРЕСІЇ</w:t>
            </w:r>
            <w:r w:rsidRPr="00732946">
              <w:rPr>
                <w:sz w:val="28"/>
                <w:szCs w:val="28"/>
              </w:rPr>
              <w:t xml:space="preserve"> </w:t>
            </w:r>
            <w:r>
              <w:rPr>
                <w:sz w:val="28"/>
                <w:szCs w:val="28"/>
              </w:rPr>
              <w:t>……………………………………………………..</w:t>
            </w:r>
          </w:p>
        </w:tc>
        <w:tc>
          <w:tcPr>
            <w:tcW w:w="751" w:type="dxa"/>
            <w:vAlign w:val="bottom"/>
          </w:tcPr>
          <w:p w:rsidR="00732946" w:rsidRPr="00732946" w:rsidRDefault="0032601A" w:rsidP="00397DDD">
            <w:pPr>
              <w:spacing w:line="360" w:lineRule="auto"/>
              <w:jc w:val="center"/>
              <w:rPr>
                <w:sz w:val="28"/>
                <w:szCs w:val="28"/>
              </w:rPr>
            </w:pPr>
            <w:r>
              <w:rPr>
                <w:sz w:val="28"/>
                <w:szCs w:val="28"/>
              </w:rPr>
              <w:t>3</w:t>
            </w:r>
            <w:r w:rsidR="00397DDD">
              <w:rPr>
                <w:sz w:val="28"/>
                <w:szCs w:val="28"/>
              </w:rPr>
              <w:t>9</w:t>
            </w:r>
          </w:p>
        </w:tc>
      </w:tr>
      <w:tr w:rsidR="00732946" w:rsidRPr="00732946" w:rsidTr="00732946">
        <w:tc>
          <w:tcPr>
            <w:tcW w:w="8935" w:type="dxa"/>
          </w:tcPr>
          <w:p w:rsidR="00732946" w:rsidRPr="00732946" w:rsidRDefault="00732946" w:rsidP="0090183C">
            <w:pPr>
              <w:spacing w:line="360" w:lineRule="auto"/>
              <w:rPr>
                <w:sz w:val="28"/>
                <w:szCs w:val="28"/>
              </w:rPr>
            </w:pPr>
            <w:r w:rsidRPr="00732946">
              <w:rPr>
                <w:sz w:val="28"/>
                <w:szCs w:val="28"/>
              </w:rPr>
              <w:t xml:space="preserve">3.1. </w:t>
            </w:r>
            <w:r w:rsidR="0090183C" w:rsidRPr="0090183C">
              <w:rPr>
                <w:sz w:val="28"/>
                <w:szCs w:val="28"/>
              </w:rPr>
              <w:t>Розвиток ЗСУ у період гібридної війни</w:t>
            </w:r>
            <w:r w:rsidR="0090183C">
              <w:rPr>
                <w:sz w:val="28"/>
                <w:szCs w:val="28"/>
              </w:rPr>
              <w:t xml:space="preserve"> ………..</w:t>
            </w:r>
            <w:r w:rsidRPr="00732946">
              <w:rPr>
                <w:sz w:val="28"/>
                <w:szCs w:val="28"/>
              </w:rPr>
              <w:t>……….......................</w:t>
            </w:r>
          </w:p>
        </w:tc>
        <w:tc>
          <w:tcPr>
            <w:tcW w:w="751" w:type="dxa"/>
            <w:vAlign w:val="bottom"/>
          </w:tcPr>
          <w:p w:rsidR="00732946" w:rsidRPr="00732946" w:rsidRDefault="0032601A" w:rsidP="00397DDD">
            <w:pPr>
              <w:spacing w:line="360" w:lineRule="auto"/>
              <w:jc w:val="center"/>
              <w:rPr>
                <w:sz w:val="28"/>
                <w:szCs w:val="28"/>
              </w:rPr>
            </w:pPr>
            <w:r>
              <w:rPr>
                <w:sz w:val="28"/>
                <w:szCs w:val="28"/>
              </w:rPr>
              <w:t>3</w:t>
            </w:r>
            <w:r w:rsidR="00397DDD">
              <w:rPr>
                <w:sz w:val="28"/>
                <w:szCs w:val="28"/>
              </w:rPr>
              <w:t>9</w:t>
            </w:r>
          </w:p>
        </w:tc>
      </w:tr>
      <w:tr w:rsidR="00732946" w:rsidRPr="00732946" w:rsidTr="00732946">
        <w:tc>
          <w:tcPr>
            <w:tcW w:w="8935" w:type="dxa"/>
          </w:tcPr>
          <w:p w:rsidR="00732946" w:rsidRPr="00732946" w:rsidRDefault="00732946" w:rsidP="0090183C">
            <w:pPr>
              <w:spacing w:line="360" w:lineRule="auto"/>
              <w:rPr>
                <w:sz w:val="28"/>
                <w:szCs w:val="28"/>
              </w:rPr>
            </w:pPr>
            <w:r w:rsidRPr="00732946">
              <w:rPr>
                <w:sz w:val="28"/>
                <w:szCs w:val="28"/>
              </w:rPr>
              <w:t xml:space="preserve">3.2. </w:t>
            </w:r>
            <w:r w:rsidR="0090183C" w:rsidRPr="0090183C">
              <w:rPr>
                <w:sz w:val="28"/>
                <w:szCs w:val="28"/>
              </w:rPr>
              <w:t>ЗСУ в умовах повномасштабної війни</w:t>
            </w:r>
            <w:r w:rsidR="0090183C">
              <w:rPr>
                <w:sz w:val="28"/>
                <w:szCs w:val="28"/>
              </w:rPr>
              <w:t xml:space="preserve"> ….</w:t>
            </w:r>
            <w:r w:rsidRPr="00732946">
              <w:rPr>
                <w:sz w:val="28"/>
                <w:szCs w:val="28"/>
              </w:rPr>
              <w:t>……………………………..</w:t>
            </w:r>
          </w:p>
        </w:tc>
        <w:tc>
          <w:tcPr>
            <w:tcW w:w="751" w:type="dxa"/>
            <w:vAlign w:val="bottom"/>
          </w:tcPr>
          <w:p w:rsidR="00732946" w:rsidRPr="00732946" w:rsidRDefault="0032601A" w:rsidP="00D74507">
            <w:pPr>
              <w:spacing w:line="360" w:lineRule="auto"/>
              <w:jc w:val="center"/>
              <w:rPr>
                <w:sz w:val="28"/>
                <w:szCs w:val="28"/>
              </w:rPr>
            </w:pPr>
            <w:r>
              <w:rPr>
                <w:sz w:val="28"/>
                <w:szCs w:val="28"/>
              </w:rPr>
              <w:t>4</w:t>
            </w:r>
            <w:r w:rsidR="00D74507">
              <w:rPr>
                <w:sz w:val="28"/>
                <w:szCs w:val="28"/>
              </w:rPr>
              <w:t>7</w:t>
            </w:r>
          </w:p>
        </w:tc>
      </w:tr>
      <w:tr w:rsidR="00732946" w:rsidRPr="00732946" w:rsidTr="00732946">
        <w:tc>
          <w:tcPr>
            <w:tcW w:w="8935" w:type="dxa"/>
          </w:tcPr>
          <w:p w:rsidR="00732946" w:rsidRPr="00732946" w:rsidRDefault="00732946" w:rsidP="00732946">
            <w:pPr>
              <w:spacing w:line="360" w:lineRule="auto"/>
              <w:rPr>
                <w:sz w:val="28"/>
                <w:szCs w:val="28"/>
              </w:rPr>
            </w:pPr>
            <w:r w:rsidRPr="00732946">
              <w:rPr>
                <w:sz w:val="28"/>
                <w:szCs w:val="28"/>
              </w:rPr>
              <w:t>ВИСНОВКИ ………………………………………………………………….</w:t>
            </w:r>
          </w:p>
        </w:tc>
        <w:tc>
          <w:tcPr>
            <w:tcW w:w="751" w:type="dxa"/>
            <w:vAlign w:val="bottom"/>
          </w:tcPr>
          <w:p w:rsidR="00732946" w:rsidRPr="00732946" w:rsidRDefault="0032601A" w:rsidP="00D74507">
            <w:pPr>
              <w:spacing w:line="360" w:lineRule="auto"/>
              <w:jc w:val="center"/>
              <w:rPr>
                <w:sz w:val="28"/>
                <w:szCs w:val="28"/>
              </w:rPr>
            </w:pPr>
            <w:r>
              <w:rPr>
                <w:sz w:val="28"/>
                <w:szCs w:val="28"/>
              </w:rPr>
              <w:t>5</w:t>
            </w:r>
            <w:r w:rsidR="00D74507">
              <w:rPr>
                <w:sz w:val="28"/>
                <w:szCs w:val="28"/>
              </w:rPr>
              <w:t>3</w:t>
            </w:r>
          </w:p>
        </w:tc>
      </w:tr>
      <w:tr w:rsidR="00732946" w:rsidRPr="00732946" w:rsidTr="00732946">
        <w:tc>
          <w:tcPr>
            <w:tcW w:w="8935" w:type="dxa"/>
          </w:tcPr>
          <w:p w:rsidR="00732946" w:rsidRPr="00732946" w:rsidRDefault="00732946" w:rsidP="00732946">
            <w:pPr>
              <w:spacing w:line="360" w:lineRule="auto"/>
              <w:rPr>
                <w:sz w:val="28"/>
                <w:szCs w:val="28"/>
              </w:rPr>
            </w:pPr>
            <w:r w:rsidRPr="00732946">
              <w:rPr>
                <w:sz w:val="28"/>
                <w:szCs w:val="28"/>
              </w:rPr>
              <w:t>СПИСОК ВИКОРИСТАНИХ ДЖЕРЕЛ …………………………………...</w:t>
            </w:r>
          </w:p>
        </w:tc>
        <w:tc>
          <w:tcPr>
            <w:tcW w:w="751" w:type="dxa"/>
            <w:vAlign w:val="bottom"/>
          </w:tcPr>
          <w:p w:rsidR="00732946" w:rsidRPr="00732946" w:rsidRDefault="0032601A" w:rsidP="00D74507">
            <w:pPr>
              <w:spacing w:line="360" w:lineRule="auto"/>
              <w:jc w:val="center"/>
              <w:rPr>
                <w:sz w:val="28"/>
                <w:szCs w:val="28"/>
              </w:rPr>
            </w:pPr>
            <w:r>
              <w:rPr>
                <w:sz w:val="28"/>
                <w:szCs w:val="28"/>
              </w:rPr>
              <w:t>5</w:t>
            </w:r>
            <w:r w:rsidR="00D74507">
              <w:rPr>
                <w:sz w:val="28"/>
                <w:szCs w:val="28"/>
              </w:rPr>
              <w:t>7</w:t>
            </w:r>
          </w:p>
        </w:tc>
      </w:tr>
    </w:tbl>
    <w:p w:rsidR="00732946" w:rsidRPr="00732946" w:rsidRDefault="00732946" w:rsidP="00732946">
      <w:pPr>
        <w:spacing w:line="360" w:lineRule="auto"/>
        <w:ind w:firstLine="720"/>
        <w:jc w:val="both"/>
        <w:rPr>
          <w:sz w:val="28"/>
          <w:szCs w:val="28"/>
        </w:rPr>
      </w:pPr>
    </w:p>
    <w:p w:rsidR="00732946" w:rsidRPr="00732946" w:rsidRDefault="00732946" w:rsidP="00732946">
      <w:pPr>
        <w:spacing w:line="360" w:lineRule="auto"/>
        <w:jc w:val="center"/>
        <w:rPr>
          <w:b/>
          <w:sz w:val="28"/>
          <w:szCs w:val="28"/>
        </w:rPr>
      </w:pPr>
      <w:r w:rsidRPr="00732946">
        <w:rPr>
          <w:sz w:val="28"/>
          <w:szCs w:val="28"/>
        </w:rPr>
        <w:br w:type="page"/>
      </w:r>
    </w:p>
    <w:p w:rsidR="00732946" w:rsidRPr="00732946" w:rsidRDefault="00732946" w:rsidP="00732946">
      <w:pPr>
        <w:spacing w:line="360" w:lineRule="auto"/>
        <w:jc w:val="center"/>
        <w:rPr>
          <w:b/>
          <w:sz w:val="28"/>
          <w:szCs w:val="28"/>
        </w:rPr>
      </w:pPr>
      <w:r w:rsidRPr="00732946">
        <w:rPr>
          <w:b/>
          <w:sz w:val="28"/>
          <w:szCs w:val="28"/>
        </w:rPr>
        <w:lastRenderedPageBreak/>
        <w:t>ПЕРЕЛІК УМОВНИХ СКОРОЧЕНЬ</w:t>
      </w:r>
    </w:p>
    <w:p w:rsidR="00732946" w:rsidRPr="00732946" w:rsidRDefault="00732946" w:rsidP="00732946">
      <w:pPr>
        <w:spacing w:line="360" w:lineRule="auto"/>
        <w:ind w:firstLine="720"/>
        <w:jc w:val="center"/>
        <w:rPr>
          <w:sz w:val="28"/>
          <w:szCs w:val="28"/>
        </w:rPr>
      </w:pPr>
    </w:p>
    <w:tbl>
      <w:tblPr>
        <w:tblW w:w="0" w:type="auto"/>
        <w:tblLook w:val="04A0" w:firstRow="1" w:lastRow="0" w:firstColumn="1" w:lastColumn="0" w:noHBand="0" w:noVBand="1"/>
      </w:tblPr>
      <w:tblGrid>
        <w:gridCol w:w="1809"/>
        <w:gridCol w:w="7839"/>
      </w:tblGrid>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АТО</w:t>
            </w:r>
          </w:p>
        </w:tc>
        <w:tc>
          <w:tcPr>
            <w:tcW w:w="7839" w:type="dxa"/>
          </w:tcPr>
          <w:p w:rsidR="00732946" w:rsidRPr="00732946" w:rsidRDefault="00732946" w:rsidP="00732946">
            <w:pPr>
              <w:spacing w:line="360" w:lineRule="auto"/>
              <w:jc w:val="both"/>
              <w:rPr>
                <w:sz w:val="28"/>
                <w:szCs w:val="28"/>
              </w:rPr>
            </w:pPr>
            <w:r w:rsidRPr="00732946">
              <w:rPr>
                <w:sz w:val="28"/>
                <w:szCs w:val="28"/>
              </w:rPr>
              <w:t xml:space="preserve">– Антитерористична </w:t>
            </w:r>
            <w:r w:rsidRPr="00732946">
              <w:rPr>
                <w:iCs/>
                <w:sz w:val="28"/>
                <w:szCs w:val="28"/>
              </w:rPr>
              <w:t>операція</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ВМС</w:t>
            </w:r>
          </w:p>
        </w:tc>
        <w:tc>
          <w:tcPr>
            <w:tcW w:w="7839" w:type="dxa"/>
          </w:tcPr>
          <w:p w:rsidR="00732946" w:rsidRPr="00732946" w:rsidRDefault="00732946" w:rsidP="00732946">
            <w:pPr>
              <w:spacing w:line="360" w:lineRule="auto"/>
              <w:jc w:val="both"/>
              <w:rPr>
                <w:sz w:val="28"/>
                <w:szCs w:val="28"/>
              </w:rPr>
            </w:pPr>
            <w:r w:rsidRPr="00732946">
              <w:rPr>
                <w:sz w:val="28"/>
                <w:szCs w:val="28"/>
              </w:rPr>
              <w:t>– Військово-Морські сили</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ВПС</w:t>
            </w:r>
          </w:p>
        </w:tc>
        <w:tc>
          <w:tcPr>
            <w:tcW w:w="7839" w:type="dxa"/>
          </w:tcPr>
          <w:p w:rsidR="00732946" w:rsidRPr="00732946" w:rsidRDefault="00732946" w:rsidP="00732946">
            <w:pPr>
              <w:spacing w:line="360" w:lineRule="auto"/>
              <w:jc w:val="both"/>
              <w:rPr>
                <w:sz w:val="28"/>
                <w:szCs w:val="28"/>
              </w:rPr>
            </w:pPr>
            <w:r w:rsidRPr="00732946">
              <w:rPr>
                <w:sz w:val="28"/>
                <w:szCs w:val="28"/>
              </w:rPr>
              <w:t>– Військово-повітряні сили</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ВППО</w:t>
            </w:r>
          </w:p>
        </w:tc>
        <w:tc>
          <w:tcPr>
            <w:tcW w:w="7839" w:type="dxa"/>
          </w:tcPr>
          <w:p w:rsidR="00732946" w:rsidRPr="00732946" w:rsidRDefault="00732946" w:rsidP="00732946">
            <w:pPr>
              <w:spacing w:line="360" w:lineRule="auto"/>
              <w:jc w:val="both"/>
              <w:rPr>
                <w:sz w:val="28"/>
                <w:szCs w:val="28"/>
              </w:rPr>
            </w:pPr>
            <w:r w:rsidRPr="00732946">
              <w:rPr>
                <w:sz w:val="28"/>
                <w:szCs w:val="28"/>
              </w:rPr>
              <w:t>– Війська протиповітряної оборони</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ВДУ</w:t>
            </w:r>
          </w:p>
        </w:tc>
        <w:tc>
          <w:tcPr>
            <w:tcW w:w="7839" w:type="dxa"/>
          </w:tcPr>
          <w:p w:rsidR="00732946" w:rsidRPr="00732946" w:rsidRDefault="00732946" w:rsidP="00732946">
            <w:pPr>
              <w:spacing w:line="360" w:lineRule="auto"/>
              <w:jc w:val="both"/>
              <w:rPr>
                <w:sz w:val="28"/>
                <w:szCs w:val="28"/>
              </w:rPr>
            </w:pPr>
            <w:r w:rsidRPr="00732946">
              <w:rPr>
                <w:sz w:val="28"/>
                <w:szCs w:val="28"/>
              </w:rPr>
              <w:t>– Воєнна доктрина України</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ГШ</w:t>
            </w:r>
          </w:p>
        </w:tc>
        <w:tc>
          <w:tcPr>
            <w:tcW w:w="7839" w:type="dxa"/>
          </w:tcPr>
          <w:p w:rsidR="00732946" w:rsidRPr="00732946" w:rsidRDefault="00732946" w:rsidP="00732946">
            <w:pPr>
              <w:spacing w:line="360" w:lineRule="auto"/>
              <w:jc w:val="both"/>
              <w:rPr>
                <w:sz w:val="28"/>
                <w:szCs w:val="28"/>
              </w:rPr>
            </w:pPr>
            <w:r w:rsidRPr="00732946">
              <w:rPr>
                <w:sz w:val="28"/>
                <w:szCs w:val="28"/>
              </w:rPr>
              <w:t>– Генеральний штаб</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ЗСУ</w:t>
            </w:r>
          </w:p>
        </w:tc>
        <w:tc>
          <w:tcPr>
            <w:tcW w:w="7839" w:type="dxa"/>
          </w:tcPr>
          <w:p w:rsidR="00732946" w:rsidRPr="00732946" w:rsidRDefault="00732946" w:rsidP="00732946">
            <w:pPr>
              <w:spacing w:line="360" w:lineRule="auto"/>
              <w:jc w:val="both"/>
              <w:rPr>
                <w:sz w:val="28"/>
                <w:szCs w:val="28"/>
              </w:rPr>
            </w:pPr>
            <w:r w:rsidRPr="00732946">
              <w:rPr>
                <w:sz w:val="28"/>
                <w:szCs w:val="28"/>
              </w:rPr>
              <w:t>– Збройні Сили України</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ЄС</w:t>
            </w:r>
          </w:p>
        </w:tc>
        <w:tc>
          <w:tcPr>
            <w:tcW w:w="7839" w:type="dxa"/>
          </w:tcPr>
          <w:p w:rsidR="00732946" w:rsidRPr="00732946" w:rsidRDefault="00732946" w:rsidP="00732946">
            <w:pPr>
              <w:spacing w:line="360" w:lineRule="auto"/>
              <w:jc w:val="both"/>
              <w:rPr>
                <w:sz w:val="28"/>
                <w:szCs w:val="28"/>
              </w:rPr>
            </w:pPr>
            <w:r w:rsidRPr="00732946">
              <w:rPr>
                <w:sz w:val="28"/>
                <w:szCs w:val="28"/>
              </w:rPr>
              <w:t>– Європейський Союз</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МО</w:t>
            </w:r>
          </w:p>
        </w:tc>
        <w:tc>
          <w:tcPr>
            <w:tcW w:w="7839" w:type="dxa"/>
          </w:tcPr>
          <w:p w:rsidR="00732946" w:rsidRPr="00732946" w:rsidRDefault="00732946" w:rsidP="00732946">
            <w:pPr>
              <w:spacing w:line="360" w:lineRule="auto"/>
              <w:jc w:val="both"/>
              <w:rPr>
                <w:sz w:val="28"/>
                <w:szCs w:val="28"/>
              </w:rPr>
            </w:pPr>
            <w:r w:rsidRPr="00732946">
              <w:rPr>
                <w:sz w:val="28"/>
                <w:szCs w:val="28"/>
              </w:rPr>
              <w:t>– Міністерство оборони</w:t>
            </w:r>
          </w:p>
        </w:tc>
      </w:tr>
      <w:tr w:rsidR="00732946" w:rsidRPr="00732946" w:rsidTr="00732946">
        <w:tc>
          <w:tcPr>
            <w:tcW w:w="1809" w:type="dxa"/>
          </w:tcPr>
          <w:p w:rsidR="00732946" w:rsidRPr="00732946" w:rsidRDefault="00732946" w:rsidP="00732946">
            <w:pPr>
              <w:spacing w:beforeAutospacing="1" w:afterAutospacing="1" w:line="360" w:lineRule="auto"/>
              <w:jc w:val="both"/>
              <w:rPr>
                <w:sz w:val="28"/>
                <w:szCs w:val="28"/>
              </w:rPr>
            </w:pPr>
            <w:r w:rsidRPr="00732946">
              <w:rPr>
                <w:sz w:val="28"/>
                <w:szCs w:val="28"/>
              </w:rPr>
              <w:t>ООН</w:t>
            </w:r>
          </w:p>
        </w:tc>
        <w:tc>
          <w:tcPr>
            <w:tcW w:w="7839" w:type="dxa"/>
          </w:tcPr>
          <w:p w:rsidR="00732946" w:rsidRPr="00732946" w:rsidRDefault="00732946" w:rsidP="00732946">
            <w:pPr>
              <w:spacing w:line="360" w:lineRule="auto"/>
              <w:rPr>
                <w:sz w:val="28"/>
                <w:szCs w:val="28"/>
              </w:rPr>
            </w:pPr>
            <w:r w:rsidRPr="00732946">
              <w:rPr>
                <w:sz w:val="28"/>
                <w:szCs w:val="28"/>
              </w:rPr>
              <w:t>– Організація Об’єднаних Націй</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ООС</w:t>
            </w:r>
          </w:p>
          <w:p w:rsidR="00732946" w:rsidRPr="00732946" w:rsidRDefault="00732946" w:rsidP="00732946">
            <w:pPr>
              <w:spacing w:line="360" w:lineRule="auto"/>
              <w:rPr>
                <w:sz w:val="28"/>
                <w:szCs w:val="28"/>
              </w:rPr>
            </w:pPr>
            <w:r w:rsidRPr="00732946">
              <w:rPr>
                <w:sz w:val="28"/>
                <w:szCs w:val="28"/>
              </w:rPr>
              <w:t>НАТО</w:t>
            </w:r>
          </w:p>
        </w:tc>
        <w:tc>
          <w:tcPr>
            <w:tcW w:w="7839" w:type="dxa"/>
          </w:tcPr>
          <w:p w:rsidR="00732946" w:rsidRPr="00732946" w:rsidRDefault="00732946" w:rsidP="00732946">
            <w:pPr>
              <w:spacing w:line="360" w:lineRule="auto"/>
              <w:jc w:val="both"/>
              <w:rPr>
                <w:sz w:val="28"/>
                <w:szCs w:val="28"/>
              </w:rPr>
            </w:pPr>
            <w:r w:rsidRPr="00732946">
              <w:rPr>
                <w:sz w:val="28"/>
                <w:szCs w:val="28"/>
              </w:rPr>
              <w:t>– Операція об’єднаних сил</w:t>
            </w:r>
          </w:p>
          <w:p w:rsidR="00732946" w:rsidRPr="00732946" w:rsidRDefault="00732946" w:rsidP="00732946">
            <w:pPr>
              <w:spacing w:line="360" w:lineRule="auto"/>
              <w:jc w:val="both"/>
              <w:rPr>
                <w:sz w:val="28"/>
                <w:szCs w:val="28"/>
              </w:rPr>
            </w:pPr>
            <w:r w:rsidRPr="00732946">
              <w:rPr>
                <w:iCs/>
                <w:sz w:val="28"/>
                <w:szCs w:val="28"/>
              </w:rPr>
              <w:t>– North Atlantic Treaty Organization</w:t>
            </w:r>
            <w:r w:rsidRPr="00732946">
              <w:rPr>
                <w:sz w:val="28"/>
                <w:szCs w:val="28"/>
              </w:rPr>
              <w:t xml:space="preserve"> </w:t>
            </w:r>
          </w:p>
          <w:p w:rsidR="00732946" w:rsidRPr="00732946" w:rsidRDefault="00732946" w:rsidP="00732946">
            <w:pPr>
              <w:spacing w:line="360" w:lineRule="auto"/>
              <w:jc w:val="both"/>
              <w:rPr>
                <w:sz w:val="28"/>
                <w:szCs w:val="28"/>
              </w:rPr>
            </w:pPr>
            <w:r w:rsidRPr="00732946">
              <w:rPr>
                <w:sz w:val="28"/>
                <w:szCs w:val="28"/>
              </w:rPr>
              <w:t>(Організація Північноатлантичного договору)</w:t>
            </w:r>
          </w:p>
        </w:tc>
      </w:tr>
      <w:tr w:rsidR="00732946" w:rsidRPr="00732946" w:rsidTr="00732946">
        <w:tc>
          <w:tcPr>
            <w:tcW w:w="1809" w:type="dxa"/>
          </w:tcPr>
          <w:p w:rsidR="00732946" w:rsidRPr="00732946" w:rsidRDefault="00732946" w:rsidP="00732946">
            <w:pPr>
              <w:spacing w:beforeAutospacing="1" w:afterAutospacing="1" w:line="360" w:lineRule="auto"/>
              <w:jc w:val="both"/>
              <w:rPr>
                <w:sz w:val="28"/>
                <w:szCs w:val="28"/>
              </w:rPr>
            </w:pPr>
            <w:r w:rsidRPr="00732946">
              <w:rPr>
                <w:sz w:val="28"/>
                <w:szCs w:val="28"/>
              </w:rPr>
              <w:t>РНБО</w:t>
            </w:r>
          </w:p>
        </w:tc>
        <w:tc>
          <w:tcPr>
            <w:tcW w:w="7839" w:type="dxa"/>
          </w:tcPr>
          <w:p w:rsidR="00732946" w:rsidRPr="00732946" w:rsidRDefault="00732946" w:rsidP="00732946">
            <w:pPr>
              <w:spacing w:beforeAutospacing="1" w:afterAutospacing="1" w:line="360" w:lineRule="auto"/>
              <w:jc w:val="both"/>
              <w:rPr>
                <w:sz w:val="28"/>
                <w:szCs w:val="28"/>
              </w:rPr>
            </w:pPr>
            <w:r w:rsidRPr="00732946">
              <w:rPr>
                <w:sz w:val="28"/>
                <w:szCs w:val="28"/>
              </w:rPr>
              <w:t>– Рада національної безпеки і оборони України</w:t>
            </w:r>
          </w:p>
        </w:tc>
      </w:tr>
      <w:tr w:rsidR="00732946" w:rsidRPr="00732946" w:rsidTr="00732946">
        <w:tc>
          <w:tcPr>
            <w:tcW w:w="1809" w:type="dxa"/>
          </w:tcPr>
          <w:p w:rsidR="00732946" w:rsidRPr="00732946" w:rsidRDefault="00732946" w:rsidP="00732946">
            <w:pPr>
              <w:spacing w:line="360" w:lineRule="auto"/>
              <w:rPr>
                <w:sz w:val="28"/>
                <w:szCs w:val="28"/>
              </w:rPr>
            </w:pPr>
            <w:r w:rsidRPr="00732946">
              <w:rPr>
                <w:sz w:val="28"/>
                <w:szCs w:val="28"/>
              </w:rPr>
              <w:t>СВ</w:t>
            </w:r>
          </w:p>
          <w:p w:rsidR="00732946" w:rsidRPr="00732946" w:rsidRDefault="00732946" w:rsidP="009844BB">
            <w:pPr>
              <w:spacing w:line="360" w:lineRule="auto"/>
              <w:rPr>
                <w:sz w:val="28"/>
                <w:szCs w:val="28"/>
              </w:rPr>
            </w:pPr>
            <w:r w:rsidRPr="00732946">
              <w:rPr>
                <w:sz w:val="28"/>
                <w:szCs w:val="28"/>
              </w:rPr>
              <w:t>ТЦК</w:t>
            </w:r>
            <w:r w:rsidR="009844BB">
              <w:rPr>
                <w:sz w:val="28"/>
                <w:szCs w:val="28"/>
              </w:rPr>
              <w:t xml:space="preserve"> та </w:t>
            </w:r>
            <w:r w:rsidRPr="00732946">
              <w:rPr>
                <w:sz w:val="28"/>
                <w:szCs w:val="28"/>
              </w:rPr>
              <w:t>СП</w:t>
            </w:r>
          </w:p>
        </w:tc>
        <w:tc>
          <w:tcPr>
            <w:tcW w:w="7839" w:type="dxa"/>
          </w:tcPr>
          <w:p w:rsidR="00732946" w:rsidRPr="00732946" w:rsidRDefault="00732946" w:rsidP="00732946">
            <w:pPr>
              <w:spacing w:line="360" w:lineRule="auto"/>
              <w:jc w:val="both"/>
              <w:rPr>
                <w:sz w:val="28"/>
                <w:szCs w:val="28"/>
              </w:rPr>
            </w:pPr>
            <w:r w:rsidRPr="00732946">
              <w:rPr>
                <w:sz w:val="28"/>
                <w:szCs w:val="28"/>
              </w:rPr>
              <w:t>– Сухопутні війська</w:t>
            </w:r>
          </w:p>
          <w:p w:rsidR="00732946" w:rsidRPr="00732946" w:rsidRDefault="00732946" w:rsidP="009844BB">
            <w:pPr>
              <w:spacing w:line="360" w:lineRule="auto"/>
              <w:jc w:val="both"/>
              <w:rPr>
                <w:sz w:val="28"/>
                <w:szCs w:val="28"/>
              </w:rPr>
            </w:pPr>
            <w:r w:rsidRPr="00732946">
              <w:rPr>
                <w:sz w:val="28"/>
                <w:szCs w:val="28"/>
              </w:rPr>
              <w:t>– Територіальні центри комплектування та соціальної підтримки</w:t>
            </w:r>
          </w:p>
        </w:tc>
      </w:tr>
    </w:tbl>
    <w:p w:rsidR="00732946" w:rsidRPr="00732946" w:rsidRDefault="00732946" w:rsidP="00732946">
      <w:pPr>
        <w:spacing w:line="360" w:lineRule="auto"/>
        <w:jc w:val="center"/>
        <w:rPr>
          <w:b/>
          <w:sz w:val="28"/>
          <w:szCs w:val="28"/>
        </w:rPr>
      </w:pPr>
      <w:r w:rsidRPr="00732946">
        <w:rPr>
          <w:sz w:val="28"/>
          <w:szCs w:val="28"/>
        </w:rPr>
        <w:br w:type="page"/>
      </w:r>
      <w:r w:rsidRPr="00732946">
        <w:rPr>
          <w:b/>
          <w:sz w:val="28"/>
          <w:szCs w:val="28"/>
        </w:rPr>
        <w:lastRenderedPageBreak/>
        <w:t>ВСТУП</w:t>
      </w:r>
    </w:p>
    <w:p w:rsidR="00732946" w:rsidRPr="00732946" w:rsidRDefault="00732946" w:rsidP="00732946">
      <w:pPr>
        <w:spacing w:line="360" w:lineRule="auto"/>
        <w:ind w:firstLine="709"/>
        <w:rPr>
          <w:sz w:val="28"/>
          <w:szCs w:val="28"/>
        </w:rPr>
      </w:pPr>
    </w:p>
    <w:p w:rsidR="007A0D80" w:rsidRPr="0061605F" w:rsidRDefault="00732946" w:rsidP="007A0D80">
      <w:pPr>
        <w:spacing w:line="360" w:lineRule="auto"/>
        <w:ind w:firstLine="709"/>
        <w:jc w:val="both"/>
        <w:rPr>
          <w:spacing w:val="-2"/>
          <w:sz w:val="28"/>
          <w:szCs w:val="28"/>
        </w:rPr>
      </w:pPr>
      <w:r w:rsidRPr="0061605F">
        <w:rPr>
          <w:spacing w:val="-2"/>
          <w:sz w:val="28"/>
          <w:szCs w:val="28"/>
        </w:rPr>
        <w:t xml:space="preserve">24 лютого 2022 р. </w:t>
      </w:r>
      <w:r w:rsidR="007A0D80" w:rsidRPr="0061605F">
        <w:rPr>
          <w:spacing w:val="-2"/>
          <w:sz w:val="28"/>
          <w:szCs w:val="28"/>
        </w:rPr>
        <w:t xml:space="preserve">в історії України почався новий етап. Сусідня з нами держава-агресор та її </w:t>
      </w:r>
      <w:r w:rsidR="00571ACC" w:rsidRPr="0061605F">
        <w:rPr>
          <w:spacing w:val="-2"/>
          <w:sz w:val="28"/>
          <w:szCs w:val="28"/>
        </w:rPr>
        <w:t xml:space="preserve">злочинний </w:t>
      </w:r>
      <w:r w:rsidR="007A0D80" w:rsidRPr="0061605F">
        <w:rPr>
          <w:spacing w:val="-2"/>
          <w:sz w:val="28"/>
          <w:szCs w:val="28"/>
        </w:rPr>
        <w:t xml:space="preserve">керівник остаточно зірвали з обличчя маски та перейшли від гібридної війни до повномасштабного вторгнення. Надії багатьох наших пересічних співвітчизників </w:t>
      </w:r>
      <w:r w:rsidR="00FD0941" w:rsidRPr="0061605F">
        <w:rPr>
          <w:spacing w:val="-2"/>
          <w:sz w:val="28"/>
          <w:szCs w:val="28"/>
        </w:rPr>
        <w:t xml:space="preserve">на мирне врегулювання суперечок </w:t>
      </w:r>
      <w:r w:rsidR="007A0D80" w:rsidRPr="0061605F">
        <w:rPr>
          <w:spacing w:val="-2"/>
          <w:sz w:val="28"/>
          <w:szCs w:val="28"/>
        </w:rPr>
        <w:t xml:space="preserve">було розвіяно вибухами від ворожих ракет. Вже 2 роки та 4 місяці Україна веде відчайдушну боротьбу за своє існування. </w:t>
      </w:r>
      <w:r w:rsidR="002D7EF3">
        <w:rPr>
          <w:spacing w:val="-2"/>
          <w:sz w:val="28"/>
          <w:szCs w:val="28"/>
        </w:rPr>
        <w:t>За с</w:t>
      </w:r>
      <w:r w:rsidR="007A0D80" w:rsidRPr="0061605F">
        <w:rPr>
          <w:spacing w:val="-2"/>
          <w:sz w:val="28"/>
          <w:szCs w:val="28"/>
        </w:rPr>
        <w:t xml:space="preserve">вій державний суверенітет та незалежність. </w:t>
      </w:r>
      <w:r w:rsidR="002D7EF3">
        <w:rPr>
          <w:spacing w:val="-2"/>
          <w:sz w:val="28"/>
          <w:szCs w:val="28"/>
        </w:rPr>
        <w:t>За с</w:t>
      </w:r>
      <w:r w:rsidR="007A0D80" w:rsidRPr="0061605F">
        <w:rPr>
          <w:spacing w:val="-2"/>
          <w:sz w:val="28"/>
          <w:szCs w:val="28"/>
        </w:rPr>
        <w:t xml:space="preserve">вою територіальну цілісність. </w:t>
      </w:r>
      <w:r w:rsidR="00FD0941" w:rsidRPr="0061605F">
        <w:rPr>
          <w:spacing w:val="-2"/>
          <w:sz w:val="28"/>
          <w:szCs w:val="28"/>
        </w:rPr>
        <w:t>Україна здивувала весь світ, похова</w:t>
      </w:r>
      <w:r w:rsidR="00571ACC" w:rsidRPr="0061605F">
        <w:rPr>
          <w:spacing w:val="-2"/>
          <w:sz w:val="28"/>
          <w:szCs w:val="28"/>
        </w:rPr>
        <w:t>вши</w:t>
      </w:r>
      <w:r w:rsidR="00FD0941" w:rsidRPr="0061605F">
        <w:rPr>
          <w:spacing w:val="-2"/>
          <w:sz w:val="28"/>
          <w:szCs w:val="28"/>
        </w:rPr>
        <w:t xml:space="preserve"> плани ворога щодо бліцкригу.</w:t>
      </w:r>
      <w:r w:rsidR="002D7EF3">
        <w:rPr>
          <w:spacing w:val="-2"/>
          <w:sz w:val="28"/>
          <w:szCs w:val="28"/>
        </w:rPr>
        <w:t xml:space="preserve"> </w:t>
      </w:r>
    </w:p>
    <w:p w:rsidR="002D7EF3" w:rsidRDefault="007A0D80" w:rsidP="00B4389C">
      <w:pPr>
        <w:spacing w:line="360" w:lineRule="auto"/>
        <w:ind w:firstLine="709"/>
        <w:jc w:val="both"/>
        <w:rPr>
          <w:spacing w:val="-2"/>
          <w:sz w:val="28"/>
          <w:szCs w:val="28"/>
        </w:rPr>
      </w:pPr>
      <w:r w:rsidRPr="0061605F">
        <w:rPr>
          <w:spacing w:val="-2"/>
          <w:sz w:val="28"/>
          <w:szCs w:val="28"/>
        </w:rPr>
        <w:t xml:space="preserve">Все Українське суспільство задіяно в цій війні, проте, ключову роль звичайно грають Збройні Сили України. </w:t>
      </w:r>
    </w:p>
    <w:p w:rsidR="0019529E" w:rsidRPr="0061605F" w:rsidRDefault="007A0D80" w:rsidP="00732946">
      <w:pPr>
        <w:spacing w:line="360" w:lineRule="auto"/>
        <w:ind w:firstLine="709"/>
        <w:jc w:val="both"/>
        <w:rPr>
          <w:spacing w:val="-2"/>
          <w:sz w:val="28"/>
          <w:szCs w:val="28"/>
        </w:rPr>
      </w:pPr>
      <w:r w:rsidRPr="0061605F">
        <w:rPr>
          <w:spacing w:val="-2"/>
          <w:sz w:val="28"/>
          <w:szCs w:val="28"/>
        </w:rPr>
        <w:t>З самого початку виникнення перших держав</w:t>
      </w:r>
      <w:r w:rsidR="002D7EF3">
        <w:rPr>
          <w:spacing w:val="-2"/>
          <w:sz w:val="28"/>
          <w:szCs w:val="28"/>
        </w:rPr>
        <w:t>,</w:t>
      </w:r>
      <w:r w:rsidRPr="0061605F">
        <w:rPr>
          <w:spacing w:val="-2"/>
          <w:sz w:val="28"/>
          <w:szCs w:val="28"/>
        </w:rPr>
        <w:t xml:space="preserve"> військо було одним з найперших та найбільш важливих державних інститутів. </w:t>
      </w:r>
      <w:r w:rsidR="00FD0941" w:rsidRPr="0061605F">
        <w:rPr>
          <w:spacing w:val="-2"/>
          <w:sz w:val="28"/>
          <w:szCs w:val="28"/>
        </w:rPr>
        <w:t>У ХХІ столітті б</w:t>
      </w:r>
      <w:r w:rsidRPr="0061605F">
        <w:rPr>
          <w:spacing w:val="-2"/>
          <w:sz w:val="28"/>
          <w:szCs w:val="28"/>
        </w:rPr>
        <w:t xml:space="preserve">агато хто вважав, що світ змінився, але війна, яка почалася у 2022 р. доводить, що насправді </w:t>
      </w:r>
      <w:r w:rsidR="00FD0941" w:rsidRPr="0061605F">
        <w:rPr>
          <w:spacing w:val="-2"/>
          <w:sz w:val="28"/>
          <w:szCs w:val="28"/>
        </w:rPr>
        <w:t xml:space="preserve">низка старих істин зберігає свою актуальність. Зокрема українці пересвідчилися у правдивості хрестоматійного вислову «якщо народ не хоче годувати своє військо, то йому доведеться годувати чуже військо». </w:t>
      </w:r>
    </w:p>
    <w:p w:rsidR="007A0D80" w:rsidRPr="0061605F" w:rsidRDefault="00B4389C" w:rsidP="00732946">
      <w:pPr>
        <w:spacing w:line="360" w:lineRule="auto"/>
        <w:ind w:firstLine="709"/>
        <w:jc w:val="both"/>
        <w:rPr>
          <w:spacing w:val="-2"/>
          <w:sz w:val="28"/>
          <w:szCs w:val="28"/>
        </w:rPr>
      </w:pPr>
      <w:r w:rsidRPr="0061605F">
        <w:rPr>
          <w:spacing w:val="-2"/>
          <w:sz w:val="28"/>
          <w:szCs w:val="28"/>
        </w:rPr>
        <w:t>Ми підтримуємо шлях України до НАТО, але євроатлантична інтеграція не заперечує тому, що потужні сучасні збройні сили є та мають бути головною гарантією збереження нашої незалежності від будь-якої потенційної агресії і в майбутньому.</w:t>
      </w:r>
    </w:p>
    <w:p w:rsidR="002D7EF3" w:rsidRDefault="00FD0941" w:rsidP="00FD0941">
      <w:pPr>
        <w:spacing w:line="360" w:lineRule="auto"/>
        <w:ind w:firstLine="709"/>
        <w:jc w:val="both"/>
        <w:rPr>
          <w:spacing w:val="-2"/>
          <w:sz w:val="28"/>
          <w:szCs w:val="28"/>
        </w:rPr>
      </w:pPr>
      <w:r w:rsidRPr="0061605F">
        <w:rPr>
          <w:spacing w:val="-2"/>
          <w:sz w:val="28"/>
          <w:szCs w:val="28"/>
        </w:rPr>
        <w:t xml:space="preserve">Тривалий час Збройним Силам України не приділялося достатньої уваги. Це стосується як </w:t>
      </w:r>
      <w:r w:rsidR="00B4389C" w:rsidRPr="0061605F">
        <w:rPr>
          <w:spacing w:val="-2"/>
          <w:sz w:val="28"/>
          <w:szCs w:val="28"/>
        </w:rPr>
        <w:t>уваги до них з боку суспільства та держави</w:t>
      </w:r>
      <w:r w:rsidRPr="0061605F">
        <w:rPr>
          <w:spacing w:val="-2"/>
          <w:sz w:val="28"/>
          <w:szCs w:val="28"/>
        </w:rPr>
        <w:t xml:space="preserve"> (хоча починаючи з 2014 року було багато позитивних змін), так і історични</w:t>
      </w:r>
      <w:r w:rsidR="00B4389C" w:rsidRPr="0061605F">
        <w:rPr>
          <w:spacing w:val="-2"/>
          <w:sz w:val="28"/>
          <w:szCs w:val="28"/>
        </w:rPr>
        <w:t>х</w:t>
      </w:r>
      <w:r w:rsidRPr="0061605F">
        <w:rPr>
          <w:spacing w:val="-2"/>
          <w:sz w:val="28"/>
          <w:szCs w:val="28"/>
        </w:rPr>
        <w:t xml:space="preserve"> досліджен</w:t>
      </w:r>
      <w:r w:rsidR="00B4389C" w:rsidRPr="0061605F">
        <w:rPr>
          <w:spacing w:val="-2"/>
          <w:sz w:val="28"/>
          <w:szCs w:val="28"/>
        </w:rPr>
        <w:t>ь</w:t>
      </w:r>
      <w:r w:rsidRPr="0061605F">
        <w:rPr>
          <w:spacing w:val="-2"/>
          <w:sz w:val="28"/>
          <w:szCs w:val="28"/>
        </w:rPr>
        <w:t xml:space="preserve">. </w:t>
      </w:r>
      <w:r w:rsidR="00B4389C" w:rsidRPr="0061605F">
        <w:rPr>
          <w:spacing w:val="-2"/>
          <w:sz w:val="28"/>
          <w:szCs w:val="28"/>
        </w:rPr>
        <w:t>Останнє ч</w:t>
      </w:r>
      <w:r w:rsidRPr="0061605F">
        <w:rPr>
          <w:spacing w:val="-2"/>
          <w:sz w:val="28"/>
          <w:szCs w:val="28"/>
        </w:rPr>
        <w:t xml:space="preserve">астково пояснюється тим, що серед істориків є взагалі певне бажання уникати вивчення подій надто близького минулого. </w:t>
      </w:r>
    </w:p>
    <w:p w:rsidR="00FD0941" w:rsidRPr="0061605F" w:rsidRDefault="00FD0941" w:rsidP="00FD0941">
      <w:pPr>
        <w:spacing w:line="360" w:lineRule="auto"/>
        <w:ind w:firstLine="709"/>
        <w:jc w:val="both"/>
        <w:rPr>
          <w:spacing w:val="-2"/>
          <w:sz w:val="28"/>
          <w:szCs w:val="28"/>
        </w:rPr>
      </w:pPr>
      <w:r w:rsidRPr="0061605F">
        <w:rPr>
          <w:spacing w:val="-2"/>
          <w:sz w:val="28"/>
          <w:szCs w:val="28"/>
        </w:rPr>
        <w:t xml:space="preserve">Але також було і відчуття, що справжньої військової історії у наш час в принципі бути не може. Зараз очевидно, що це не так. </w:t>
      </w:r>
      <w:r w:rsidR="00B4389C" w:rsidRPr="0061605F">
        <w:rPr>
          <w:spacing w:val="-2"/>
          <w:sz w:val="28"/>
          <w:szCs w:val="28"/>
        </w:rPr>
        <w:t>Г</w:t>
      </w:r>
      <w:r w:rsidRPr="0061605F">
        <w:rPr>
          <w:spacing w:val="-2"/>
          <w:sz w:val="28"/>
          <w:szCs w:val="28"/>
        </w:rPr>
        <w:t>ероїчн</w:t>
      </w:r>
      <w:r w:rsidR="00B4389C" w:rsidRPr="0061605F">
        <w:rPr>
          <w:spacing w:val="-2"/>
          <w:sz w:val="28"/>
          <w:szCs w:val="28"/>
        </w:rPr>
        <w:t>і</w:t>
      </w:r>
      <w:r w:rsidRPr="0061605F">
        <w:rPr>
          <w:spacing w:val="-2"/>
          <w:sz w:val="28"/>
          <w:szCs w:val="28"/>
        </w:rPr>
        <w:t xml:space="preserve"> битв</w:t>
      </w:r>
      <w:r w:rsidR="00B4389C" w:rsidRPr="0061605F">
        <w:rPr>
          <w:spacing w:val="-2"/>
          <w:sz w:val="28"/>
          <w:szCs w:val="28"/>
        </w:rPr>
        <w:t>и</w:t>
      </w:r>
      <w:r w:rsidRPr="0061605F">
        <w:rPr>
          <w:spacing w:val="-2"/>
          <w:sz w:val="28"/>
          <w:szCs w:val="28"/>
        </w:rPr>
        <w:t xml:space="preserve"> за нашу Батьківщину, військова звитяга, </w:t>
      </w:r>
      <w:r w:rsidR="00B4389C" w:rsidRPr="0061605F">
        <w:rPr>
          <w:spacing w:val="-2"/>
          <w:sz w:val="28"/>
          <w:szCs w:val="28"/>
        </w:rPr>
        <w:t xml:space="preserve">герої та зрадники – це не лише минуле часів </w:t>
      </w:r>
      <w:r w:rsidR="00B4389C" w:rsidRPr="0061605F">
        <w:rPr>
          <w:spacing w:val="-2"/>
          <w:sz w:val="28"/>
          <w:szCs w:val="28"/>
        </w:rPr>
        <w:lastRenderedPageBreak/>
        <w:t xml:space="preserve">князя Святослава, козацької доби або походів вояків УПА. Це те що є в нас перед нашими очима. Це події які відбулися під Маріуполем, Авдіївкою та Бахмутом, та стали вже історією. Це ті бої, які зараз тривають у Вовчанську та Часовому Ярі. </w:t>
      </w:r>
    </w:p>
    <w:p w:rsidR="002D7EF3" w:rsidRDefault="00732946" w:rsidP="0021630B">
      <w:pPr>
        <w:spacing w:line="360" w:lineRule="auto"/>
        <w:ind w:firstLine="709"/>
        <w:jc w:val="both"/>
        <w:rPr>
          <w:spacing w:val="-2"/>
          <w:sz w:val="28"/>
          <w:szCs w:val="28"/>
        </w:rPr>
      </w:pPr>
      <w:r w:rsidRPr="0061605F">
        <w:rPr>
          <w:spacing w:val="-2"/>
          <w:sz w:val="28"/>
          <w:szCs w:val="28"/>
        </w:rPr>
        <w:t xml:space="preserve">Процес </w:t>
      </w:r>
      <w:r w:rsidR="00571ACC" w:rsidRPr="0061605F">
        <w:rPr>
          <w:spacing w:val="-2"/>
          <w:sz w:val="28"/>
          <w:szCs w:val="28"/>
        </w:rPr>
        <w:t xml:space="preserve">розвитку збройних сил у роки незалежності досліджувався переважно вченими – представниками військової науки, а також науковцями </w:t>
      </w:r>
      <w:r w:rsidR="00F5236F" w:rsidRPr="0061605F">
        <w:rPr>
          <w:spacing w:val="-2"/>
          <w:sz w:val="28"/>
          <w:szCs w:val="28"/>
        </w:rPr>
        <w:t xml:space="preserve">в галузі публічного </w:t>
      </w:r>
      <w:r w:rsidRPr="0061605F">
        <w:rPr>
          <w:spacing w:val="-2"/>
          <w:sz w:val="28"/>
          <w:szCs w:val="28"/>
        </w:rPr>
        <w:t>публічного управління та адміністрування</w:t>
      </w:r>
      <w:r w:rsidR="00F5236F" w:rsidRPr="0061605F">
        <w:rPr>
          <w:spacing w:val="-2"/>
          <w:sz w:val="28"/>
          <w:szCs w:val="28"/>
        </w:rPr>
        <w:t xml:space="preserve">, </w:t>
      </w:r>
      <w:r w:rsidR="00185C41" w:rsidRPr="0061605F">
        <w:rPr>
          <w:spacing w:val="-2"/>
          <w:sz w:val="28"/>
          <w:szCs w:val="28"/>
        </w:rPr>
        <w:t xml:space="preserve">фахівцями з національної безпеки, </w:t>
      </w:r>
      <w:r w:rsidR="00DA7A7F" w:rsidRPr="0061605F">
        <w:rPr>
          <w:spacing w:val="-2"/>
          <w:sz w:val="28"/>
          <w:szCs w:val="28"/>
        </w:rPr>
        <w:t xml:space="preserve">юристами, </w:t>
      </w:r>
      <w:r w:rsidR="00F5236F" w:rsidRPr="0061605F">
        <w:rPr>
          <w:spacing w:val="-2"/>
          <w:sz w:val="28"/>
          <w:szCs w:val="28"/>
        </w:rPr>
        <w:t xml:space="preserve">філософами. </w:t>
      </w:r>
      <w:r w:rsidRPr="0061605F">
        <w:rPr>
          <w:spacing w:val="-2"/>
          <w:sz w:val="28"/>
          <w:szCs w:val="28"/>
        </w:rPr>
        <w:t xml:space="preserve">Серед науковців, які аналізували </w:t>
      </w:r>
      <w:r w:rsidR="00185C41" w:rsidRPr="0061605F">
        <w:rPr>
          <w:spacing w:val="-2"/>
          <w:sz w:val="28"/>
          <w:szCs w:val="28"/>
        </w:rPr>
        <w:t xml:space="preserve">в т.ч. історичні аспекти </w:t>
      </w:r>
      <w:r w:rsidRPr="0061605F">
        <w:rPr>
          <w:spacing w:val="-2"/>
          <w:sz w:val="28"/>
          <w:szCs w:val="28"/>
        </w:rPr>
        <w:t>військов</w:t>
      </w:r>
      <w:r w:rsidR="00185C41" w:rsidRPr="0061605F">
        <w:rPr>
          <w:spacing w:val="-2"/>
          <w:sz w:val="28"/>
          <w:szCs w:val="28"/>
        </w:rPr>
        <w:t>их</w:t>
      </w:r>
      <w:r w:rsidRPr="0061605F">
        <w:rPr>
          <w:spacing w:val="-2"/>
          <w:sz w:val="28"/>
          <w:szCs w:val="28"/>
        </w:rPr>
        <w:t xml:space="preserve"> перетворен</w:t>
      </w:r>
      <w:r w:rsidR="00185C41" w:rsidRPr="0061605F">
        <w:rPr>
          <w:spacing w:val="-2"/>
          <w:sz w:val="28"/>
          <w:szCs w:val="28"/>
        </w:rPr>
        <w:t>ь</w:t>
      </w:r>
      <w:r w:rsidRPr="0061605F">
        <w:rPr>
          <w:spacing w:val="-2"/>
          <w:sz w:val="28"/>
          <w:szCs w:val="28"/>
        </w:rPr>
        <w:t>, відзначимо таких дослідників як: В. Бадрак, В. Баранівський, В.</w:t>
      </w:r>
      <w:r w:rsidR="00DA7A7F" w:rsidRPr="0061605F">
        <w:rPr>
          <w:spacing w:val="-2"/>
          <w:sz w:val="28"/>
          <w:szCs w:val="28"/>
        </w:rPr>
        <w:t> </w:t>
      </w:r>
      <w:r w:rsidRPr="0061605F">
        <w:rPr>
          <w:spacing w:val="-2"/>
          <w:sz w:val="28"/>
          <w:szCs w:val="28"/>
        </w:rPr>
        <w:t>Богданович, Ю. В’яткін, М. Думенко, М.</w:t>
      </w:r>
      <w:r w:rsidR="00B43639" w:rsidRPr="0061605F">
        <w:rPr>
          <w:spacing w:val="-2"/>
          <w:sz w:val="28"/>
          <w:szCs w:val="28"/>
        </w:rPr>
        <w:t> </w:t>
      </w:r>
      <w:r w:rsidRPr="0061605F">
        <w:rPr>
          <w:spacing w:val="-2"/>
          <w:sz w:val="28"/>
          <w:szCs w:val="28"/>
        </w:rPr>
        <w:t xml:space="preserve">Єжеєв, С. Іщенко, Л. Коберський, В. Косевцов, </w:t>
      </w:r>
      <w:r w:rsidR="00B43639" w:rsidRPr="0061605F">
        <w:rPr>
          <w:spacing w:val="-2"/>
          <w:sz w:val="28"/>
          <w:szCs w:val="28"/>
        </w:rPr>
        <w:t xml:space="preserve">П. Кутуєв, </w:t>
      </w:r>
      <w:r w:rsidRPr="0061605F">
        <w:rPr>
          <w:spacing w:val="-2"/>
          <w:sz w:val="28"/>
          <w:szCs w:val="28"/>
        </w:rPr>
        <w:t>В.</w:t>
      </w:r>
      <w:r w:rsidR="00B43639" w:rsidRPr="0061605F">
        <w:rPr>
          <w:spacing w:val="-2"/>
          <w:sz w:val="28"/>
          <w:szCs w:val="28"/>
        </w:rPr>
        <w:t> </w:t>
      </w:r>
      <w:r w:rsidRPr="0061605F">
        <w:rPr>
          <w:spacing w:val="-2"/>
          <w:sz w:val="28"/>
          <w:szCs w:val="28"/>
        </w:rPr>
        <w:t>Мандрагеля, Д.</w:t>
      </w:r>
      <w:r w:rsidR="00B43639" w:rsidRPr="0061605F">
        <w:rPr>
          <w:spacing w:val="-2"/>
          <w:sz w:val="28"/>
          <w:szCs w:val="28"/>
        </w:rPr>
        <w:t> </w:t>
      </w:r>
      <w:r w:rsidRPr="0061605F">
        <w:rPr>
          <w:spacing w:val="-2"/>
          <w:sz w:val="28"/>
          <w:szCs w:val="28"/>
        </w:rPr>
        <w:t>Носов, І. Руснак, А.</w:t>
      </w:r>
      <w:r w:rsidR="00DA7A7F" w:rsidRPr="0061605F">
        <w:rPr>
          <w:spacing w:val="-2"/>
          <w:sz w:val="28"/>
          <w:szCs w:val="28"/>
        </w:rPr>
        <w:t> </w:t>
      </w:r>
      <w:r w:rsidRPr="0061605F">
        <w:rPr>
          <w:spacing w:val="-2"/>
          <w:sz w:val="28"/>
          <w:szCs w:val="28"/>
        </w:rPr>
        <w:t xml:space="preserve">Семакін, І. Свида, А. Сіцінський, Є. Тищук, О. Феденко, </w:t>
      </w:r>
      <w:r w:rsidR="0021630B" w:rsidRPr="0061605F">
        <w:rPr>
          <w:spacing w:val="-2"/>
          <w:sz w:val="28"/>
          <w:szCs w:val="28"/>
        </w:rPr>
        <w:t xml:space="preserve">О. Ярко </w:t>
      </w:r>
      <w:r w:rsidRPr="0061605F">
        <w:rPr>
          <w:spacing w:val="-2"/>
          <w:sz w:val="28"/>
          <w:szCs w:val="28"/>
        </w:rPr>
        <w:t xml:space="preserve">тощо. </w:t>
      </w:r>
      <w:r w:rsidR="00B43639" w:rsidRPr="0061605F">
        <w:rPr>
          <w:spacing w:val="-2"/>
          <w:sz w:val="28"/>
          <w:szCs w:val="28"/>
        </w:rPr>
        <w:t xml:space="preserve">Серед істориків, які досліджували історію ЗСУ варто згадати </w:t>
      </w:r>
      <w:r w:rsidR="00CD23B7" w:rsidRPr="0061605F">
        <w:rPr>
          <w:spacing w:val="-2"/>
          <w:sz w:val="28"/>
          <w:szCs w:val="28"/>
        </w:rPr>
        <w:t xml:space="preserve">М. Жирохова, </w:t>
      </w:r>
      <w:r w:rsidR="00B43639" w:rsidRPr="0061605F">
        <w:rPr>
          <w:spacing w:val="-2"/>
          <w:sz w:val="28"/>
          <w:szCs w:val="28"/>
        </w:rPr>
        <w:t xml:space="preserve">І. Буковського, О. Овдіна та С. Чолія. </w:t>
      </w:r>
    </w:p>
    <w:p w:rsidR="00F5236F" w:rsidRPr="0061605F" w:rsidRDefault="00732946" w:rsidP="002D7EF3">
      <w:pPr>
        <w:spacing w:line="360" w:lineRule="auto"/>
        <w:ind w:firstLine="709"/>
        <w:jc w:val="both"/>
        <w:rPr>
          <w:spacing w:val="-2"/>
          <w:sz w:val="28"/>
          <w:szCs w:val="28"/>
        </w:rPr>
      </w:pPr>
      <w:r w:rsidRPr="0061605F">
        <w:rPr>
          <w:spacing w:val="-2"/>
          <w:sz w:val="28"/>
          <w:szCs w:val="28"/>
        </w:rPr>
        <w:t xml:space="preserve">Проте, саме </w:t>
      </w:r>
      <w:r w:rsidR="00F5236F" w:rsidRPr="0061605F">
        <w:rPr>
          <w:spacing w:val="-2"/>
          <w:sz w:val="28"/>
          <w:szCs w:val="28"/>
        </w:rPr>
        <w:t xml:space="preserve">в межах історичної науки історію ЗСУ досліджено </w:t>
      </w:r>
      <w:r w:rsidRPr="0061605F">
        <w:rPr>
          <w:spacing w:val="-2"/>
          <w:sz w:val="28"/>
          <w:szCs w:val="28"/>
        </w:rPr>
        <w:t xml:space="preserve">недостатньо. </w:t>
      </w:r>
      <w:r w:rsidR="00F5236F" w:rsidRPr="0061605F">
        <w:rPr>
          <w:spacing w:val="-2"/>
          <w:sz w:val="28"/>
          <w:szCs w:val="28"/>
        </w:rPr>
        <w:t xml:space="preserve">Очевидно, що й після перемоги над ворогом питання розвитку Збройних Сил України має бути найважливішим напрямом державної політики. А перед історичною наукою постане завдання висвітлити багато сторінок нашої новітньої військової історії. </w:t>
      </w:r>
    </w:p>
    <w:p w:rsidR="00732946" w:rsidRPr="0061605F" w:rsidRDefault="00732946" w:rsidP="00732946">
      <w:pPr>
        <w:shd w:val="clear" w:color="auto" w:fill="FFFFFF"/>
        <w:spacing w:line="360" w:lineRule="auto"/>
        <w:ind w:firstLine="709"/>
        <w:jc w:val="both"/>
        <w:rPr>
          <w:spacing w:val="-2"/>
          <w:sz w:val="28"/>
          <w:szCs w:val="28"/>
        </w:rPr>
      </w:pPr>
      <w:r w:rsidRPr="0061605F">
        <w:rPr>
          <w:spacing w:val="-2"/>
          <w:sz w:val="28"/>
          <w:szCs w:val="28"/>
        </w:rPr>
        <w:t xml:space="preserve">Об’єкт дослідження – суспільні відносини у сфері захисту національної безпеки України. </w:t>
      </w:r>
    </w:p>
    <w:p w:rsidR="00571ACC" w:rsidRPr="0061605F" w:rsidRDefault="00571ACC" w:rsidP="00571ACC">
      <w:pPr>
        <w:shd w:val="clear" w:color="auto" w:fill="FFFFFF"/>
        <w:spacing w:line="360" w:lineRule="auto"/>
        <w:ind w:firstLine="709"/>
        <w:jc w:val="both"/>
        <w:rPr>
          <w:spacing w:val="-2"/>
          <w:sz w:val="28"/>
          <w:szCs w:val="28"/>
        </w:rPr>
      </w:pPr>
      <w:r w:rsidRPr="0061605F">
        <w:rPr>
          <w:spacing w:val="-2"/>
          <w:sz w:val="28"/>
          <w:szCs w:val="28"/>
        </w:rPr>
        <w:t>Предмет дослідження – історія Збройних Сил України у роки незалежності.</w:t>
      </w:r>
    </w:p>
    <w:p w:rsidR="00571ACC" w:rsidRPr="0061605F" w:rsidRDefault="00571ACC" w:rsidP="00571ACC">
      <w:pPr>
        <w:shd w:val="clear" w:color="auto" w:fill="FFFFFF"/>
        <w:spacing w:line="360" w:lineRule="auto"/>
        <w:ind w:firstLine="709"/>
        <w:jc w:val="both"/>
        <w:rPr>
          <w:spacing w:val="-2"/>
          <w:sz w:val="28"/>
          <w:szCs w:val="28"/>
        </w:rPr>
      </w:pPr>
      <w:r w:rsidRPr="0061605F">
        <w:rPr>
          <w:spacing w:val="-2"/>
          <w:sz w:val="28"/>
          <w:szCs w:val="28"/>
        </w:rPr>
        <w:t>Мета роботи – дослідження історії розвитку Збройних Сил України після 1991 р.</w:t>
      </w:r>
    </w:p>
    <w:p w:rsidR="00732946" w:rsidRPr="0061605F" w:rsidRDefault="00732946" w:rsidP="00732946">
      <w:pPr>
        <w:shd w:val="clear" w:color="auto" w:fill="FFFFFF"/>
        <w:spacing w:line="360" w:lineRule="auto"/>
        <w:ind w:firstLine="709"/>
        <w:jc w:val="both"/>
        <w:rPr>
          <w:spacing w:val="-2"/>
          <w:sz w:val="28"/>
          <w:szCs w:val="28"/>
        </w:rPr>
      </w:pPr>
      <w:r w:rsidRPr="0061605F">
        <w:rPr>
          <w:spacing w:val="-2"/>
          <w:sz w:val="28"/>
          <w:szCs w:val="28"/>
        </w:rPr>
        <w:t>Для досягнення поставленої мети визначено наступні дослідницькі завдання:</w:t>
      </w:r>
    </w:p>
    <w:p w:rsidR="00732946" w:rsidRPr="0061605F" w:rsidRDefault="00732946" w:rsidP="00732946">
      <w:pPr>
        <w:shd w:val="clear" w:color="auto" w:fill="FFFFFF"/>
        <w:spacing w:line="360" w:lineRule="auto"/>
        <w:ind w:firstLine="709"/>
        <w:jc w:val="both"/>
        <w:rPr>
          <w:spacing w:val="-2"/>
          <w:sz w:val="28"/>
          <w:szCs w:val="28"/>
        </w:rPr>
      </w:pPr>
      <w:r w:rsidRPr="0061605F">
        <w:rPr>
          <w:spacing w:val="-2"/>
          <w:sz w:val="28"/>
          <w:szCs w:val="28"/>
        </w:rPr>
        <w:t xml:space="preserve">– розглянути </w:t>
      </w:r>
      <w:r w:rsidR="00F5236F" w:rsidRPr="0061605F">
        <w:rPr>
          <w:spacing w:val="-2"/>
          <w:sz w:val="28"/>
          <w:szCs w:val="28"/>
        </w:rPr>
        <w:t>поняття, сутність та історичне значення збройних сил</w:t>
      </w:r>
      <w:r w:rsidRPr="0061605F">
        <w:rPr>
          <w:spacing w:val="-2"/>
          <w:sz w:val="28"/>
          <w:szCs w:val="28"/>
        </w:rPr>
        <w:t>;</w:t>
      </w:r>
    </w:p>
    <w:p w:rsidR="00732946" w:rsidRPr="0061605F" w:rsidRDefault="00732946" w:rsidP="00732946">
      <w:pPr>
        <w:shd w:val="clear" w:color="auto" w:fill="FFFFFF"/>
        <w:spacing w:line="360" w:lineRule="auto"/>
        <w:ind w:firstLine="709"/>
        <w:jc w:val="both"/>
        <w:rPr>
          <w:spacing w:val="-2"/>
          <w:sz w:val="28"/>
          <w:szCs w:val="28"/>
        </w:rPr>
      </w:pPr>
      <w:r w:rsidRPr="0061605F">
        <w:rPr>
          <w:spacing w:val="-2"/>
          <w:sz w:val="28"/>
          <w:szCs w:val="28"/>
        </w:rPr>
        <w:t xml:space="preserve">– дослідити </w:t>
      </w:r>
      <w:r w:rsidR="00F5236F" w:rsidRPr="0061605F">
        <w:rPr>
          <w:spacing w:val="-2"/>
          <w:sz w:val="28"/>
          <w:szCs w:val="28"/>
        </w:rPr>
        <w:t>історіографію, джерельну базу та методи дослідження історії ЗСУ</w:t>
      </w:r>
      <w:r w:rsidRPr="0061605F">
        <w:rPr>
          <w:spacing w:val="-2"/>
          <w:sz w:val="28"/>
          <w:szCs w:val="28"/>
        </w:rPr>
        <w:t>;</w:t>
      </w:r>
    </w:p>
    <w:p w:rsidR="00732946" w:rsidRPr="0061605F" w:rsidRDefault="00732946" w:rsidP="00732946">
      <w:pPr>
        <w:shd w:val="clear" w:color="auto" w:fill="FFFFFF"/>
        <w:spacing w:line="360" w:lineRule="auto"/>
        <w:ind w:firstLine="709"/>
        <w:jc w:val="both"/>
        <w:rPr>
          <w:spacing w:val="-2"/>
          <w:sz w:val="28"/>
          <w:szCs w:val="28"/>
        </w:rPr>
      </w:pPr>
      <w:r w:rsidRPr="0061605F">
        <w:rPr>
          <w:spacing w:val="-2"/>
          <w:sz w:val="28"/>
          <w:szCs w:val="28"/>
        </w:rPr>
        <w:lastRenderedPageBreak/>
        <w:t xml:space="preserve">– проаналізувати </w:t>
      </w:r>
      <w:r w:rsidR="00F5236F" w:rsidRPr="0061605F">
        <w:rPr>
          <w:spacing w:val="-2"/>
          <w:sz w:val="28"/>
          <w:szCs w:val="28"/>
        </w:rPr>
        <w:t>історію становлення ЗСУ після відновлення незалежності України</w:t>
      </w:r>
      <w:r w:rsidRPr="0061605F">
        <w:rPr>
          <w:spacing w:val="-2"/>
          <w:sz w:val="28"/>
          <w:szCs w:val="28"/>
        </w:rPr>
        <w:t>;</w:t>
      </w:r>
    </w:p>
    <w:p w:rsidR="00732946" w:rsidRPr="0061605F" w:rsidRDefault="00732946" w:rsidP="00732946">
      <w:pPr>
        <w:shd w:val="clear" w:color="auto" w:fill="FFFFFF"/>
        <w:spacing w:line="360" w:lineRule="auto"/>
        <w:ind w:firstLine="709"/>
        <w:jc w:val="both"/>
        <w:rPr>
          <w:spacing w:val="-2"/>
          <w:sz w:val="28"/>
          <w:szCs w:val="28"/>
        </w:rPr>
      </w:pPr>
      <w:r w:rsidRPr="0061605F">
        <w:rPr>
          <w:spacing w:val="-2"/>
          <w:sz w:val="28"/>
          <w:szCs w:val="28"/>
        </w:rPr>
        <w:t xml:space="preserve">– </w:t>
      </w:r>
      <w:r w:rsidR="00F5236F" w:rsidRPr="0061605F">
        <w:rPr>
          <w:spacing w:val="-2"/>
          <w:sz w:val="28"/>
          <w:szCs w:val="28"/>
        </w:rPr>
        <w:t>визначити особливості розвитку ЗСУ до початку 2014 р.</w:t>
      </w:r>
      <w:r w:rsidRPr="0061605F">
        <w:rPr>
          <w:spacing w:val="-2"/>
          <w:sz w:val="28"/>
          <w:szCs w:val="28"/>
        </w:rPr>
        <w:t>;</w:t>
      </w:r>
    </w:p>
    <w:p w:rsidR="00732946" w:rsidRPr="0061605F" w:rsidRDefault="00732946" w:rsidP="00732946">
      <w:pPr>
        <w:shd w:val="clear" w:color="auto" w:fill="FFFFFF"/>
        <w:spacing w:line="360" w:lineRule="auto"/>
        <w:ind w:firstLine="709"/>
        <w:jc w:val="both"/>
        <w:rPr>
          <w:spacing w:val="-2"/>
          <w:sz w:val="28"/>
          <w:szCs w:val="28"/>
        </w:rPr>
      </w:pPr>
      <w:r w:rsidRPr="0061605F">
        <w:rPr>
          <w:spacing w:val="-2"/>
          <w:sz w:val="28"/>
          <w:szCs w:val="28"/>
        </w:rPr>
        <w:t xml:space="preserve">– </w:t>
      </w:r>
      <w:r w:rsidR="00F5236F" w:rsidRPr="0061605F">
        <w:rPr>
          <w:spacing w:val="-2"/>
          <w:sz w:val="28"/>
          <w:szCs w:val="28"/>
        </w:rPr>
        <w:t>проаналізувати історію ЗСУ у період гібридної війни</w:t>
      </w:r>
      <w:r w:rsidRPr="0061605F">
        <w:rPr>
          <w:spacing w:val="-2"/>
          <w:sz w:val="28"/>
          <w:szCs w:val="28"/>
        </w:rPr>
        <w:t xml:space="preserve">; </w:t>
      </w:r>
    </w:p>
    <w:p w:rsidR="00732946" w:rsidRPr="0061605F" w:rsidRDefault="00732946" w:rsidP="00732946">
      <w:pPr>
        <w:shd w:val="clear" w:color="auto" w:fill="FFFFFF"/>
        <w:spacing w:line="360" w:lineRule="auto"/>
        <w:ind w:firstLine="709"/>
        <w:jc w:val="both"/>
        <w:rPr>
          <w:spacing w:val="-2"/>
          <w:sz w:val="28"/>
          <w:szCs w:val="28"/>
        </w:rPr>
      </w:pPr>
      <w:r w:rsidRPr="0061605F">
        <w:rPr>
          <w:spacing w:val="-2"/>
          <w:sz w:val="28"/>
          <w:szCs w:val="28"/>
        </w:rPr>
        <w:t xml:space="preserve">– </w:t>
      </w:r>
      <w:r w:rsidR="00F5236F" w:rsidRPr="0061605F">
        <w:rPr>
          <w:spacing w:val="-2"/>
          <w:sz w:val="28"/>
          <w:szCs w:val="28"/>
        </w:rPr>
        <w:t>дослідити історію ЗСУ у роки повномасштабної війни</w:t>
      </w:r>
      <w:r w:rsidRPr="0061605F">
        <w:rPr>
          <w:spacing w:val="-2"/>
          <w:sz w:val="28"/>
          <w:szCs w:val="28"/>
        </w:rPr>
        <w:t xml:space="preserve">. </w:t>
      </w:r>
    </w:p>
    <w:p w:rsidR="0061605F" w:rsidRPr="0061605F" w:rsidRDefault="00074B1C" w:rsidP="00732946">
      <w:pPr>
        <w:spacing w:line="360" w:lineRule="auto"/>
        <w:ind w:firstLine="709"/>
        <w:jc w:val="both"/>
        <w:rPr>
          <w:spacing w:val="-2"/>
          <w:sz w:val="28"/>
          <w:szCs w:val="28"/>
          <w:lang w:eastAsia="uk-UA"/>
        </w:rPr>
      </w:pPr>
      <w:r w:rsidRPr="0061605F">
        <w:rPr>
          <w:spacing w:val="-2"/>
          <w:sz w:val="28"/>
          <w:szCs w:val="28"/>
          <w:lang w:eastAsia="uk-UA"/>
        </w:rPr>
        <w:t xml:space="preserve">З урахуванням формату бакалаврської роботи деякі аспекти історії ЗСУ не досліджувалися. Зокрема у роботі немає аналізу розгляду військових кампаній та битв, </w:t>
      </w:r>
      <w:r w:rsidR="0061605F" w:rsidRPr="0061605F">
        <w:rPr>
          <w:spacing w:val="-2"/>
          <w:sz w:val="28"/>
          <w:szCs w:val="28"/>
          <w:lang w:eastAsia="uk-UA"/>
        </w:rPr>
        <w:t xml:space="preserve">що, проте, може стати предметом наших подальших досліджень. </w:t>
      </w:r>
    </w:p>
    <w:p w:rsidR="0019529E" w:rsidRPr="0061605F" w:rsidRDefault="00732946" w:rsidP="00732946">
      <w:pPr>
        <w:spacing w:line="360" w:lineRule="auto"/>
        <w:ind w:firstLine="709"/>
        <w:jc w:val="both"/>
        <w:rPr>
          <w:bCs/>
          <w:spacing w:val="-2"/>
          <w:sz w:val="28"/>
          <w:szCs w:val="28"/>
          <w:lang w:eastAsia="uk-UA"/>
        </w:rPr>
      </w:pPr>
      <w:r w:rsidRPr="0061605F">
        <w:rPr>
          <w:spacing w:val="-2"/>
          <w:sz w:val="28"/>
          <w:szCs w:val="28"/>
          <w:lang w:eastAsia="uk-UA"/>
        </w:rPr>
        <w:t xml:space="preserve">Джерельна база </w:t>
      </w:r>
      <w:r w:rsidR="00F5236F" w:rsidRPr="0061605F">
        <w:rPr>
          <w:spacing w:val="-2"/>
          <w:sz w:val="28"/>
          <w:szCs w:val="28"/>
          <w:lang w:eastAsia="uk-UA"/>
        </w:rPr>
        <w:t xml:space="preserve">бакалаврського </w:t>
      </w:r>
      <w:r w:rsidRPr="0061605F">
        <w:rPr>
          <w:spacing w:val="-2"/>
          <w:sz w:val="28"/>
          <w:szCs w:val="28"/>
          <w:lang w:eastAsia="uk-UA"/>
        </w:rPr>
        <w:t xml:space="preserve">дослідження складається </w:t>
      </w:r>
      <w:r w:rsidR="00B43639" w:rsidRPr="0061605F">
        <w:rPr>
          <w:spacing w:val="-2"/>
          <w:sz w:val="28"/>
          <w:szCs w:val="28"/>
          <w:lang w:eastAsia="uk-UA"/>
        </w:rPr>
        <w:t xml:space="preserve">із </w:t>
      </w:r>
      <w:r w:rsidR="00F5236F" w:rsidRPr="0061605F">
        <w:rPr>
          <w:spacing w:val="-2"/>
          <w:sz w:val="28"/>
          <w:szCs w:val="28"/>
          <w:lang w:eastAsia="uk-UA"/>
        </w:rPr>
        <w:t xml:space="preserve">статистичних джерел та </w:t>
      </w:r>
      <w:r w:rsidR="00F018B2" w:rsidRPr="0061605F">
        <w:rPr>
          <w:spacing w:val="-2"/>
          <w:sz w:val="28"/>
          <w:szCs w:val="28"/>
          <w:lang w:eastAsia="uk-UA"/>
        </w:rPr>
        <w:t>документальних джерел (переважно – нормативно</w:t>
      </w:r>
      <w:r w:rsidR="00B43639" w:rsidRPr="0061605F">
        <w:rPr>
          <w:spacing w:val="-2"/>
          <w:sz w:val="28"/>
          <w:szCs w:val="28"/>
          <w:lang w:eastAsia="uk-UA"/>
        </w:rPr>
        <w:t>-</w:t>
      </w:r>
      <w:r w:rsidR="00F018B2" w:rsidRPr="0061605F">
        <w:rPr>
          <w:spacing w:val="-2"/>
          <w:sz w:val="28"/>
          <w:szCs w:val="28"/>
          <w:lang w:eastAsia="uk-UA"/>
        </w:rPr>
        <w:t>правових документів)</w:t>
      </w:r>
      <w:r w:rsidRPr="0061605F">
        <w:rPr>
          <w:spacing w:val="-2"/>
          <w:sz w:val="28"/>
          <w:szCs w:val="28"/>
          <w:lang w:eastAsia="uk-UA"/>
        </w:rPr>
        <w:t xml:space="preserve">. Серед </w:t>
      </w:r>
      <w:r w:rsidR="00F5236F" w:rsidRPr="0061605F">
        <w:rPr>
          <w:spacing w:val="-2"/>
          <w:sz w:val="28"/>
          <w:szCs w:val="28"/>
          <w:lang w:eastAsia="uk-UA"/>
        </w:rPr>
        <w:t xml:space="preserve">статистичних джерел </w:t>
      </w:r>
      <w:r w:rsidRPr="0061605F">
        <w:rPr>
          <w:spacing w:val="-2"/>
          <w:sz w:val="28"/>
          <w:szCs w:val="28"/>
          <w:lang w:eastAsia="uk-UA"/>
        </w:rPr>
        <w:t xml:space="preserve">слід виділити </w:t>
      </w:r>
      <w:bookmarkStart w:id="0" w:name="_GoBack"/>
      <w:bookmarkEnd w:id="0"/>
      <w:r w:rsidR="00F5236F" w:rsidRPr="0061605F">
        <w:rPr>
          <w:spacing w:val="-2"/>
          <w:sz w:val="28"/>
          <w:szCs w:val="28"/>
          <w:lang w:eastAsia="uk-UA"/>
        </w:rPr>
        <w:t xml:space="preserve">матеріали Білої книги ЗСУ, а також аналітичні матеріали Центру досліджень армії, конверсії та роззброєння. Серед нормативно-правових джерел (зокрема ми аналізували зміни у військовому законодавстві, без яких важко уявити новітню історію ЗСУ) </w:t>
      </w:r>
      <w:r w:rsidR="0019529E" w:rsidRPr="0061605F">
        <w:rPr>
          <w:spacing w:val="-2"/>
          <w:sz w:val="28"/>
          <w:szCs w:val="28"/>
          <w:lang w:eastAsia="uk-UA"/>
        </w:rPr>
        <w:t xml:space="preserve">виділимо </w:t>
      </w:r>
      <w:r w:rsidRPr="0061605F">
        <w:rPr>
          <w:spacing w:val="-2"/>
          <w:sz w:val="28"/>
          <w:szCs w:val="28"/>
          <w:lang w:eastAsia="uk-UA"/>
        </w:rPr>
        <w:t>закони України «Про національну безпеку України», «Про Збройні Сили України», «Про оборону України», «Про військовий обов’язок і військову службу», «</w:t>
      </w:r>
      <w:r w:rsidRPr="0061605F">
        <w:rPr>
          <w:bCs/>
          <w:spacing w:val="-2"/>
          <w:sz w:val="28"/>
          <w:szCs w:val="28"/>
          <w:lang w:eastAsia="uk-UA"/>
        </w:rPr>
        <w:t>Про мобілізаційну підготовку та мобілізацію»,</w:t>
      </w:r>
      <w:r w:rsidRPr="0061605F">
        <w:rPr>
          <w:spacing w:val="-2"/>
          <w:sz w:val="28"/>
          <w:szCs w:val="28"/>
          <w:lang w:eastAsia="uk-UA"/>
        </w:rPr>
        <w:t xml:space="preserve"> «</w:t>
      </w:r>
      <w:r w:rsidRPr="0061605F">
        <w:rPr>
          <w:bCs/>
          <w:spacing w:val="-2"/>
          <w:sz w:val="28"/>
          <w:szCs w:val="28"/>
          <w:lang w:eastAsia="uk-UA"/>
        </w:rPr>
        <w:t>Про чисельність Збройних Сил України», «Про основи національного спротиву» тощо</w:t>
      </w:r>
      <w:r w:rsidR="0019529E" w:rsidRPr="0061605F">
        <w:rPr>
          <w:bCs/>
          <w:spacing w:val="-2"/>
          <w:sz w:val="28"/>
          <w:szCs w:val="28"/>
          <w:lang w:eastAsia="uk-UA"/>
        </w:rPr>
        <w:t xml:space="preserve">, а також підзаконні нормативно-правові акти. </w:t>
      </w:r>
    </w:p>
    <w:p w:rsidR="006F44E2" w:rsidRPr="0061605F" w:rsidRDefault="00732946" w:rsidP="00732946">
      <w:pPr>
        <w:spacing w:line="360" w:lineRule="auto"/>
        <w:ind w:firstLine="709"/>
        <w:jc w:val="both"/>
        <w:rPr>
          <w:spacing w:val="-2"/>
          <w:sz w:val="28"/>
          <w:szCs w:val="28"/>
          <w:lang w:eastAsia="uk-UA"/>
        </w:rPr>
      </w:pPr>
      <w:r w:rsidRPr="0061605F">
        <w:rPr>
          <w:spacing w:val="-2"/>
          <w:sz w:val="28"/>
          <w:szCs w:val="28"/>
          <w:lang w:eastAsia="uk-UA"/>
        </w:rPr>
        <w:t xml:space="preserve">Під час написання </w:t>
      </w:r>
      <w:r w:rsidR="00F5236F" w:rsidRPr="0061605F">
        <w:rPr>
          <w:spacing w:val="-2"/>
          <w:sz w:val="28"/>
          <w:szCs w:val="28"/>
          <w:lang w:eastAsia="uk-UA"/>
        </w:rPr>
        <w:t>бакалаврського дослідження</w:t>
      </w:r>
      <w:r w:rsidRPr="0061605F">
        <w:rPr>
          <w:spacing w:val="-2"/>
          <w:sz w:val="28"/>
          <w:szCs w:val="28"/>
          <w:lang w:eastAsia="uk-UA"/>
        </w:rPr>
        <w:t xml:space="preserve"> використовувались </w:t>
      </w:r>
      <w:r w:rsidR="006F44E2" w:rsidRPr="0061605F">
        <w:rPr>
          <w:spacing w:val="-2"/>
          <w:sz w:val="28"/>
          <w:szCs w:val="28"/>
          <w:lang w:eastAsia="uk-UA"/>
        </w:rPr>
        <w:t xml:space="preserve">загальні та спеціальні історичні </w:t>
      </w:r>
      <w:r w:rsidRPr="0061605F">
        <w:rPr>
          <w:spacing w:val="-2"/>
          <w:sz w:val="28"/>
          <w:szCs w:val="28"/>
          <w:lang w:eastAsia="uk-UA"/>
        </w:rPr>
        <w:t>методи дослідження:</w:t>
      </w:r>
      <w:r w:rsidR="006F44E2" w:rsidRPr="0061605F">
        <w:rPr>
          <w:spacing w:val="-2"/>
        </w:rPr>
        <w:t xml:space="preserve"> </w:t>
      </w:r>
      <w:r w:rsidR="006F44E2" w:rsidRPr="0061605F">
        <w:rPr>
          <w:spacing w:val="-2"/>
          <w:sz w:val="28"/>
          <w:szCs w:val="28"/>
          <w:lang w:eastAsia="uk-UA"/>
        </w:rPr>
        <w:t>аналізу, синтезу,</w:t>
      </w:r>
      <w:r w:rsidRPr="0061605F">
        <w:rPr>
          <w:spacing w:val="-2"/>
          <w:sz w:val="28"/>
          <w:szCs w:val="28"/>
          <w:lang w:eastAsia="uk-UA"/>
        </w:rPr>
        <w:t xml:space="preserve"> </w:t>
      </w:r>
      <w:r w:rsidR="006F44E2" w:rsidRPr="0061605F">
        <w:rPr>
          <w:spacing w:val="-2"/>
          <w:sz w:val="28"/>
          <w:szCs w:val="28"/>
          <w:lang w:eastAsia="uk-UA"/>
        </w:rPr>
        <w:t xml:space="preserve">дедукції та індукції, </w:t>
      </w:r>
      <w:r w:rsidRPr="0061605F">
        <w:rPr>
          <w:spacing w:val="-2"/>
          <w:sz w:val="28"/>
          <w:szCs w:val="28"/>
          <w:lang w:eastAsia="uk-UA"/>
        </w:rPr>
        <w:t xml:space="preserve">історичний, </w:t>
      </w:r>
      <w:r w:rsidR="006F44E2" w:rsidRPr="0061605F">
        <w:rPr>
          <w:spacing w:val="-2"/>
          <w:sz w:val="28"/>
          <w:szCs w:val="28"/>
          <w:lang w:eastAsia="uk-UA"/>
        </w:rPr>
        <w:t>порівняльно-історичний</w:t>
      </w:r>
      <w:r w:rsidRPr="0061605F">
        <w:rPr>
          <w:spacing w:val="-2"/>
          <w:sz w:val="28"/>
          <w:szCs w:val="28"/>
          <w:lang w:eastAsia="uk-UA"/>
        </w:rPr>
        <w:t xml:space="preserve">, </w:t>
      </w:r>
      <w:r w:rsidR="006F44E2" w:rsidRPr="0061605F">
        <w:rPr>
          <w:spacing w:val="-2"/>
          <w:sz w:val="28"/>
          <w:szCs w:val="28"/>
          <w:lang w:eastAsia="uk-UA"/>
        </w:rPr>
        <w:t xml:space="preserve">періодизації, </w:t>
      </w:r>
      <w:r w:rsidRPr="0061605F">
        <w:rPr>
          <w:spacing w:val="-2"/>
          <w:sz w:val="28"/>
          <w:szCs w:val="28"/>
          <w:lang w:eastAsia="uk-UA"/>
        </w:rPr>
        <w:t>статистичний</w:t>
      </w:r>
      <w:r w:rsidR="006F44E2" w:rsidRPr="0061605F">
        <w:rPr>
          <w:spacing w:val="-2"/>
          <w:sz w:val="28"/>
          <w:szCs w:val="28"/>
          <w:lang w:eastAsia="uk-UA"/>
        </w:rPr>
        <w:t xml:space="preserve"> тощо.</w:t>
      </w:r>
    </w:p>
    <w:p w:rsidR="003A2F03" w:rsidRDefault="00732946" w:rsidP="00732946">
      <w:pPr>
        <w:spacing w:line="360" w:lineRule="auto"/>
        <w:ind w:firstLine="709"/>
        <w:jc w:val="both"/>
        <w:rPr>
          <w:spacing w:val="-2"/>
          <w:sz w:val="28"/>
          <w:szCs w:val="28"/>
        </w:rPr>
      </w:pPr>
      <w:r w:rsidRPr="0061605F">
        <w:rPr>
          <w:spacing w:val="-2"/>
          <w:sz w:val="28"/>
          <w:szCs w:val="28"/>
        </w:rPr>
        <w:t xml:space="preserve">Структура </w:t>
      </w:r>
      <w:r w:rsidR="00F5236F" w:rsidRPr="0061605F">
        <w:rPr>
          <w:spacing w:val="-2"/>
          <w:sz w:val="28"/>
          <w:szCs w:val="28"/>
        </w:rPr>
        <w:t xml:space="preserve">бакалаврської </w:t>
      </w:r>
      <w:r w:rsidRPr="0061605F">
        <w:rPr>
          <w:spacing w:val="-2"/>
          <w:sz w:val="28"/>
          <w:szCs w:val="28"/>
        </w:rPr>
        <w:t xml:space="preserve">роботи відповідає визначеним завданням. Робота складається із вступу, трьох розділів та висновків. </w:t>
      </w:r>
    </w:p>
    <w:p w:rsidR="00732946" w:rsidRPr="0061605F" w:rsidRDefault="00732946" w:rsidP="00732946">
      <w:pPr>
        <w:spacing w:line="360" w:lineRule="auto"/>
        <w:ind w:firstLine="709"/>
        <w:jc w:val="both"/>
        <w:rPr>
          <w:spacing w:val="-2"/>
          <w:sz w:val="28"/>
          <w:szCs w:val="28"/>
        </w:rPr>
      </w:pPr>
      <w:r w:rsidRPr="0061605F">
        <w:rPr>
          <w:spacing w:val="-2"/>
          <w:sz w:val="28"/>
          <w:szCs w:val="28"/>
        </w:rPr>
        <w:t>На нашу думку, використання зазначеної вище структури, джерельної бази та методів дослідження повинно дозволити досягнути мети та вирішити поставлені завдання.</w:t>
      </w:r>
    </w:p>
    <w:p w:rsidR="00732946" w:rsidRPr="00732946" w:rsidRDefault="00732946" w:rsidP="00732946">
      <w:pPr>
        <w:spacing w:line="360" w:lineRule="auto"/>
        <w:jc w:val="center"/>
        <w:rPr>
          <w:b/>
          <w:caps/>
          <w:spacing w:val="2"/>
          <w:sz w:val="28"/>
          <w:szCs w:val="28"/>
        </w:rPr>
      </w:pPr>
      <w:r w:rsidRPr="00732946">
        <w:rPr>
          <w:sz w:val="28"/>
          <w:szCs w:val="28"/>
        </w:rPr>
        <w:br w:type="page"/>
      </w:r>
      <w:r w:rsidRPr="00732946">
        <w:rPr>
          <w:b/>
          <w:caps/>
          <w:spacing w:val="2"/>
          <w:sz w:val="28"/>
          <w:szCs w:val="28"/>
        </w:rPr>
        <w:lastRenderedPageBreak/>
        <w:t>РОЗДІЛ 1</w:t>
      </w:r>
    </w:p>
    <w:p w:rsidR="00732946" w:rsidRPr="0090183C" w:rsidRDefault="0090183C" w:rsidP="0090183C">
      <w:pPr>
        <w:spacing w:line="360" w:lineRule="auto"/>
        <w:jc w:val="center"/>
        <w:rPr>
          <w:b/>
          <w:caps/>
          <w:color w:val="000000"/>
          <w:sz w:val="28"/>
          <w:szCs w:val="28"/>
        </w:rPr>
      </w:pPr>
      <w:r w:rsidRPr="0090183C">
        <w:rPr>
          <w:b/>
          <w:caps/>
          <w:color w:val="000000"/>
          <w:sz w:val="28"/>
          <w:szCs w:val="28"/>
        </w:rPr>
        <w:t>ТЕОРЕТИЧНІ АСПЕКТИ ДОСЛІДЖЕННЯ</w:t>
      </w:r>
    </w:p>
    <w:p w:rsidR="0090183C" w:rsidRDefault="0090183C" w:rsidP="00732946">
      <w:pPr>
        <w:spacing w:line="360" w:lineRule="auto"/>
        <w:ind w:firstLine="709"/>
        <w:jc w:val="both"/>
        <w:rPr>
          <w:b/>
          <w:spacing w:val="2"/>
          <w:sz w:val="28"/>
          <w:szCs w:val="28"/>
        </w:rPr>
      </w:pPr>
    </w:p>
    <w:p w:rsidR="00732946" w:rsidRPr="00611265" w:rsidRDefault="00732946" w:rsidP="00732946">
      <w:pPr>
        <w:spacing w:line="360" w:lineRule="auto"/>
        <w:ind w:firstLine="709"/>
        <w:jc w:val="both"/>
        <w:rPr>
          <w:b/>
          <w:sz w:val="28"/>
          <w:szCs w:val="28"/>
        </w:rPr>
      </w:pPr>
      <w:r w:rsidRPr="00611265">
        <w:rPr>
          <w:b/>
          <w:sz w:val="28"/>
          <w:szCs w:val="28"/>
        </w:rPr>
        <w:t xml:space="preserve">1.1. </w:t>
      </w:r>
      <w:r w:rsidR="0090183C" w:rsidRPr="00611265">
        <w:rPr>
          <w:b/>
          <w:sz w:val="28"/>
          <w:szCs w:val="28"/>
        </w:rPr>
        <w:t xml:space="preserve">Поняття, сутність, </w:t>
      </w:r>
      <w:r w:rsidR="0019529E" w:rsidRPr="00611265">
        <w:rPr>
          <w:b/>
          <w:sz w:val="28"/>
          <w:szCs w:val="28"/>
        </w:rPr>
        <w:t xml:space="preserve">функції, </w:t>
      </w:r>
      <w:r w:rsidR="0090183C" w:rsidRPr="00611265">
        <w:rPr>
          <w:b/>
          <w:sz w:val="28"/>
          <w:szCs w:val="28"/>
        </w:rPr>
        <w:t>моделі та історичне значення збройних сил</w:t>
      </w:r>
    </w:p>
    <w:p w:rsidR="00732946" w:rsidRPr="00611265" w:rsidRDefault="00732946" w:rsidP="00732946">
      <w:pPr>
        <w:spacing w:line="360" w:lineRule="auto"/>
        <w:ind w:firstLine="709"/>
        <w:jc w:val="both"/>
        <w:rPr>
          <w:b/>
          <w:sz w:val="28"/>
          <w:szCs w:val="28"/>
        </w:rPr>
      </w:pPr>
    </w:p>
    <w:p w:rsidR="0019529E" w:rsidRPr="00611265" w:rsidRDefault="00732946" w:rsidP="0019529E">
      <w:pPr>
        <w:spacing w:line="360" w:lineRule="auto"/>
        <w:ind w:firstLine="709"/>
        <w:jc w:val="both"/>
        <w:rPr>
          <w:sz w:val="28"/>
          <w:szCs w:val="28"/>
        </w:rPr>
      </w:pPr>
      <w:r w:rsidRPr="00611265">
        <w:rPr>
          <w:sz w:val="28"/>
          <w:szCs w:val="28"/>
        </w:rPr>
        <w:t xml:space="preserve">Дослідження проблем </w:t>
      </w:r>
      <w:r w:rsidR="0019529E" w:rsidRPr="00611265">
        <w:rPr>
          <w:sz w:val="28"/>
          <w:szCs w:val="28"/>
        </w:rPr>
        <w:t xml:space="preserve">історії Збройних Сил України буде </w:t>
      </w:r>
      <w:r w:rsidRPr="00611265">
        <w:rPr>
          <w:sz w:val="28"/>
          <w:szCs w:val="28"/>
        </w:rPr>
        <w:t xml:space="preserve">доцільним буде розпочати з термінів та понятійного апарату. </w:t>
      </w:r>
    </w:p>
    <w:p w:rsidR="006A08FC" w:rsidRPr="00611265" w:rsidRDefault="006A08FC" w:rsidP="006A08FC">
      <w:pPr>
        <w:spacing w:line="360" w:lineRule="auto"/>
        <w:ind w:firstLine="709"/>
        <w:jc w:val="both"/>
        <w:rPr>
          <w:sz w:val="28"/>
          <w:szCs w:val="28"/>
        </w:rPr>
      </w:pPr>
      <w:r w:rsidRPr="00611265">
        <w:rPr>
          <w:sz w:val="28"/>
          <w:szCs w:val="28"/>
        </w:rPr>
        <w:t>У сучасній українській енциклопедії збройні сили трактуються як «визначний компонент системи воєнної безпеки держави чи групи держав, що здійснює захист їхнього суверенітету, незалежності, територіальної цілісності й національних інтересів. Сучасні збройні сили більшості держав світу – Сухопутні війська, Військово-повітряні сили, Військово-морські сили, які поділяють на роди військ (авіація військова, аеромобільні війська, артилерія, танкові війська та ін.), спеціальні війська, озброєння і тил»</w:t>
      </w:r>
      <w:r w:rsidR="003A2F03">
        <w:rPr>
          <w:sz w:val="28"/>
          <w:szCs w:val="28"/>
        </w:rPr>
        <w:t xml:space="preserve"> </w:t>
      </w:r>
      <w:r w:rsidR="003A2F03" w:rsidRPr="003A2F03">
        <w:rPr>
          <w:sz w:val="28"/>
          <w:szCs w:val="28"/>
        </w:rPr>
        <w:t>[</w:t>
      </w:r>
      <w:r w:rsidR="003A2F03">
        <w:rPr>
          <w:sz w:val="28"/>
          <w:szCs w:val="28"/>
        </w:rPr>
        <w:t>1</w:t>
      </w:r>
      <w:r w:rsidR="00C444D5">
        <w:rPr>
          <w:sz w:val="28"/>
          <w:szCs w:val="28"/>
        </w:rPr>
        <w:t>2</w:t>
      </w:r>
      <w:r w:rsidR="003A2F03" w:rsidRPr="003A2F03">
        <w:rPr>
          <w:sz w:val="28"/>
          <w:szCs w:val="28"/>
        </w:rPr>
        <w:t>]</w:t>
      </w:r>
      <w:r w:rsidRPr="00611265">
        <w:rPr>
          <w:sz w:val="28"/>
          <w:szCs w:val="28"/>
        </w:rPr>
        <w:t xml:space="preserve">. </w:t>
      </w:r>
    </w:p>
    <w:p w:rsidR="007C446F" w:rsidRPr="00611265" w:rsidRDefault="006A08FC" w:rsidP="006A08FC">
      <w:pPr>
        <w:spacing w:line="360" w:lineRule="auto"/>
        <w:ind w:firstLine="709"/>
        <w:jc w:val="both"/>
        <w:rPr>
          <w:sz w:val="28"/>
          <w:szCs w:val="28"/>
        </w:rPr>
      </w:pPr>
      <w:r w:rsidRPr="00611265">
        <w:rPr>
          <w:sz w:val="28"/>
          <w:szCs w:val="28"/>
        </w:rPr>
        <w:t xml:space="preserve">Створення збройних сил фактично збігається зі створенням перших у світі держав. Не буде перебільшенням сказати, що військо з самого початку державотворення було основним державним інститутом і в умовах коли багатьох функцій, притаманних сучасним державам, ще не існувало, проте, існувала функція захисту держави (щоправда багато держав минулого дбали не лише про захист, але й передусім про завойовницькі дії), яку здійснювали саме збройні сили. Ускладнювалася держава – ускладнювалося й військо. Поступово виникають збройні сили зі складною структурою та управлінням. Зразковим в історії Давнього світу вважається військо </w:t>
      </w:r>
      <w:r w:rsidR="00822E0A">
        <w:rPr>
          <w:sz w:val="28"/>
          <w:szCs w:val="28"/>
          <w:lang w:val="ru-RU"/>
        </w:rPr>
        <w:t>Давнього Риму</w:t>
      </w:r>
      <w:r w:rsidRPr="00611265">
        <w:rPr>
          <w:sz w:val="28"/>
          <w:szCs w:val="28"/>
        </w:rPr>
        <w:t>, яке поступово еволюціонувало від моделі загального військового обов’язку до найманців</w:t>
      </w:r>
      <w:r w:rsidR="007C446F" w:rsidRPr="00611265">
        <w:rPr>
          <w:sz w:val="28"/>
          <w:szCs w:val="28"/>
        </w:rPr>
        <w:t>.</w:t>
      </w:r>
      <w:r w:rsidRPr="00611265">
        <w:rPr>
          <w:sz w:val="28"/>
          <w:szCs w:val="28"/>
        </w:rPr>
        <w:t xml:space="preserve"> </w:t>
      </w:r>
    </w:p>
    <w:p w:rsidR="007C446F" w:rsidRPr="00611265" w:rsidRDefault="007C446F" w:rsidP="007C446F">
      <w:pPr>
        <w:spacing w:line="360" w:lineRule="auto"/>
        <w:ind w:firstLine="709"/>
        <w:jc w:val="both"/>
        <w:rPr>
          <w:sz w:val="28"/>
          <w:szCs w:val="28"/>
        </w:rPr>
      </w:pPr>
      <w:r w:rsidRPr="00611265">
        <w:rPr>
          <w:sz w:val="28"/>
          <w:szCs w:val="28"/>
        </w:rPr>
        <w:t xml:space="preserve">Існують різні принципи класифікації збройних сил. У межах нашої бакалаврської роботи об’єктивно немає можливості описати їх всі. Скажемо лише декілька слів про моделі </w:t>
      </w:r>
      <w:r w:rsidR="0051277A" w:rsidRPr="00611265">
        <w:rPr>
          <w:sz w:val="28"/>
          <w:szCs w:val="28"/>
        </w:rPr>
        <w:t xml:space="preserve">військового </w:t>
      </w:r>
      <w:r w:rsidRPr="00611265">
        <w:rPr>
          <w:sz w:val="28"/>
          <w:szCs w:val="28"/>
        </w:rPr>
        <w:t xml:space="preserve">комплектування, які еволюціонували в історії. </w:t>
      </w:r>
    </w:p>
    <w:p w:rsidR="007C446F" w:rsidRPr="00611265" w:rsidRDefault="007C446F" w:rsidP="007C446F">
      <w:pPr>
        <w:spacing w:line="360" w:lineRule="auto"/>
        <w:ind w:firstLine="709"/>
        <w:jc w:val="both"/>
        <w:rPr>
          <w:sz w:val="28"/>
          <w:szCs w:val="28"/>
        </w:rPr>
      </w:pPr>
      <w:r w:rsidRPr="00611265">
        <w:rPr>
          <w:sz w:val="28"/>
          <w:szCs w:val="28"/>
        </w:rPr>
        <w:lastRenderedPageBreak/>
        <w:t>Передусім потрібно згадати про «військову демократію» – найпершу форму ко</w:t>
      </w:r>
      <w:r w:rsidR="0051277A" w:rsidRPr="00611265">
        <w:rPr>
          <w:sz w:val="28"/>
          <w:szCs w:val="28"/>
        </w:rPr>
        <w:t>м</w:t>
      </w:r>
      <w:r w:rsidRPr="00611265">
        <w:rPr>
          <w:sz w:val="28"/>
          <w:szCs w:val="28"/>
        </w:rPr>
        <w:t xml:space="preserve">плектування війська. «Військова демократія» – військо, яке складалося з усіх повноправних членів племені, протодержави, держави. Саме служба у війську, готовність брати участь у захисті своєї громади та держави визначало громадянські права. Зазначимо, що елементи подібного підходу зберігалися і пізніше. Можливо саме перехід до загального військового обов’язку в європейських державах у ХІХ столітті згодом привів і до загального виборчого права. У Конституції України в одному розділі визначаються права та </w:t>
      </w:r>
      <w:r w:rsidR="0051277A" w:rsidRPr="00611265">
        <w:rPr>
          <w:sz w:val="28"/>
          <w:szCs w:val="28"/>
        </w:rPr>
        <w:t>обов’язки</w:t>
      </w:r>
      <w:r w:rsidRPr="00611265">
        <w:rPr>
          <w:sz w:val="28"/>
          <w:szCs w:val="28"/>
        </w:rPr>
        <w:t xml:space="preserve"> громадян, і серед останніх основним є саме захист Батьківщини. </w:t>
      </w:r>
    </w:p>
    <w:p w:rsidR="0051277A" w:rsidRPr="00611265" w:rsidRDefault="0051277A" w:rsidP="007C446F">
      <w:pPr>
        <w:spacing w:line="360" w:lineRule="auto"/>
        <w:ind w:firstLine="709"/>
        <w:jc w:val="both"/>
        <w:rPr>
          <w:sz w:val="28"/>
          <w:szCs w:val="28"/>
        </w:rPr>
      </w:pPr>
      <w:r w:rsidRPr="00611265">
        <w:rPr>
          <w:sz w:val="28"/>
          <w:szCs w:val="28"/>
        </w:rPr>
        <w:t xml:space="preserve">У подальшому з’являються інші форми: Зокрема: добровільний набір (наймане військо), набір за феодальним принципом (феодальне військо), рекрутська система, військо засноване на загальному військовому обов’язку. </w:t>
      </w:r>
    </w:p>
    <w:p w:rsidR="003154A7" w:rsidRPr="00611265" w:rsidRDefault="0051277A" w:rsidP="007C446F">
      <w:pPr>
        <w:spacing w:line="360" w:lineRule="auto"/>
        <w:ind w:firstLine="709"/>
        <w:jc w:val="both"/>
        <w:rPr>
          <w:sz w:val="28"/>
          <w:szCs w:val="28"/>
        </w:rPr>
      </w:pPr>
      <w:r w:rsidRPr="00611265">
        <w:rPr>
          <w:sz w:val="28"/>
          <w:szCs w:val="28"/>
        </w:rPr>
        <w:t xml:space="preserve">В наш час виділяють три основні форми – моделі комплектування збройних сил – контрактна, призовна, змішана. Зазначимо, що </w:t>
      </w:r>
      <w:r w:rsidR="007C446F" w:rsidRPr="00611265">
        <w:rPr>
          <w:sz w:val="28"/>
          <w:szCs w:val="28"/>
        </w:rPr>
        <w:t xml:space="preserve">незалежно від </w:t>
      </w:r>
      <w:r w:rsidRPr="00611265">
        <w:rPr>
          <w:sz w:val="28"/>
          <w:szCs w:val="28"/>
        </w:rPr>
        <w:t>моделі</w:t>
      </w:r>
      <w:r w:rsidR="007C446F" w:rsidRPr="00611265">
        <w:rPr>
          <w:sz w:val="28"/>
          <w:szCs w:val="28"/>
        </w:rPr>
        <w:t xml:space="preserve"> комплектування </w:t>
      </w:r>
      <w:r w:rsidRPr="00611265">
        <w:rPr>
          <w:sz w:val="28"/>
          <w:szCs w:val="28"/>
        </w:rPr>
        <w:t xml:space="preserve">завжди важливим є </w:t>
      </w:r>
      <w:r w:rsidR="007C446F" w:rsidRPr="00611265">
        <w:rPr>
          <w:sz w:val="28"/>
          <w:szCs w:val="28"/>
        </w:rPr>
        <w:t xml:space="preserve">питання формування військових резервів. </w:t>
      </w:r>
      <w:r w:rsidR="003154A7" w:rsidRPr="00611265">
        <w:rPr>
          <w:sz w:val="28"/>
          <w:szCs w:val="28"/>
        </w:rPr>
        <w:t xml:space="preserve">Аналіз досвіду різних війн свідчить, що армія мирного часу у конвенційній війні нездатна досягти перемоги у разі затягування бойових дій. Тому постійно утримувати армію потрібної чисельності є занадто дорого для держави. </w:t>
      </w:r>
    </w:p>
    <w:p w:rsidR="006F46DF" w:rsidRPr="00611265" w:rsidRDefault="003154A7" w:rsidP="003154A7">
      <w:pPr>
        <w:spacing w:line="360" w:lineRule="auto"/>
        <w:ind w:firstLine="709"/>
        <w:jc w:val="both"/>
        <w:rPr>
          <w:sz w:val="28"/>
          <w:szCs w:val="28"/>
        </w:rPr>
      </w:pPr>
      <w:r w:rsidRPr="00611265">
        <w:rPr>
          <w:sz w:val="28"/>
          <w:szCs w:val="28"/>
        </w:rPr>
        <w:t>П</w:t>
      </w:r>
      <w:r w:rsidR="007C446F" w:rsidRPr="00611265">
        <w:rPr>
          <w:sz w:val="28"/>
          <w:szCs w:val="28"/>
        </w:rPr>
        <w:t xml:space="preserve">роблема накопичення запасу навчених солдат завжди була у невеликих </w:t>
      </w:r>
      <w:r w:rsidRPr="00611265">
        <w:rPr>
          <w:sz w:val="28"/>
          <w:szCs w:val="28"/>
        </w:rPr>
        <w:t>та (або)</w:t>
      </w:r>
      <w:r w:rsidR="007C446F" w:rsidRPr="00611265">
        <w:rPr>
          <w:sz w:val="28"/>
          <w:szCs w:val="28"/>
        </w:rPr>
        <w:t xml:space="preserve"> не</w:t>
      </w:r>
      <w:r w:rsidRPr="00611265">
        <w:rPr>
          <w:sz w:val="28"/>
          <w:szCs w:val="28"/>
        </w:rPr>
        <w:t>заможних</w:t>
      </w:r>
      <w:r w:rsidR="007C446F" w:rsidRPr="00611265">
        <w:rPr>
          <w:sz w:val="28"/>
          <w:szCs w:val="28"/>
        </w:rPr>
        <w:t xml:space="preserve"> державах, що мали кордон із потужними сусідами. </w:t>
      </w:r>
      <w:r w:rsidRPr="00611265">
        <w:rPr>
          <w:sz w:val="28"/>
          <w:szCs w:val="28"/>
        </w:rPr>
        <w:t>Вони</w:t>
      </w:r>
      <w:r w:rsidR="007C446F" w:rsidRPr="00611265">
        <w:rPr>
          <w:sz w:val="28"/>
          <w:szCs w:val="28"/>
        </w:rPr>
        <w:t xml:space="preserve"> не могли </w:t>
      </w:r>
      <w:r w:rsidRPr="00611265">
        <w:rPr>
          <w:sz w:val="28"/>
          <w:szCs w:val="28"/>
        </w:rPr>
        <w:t>д</w:t>
      </w:r>
      <w:r w:rsidR="007C446F" w:rsidRPr="00611265">
        <w:rPr>
          <w:sz w:val="28"/>
          <w:szCs w:val="28"/>
        </w:rPr>
        <w:t xml:space="preserve">озволити </w:t>
      </w:r>
      <w:r w:rsidRPr="00611265">
        <w:rPr>
          <w:sz w:val="28"/>
          <w:szCs w:val="28"/>
        </w:rPr>
        <w:t>в</w:t>
      </w:r>
      <w:r w:rsidR="007C446F" w:rsidRPr="00611265">
        <w:rPr>
          <w:sz w:val="28"/>
          <w:szCs w:val="28"/>
        </w:rPr>
        <w:t>тримувати в мирн</w:t>
      </w:r>
      <w:r w:rsidRPr="00611265">
        <w:rPr>
          <w:sz w:val="28"/>
          <w:szCs w:val="28"/>
        </w:rPr>
        <w:t>і</w:t>
      </w:r>
      <w:r w:rsidR="007C446F" w:rsidRPr="00611265">
        <w:rPr>
          <w:sz w:val="28"/>
          <w:szCs w:val="28"/>
        </w:rPr>
        <w:t xml:space="preserve"> </w:t>
      </w:r>
      <w:r w:rsidRPr="00611265">
        <w:rPr>
          <w:sz w:val="28"/>
          <w:szCs w:val="28"/>
        </w:rPr>
        <w:t>роки</w:t>
      </w:r>
      <w:r w:rsidR="007C446F" w:rsidRPr="00611265">
        <w:rPr>
          <w:sz w:val="28"/>
          <w:szCs w:val="28"/>
        </w:rPr>
        <w:t xml:space="preserve"> численні й добре технічно оснащені збройні сили. </w:t>
      </w:r>
      <w:r w:rsidRPr="00611265">
        <w:rPr>
          <w:sz w:val="28"/>
          <w:szCs w:val="28"/>
        </w:rPr>
        <w:t>Але</w:t>
      </w:r>
      <w:r w:rsidR="007C446F" w:rsidRPr="00611265">
        <w:rPr>
          <w:sz w:val="28"/>
          <w:szCs w:val="28"/>
        </w:rPr>
        <w:t xml:space="preserve"> </w:t>
      </w:r>
      <w:r w:rsidRPr="00611265">
        <w:rPr>
          <w:sz w:val="28"/>
          <w:szCs w:val="28"/>
        </w:rPr>
        <w:t>маленька</w:t>
      </w:r>
      <w:r w:rsidR="007C446F" w:rsidRPr="00611265">
        <w:rPr>
          <w:sz w:val="28"/>
          <w:szCs w:val="28"/>
        </w:rPr>
        <w:t xml:space="preserve"> армія була не здатна чинити ефективний опір агресорам. Тому </w:t>
      </w:r>
      <w:r w:rsidRPr="00611265">
        <w:rPr>
          <w:sz w:val="28"/>
          <w:szCs w:val="28"/>
        </w:rPr>
        <w:t xml:space="preserve">було знайдено вихід – будувати </w:t>
      </w:r>
      <w:r w:rsidR="007C446F" w:rsidRPr="00611265">
        <w:rPr>
          <w:sz w:val="28"/>
          <w:szCs w:val="28"/>
        </w:rPr>
        <w:t>якісн</w:t>
      </w:r>
      <w:r w:rsidRPr="00611265">
        <w:rPr>
          <w:sz w:val="28"/>
          <w:szCs w:val="28"/>
        </w:rPr>
        <w:t>у</w:t>
      </w:r>
      <w:r w:rsidR="007C446F" w:rsidRPr="00611265">
        <w:rPr>
          <w:sz w:val="28"/>
          <w:szCs w:val="28"/>
        </w:rPr>
        <w:t xml:space="preserve"> систем</w:t>
      </w:r>
      <w:r w:rsidRPr="00611265">
        <w:rPr>
          <w:sz w:val="28"/>
          <w:szCs w:val="28"/>
        </w:rPr>
        <w:t>у</w:t>
      </w:r>
      <w:r w:rsidR="007C446F" w:rsidRPr="00611265">
        <w:rPr>
          <w:sz w:val="28"/>
          <w:szCs w:val="28"/>
        </w:rPr>
        <w:t xml:space="preserve"> резерву </w:t>
      </w:r>
      <w:r w:rsidRPr="00611265">
        <w:rPr>
          <w:sz w:val="28"/>
          <w:szCs w:val="28"/>
        </w:rPr>
        <w:t>(</w:t>
      </w:r>
      <w:r w:rsidR="007C446F" w:rsidRPr="00611265">
        <w:rPr>
          <w:sz w:val="28"/>
          <w:szCs w:val="28"/>
        </w:rPr>
        <w:t>за відносно невеликі гроші</w:t>
      </w:r>
      <w:r w:rsidRPr="00611265">
        <w:rPr>
          <w:sz w:val="28"/>
          <w:szCs w:val="28"/>
        </w:rPr>
        <w:t>)</w:t>
      </w:r>
      <w:r w:rsidR="007C446F" w:rsidRPr="00611265">
        <w:rPr>
          <w:sz w:val="28"/>
          <w:szCs w:val="28"/>
        </w:rPr>
        <w:t xml:space="preserve">. У разі військової загрози або початку війни </w:t>
      </w:r>
      <w:r w:rsidRPr="00611265">
        <w:rPr>
          <w:sz w:val="28"/>
          <w:szCs w:val="28"/>
        </w:rPr>
        <w:t>держава</w:t>
      </w:r>
      <w:r w:rsidR="007C446F" w:rsidRPr="00611265">
        <w:rPr>
          <w:sz w:val="28"/>
          <w:szCs w:val="28"/>
        </w:rPr>
        <w:t xml:space="preserve"> оголошує частков</w:t>
      </w:r>
      <w:r w:rsidRPr="00611265">
        <w:rPr>
          <w:sz w:val="28"/>
          <w:szCs w:val="28"/>
        </w:rPr>
        <w:t>у</w:t>
      </w:r>
      <w:r w:rsidR="007C446F" w:rsidRPr="00611265">
        <w:rPr>
          <w:sz w:val="28"/>
          <w:szCs w:val="28"/>
        </w:rPr>
        <w:t xml:space="preserve"> або загальн</w:t>
      </w:r>
      <w:r w:rsidRPr="00611265">
        <w:rPr>
          <w:sz w:val="28"/>
          <w:szCs w:val="28"/>
        </w:rPr>
        <w:t>у</w:t>
      </w:r>
      <w:r w:rsidR="007C446F" w:rsidRPr="00611265">
        <w:rPr>
          <w:sz w:val="28"/>
          <w:szCs w:val="28"/>
        </w:rPr>
        <w:t xml:space="preserve"> мобілізаці</w:t>
      </w:r>
      <w:r w:rsidRPr="00611265">
        <w:rPr>
          <w:sz w:val="28"/>
          <w:szCs w:val="28"/>
        </w:rPr>
        <w:t>ю</w:t>
      </w:r>
      <w:r w:rsidR="007C446F" w:rsidRPr="00611265">
        <w:rPr>
          <w:sz w:val="28"/>
          <w:szCs w:val="28"/>
        </w:rPr>
        <w:t xml:space="preserve"> та резервісти після їх оповіщення прямують до районів збору, </w:t>
      </w:r>
      <w:r w:rsidRPr="00611265">
        <w:rPr>
          <w:sz w:val="28"/>
          <w:szCs w:val="28"/>
        </w:rPr>
        <w:t xml:space="preserve">а там </w:t>
      </w:r>
      <w:r w:rsidR="007C446F" w:rsidRPr="00611265">
        <w:rPr>
          <w:sz w:val="28"/>
          <w:szCs w:val="28"/>
        </w:rPr>
        <w:t>під керівництвом представників військового відомства держави створюватимуться резервні військові формування [</w:t>
      </w:r>
      <w:r w:rsidR="003A2F03">
        <w:rPr>
          <w:sz w:val="28"/>
          <w:szCs w:val="28"/>
        </w:rPr>
        <w:t>5</w:t>
      </w:r>
      <w:r w:rsidR="00C444D5">
        <w:rPr>
          <w:sz w:val="28"/>
          <w:szCs w:val="28"/>
        </w:rPr>
        <w:t>5</w:t>
      </w:r>
      <w:r w:rsidR="007C446F" w:rsidRPr="00611265">
        <w:rPr>
          <w:sz w:val="28"/>
          <w:szCs w:val="28"/>
        </w:rPr>
        <w:t xml:space="preserve">]. </w:t>
      </w:r>
    </w:p>
    <w:p w:rsidR="00474608" w:rsidRPr="00611265" w:rsidRDefault="00474608" w:rsidP="00474608">
      <w:pPr>
        <w:spacing w:line="360" w:lineRule="auto"/>
        <w:ind w:firstLine="709"/>
        <w:jc w:val="both"/>
        <w:rPr>
          <w:sz w:val="28"/>
          <w:szCs w:val="28"/>
        </w:rPr>
      </w:pPr>
      <w:r w:rsidRPr="00611265">
        <w:rPr>
          <w:sz w:val="28"/>
          <w:szCs w:val="28"/>
        </w:rPr>
        <w:lastRenderedPageBreak/>
        <w:t>У деяких країнах наголос робиться не на утриманні регулярної армії, а саме підготовці резервістів, до яких залучається практично все чоловіче населення. Це є так званою міліційною армією. Зокрема у Швейцарії збройні сили налічують 22 тис. особового складу, але країна здатна за півдоби мобілізувати до 650 тис. резервістів, за дві доби – 1,7 млн. резервістів [</w:t>
      </w:r>
      <w:r w:rsidR="003A2F03">
        <w:rPr>
          <w:sz w:val="28"/>
          <w:szCs w:val="28"/>
        </w:rPr>
        <w:t>5</w:t>
      </w:r>
      <w:r w:rsidR="00C444D5">
        <w:rPr>
          <w:sz w:val="28"/>
          <w:szCs w:val="28"/>
        </w:rPr>
        <w:t>5</w:t>
      </w:r>
      <w:r w:rsidRPr="00611265">
        <w:rPr>
          <w:sz w:val="28"/>
          <w:szCs w:val="28"/>
        </w:rPr>
        <w:t>]. А в нашій країні після початку повномасштабної війни досить добре зарекомендувала себе форма організації бригад територіальної оборони.</w:t>
      </w:r>
    </w:p>
    <w:p w:rsidR="003A2F03" w:rsidRDefault="006F46DF" w:rsidP="00F12EE2">
      <w:pPr>
        <w:spacing w:line="360" w:lineRule="auto"/>
        <w:ind w:firstLine="709"/>
        <w:jc w:val="both"/>
        <w:rPr>
          <w:sz w:val="28"/>
          <w:szCs w:val="28"/>
        </w:rPr>
      </w:pPr>
      <w:r w:rsidRPr="00611265">
        <w:rPr>
          <w:sz w:val="28"/>
          <w:szCs w:val="28"/>
        </w:rPr>
        <w:t xml:space="preserve">Вище зазначалося, що збройні сили зіграли важливу роль у процесі появи перших держав. Водночас еволюція війська тісно </w:t>
      </w:r>
      <w:r w:rsidR="00F12EE2" w:rsidRPr="00611265">
        <w:rPr>
          <w:sz w:val="28"/>
          <w:szCs w:val="28"/>
        </w:rPr>
        <w:t>пов’язана</w:t>
      </w:r>
      <w:r w:rsidRPr="00611265">
        <w:rPr>
          <w:sz w:val="28"/>
          <w:szCs w:val="28"/>
        </w:rPr>
        <w:t xml:space="preserve"> з процесом еволюції державних утворень. Зокрема перехід до системи загального військового </w:t>
      </w:r>
      <w:r w:rsidR="00F12EE2" w:rsidRPr="00611265">
        <w:rPr>
          <w:sz w:val="28"/>
          <w:szCs w:val="28"/>
        </w:rPr>
        <w:t>обов’язку</w:t>
      </w:r>
      <w:r w:rsidRPr="00611265">
        <w:rPr>
          <w:sz w:val="28"/>
          <w:szCs w:val="28"/>
        </w:rPr>
        <w:t xml:space="preserve"> зіграв надзвичайно важливу роль у формуванні сучасних європейських націй і </w:t>
      </w:r>
      <w:r w:rsidR="00F12EE2" w:rsidRPr="00611265">
        <w:rPr>
          <w:sz w:val="28"/>
          <w:szCs w:val="28"/>
        </w:rPr>
        <w:t>сучасного типу держав – держав-націй. За</w:t>
      </w:r>
      <w:r w:rsidRPr="00611265">
        <w:rPr>
          <w:sz w:val="28"/>
          <w:szCs w:val="28"/>
        </w:rPr>
        <w:t xml:space="preserve">гальний військовий обов’язок </w:t>
      </w:r>
      <w:r w:rsidR="00F12EE2" w:rsidRPr="00611265">
        <w:rPr>
          <w:sz w:val="28"/>
          <w:szCs w:val="28"/>
        </w:rPr>
        <w:t xml:space="preserve">був у ХІХ столітті важливим </w:t>
      </w:r>
      <w:r w:rsidRPr="00611265">
        <w:rPr>
          <w:sz w:val="28"/>
          <w:szCs w:val="28"/>
        </w:rPr>
        <w:t xml:space="preserve">компонентом інтеграції населення. </w:t>
      </w:r>
    </w:p>
    <w:p w:rsidR="00F12EE2" w:rsidRPr="00611265" w:rsidRDefault="00F12EE2" w:rsidP="00F12EE2">
      <w:pPr>
        <w:spacing w:line="360" w:lineRule="auto"/>
        <w:ind w:firstLine="709"/>
        <w:jc w:val="both"/>
        <w:rPr>
          <w:sz w:val="28"/>
          <w:szCs w:val="28"/>
        </w:rPr>
      </w:pPr>
      <w:r w:rsidRPr="00611265">
        <w:rPr>
          <w:sz w:val="28"/>
          <w:szCs w:val="28"/>
        </w:rPr>
        <w:t xml:space="preserve">Армія багато в чому була «школою націй», зокрема французької або німецької. Не можна забувати, що </w:t>
      </w:r>
      <w:r w:rsidR="006F46DF" w:rsidRPr="00611265">
        <w:rPr>
          <w:sz w:val="28"/>
          <w:szCs w:val="28"/>
        </w:rPr>
        <w:t xml:space="preserve">військова служба </w:t>
      </w:r>
      <w:r w:rsidRPr="00611265">
        <w:rPr>
          <w:sz w:val="28"/>
          <w:szCs w:val="28"/>
        </w:rPr>
        <w:t xml:space="preserve">містить </w:t>
      </w:r>
      <w:r w:rsidR="006F46DF" w:rsidRPr="00611265">
        <w:rPr>
          <w:sz w:val="28"/>
          <w:szCs w:val="28"/>
        </w:rPr>
        <w:t>ідеологічне навантаження</w:t>
      </w:r>
      <w:r w:rsidRPr="00611265">
        <w:rPr>
          <w:sz w:val="28"/>
          <w:szCs w:val="28"/>
        </w:rPr>
        <w:t>.</w:t>
      </w:r>
      <w:r w:rsidR="006F46DF" w:rsidRPr="00611265">
        <w:rPr>
          <w:sz w:val="28"/>
          <w:szCs w:val="28"/>
        </w:rPr>
        <w:t xml:space="preserve"> Вплив служби </w:t>
      </w:r>
      <w:r w:rsidRPr="00611265">
        <w:rPr>
          <w:sz w:val="28"/>
          <w:szCs w:val="28"/>
        </w:rPr>
        <w:t xml:space="preserve">в армії </w:t>
      </w:r>
      <w:r w:rsidR="006F46DF" w:rsidRPr="00611265">
        <w:rPr>
          <w:sz w:val="28"/>
          <w:szCs w:val="28"/>
        </w:rPr>
        <w:t xml:space="preserve">простежується насамперед у </w:t>
      </w:r>
      <w:r w:rsidRPr="00611265">
        <w:rPr>
          <w:sz w:val="28"/>
          <w:szCs w:val="28"/>
        </w:rPr>
        <w:t>3 таких</w:t>
      </w:r>
      <w:r w:rsidR="006F46DF" w:rsidRPr="00611265">
        <w:rPr>
          <w:sz w:val="28"/>
          <w:szCs w:val="28"/>
        </w:rPr>
        <w:t xml:space="preserve"> сферах повсякденного життя: світогляді, освіті та кар’єрних можливостях</w:t>
      </w:r>
      <w:r w:rsidRPr="00611265">
        <w:rPr>
          <w:sz w:val="28"/>
          <w:szCs w:val="28"/>
        </w:rPr>
        <w:t>, адже часто бувало, що саме військо ставало о</w:t>
      </w:r>
      <w:r w:rsidR="006F46DF" w:rsidRPr="00611265">
        <w:rPr>
          <w:sz w:val="28"/>
          <w:szCs w:val="28"/>
        </w:rPr>
        <w:t xml:space="preserve">дним з </w:t>
      </w:r>
      <w:r w:rsidRPr="00611265">
        <w:rPr>
          <w:sz w:val="28"/>
          <w:szCs w:val="28"/>
        </w:rPr>
        <w:t xml:space="preserve">т. зв. </w:t>
      </w:r>
      <w:r w:rsidR="006F46DF" w:rsidRPr="00611265">
        <w:rPr>
          <w:sz w:val="28"/>
          <w:szCs w:val="28"/>
        </w:rPr>
        <w:t>«вертикальних ліфтів»</w:t>
      </w:r>
      <w:r w:rsidRPr="00611265">
        <w:rPr>
          <w:sz w:val="28"/>
          <w:szCs w:val="28"/>
        </w:rPr>
        <w:t xml:space="preserve">. Збройні сили допомагали у </w:t>
      </w:r>
      <w:r w:rsidR="006F46DF" w:rsidRPr="00611265">
        <w:rPr>
          <w:sz w:val="28"/>
          <w:szCs w:val="28"/>
        </w:rPr>
        <w:t>підвищенн</w:t>
      </w:r>
      <w:r w:rsidRPr="00611265">
        <w:rPr>
          <w:sz w:val="28"/>
          <w:szCs w:val="28"/>
        </w:rPr>
        <w:t>і</w:t>
      </w:r>
      <w:r w:rsidR="006F46DF" w:rsidRPr="00611265">
        <w:rPr>
          <w:sz w:val="28"/>
          <w:szCs w:val="28"/>
        </w:rPr>
        <w:t xml:space="preserve"> соціального статусу </w:t>
      </w:r>
      <w:r w:rsidRPr="00611265">
        <w:rPr>
          <w:sz w:val="28"/>
          <w:szCs w:val="28"/>
        </w:rPr>
        <w:t xml:space="preserve">конкретного індивіда. </w:t>
      </w:r>
    </w:p>
    <w:p w:rsidR="006F46DF" w:rsidRPr="00611265" w:rsidRDefault="00F12EE2" w:rsidP="006F46DF">
      <w:pPr>
        <w:spacing w:line="360" w:lineRule="auto"/>
        <w:ind w:firstLine="709"/>
        <w:jc w:val="both"/>
        <w:rPr>
          <w:sz w:val="28"/>
          <w:szCs w:val="28"/>
        </w:rPr>
      </w:pPr>
      <w:r w:rsidRPr="00611265">
        <w:rPr>
          <w:sz w:val="28"/>
          <w:szCs w:val="28"/>
        </w:rPr>
        <w:t xml:space="preserve">У другій пол. ХІХ – ХХ століттях всі великі європейські армії, крім однієї, комплектувалися за принципом загального військового обов’язку. Виняток – військо Великої Британії, яке комплектувалося на добровільних засадах. </w:t>
      </w:r>
      <w:r w:rsidR="006F46DF" w:rsidRPr="00611265">
        <w:rPr>
          <w:sz w:val="28"/>
          <w:szCs w:val="28"/>
        </w:rPr>
        <w:t xml:space="preserve">В кризові </w:t>
      </w:r>
      <w:r w:rsidRPr="00611265">
        <w:rPr>
          <w:sz w:val="28"/>
          <w:szCs w:val="28"/>
        </w:rPr>
        <w:t xml:space="preserve">моменти (зокрема під час Першої та Другої світових війн) англійці теж застосовували </w:t>
      </w:r>
      <w:r w:rsidR="006F46DF" w:rsidRPr="00611265">
        <w:rPr>
          <w:sz w:val="28"/>
          <w:szCs w:val="28"/>
        </w:rPr>
        <w:t xml:space="preserve">загальне примусове комплектування, </w:t>
      </w:r>
      <w:r w:rsidRPr="00611265">
        <w:rPr>
          <w:sz w:val="28"/>
          <w:szCs w:val="28"/>
        </w:rPr>
        <w:t>але</w:t>
      </w:r>
      <w:r w:rsidR="006F46DF" w:rsidRPr="00611265">
        <w:rPr>
          <w:sz w:val="28"/>
          <w:szCs w:val="28"/>
        </w:rPr>
        <w:t xml:space="preserve"> відмов</w:t>
      </w:r>
      <w:r w:rsidRPr="00611265">
        <w:rPr>
          <w:sz w:val="28"/>
          <w:szCs w:val="28"/>
        </w:rPr>
        <w:t xml:space="preserve">лялися від нього </w:t>
      </w:r>
      <w:r w:rsidR="006F46DF" w:rsidRPr="00611265">
        <w:rPr>
          <w:sz w:val="28"/>
          <w:szCs w:val="28"/>
        </w:rPr>
        <w:t>після з</w:t>
      </w:r>
      <w:r w:rsidRPr="00611265">
        <w:rPr>
          <w:sz w:val="28"/>
          <w:szCs w:val="28"/>
        </w:rPr>
        <w:t xml:space="preserve">авершення </w:t>
      </w:r>
      <w:r w:rsidR="006F46DF" w:rsidRPr="00611265">
        <w:rPr>
          <w:sz w:val="28"/>
          <w:szCs w:val="28"/>
        </w:rPr>
        <w:t>конкретн</w:t>
      </w:r>
      <w:r w:rsidRPr="00611265">
        <w:rPr>
          <w:sz w:val="28"/>
          <w:szCs w:val="28"/>
        </w:rPr>
        <w:t>ої</w:t>
      </w:r>
      <w:r w:rsidR="006F46DF" w:rsidRPr="00611265">
        <w:rPr>
          <w:sz w:val="28"/>
          <w:szCs w:val="28"/>
        </w:rPr>
        <w:t xml:space="preserve"> військов</w:t>
      </w:r>
      <w:r w:rsidRPr="00611265">
        <w:rPr>
          <w:sz w:val="28"/>
          <w:szCs w:val="28"/>
        </w:rPr>
        <w:t>ої</w:t>
      </w:r>
      <w:r w:rsidR="006F46DF" w:rsidRPr="00611265">
        <w:rPr>
          <w:sz w:val="28"/>
          <w:szCs w:val="28"/>
        </w:rPr>
        <w:t xml:space="preserve"> загроз</w:t>
      </w:r>
      <w:r w:rsidRPr="00611265">
        <w:rPr>
          <w:sz w:val="28"/>
          <w:szCs w:val="28"/>
        </w:rPr>
        <w:t>и</w:t>
      </w:r>
      <w:r w:rsidR="006F46DF" w:rsidRPr="00611265">
        <w:rPr>
          <w:sz w:val="28"/>
          <w:szCs w:val="28"/>
        </w:rPr>
        <w:t xml:space="preserve"> [</w:t>
      </w:r>
      <w:r w:rsidR="003A2F03">
        <w:rPr>
          <w:sz w:val="28"/>
          <w:szCs w:val="28"/>
        </w:rPr>
        <w:t>5</w:t>
      </w:r>
      <w:r w:rsidR="00C444D5">
        <w:rPr>
          <w:sz w:val="28"/>
          <w:szCs w:val="28"/>
        </w:rPr>
        <w:t>7</w:t>
      </w:r>
      <w:r w:rsidR="006F46DF" w:rsidRPr="00611265">
        <w:rPr>
          <w:sz w:val="28"/>
          <w:szCs w:val="28"/>
        </w:rPr>
        <w:t xml:space="preserve">]. </w:t>
      </w:r>
    </w:p>
    <w:p w:rsidR="00397DDD" w:rsidRDefault="00F12EE2" w:rsidP="006F46DF">
      <w:pPr>
        <w:spacing w:line="360" w:lineRule="auto"/>
        <w:ind w:firstLine="709"/>
        <w:jc w:val="both"/>
        <w:rPr>
          <w:sz w:val="28"/>
          <w:szCs w:val="28"/>
        </w:rPr>
      </w:pPr>
      <w:r w:rsidRPr="00611265">
        <w:rPr>
          <w:sz w:val="28"/>
          <w:szCs w:val="28"/>
        </w:rPr>
        <w:t xml:space="preserve">Після завершення Холодної війни у переважній більшості європейських країн почали відходити від </w:t>
      </w:r>
      <w:r w:rsidR="006F46DF" w:rsidRPr="00611265">
        <w:rPr>
          <w:sz w:val="28"/>
          <w:szCs w:val="28"/>
        </w:rPr>
        <w:t>системи військового обов’язку</w:t>
      </w:r>
      <w:r w:rsidRPr="00611265">
        <w:rPr>
          <w:sz w:val="28"/>
          <w:szCs w:val="28"/>
        </w:rPr>
        <w:t>, замінювали її</w:t>
      </w:r>
      <w:r w:rsidR="006F46DF" w:rsidRPr="00611265">
        <w:rPr>
          <w:sz w:val="28"/>
          <w:szCs w:val="28"/>
        </w:rPr>
        <w:t xml:space="preserve"> добровільним комплектуванням.</w:t>
      </w:r>
      <w:r w:rsidR="0057107A" w:rsidRPr="00611265">
        <w:rPr>
          <w:sz w:val="28"/>
          <w:szCs w:val="28"/>
        </w:rPr>
        <w:t xml:space="preserve"> </w:t>
      </w:r>
    </w:p>
    <w:p w:rsidR="00474608" w:rsidRPr="00611265" w:rsidRDefault="00474608" w:rsidP="006F46DF">
      <w:pPr>
        <w:spacing w:line="360" w:lineRule="auto"/>
        <w:ind w:firstLine="709"/>
        <w:jc w:val="both"/>
        <w:rPr>
          <w:sz w:val="28"/>
          <w:szCs w:val="28"/>
        </w:rPr>
      </w:pPr>
      <w:r w:rsidRPr="00611265">
        <w:rPr>
          <w:sz w:val="28"/>
          <w:szCs w:val="28"/>
        </w:rPr>
        <w:lastRenderedPageBreak/>
        <w:t xml:space="preserve">Багато хто і в Україні </w:t>
      </w:r>
      <w:r w:rsidR="00871763" w:rsidRPr="00611265">
        <w:rPr>
          <w:sz w:val="28"/>
          <w:szCs w:val="28"/>
          <w:lang w:val="ru-RU"/>
        </w:rPr>
        <w:t xml:space="preserve">до 2014 року </w:t>
      </w:r>
      <w:r w:rsidRPr="00611265">
        <w:rPr>
          <w:sz w:val="28"/>
          <w:szCs w:val="28"/>
        </w:rPr>
        <w:t xml:space="preserve">вважав </w:t>
      </w:r>
      <w:r w:rsidR="006F46DF" w:rsidRPr="00611265">
        <w:rPr>
          <w:sz w:val="28"/>
          <w:szCs w:val="28"/>
        </w:rPr>
        <w:t>обов’язков</w:t>
      </w:r>
      <w:r w:rsidRPr="00611265">
        <w:rPr>
          <w:sz w:val="28"/>
          <w:szCs w:val="28"/>
        </w:rPr>
        <w:t>у</w:t>
      </w:r>
      <w:r w:rsidR="006F46DF" w:rsidRPr="00611265">
        <w:rPr>
          <w:sz w:val="28"/>
          <w:szCs w:val="28"/>
        </w:rPr>
        <w:t xml:space="preserve"> військов</w:t>
      </w:r>
      <w:r w:rsidRPr="00611265">
        <w:rPr>
          <w:sz w:val="28"/>
          <w:szCs w:val="28"/>
        </w:rPr>
        <w:t>у</w:t>
      </w:r>
      <w:r w:rsidR="006F46DF" w:rsidRPr="00611265">
        <w:rPr>
          <w:sz w:val="28"/>
          <w:szCs w:val="28"/>
        </w:rPr>
        <w:t xml:space="preserve"> служб</w:t>
      </w:r>
      <w:r w:rsidRPr="00611265">
        <w:rPr>
          <w:sz w:val="28"/>
          <w:szCs w:val="28"/>
        </w:rPr>
        <w:t>у</w:t>
      </w:r>
      <w:r w:rsidR="006F46DF" w:rsidRPr="00611265">
        <w:rPr>
          <w:sz w:val="28"/>
          <w:szCs w:val="28"/>
        </w:rPr>
        <w:t xml:space="preserve"> </w:t>
      </w:r>
      <w:r w:rsidRPr="00611265">
        <w:rPr>
          <w:sz w:val="28"/>
          <w:szCs w:val="28"/>
        </w:rPr>
        <w:t>рудиментом «совка», що є архаїчним, неактуальним у ХХІ столітті та таким, що суперечить свободам громадян. Як аргумент наводилася також подальша технологізація збройних сил. І звісно наголошувалося на сучасному європейському та євроатлантичному досвіді. Отже</w:t>
      </w:r>
      <w:r w:rsidR="00871763" w:rsidRPr="00611265">
        <w:rPr>
          <w:sz w:val="28"/>
          <w:szCs w:val="28"/>
          <w:lang w:val="ru-RU"/>
        </w:rPr>
        <w:t>,</w:t>
      </w:r>
      <w:r w:rsidRPr="00611265">
        <w:rPr>
          <w:sz w:val="28"/>
          <w:szCs w:val="28"/>
        </w:rPr>
        <w:t xml:space="preserve"> лунали численні заклики про</w:t>
      </w:r>
      <w:r w:rsidR="006F46DF" w:rsidRPr="00611265">
        <w:rPr>
          <w:sz w:val="28"/>
          <w:szCs w:val="28"/>
        </w:rPr>
        <w:t xml:space="preserve"> перехід до добровільного набору. </w:t>
      </w:r>
    </w:p>
    <w:p w:rsidR="00397DDD" w:rsidRDefault="00474608" w:rsidP="006F46DF">
      <w:pPr>
        <w:spacing w:line="360" w:lineRule="auto"/>
        <w:ind w:firstLine="709"/>
        <w:jc w:val="both"/>
        <w:rPr>
          <w:sz w:val="28"/>
          <w:szCs w:val="28"/>
        </w:rPr>
      </w:pPr>
      <w:r w:rsidRPr="00611265">
        <w:rPr>
          <w:sz w:val="28"/>
          <w:szCs w:val="28"/>
        </w:rPr>
        <w:t>Вже в</w:t>
      </w:r>
      <w:r w:rsidR="006F46DF" w:rsidRPr="00611265">
        <w:rPr>
          <w:sz w:val="28"/>
          <w:szCs w:val="28"/>
        </w:rPr>
        <w:t xml:space="preserve"> 1999 р</w:t>
      </w:r>
      <w:r w:rsidR="00871763" w:rsidRPr="00611265">
        <w:rPr>
          <w:sz w:val="28"/>
          <w:szCs w:val="28"/>
          <w:lang w:val="ru-RU"/>
        </w:rPr>
        <w:t xml:space="preserve">оці </w:t>
      </w:r>
      <w:r w:rsidR="006F46DF" w:rsidRPr="00611265">
        <w:rPr>
          <w:sz w:val="28"/>
          <w:szCs w:val="28"/>
        </w:rPr>
        <w:t xml:space="preserve">вперше було обмежено призив </w:t>
      </w:r>
      <w:r w:rsidR="00871763" w:rsidRPr="00611265">
        <w:rPr>
          <w:sz w:val="28"/>
          <w:szCs w:val="28"/>
        </w:rPr>
        <w:t xml:space="preserve">внаслідок </w:t>
      </w:r>
      <w:r w:rsidR="006F46DF" w:rsidRPr="00611265">
        <w:rPr>
          <w:sz w:val="28"/>
          <w:szCs w:val="28"/>
        </w:rPr>
        <w:t>неможлив</w:t>
      </w:r>
      <w:r w:rsidR="00871763" w:rsidRPr="00611265">
        <w:rPr>
          <w:sz w:val="28"/>
          <w:szCs w:val="28"/>
        </w:rPr>
        <w:t>о</w:t>
      </w:r>
      <w:r w:rsidR="006F46DF" w:rsidRPr="00611265">
        <w:rPr>
          <w:sz w:val="28"/>
          <w:szCs w:val="28"/>
        </w:rPr>
        <w:t>ст</w:t>
      </w:r>
      <w:r w:rsidR="00871763" w:rsidRPr="00611265">
        <w:rPr>
          <w:sz w:val="28"/>
          <w:szCs w:val="28"/>
        </w:rPr>
        <w:t>і</w:t>
      </w:r>
      <w:r w:rsidR="006F46DF" w:rsidRPr="00611265">
        <w:rPr>
          <w:sz w:val="28"/>
          <w:szCs w:val="28"/>
        </w:rPr>
        <w:t xml:space="preserve"> нада</w:t>
      </w:r>
      <w:r w:rsidR="00871763" w:rsidRPr="00611265">
        <w:rPr>
          <w:sz w:val="28"/>
          <w:szCs w:val="28"/>
        </w:rPr>
        <w:t>ти</w:t>
      </w:r>
      <w:r w:rsidR="006F46DF" w:rsidRPr="00611265">
        <w:rPr>
          <w:sz w:val="28"/>
          <w:szCs w:val="28"/>
        </w:rPr>
        <w:t xml:space="preserve"> військовий вишкіл всім </w:t>
      </w:r>
      <w:r w:rsidR="00871763" w:rsidRPr="00611265">
        <w:rPr>
          <w:sz w:val="28"/>
          <w:szCs w:val="28"/>
        </w:rPr>
        <w:t>потенційним</w:t>
      </w:r>
      <w:r w:rsidR="006F46DF" w:rsidRPr="00611265">
        <w:rPr>
          <w:sz w:val="28"/>
          <w:szCs w:val="28"/>
        </w:rPr>
        <w:t xml:space="preserve"> призовникам. </w:t>
      </w:r>
      <w:r w:rsidR="00871763" w:rsidRPr="00611265">
        <w:rPr>
          <w:sz w:val="28"/>
          <w:szCs w:val="28"/>
        </w:rPr>
        <w:t xml:space="preserve">У подальшому </w:t>
      </w:r>
      <w:r w:rsidR="006F46DF" w:rsidRPr="00611265">
        <w:rPr>
          <w:sz w:val="28"/>
          <w:szCs w:val="28"/>
        </w:rPr>
        <w:t xml:space="preserve">призов </w:t>
      </w:r>
      <w:r w:rsidR="00871763" w:rsidRPr="00611265">
        <w:rPr>
          <w:sz w:val="28"/>
          <w:szCs w:val="28"/>
        </w:rPr>
        <w:t xml:space="preserve">на строкову службу перетворився на «напівобов’язковий», адже фактично відбувався </w:t>
      </w:r>
      <w:r w:rsidR="006F46DF" w:rsidRPr="00611265">
        <w:rPr>
          <w:sz w:val="28"/>
          <w:szCs w:val="28"/>
        </w:rPr>
        <w:t>на квотн</w:t>
      </w:r>
      <w:r w:rsidR="00871763" w:rsidRPr="00611265">
        <w:rPr>
          <w:sz w:val="28"/>
          <w:szCs w:val="28"/>
        </w:rPr>
        <w:t>их</w:t>
      </w:r>
      <w:r w:rsidR="006F46DF" w:rsidRPr="00611265">
        <w:rPr>
          <w:sz w:val="28"/>
          <w:szCs w:val="28"/>
        </w:rPr>
        <w:t xml:space="preserve"> </w:t>
      </w:r>
      <w:r w:rsidR="00871763" w:rsidRPr="00611265">
        <w:rPr>
          <w:sz w:val="28"/>
          <w:szCs w:val="28"/>
        </w:rPr>
        <w:t xml:space="preserve">засадах. Складалася система, коли органи державної влади встановлювали потрібну </w:t>
      </w:r>
      <w:r w:rsidR="006F46DF" w:rsidRPr="00611265">
        <w:rPr>
          <w:sz w:val="28"/>
          <w:szCs w:val="28"/>
        </w:rPr>
        <w:t xml:space="preserve">кількість призовників для поповнення </w:t>
      </w:r>
      <w:r w:rsidR="00871763" w:rsidRPr="00611265">
        <w:rPr>
          <w:sz w:val="28"/>
          <w:szCs w:val="28"/>
        </w:rPr>
        <w:t>Збройних Сил України</w:t>
      </w:r>
      <w:r w:rsidR="006F46DF" w:rsidRPr="00611265">
        <w:rPr>
          <w:sz w:val="28"/>
          <w:szCs w:val="28"/>
        </w:rPr>
        <w:t>, і набиралас</w:t>
      </w:r>
      <w:r w:rsidR="00871763" w:rsidRPr="00611265">
        <w:rPr>
          <w:sz w:val="28"/>
          <w:szCs w:val="28"/>
        </w:rPr>
        <w:t>я</w:t>
      </w:r>
      <w:r w:rsidR="006F46DF" w:rsidRPr="00611265">
        <w:rPr>
          <w:sz w:val="28"/>
          <w:szCs w:val="28"/>
        </w:rPr>
        <w:t xml:space="preserve"> саме </w:t>
      </w:r>
      <w:r w:rsidR="00871763" w:rsidRPr="00611265">
        <w:rPr>
          <w:sz w:val="28"/>
          <w:szCs w:val="28"/>
        </w:rPr>
        <w:t xml:space="preserve">ця </w:t>
      </w:r>
      <w:r w:rsidR="006F46DF" w:rsidRPr="00611265">
        <w:rPr>
          <w:sz w:val="28"/>
          <w:szCs w:val="28"/>
        </w:rPr>
        <w:t xml:space="preserve">кількість, а не </w:t>
      </w:r>
      <w:r w:rsidR="00871763" w:rsidRPr="00611265">
        <w:rPr>
          <w:sz w:val="28"/>
          <w:szCs w:val="28"/>
        </w:rPr>
        <w:t xml:space="preserve">всі молоді люди, які підлягали призову. </w:t>
      </w:r>
    </w:p>
    <w:p w:rsidR="00871763" w:rsidRPr="00611265" w:rsidRDefault="00871763" w:rsidP="006F46DF">
      <w:pPr>
        <w:spacing w:line="360" w:lineRule="auto"/>
        <w:ind w:firstLine="709"/>
        <w:jc w:val="both"/>
        <w:rPr>
          <w:sz w:val="28"/>
          <w:szCs w:val="28"/>
        </w:rPr>
      </w:pPr>
      <w:r w:rsidRPr="00611265">
        <w:rPr>
          <w:sz w:val="28"/>
          <w:szCs w:val="28"/>
        </w:rPr>
        <w:t>До того ж щорічно чисельність строковиків скорочувалася. Це подавалося інколи у контексті демографічної кризи, що не відповідало дійсності, адже у нульові роки на строкову службу йшло доволі ч</w:t>
      </w:r>
      <w:r w:rsidR="00A97EC8">
        <w:rPr>
          <w:sz w:val="28"/>
          <w:szCs w:val="28"/>
        </w:rPr>
        <w:t>и</w:t>
      </w:r>
      <w:r w:rsidRPr="00611265">
        <w:rPr>
          <w:sz w:val="28"/>
          <w:szCs w:val="28"/>
        </w:rPr>
        <w:t xml:space="preserve">сленне покоління народжених у 80-ті рр. минулого століття. Насправді головною причиною було скорочення фінансування війська. </w:t>
      </w:r>
    </w:p>
    <w:p w:rsidR="00366536" w:rsidRPr="00611265" w:rsidRDefault="00871763" w:rsidP="00366536">
      <w:pPr>
        <w:spacing w:line="360" w:lineRule="auto"/>
        <w:ind w:firstLine="709"/>
        <w:jc w:val="both"/>
        <w:rPr>
          <w:sz w:val="28"/>
          <w:szCs w:val="28"/>
        </w:rPr>
      </w:pPr>
      <w:r w:rsidRPr="00611265">
        <w:rPr>
          <w:sz w:val="28"/>
          <w:szCs w:val="28"/>
        </w:rPr>
        <w:t xml:space="preserve">У 2013 р. було оголошено, що призов 2013 р. є останнім, і що у подальшому Збройні Сили України мають комплектуватися лише на добровільних засадах. Але як раз у 2014 р. почалася російська збройна (спочатку – гібридна) агресія проти нашої держави, що вплинуло на перегляд відповідних планів. </w:t>
      </w:r>
      <w:r w:rsidR="00366536" w:rsidRPr="00611265">
        <w:rPr>
          <w:sz w:val="28"/>
          <w:szCs w:val="28"/>
        </w:rPr>
        <w:t>Призов строковиків продовжувався до початку повномасштабної війни 2022 року. Також в Україні суттєво збільшилася кількість контрактників у збройних силах. Тому діючу систему комплектування мирного часу в Україні як правило називають змішаною.</w:t>
      </w:r>
    </w:p>
    <w:p w:rsidR="006F46DF" w:rsidRPr="00611265" w:rsidRDefault="00366536" w:rsidP="006F46DF">
      <w:pPr>
        <w:spacing w:line="360" w:lineRule="auto"/>
        <w:ind w:firstLine="709"/>
        <w:jc w:val="both"/>
        <w:rPr>
          <w:sz w:val="28"/>
          <w:szCs w:val="28"/>
        </w:rPr>
      </w:pPr>
      <w:r w:rsidRPr="00611265">
        <w:rPr>
          <w:sz w:val="28"/>
          <w:szCs w:val="28"/>
        </w:rPr>
        <w:t>Подальші події вплинули на роздуми щодо моделі збройних сил не лише в Україні. Напад росії на нашу країну переконав керівників багатьох європейських країн, що пацифізм зараз не на часі.</w:t>
      </w:r>
      <w:r w:rsidR="006F46DF" w:rsidRPr="00611265">
        <w:rPr>
          <w:sz w:val="28"/>
          <w:szCs w:val="28"/>
        </w:rPr>
        <w:t xml:space="preserve"> Там де були плани скасувати військовий призов, від таких планів відмовляються. </w:t>
      </w:r>
    </w:p>
    <w:p w:rsidR="006F46DF" w:rsidRPr="00611265" w:rsidRDefault="00366536" w:rsidP="006F46DF">
      <w:pPr>
        <w:spacing w:line="360" w:lineRule="auto"/>
        <w:ind w:firstLine="709"/>
        <w:jc w:val="both"/>
        <w:rPr>
          <w:sz w:val="28"/>
          <w:szCs w:val="28"/>
        </w:rPr>
      </w:pPr>
      <w:r w:rsidRPr="00611265">
        <w:rPr>
          <w:sz w:val="28"/>
          <w:szCs w:val="28"/>
        </w:rPr>
        <w:lastRenderedPageBreak/>
        <w:t xml:space="preserve">В наш час в Україні очевидною є </w:t>
      </w:r>
      <w:r w:rsidR="006F46DF" w:rsidRPr="00611265">
        <w:rPr>
          <w:sz w:val="28"/>
          <w:szCs w:val="28"/>
        </w:rPr>
        <w:t>необхідність мати масове військо та великий</w:t>
      </w:r>
      <w:r w:rsidRPr="00611265">
        <w:rPr>
          <w:sz w:val="28"/>
          <w:szCs w:val="28"/>
        </w:rPr>
        <w:t>, добре</w:t>
      </w:r>
      <w:r w:rsidR="006F46DF" w:rsidRPr="00611265">
        <w:rPr>
          <w:sz w:val="28"/>
          <w:szCs w:val="28"/>
        </w:rPr>
        <w:t xml:space="preserve"> підготовлений резерв. </w:t>
      </w:r>
      <w:r w:rsidRPr="00611265">
        <w:rPr>
          <w:sz w:val="28"/>
          <w:szCs w:val="28"/>
        </w:rPr>
        <w:t xml:space="preserve">Водночас оголошено про реформу строкової служби та заміну її на базову військову службу, яка має слугувати саме цілям мобілізації підготовлених бійців в особливий період. Багато військових водночас звертали увагу, що </w:t>
      </w:r>
      <w:r w:rsidR="006F46DF" w:rsidRPr="00611265">
        <w:rPr>
          <w:sz w:val="28"/>
          <w:szCs w:val="28"/>
        </w:rPr>
        <w:t xml:space="preserve">строкова </w:t>
      </w:r>
      <w:r w:rsidRPr="00611265">
        <w:rPr>
          <w:sz w:val="28"/>
          <w:szCs w:val="28"/>
        </w:rPr>
        <w:t xml:space="preserve">або базова </w:t>
      </w:r>
      <w:r w:rsidR="006F46DF" w:rsidRPr="00611265">
        <w:rPr>
          <w:sz w:val="28"/>
          <w:szCs w:val="28"/>
        </w:rPr>
        <w:t>військова служба є важливим компонентом виховання молодого хлопця, справжнього чоловіка</w:t>
      </w:r>
      <w:r w:rsidRPr="00611265">
        <w:rPr>
          <w:sz w:val="28"/>
          <w:szCs w:val="28"/>
        </w:rPr>
        <w:t xml:space="preserve">, і що </w:t>
      </w:r>
      <w:r w:rsidR="006F46DF" w:rsidRPr="00611265">
        <w:rPr>
          <w:sz w:val="28"/>
          <w:szCs w:val="28"/>
        </w:rPr>
        <w:t xml:space="preserve">виховна функція служби теж впливає на обороноздатність країни, адже </w:t>
      </w:r>
      <w:r w:rsidRPr="00611265">
        <w:rPr>
          <w:sz w:val="28"/>
          <w:szCs w:val="28"/>
        </w:rPr>
        <w:t>лише</w:t>
      </w:r>
      <w:r w:rsidR="006F46DF" w:rsidRPr="00611265">
        <w:rPr>
          <w:sz w:val="28"/>
          <w:szCs w:val="28"/>
        </w:rPr>
        <w:t xml:space="preserve"> справжні чоловіки здатні дати відсіч такому хижому ворогу як </w:t>
      </w:r>
      <w:r w:rsidRPr="00611265">
        <w:rPr>
          <w:sz w:val="28"/>
          <w:szCs w:val="28"/>
        </w:rPr>
        <w:t xml:space="preserve">сусідня з нами держава. </w:t>
      </w:r>
    </w:p>
    <w:p w:rsidR="0019529E" w:rsidRPr="00611265" w:rsidRDefault="00366536" w:rsidP="0019529E">
      <w:pPr>
        <w:spacing w:line="360" w:lineRule="auto"/>
        <w:ind w:firstLine="709"/>
        <w:jc w:val="both"/>
        <w:rPr>
          <w:sz w:val="28"/>
          <w:szCs w:val="28"/>
        </w:rPr>
      </w:pPr>
      <w:r w:rsidRPr="00611265">
        <w:rPr>
          <w:sz w:val="28"/>
          <w:szCs w:val="28"/>
        </w:rPr>
        <w:t>Далі зазначимо декілька нормативно-правових аспектів визначення збройних сил. Щ</w:t>
      </w:r>
      <w:r w:rsidR="00BE0D61" w:rsidRPr="00611265">
        <w:rPr>
          <w:sz w:val="28"/>
          <w:szCs w:val="28"/>
        </w:rPr>
        <w:t xml:space="preserve">е на початку новітньої української історії, </w:t>
      </w:r>
      <w:r w:rsidR="0019529E" w:rsidRPr="00611265">
        <w:rPr>
          <w:sz w:val="28"/>
          <w:szCs w:val="28"/>
        </w:rPr>
        <w:t>6 грудня 1991</w:t>
      </w:r>
      <w:r w:rsidR="00BE0D61" w:rsidRPr="00611265">
        <w:rPr>
          <w:sz w:val="28"/>
          <w:szCs w:val="28"/>
        </w:rPr>
        <w:t> </w:t>
      </w:r>
      <w:r w:rsidR="0019529E" w:rsidRPr="00611265">
        <w:rPr>
          <w:sz w:val="28"/>
          <w:szCs w:val="28"/>
        </w:rPr>
        <w:t>року, тобто лише через 5 днів після проведення славнозвісного референдуму, було прийнято та введено в дію Постановою Верховної Ради України Закон України «Про Збройні Сили України»</w:t>
      </w:r>
      <w:r w:rsidR="003A2F03">
        <w:rPr>
          <w:sz w:val="28"/>
          <w:szCs w:val="28"/>
        </w:rPr>
        <w:t xml:space="preserve"> </w:t>
      </w:r>
      <w:r w:rsidR="003A2F03" w:rsidRPr="003A2F03">
        <w:rPr>
          <w:sz w:val="28"/>
          <w:szCs w:val="28"/>
        </w:rPr>
        <w:t>[</w:t>
      </w:r>
      <w:r w:rsidR="003A2F03">
        <w:rPr>
          <w:sz w:val="28"/>
          <w:szCs w:val="28"/>
        </w:rPr>
        <w:t>2</w:t>
      </w:r>
      <w:r w:rsidR="00C444D5">
        <w:rPr>
          <w:sz w:val="28"/>
          <w:szCs w:val="28"/>
        </w:rPr>
        <w:t>9</w:t>
      </w:r>
      <w:r w:rsidR="003A2F03" w:rsidRPr="003A2F03">
        <w:rPr>
          <w:sz w:val="28"/>
          <w:szCs w:val="28"/>
        </w:rPr>
        <w:t>]</w:t>
      </w:r>
      <w:r w:rsidR="0019529E" w:rsidRPr="00611265">
        <w:rPr>
          <w:sz w:val="28"/>
          <w:szCs w:val="28"/>
        </w:rPr>
        <w:t xml:space="preserve">. </w:t>
      </w:r>
    </w:p>
    <w:p w:rsidR="003A2F03" w:rsidRDefault="0019529E" w:rsidP="00BE0D61">
      <w:pPr>
        <w:spacing w:line="360" w:lineRule="auto"/>
        <w:ind w:firstLine="709"/>
        <w:jc w:val="both"/>
        <w:rPr>
          <w:sz w:val="28"/>
          <w:szCs w:val="28"/>
        </w:rPr>
      </w:pPr>
      <w:r w:rsidRPr="00611265">
        <w:rPr>
          <w:sz w:val="28"/>
          <w:szCs w:val="28"/>
        </w:rPr>
        <w:t xml:space="preserve">В Законі </w:t>
      </w:r>
      <w:r w:rsidR="00BE0D61" w:rsidRPr="00611265">
        <w:rPr>
          <w:sz w:val="28"/>
          <w:szCs w:val="28"/>
        </w:rPr>
        <w:t xml:space="preserve">тоді не </w:t>
      </w:r>
      <w:r w:rsidRPr="00611265">
        <w:rPr>
          <w:sz w:val="28"/>
          <w:szCs w:val="28"/>
        </w:rPr>
        <w:t xml:space="preserve">було дано </w:t>
      </w:r>
      <w:r w:rsidR="00BE0D61" w:rsidRPr="00611265">
        <w:rPr>
          <w:sz w:val="28"/>
          <w:szCs w:val="28"/>
        </w:rPr>
        <w:t>чітк</w:t>
      </w:r>
      <w:r w:rsidR="00466155" w:rsidRPr="00611265">
        <w:rPr>
          <w:sz w:val="28"/>
          <w:szCs w:val="28"/>
        </w:rPr>
        <w:t>ого</w:t>
      </w:r>
      <w:r w:rsidRPr="00611265">
        <w:rPr>
          <w:sz w:val="28"/>
          <w:szCs w:val="28"/>
        </w:rPr>
        <w:t xml:space="preserve"> визначення поняття збройних сил</w:t>
      </w:r>
      <w:r w:rsidR="00BE0D61" w:rsidRPr="00611265">
        <w:rPr>
          <w:sz w:val="28"/>
          <w:szCs w:val="28"/>
        </w:rPr>
        <w:t>. Лише зазначалося (у першій статті Закону), що «Збройні  Сили  України  призначені для збройного захисту незалежності, територіальної цілісності та недоторканності України</w:t>
      </w:r>
      <w:r w:rsidR="00466155" w:rsidRPr="00611265">
        <w:rPr>
          <w:sz w:val="28"/>
          <w:szCs w:val="28"/>
        </w:rPr>
        <w:t>»</w:t>
      </w:r>
      <w:r w:rsidR="003A2F03" w:rsidRPr="003A2F03">
        <w:t xml:space="preserve"> </w:t>
      </w:r>
      <w:r w:rsidR="003A2F03" w:rsidRPr="003A2F03">
        <w:rPr>
          <w:sz w:val="28"/>
          <w:szCs w:val="28"/>
        </w:rPr>
        <w:t>[2</w:t>
      </w:r>
      <w:r w:rsidR="00C444D5">
        <w:rPr>
          <w:sz w:val="28"/>
          <w:szCs w:val="28"/>
        </w:rPr>
        <w:t>9</w:t>
      </w:r>
      <w:r w:rsidR="003A2F03" w:rsidRPr="003A2F03">
        <w:rPr>
          <w:sz w:val="28"/>
          <w:szCs w:val="28"/>
        </w:rPr>
        <w:t>]</w:t>
      </w:r>
      <w:r w:rsidR="00466155" w:rsidRPr="003A2F03">
        <w:rPr>
          <w:sz w:val="28"/>
          <w:szCs w:val="28"/>
        </w:rPr>
        <w:t>.</w:t>
      </w:r>
      <w:r w:rsidR="00466155" w:rsidRPr="00611265">
        <w:rPr>
          <w:sz w:val="28"/>
          <w:szCs w:val="28"/>
        </w:rPr>
        <w:t xml:space="preserve"> </w:t>
      </w:r>
    </w:p>
    <w:p w:rsidR="0019529E" w:rsidRPr="00611265" w:rsidRDefault="00466155" w:rsidP="00BE0D61">
      <w:pPr>
        <w:spacing w:line="360" w:lineRule="auto"/>
        <w:ind w:firstLine="709"/>
        <w:jc w:val="both"/>
        <w:rPr>
          <w:sz w:val="28"/>
          <w:szCs w:val="28"/>
        </w:rPr>
      </w:pPr>
      <w:r w:rsidRPr="00611265">
        <w:rPr>
          <w:sz w:val="28"/>
          <w:szCs w:val="28"/>
        </w:rPr>
        <w:t xml:space="preserve">У подальшому до Закону вносилося багато змін. На сьогоднішній день діє визначення 2008 року: </w:t>
      </w:r>
      <w:r w:rsidR="0019529E" w:rsidRPr="00611265">
        <w:rPr>
          <w:sz w:val="28"/>
          <w:szCs w:val="28"/>
        </w:rPr>
        <w:t>«Збройні Сили України – це військове формування, на яке відповідно до Конституції України покладаються оборона України, захист її суверенітету, територіальної цілісності і недоторканності. Збройні Сили України забезпечують стримування збройної агресії проти України та відсіч їй, охорону повітряного простору держави та підводного простору у межах територіального моря України у випадках, визначених законом, беруть участь у заходах, спрямованих на боротьбу з тероризмом»</w:t>
      </w:r>
      <w:r w:rsidR="003A2F03" w:rsidRPr="003A2F03">
        <w:t xml:space="preserve"> </w:t>
      </w:r>
      <w:r w:rsidR="003A2F03" w:rsidRPr="003A2F03">
        <w:rPr>
          <w:sz w:val="28"/>
          <w:szCs w:val="28"/>
        </w:rPr>
        <w:t>[</w:t>
      </w:r>
      <w:r w:rsidR="003A2F03">
        <w:rPr>
          <w:sz w:val="28"/>
          <w:szCs w:val="28"/>
        </w:rPr>
        <w:t>2</w:t>
      </w:r>
      <w:r w:rsidR="00C444D5">
        <w:rPr>
          <w:sz w:val="28"/>
          <w:szCs w:val="28"/>
        </w:rPr>
        <w:t>9</w:t>
      </w:r>
      <w:r w:rsidR="003A2F03" w:rsidRPr="003A2F03">
        <w:rPr>
          <w:sz w:val="28"/>
          <w:szCs w:val="28"/>
        </w:rPr>
        <w:t>]</w:t>
      </w:r>
      <w:r w:rsidR="0019529E" w:rsidRPr="00611265">
        <w:rPr>
          <w:sz w:val="28"/>
          <w:szCs w:val="28"/>
        </w:rPr>
        <w:t xml:space="preserve">. </w:t>
      </w:r>
    </w:p>
    <w:p w:rsidR="00466155" w:rsidRPr="00611265" w:rsidRDefault="00466155" w:rsidP="0019529E">
      <w:pPr>
        <w:spacing w:line="360" w:lineRule="auto"/>
        <w:ind w:firstLine="709"/>
        <w:jc w:val="both"/>
        <w:rPr>
          <w:sz w:val="28"/>
          <w:szCs w:val="28"/>
        </w:rPr>
      </w:pPr>
      <w:r w:rsidRPr="00611265">
        <w:rPr>
          <w:sz w:val="28"/>
          <w:szCs w:val="28"/>
        </w:rPr>
        <w:t>У пізніше внесеній та відредагованій у березні 2022 року четвертій частині першої статті зазначено закону визначене, що «</w:t>
      </w:r>
      <w:r w:rsidR="0019529E" w:rsidRPr="00611265">
        <w:rPr>
          <w:sz w:val="28"/>
          <w:szCs w:val="28"/>
        </w:rPr>
        <w:t xml:space="preserve">З’єднання, військові частини і підрозділи Збройних Сил України відповідно до закону можуть залучатися до здійснення заходів правового режиму воєнного і надзвичайного </w:t>
      </w:r>
      <w:r w:rsidR="0019529E" w:rsidRPr="00611265">
        <w:rPr>
          <w:sz w:val="28"/>
          <w:szCs w:val="28"/>
        </w:rPr>
        <w:lastRenderedPageBreak/>
        <w:t>стану, безпеки та захисту критичної інфраструктури, здійснення заходів щодо поводження з військовополоненими в особливий період,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організації та підтримання дій руху опору, проведення військових інформаційно-психологічних операцій, боротьби з тероризмом і піратством, заходів щодо здійснення захисту життя, здоров’я громадян та об’єктів (майна) державної власності за межами України, забезпечення їх безпеки та евакуації (повернення), посилення охорони державного кордону, захисту суверенних прав України в її виключній (морській) економічній зоні та на континентальному шельфі та їх правового оформлення, забезпечення безпеки національного морського судноплавства України у відкритому морі чи в будь-якому місці поза межами юрисдикції будь-якої держави, заходів щодо запобігання розповсюдженню зброї масового ураження, протидії незаконним перевезенням зброї і наркотичних засобів, психотропних речовин, їх аналогів або прекурсорів у відкритому морі, ліквідації надзвичайних ситуацій природного і техногенного характеру, кризових ситуацій, надання військової допомоги іншим державам, а також брати участь у міжнародному військовому співробітництві, міжнародних антитерористичних, антипіратських та інших міжнародних операціях з підтримання миру і безпеки на підставі міжнародних договорів України та в порядку і на умовах, визначених законодавством України</w:t>
      </w:r>
      <w:r w:rsidRPr="00611265">
        <w:rPr>
          <w:sz w:val="28"/>
          <w:szCs w:val="28"/>
        </w:rPr>
        <w:t xml:space="preserve">. </w:t>
      </w:r>
      <w:r w:rsidR="0019529E" w:rsidRPr="00611265">
        <w:rPr>
          <w:sz w:val="28"/>
          <w:szCs w:val="28"/>
        </w:rPr>
        <w:t xml:space="preserve">Збройні Сили України у сфері захисту критичної інфраструктури забезпечують організацію захисту військових об’єктів критичної інфраструктури Збройних Сил України від терористичних загроз, підготовку до застосування військ (сил) Збройних Сил України у разі вчинення терористичного акту в повітряному просторі або територіальному морі України, проведення заходів з підвищення рівня захищеності, усунення ризиків і загроз вибухопожежобезпеки арсеналів, баз та складів Збройних Сил України, виконання завдань з протиповітряного прикриття важливих об’єктів держави </w:t>
      </w:r>
      <w:r w:rsidR="0019529E" w:rsidRPr="00611265">
        <w:rPr>
          <w:sz w:val="28"/>
          <w:szCs w:val="28"/>
        </w:rPr>
        <w:lastRenderedPageBreak/>
        <w:t>(критичної інфраструктури), перелік яких визначається Кабінетом Міністрів України</w:t>
      </w:r>
      <w:r w:rsidRPr="00611265">
        <w:rPr>
          <w:sz w:val="28"/>
          <w:szCs w:val="28"/>
        </w:rPr>
        <w:t>»</w:t>
      </w:r>
      <w:r w:rsidR="00DA7A7F" w:rsidRPr="00611265">
        <w:t xml:space="preserve"> </w:t>
      </w:r>
      <w:r w:rsidR="00DA7A7F" w:rsidRPr="00611265">
        <w:rPr>
          <w:sz w:val="28"/>
          <w:szCs w:val="28"/>
        </w:rPr>
        <w:t>[</w:t>
      </w:r>
      <w:r w:rsidR="003A2F03">
        <w:rPr>
          <w:sz w:val="28"/>
          <w:szCs w:val="28"/>
        </w:rPr>
        <w:t>2</w:t>
      </w:r>
      <w:r w:rsidR="00C444D5">
        <w:rPr>
          <w:sz w:val="28"/>
          <w:szCs w:val="28"/>
        </w:rPr>
        <w:t>9</w:t>
      </w:r>
      <w:r w:rsidR="00DA7A7F" w:rsidRPr="00611265">
        <w:rPr>
          <w:sz w:val="28"/>
          <w:szCs w:val="28"/>
        </w:rPr>
        <w:t>]</w:t>
      </w:r>
      <w:r w:rsidRPr="00611265">
        <w:rPr>
          <w:sz w:val="28"/>
          <w:szCs w:val="28"/>
        </w:rPr>
        <w:t>.</w:t>
      </w:r>
    </w:p>
    <w:p w:rsidR="00DA7A7F" w:rsidRPr="00611265" w:rsidRDefault="00466155" w:rsidP="00466155">
      <w:pPr>
        <w:spacing w:line="360" w:lineRule="auto"/>
        <w:ind w:firstLine="709"/>
        <w:jc w:val="both"/>
        <w:rPr>
          <w:sz w:val="28"/>
          <w:szCs w:val="28"/>
        </w:rPr>
      </w:pPr>
      <w:r w:rsidRPr="00611265">
        <w:rPr>
          <w:sz w:val="28"/>
          <w:szCs w:val="28"/>
        </w:rPr>
        <w:t>У першій редакції Закону була стаття 3, у якій зазначалося, що «Збройні Сили України будуються і здійснюють свою діяльність на основі: демократії і гуманізму; верховенства закону; підзвітності конституційним органам законодавчої і виконавчої влади; єдиноначальності і колегіального вироблення рішень; загального військового обов'язку громадян України; добровільності вступу на кадрову військову службу; дотримання військової дисципліни; гласності в діяльності Збройних Сил України та збереження державної і військової таємниці; позапартійності; гарантованого соціально-правового захисту військовослужбовців»</w:t>
      </w:r>
      <w:r w:rsidR="003A2F03" w:rsidRPr="003A2F03">
        <w:t xml:space="preserve"> </w:t>
      </w:r>
      <w:r w:rsidR="003A2F03" w:rsidRPr="003A2F03">
        <w:rPr>
          <w:sz w:val="28"/>
          <w:szCs w:val="28"/>
        </w:rPr>
        <w:t>[</w:t>
      </w:r>
      <w:r w:rsidR="003A2F03">
        <w:rPr>
          <w:sz w:val="28"/>
          <w:szCs w:val="28"/>
        </w:rPr>
        <w:t>2</w:t>
      </w:r>
      <w:r w:rsidR="00C444D5">
        <w:rPr>
          <w:sz w:val="28"/>
          <w:szCs w:val="28"/>
        </w:rPr>
        <w:t>9</w:t>
      </w:r>
      <w:r w:rsidR="003A2F03" w:rsidRPr="003A2F03">
        <w:rPr>
          <w:sz w:val="28"/>
          <w:szCs w:val="28"/>
        </w:rPr>
        <w:t>]</w:t>
      </w:r>
      <w:r w:rsidRPr="00611265">
        <w:rPr>
          <w:sz w:val="28"/>
          <w:szCs w:val="28"/>
        </w:rPr>
        <w:t xml:space="preserve">. </w:t>
      </w:r>
    </w:p>
    <w:p w:rsidR="0019529E" w:rsidRDefault="00DA7A7F" w:rsidP="00466155">
      <w:pPr>
        <w:spacing w:line="360" w:lineRule="auto"/>
        <w:ind w:firstLine="709"/>
        <w:jc w:val="both"/>
        <w:rPr>
          <w:sz w:val="28"/>
          <w:szCs w:val="28"/>
        </w:rPr>
      </w:pPr>
      <w:r w:rsidRPr="00611265">
        <w:rPr>
          <w:sz w:val="28"/>
          <w:szCs w:val="28"/>
        </w:rPr>
        <w:t>У подальшому статтю 3 було скасовано, але ключові її положення увійшли до нової статті 11 зазначеного закону. Також у діючій редакції даної статті визначено серед основ будівництва ЗСУ «виховання військовослужбовців на патріотичних, бойових традиціях Українського народу, додержання військової дисципліни»</w:t>
      </w:r>
      <w:r w:rsidR="003A2F03" w:rsidRPr="003A2F03">
        <w:t xml:space="preserve"> </w:t>
      </w:r>
      <w:r w:rsidR="003A2F03" w:rsidRPr="003A2F03">
        <w:rPr>
          <w:sz w:val="28"/>
          <w:szCs w:val="28"/>
        </w:rPr>
        <w:t>[</w:t>
      </w:r>
      <w:r w:rsidR="003A2F03">
        <w:rPr>
          <w:sz w:val="28"/>
          <w:szCs w:val="28"/>
        </w:rPr>
        <w:t>2</w:t>
      </w:r>
      <w:r w:rsidR="00C444D5">
        <w:rPr>
          <w:sz w:val="28"/>
          <w:szCs w:val="28"/>
        </w:rPr>
        <w:t>9</w:t>
      </w:r>
      <w:r w:rsidR="003A2F03" w:rsidRPr="003A2F03">
        <w:rPr>
          <w:sz w:val="28"/>
          <w:szCs w:val="28"/>
        </w:rPr>
        <w:t>]</w:t>
      </w:r>
      <w:r w:rsidRPr="00611265">
        <w:rPr>
          <w:sz w:val="28"/>
          <w:szCs w:val="28"/>
        </w:rPr>
        <w:t xml:space="preserve">. </w:t>
      </w:r>
    </w:p>
    <w:p w:rsidR="00397DDD" w:rsidRPr="00611265" w:rsidRDefault="00397DDD" w:rsidP="00466155">
      <w:pPr>
        <w:spacing w:line="360" w:lineRule="auto"/>
        <w:ind w:firstLine="709"/>
        <w:jc w:val="both"/>
        <w:rPr>
          <w:sz w:val="28"/>
          <w:szCs w:val="28"/>
        </w:rPr>
      </w:pPr>
      <w:r>
        <w:rPr>
          <w:sz w:val="28"/>
          <w:szCs w:val="28"/>
        </w:rPr>
        <w:t xml:space="preserve">Аналіз значення збройних сил в історії свідчить про те, що вони є ключовим та обов’язковим елементом державності. І навіть якщо на деяких етапах історичного розвитку роль збройних сил знижується, проте, забувати та нехтувати ними не можна, інакше нації доведеться про це шкодувати.  </w:t>
      </w:r>
    </w:p>
    <w:p w:rsidR="00732946" w:rsidRPr="00732946" w:rsidRDefault="00732946" w:rsidP="00732946">
      <w:pPr>
        <w:spacing w:line="360" w:lineRule="auto"/>
        <w:ind w:firstLine="709"/>
        <w:jc w:val="both"/>
        <w:rPr>
          <w:b/>
          <w:sz w:val="28"/>
          <w:szCs w:val="28"/>
        </w:rPr>
      </w:pPr>
    </w:p>
    <w:p w:rsidR="00732946" w:rsidRPr="0090183C" w:rsidRDefault="00732946" w:rsidP="0090183C">
      <w:pPr>
        <w:spacing w:line="360" w:lineRule="auto"/>
        <w:ind w:firstLine="709"/>
        <w:jc w:val="both"/>
        <w:rPr>
          <w:b/>
          <w:sz w:val="28"/>
          <w:szCs w:val="28"/>
        </w:rPr>
      </w:pPr>
      <w:r w:rsidRPr="00732946">
        <w:rPr>
          <w:b/>
          <w:spacing w:val="3"/>
          <w:sz w:val="28"/>
          <w:szCs w:val="28"/>
        </w:rPr>
        <w:t xml:space="preserve">1.2. </w:t>
      </w:r>
      <w:r w:rsidR="0090183C" w:rsidRPr="0090183C">
        <w:rPr>
          <w:b/>
          <w:sz w:val="28"/>
          <w:szCs w:val="28"/>
        </w:rPr>
        <w:t>Історіографія, джерельна база та методи дослідження історії ЗСУ</w:t>
      </w:r>
    </w:p>
    <w:p w:rsidR="00732946" w:rsidRPr="00422275" w:rsidRDefault="00732946" w:rsidP="00732946">
      <w:pPr>
        <w:spacing w:line="360" w:lineRule="auto"/>
        <w:ind w:firstLine="709"/>
        <w:jc w:val="both"/>
        <w:rPr>
          <w:spacing w:val="3"/>
          <w:sz w:val="28"/>
          <w:szCs w:val="28"/>
        </w:rPr>
      </w:pPr>
    </w:p>
    <w:p w:rsidR="006F44E2" w:rsidRPr="0057107A" w:rsidRDefault="006F44E2" w:rsidP="00732946">
      <w:pPr>
        <w:spacing w:line="360" w:lineRule="auto"/>
        <w:ind w:firstLine="709"/>
        <w:jc w:val="both"/>
        <w:rPr>
          <w:sz w:val="28"/>
          <w:szCs w:val="28"/>
        </w:rPr>
      </w:pPr>
      <w:r w:rsidRPr="0057107A">
        <w:rPr>
          <w:sz w:val="28"/>
          <w:szCs w:val="28"/>
        </w:rPr>
        <w:t xml:space="preserve">Історіографія дослідження </w:t>
      </w:r>
      <w:r w:rsidR="0021630B" w:rsidRPr="0057107A">
        <w:rPr>
          <w:sz w:val="28"/>
          <w:szCs w:val="28"/>
        </w:rPr>
        <w:t xml:space="preserve">не обмежується роботами професійних істориків. Багато аспектів, пов’язаних з історичним розвитком українського війська досліджувалися у роботах представників воєнної науки, правознавців, </w:t>
      </w:r>
      <w:r w:rsidR="00CD23B7">
        <w:rPr>
          <w:sz w:val="28"/>
          <w:szCs w:val="28"/>
        </w:rPr>
        <w:t xml:space="preserve">соціологів, </w:t>
      </w:r>
      <w:r w:rsidR="00185C41" w:rsidRPr="0057107A">
        <w:rPr>
          <w:sz w:val="28"/>
          <w:szCs w:val="28"/>
        </w:rPr>
        <w:t xml:space="preserve">філософів, </w:t>
      </w:r>
      <w:r w:rsidR="0021630B" w:rsidRPr="0057107A">
        <w:rPr>
          <w:sz w:val="28"/>
          <w:szCs w:val="28"/>
        </w:rPr>
        <w:t xml:space="preserve">фахівців з </w:t>
      </w:r>
      <w:r w:rsidR="00185C41" w:rsidRPr="0057107A">
        <w:rPr>
          <w:sz w:val="28"/>
          <w:szCs w:val="28"/>
        </w:rPr>
        <w:t xml:space="preserve">публічного </w:t>
      </w:r>
      <w:r w:rsidR="0021630B" w:rsidRPr="0057107A">
        <w:rPr>
          <w:sz w:val="28"/>
          <w:szCs w:val="28"/>
        </w:rPr>
        <w:t xml:space="preserve">управління </w:t>
      </w:r>
      <w:r w:rsidR="00185C41" w:rsidRPr="0057107A">
        <w:rPr>
          <w:sz w:val="28"/>
          <w:szCs w:val="28"/>
        </w:rPr>
        <w:t xml:space="preserve">та адміністрування, національної безпеки </w:t>
      </w:r>
      <w:r w:rsidR="0021630B" w:rsidRPr="0057107A">
        <w:rPr>
          <w:sz w:val="28"/>
          <w:szCs w:val="28"/>
        </w:rPr>
        <w:t xml:space="preserve">тощо. Багато робіт мали міждисциплінарний характер. </w:t>
      </w:r>
    </w:p>
    <w:p w:rsidR="00185C41" w:rsidRDefault="00185C41" w:rsidP="00185C41">
      <w:pPr>
        <w:spacing w:line="360" w:lineRule="auto"/>
        <w:ind w:firstLine="709"/>
        <w:jc w:val="both"/>
        <w:rPr>
          <w:sz w:val="28"/>
          <w:szCs w:val="28"/>
        </w:rPr>
      </w:pPr>
      <w:r w:rsidRPr="0057107A">
        <w:rPr>
          <w:sz w:val="28"/>
          <w:szCs w:val="28"/>
        </w:rPr>
        <w:t>Серед науковців, які аналізували в т.</w:t>
      </w:r>
      <w:r w:rsidR="00E75D73">
        <w:rPr>
          <w:sz w:val="28"/>
          <w:szCs w:val="28"/>
        </w:rPr>
        <w:t xml:space="preserve"> </w:t>
      </w:r>
      <w:r w:rsidRPr="0057107A">
        <w:rPr>
          <w:sz w:val="28"/>
          <w:szCs w:val="28"/>
        </w:rPr>
        <w:t xml:space="preserve">ч. історичні аспекти військових перетворень, відзначимо таких дослідників як: В. Баранівський, В. Богданович, </w:t>
      </w:r>
      <w:r w:rsidRPr="0057107A">
        <w:rPr>
          <w:sz w:val="28"/>
          <w:szCs w:val="28"/>
        </w:rPr>
        <w:lastRenderedPageBreak/>
        <w:t xml:space="preserve">Ю. В’яткін, М. Думенко, М. Єжеєв, Л. Коберський, В. Косевцов, В. Мандрагеля, Д. Носов, І. Руснак, А. Семакін, І. Свида, А. Сіцінський, Є. Тищук, О. Феденко, О. Ярко тощо. </w:t>
      </w:r>
    </w:p>
    <w:p w:rsidR="00611265" w:rsidRDefault="0021630B" w:rsidP="00732946">
      <w:pPr>
        <w:spacing w:line="360" w:lineRule="auto"/>
        <w:ind w:firstLine="709"/>
        <w:jc w:val="both"/>
        <w:rPr>
          <w:sz w:val="28"/>
          <w:szCs w:val="28"/>
        </w:rPr>
      </w:pPr>
      <w:r w:rsidRPr="0057107A">
        <w:rPr>
          <w:sz w:val="28"/>
          <w:szCs w:val="28"/>
        </w:rPr>
        <w:t>Серед істориків виділимо роботи І. Буковського</w:t>
      </w:r>
      <w:r w:rsidR="00B43639" w:rsidRPr="0057107A">
        <w:rPr>
          <w:sz w:val="28"/>
          <w:szCs w:val="28"/>
        </w:rPr>
        <w:t>, який торкався питань історії професіоналізації армій у різних країнах світу</w:t>
      </w:r>
      <w:r w:rsidRPr="0057107A">
        <w:rPr>
          <w:sz w:val="28"/>
          <w:szCs w:val="28"/>
        </w:rPr>
        <w:t xml:space="preserve"> [5]</w:t>
      </w:r>
      <w:r w:rsidR="00CD23B7">
        <w:rPr>
          <w:sz w:val="28"/>
          <w:szCs w:val="28"/>
        </w:rPr>
        <w:t xml:space="preserve">, </w:t>
      </w:r>
      <w:r w:rsidR="00B43639" w:rsidRPr="0057107A">
        <w:rPr>
          <w:sz w:val="28"/>
          <w:szCs w:val="28"/>
        </w:rPr>
        <w:t>С. Чолія, який досліджував питання формування державних ідеологій комплектування збройних сил та проведення мобілізацій на пострадянському просторі (у т.</w:t>
      </w:r>
      <w:r w:rsidR="003A2F03">
        <w:rPr>
          <w:sz w:val="28"/>
          <w:szCs w:val="28"/>
        </w:rPr>
        <w:t xml:space="preserve"> </w:t>
      </w:r>
      <w:r w:rsidR="00B43639" w:rsidRPr="0057107A">
        <w:rPr>
          <w:sz w:val="28"/>
          <w:szCs w:val="28"/>
        </w:rPr>
        <w:t>ч. в Україні)</w:t>
      </w:r>
      <w:r w:rsidR="00185C41" w:rsidRPr="0057107A">
        <w:rPr>
          <w:sz w:val="28"/>
          <w:szCs w:val="28"/>
        </w:rPr>
        <w:t xml:space="preserve"> </w:t>
      </w:r>
      <w:r w:rsidR="00B43639" w:rsidRPr="0057107A">
        <w:rPr>
          <w:sz w:val="28"/>
          <w:szCs w:val="28"/>
        </w:rPr>
        <w:t>[5</w:t>
      </w:r>
      <w:r w:rsidR="00C444D5">
        <w:rPr>
          <w:sz w:val="28"/>
          <w:szCs w:val="28"/>
        </w:rPr>
        <w:t>7</w:t>
      </w:r>
      <w:r w:rsidR="00B43639" w:rsidRPr="0057107A">
        <w:rPr>
          <w:sz w:val="28"/>
          <w:szCs w:val="28"/>
        </w:rPr>
        <w:t xml:space="preserve">]. </w:t>
      </w:r>
    </w:p>
    <w:p w:rsidR="003A2F03" w:rsidRDefault="00611265" w:rsidP="00732946">
      <w:pPr>
        <w:spacing w:line="360" w:lineRule="auto"/>
        <w:ind w:firstLine="709"/>
        <w:jc w:val="both"/>
        <w:rPr>
          <w:sz w:val="28"/>
          <w:szCs w:val="28"/>
        </w:rPr>
      </w:pPr>
      <w:r>
        <w:rPr>
          <w:sz w:val="28"/>
          <w:szCs w:val="28"/>
        </w:rPr>
        <w:t xml:space="preserve">Донецький (був вимушений переїхати до Чернігова) історик </w:t>
      </w:r>
      <w:r w:rsidR="00CD23B7">
        <w:rPr>
          <w:sz w:val="28"/>
          <w:szCs w:val="28"/>
        </w:rPr>
        <w:t xml:space="preserve">М. Жирохов </w:t>
      </w:r>
      <w:r>
        <w:rPr>
          <w:sz w:val="28"/>
          <w:szCs w:val="28"/>
        </w:rPr>
        <w:t>є автором низки наукових та науково-популярних робіт, присвяченим різним аспектам історії ЗСУ. Зокрема необхідно відзначити його роботу «</w:t>
      </w:r>
      <w:r w:rsidRPr="00611265">
        <w:rPr>
          <w:sz w:val="28"/>
          <w:szCs w:val="28"/>
        </w:rPr>
        <w:t>Зброя Перемоги. Перший повний довідник озброєння української армії</w:t>
      </w:r>
      <w:r>
        <w:rPr>
          <w:sz w:val="28"/>
          <w:szCs w:val="28"/>
        </w:rPr>
        <w:t>»</w:t>
      </w:r>
      <w:r w:rsidRPr="00611265">
        <w:t xml:space="preserve"> </w:t>
      </w:r>
      <w:r w:rsidRPr="00611265">
        <w:rPr>
          <w:sz w:val="28"/>
          <w:szCs w:val="28"/>
        </w:rPr>
        <w:t>[</w:t>
      </w:r>
      <w:r w:rsidR="00C444D5">
        <w:rPr>
          <w:sz w:val="28"/>
          <w:szCs w:val="28"/>
        </w:rPr>
        <w:t>9</w:t>
      </w:r>
      <w:r w:rsidRPr="00611265">
        <w:rPr>
          <w:sz w:val="28"/>
          <w:szCs w:val="28"/>
        </w:rPr>
        <w:t>]</w:t>
      </w:r>
      <w:r>
        <w:rPr>
          <w:sz w:val="28"/>
          <w:szCs w:val="28"/>
        </w:rPr>
        <w:t xml:space="preserve">. </w:t>
      </w:r>
    </w:p>
    <w:p w:rsidR="0021630B" w:rsidRDefault="00B43639" w:rsidP="00732946">
      <w:pPr>
        <w:spacing w:line="360" w:lineRule="auto"/>
        <w:ind w:firstLine="709"/>
        <w:jc w:val="both"/>
        <w:rPr>
          <w:sz w:val="28"/>
          <w:szCs w:val="28"/>
        </w:rPr>
      </w:pPr>
      <w:r w:rsidRPr="0057107A">
        <w:rPr>
          <w:sz w:val="28"/>
          <w:szCs w:val="28"/>
        </w:rPr>
        <w:t xml:space="preserve">Нарешті потрібно згадати </w:t>
      </w:r>
      <w:r w:rsidR="00185C41" w:rsidRPr="0057107A">
        <w:rPr>
          <w:sz w:val="28"/>
          <w:szCs w:val="28"/>
        </w:rPr>
        <w:t xml:space="preserve">О. Овдіна. </w:t>
      </w:r>
      <w:r w:rsidRPr="0057107A">
        <w:rPr>
          <w:sz w:val="28"/>
          <w:szCs w:val="28"/>
        </w:rPr>
        <w:t>О</w:t>
      </w:r>
      <w:r w:rsidR="00185C41" w:rsidRPr="0057107A">
        <w:rPr>
          <w:sz w:val="28"/>
          <w:szCs w:val="28"/>
        </w:rPr>
        <w:t xml:space="preserve">станній проаналізував питання динаміки чисельності ЗСУ у роки незалежності </w:t>
      </w:r>
      <w:r w:rsidR="00611265">
        <w:rPr>
          <w:sz w:val="28"/>
          <w:szCs w:val="28"/>
        </w:rPr>
        <w:t>та проблему формування національних інтересів України</w:t>
      </w:r>
      <w:r w:rsidR="00185C41" w:rsidRPr="0057107A">
        <w:rPr>
          <w:sz w:val="28"/>
          <w:szCs w:val="28"/>
        </w:rPr>
        <w:t xml:space="preserve"> </w:t>
      </w:r>
      <w:r w:rsidR="00611265" w:rsidRPr="00611265">
        <w:rPr>
          <w:sz w:val="28"/>
          <w:szCs w:val="28"/>
        </w:rPr>
        <w:t>[</w:t>
      </w:r>
      <w:r w:rsidR="003A2F03">
        <w:rPr>
          <w:sz w:val="28"/>
          <w:szCs w:val="28"/>
        </w:rPr>
        <w:t>1</w:t>
      </w:r>
      <w:r w:rsidR="00C444D5">
        <w:rPr>
          <w:sz w:val="28"/>
          <w:szCs w:val="28"/>
        </w:rPr>
        <w:t>7</w:t>
      </w:r>
      <w:r w:rsidR="003A2F03">
        <w:rPr>
          <w:sz w:val="28"/>
          <w:szCs w:val="28"/>
        </w:rPr>
        <w:t>; 1</w:t>
      </w:r>
      <w:r w:rsidR="00C444D5">
        <w:rPr>
          <w:sz w:val="28"/>
          <w:szCs w:val="28"/>
        </w:rPr>
        <w:t>8</w:t>
      </w:r>
      <w:r w:rsidR="00611265" w:rsidRPr="00611265">
        <w:rPr>
          <w:sz w:val="28"/>
          <w:szCs w:val="28"/>
        </w:rPr>
        <w:t>]</w:t>
      </w:r>
      <w:r w:rsidR="00611265">
        <w:rPr>
          <w:sz w:val="28"/>
          <w:szCs w:val="28"/>
        </w:rPr>
        <w:t>.</w:t>
      </w:r>
    </w:p>
    <w:p w:rsidR="00397DDD" w:rsidRPr="0057107A" w:rsidRDefault="00397DDD" w:rsidP="00732946">
      <w:pPr>
        <w:spacing w:line="360" w:lineRule="auto"/>
        <w:ind w:firstLine="709"/>
        <w:jc w:val="both"/>
        <w:rPr>
          <w:sz w:val="28"/>
          <w:szCs w:val="28"/>
        </w:rPr>
      </w:pPr>
      <w:r>
        <w:rPr>
          <w:sz w:val="28"/>
          <w:szCs w:val="28"/>
        </w:rPr>
        <w:t>Необхідно звернути увагу, що не лише професійні вчені, але і публіцисти</w:t>
      </w:r>
      <w:r w:rsidR="003A2F03">
        <w:rPr>
          <w:sz w:val="28"/>
          <w:szCs w:val="28"/>
        </w:rPr>
        <w:t> </w:t>
      </w:r>
      <w:r>
        <w:rPr>
          <w:sz w:val="28"/>
          <w:szCs w:val="28"/>
        </w:rPr>
        <w:t xml:space="preserve">– військові експерти робили суттєвий внесок у дослідженні проблеми. Зокрема потрібно виділити роботи </w:t>
      </w:r>
      <w:r w:rsidRPr="00397DDD">
        <w:rPr>
          <w:sz w:val="28"/>
          <w:szCs w:val="28"/>
        </w:rPr>
        <w:t>директор</w:t>
      </w:r>
      <w:r>
        <w:rPr>
          <w:sz w:val="28"/>
          <w:szCs w:val="28"/>
        </w:rPr>
        <w:t>а</w:t>
      </w:r>
      <w:r w:rsidRPr="00397DDD">
        <w:rPr>
          <w:sz w:val="28"/>
          <w:szCs w:val="28"/>
        </w:rPr>
        <w:t xml:space="preserve"> Центру досліджень армії, конверсії та роззброєння</w:t>
      </w:r>
      <w:r>
        <w:rPr>
          <w:sz w:val="28"/>
          <w:szCs w:val="28"/>
        </w:rPr>
        <w:t xml:space="preserve"> В. Бадрака, який торкався у свої роботах в тому числі й історичних аспектів розвитку ЗСУ</w:t>
      </w:r>
      <w:r w:rsidR="003A2F03">
        <w:rPr>
          <w:sz w:val="28"/>
          <w:szCs w:val="28"/>
        </w:rPr>
        <w:t xml:space="preserve"> </w:t>
      </w:r>
      <w:r w:rsidR="003A2F03" w:rsidRPr="003A2F03">
        <w:rPr>
          <w:sz w:val="28"/>
          <w:szCs w:val="28"/>
        </w:rPr>
        <w:t>[</w:t>
      </w:r>
      <w:r w:rsidR="003A2F03">
        <w:rPr>
          <w:sz w:val="28"/>
          <w:szCs w:val="28"/>
        </w:rPr>
        <w:t>1</w:t>
      </w:r>
      <w:r w:rsidR="003A2F03" w:rsidRPr="003A2F03">
        <w:rPr>
          <w:sz w:val="28"/>
          <w:szCs w:val="28"/>
        </w:rPr>
        <w:t>]</w:t>
      </w:r>
      <w:r>
        <w:rPr>
          <w:sz w:val="28"/>
          <w:szCs w:val="28"/>
        </w:rPr>
        <w:t>.</w:t>
      </w:r>
    </w:p>
    <w:p w:rsidR="00185C41" w:rsidRPr="0057107A" w:rsidRDefault="00185C41" w:rsidP="00185C41">
      <w:pPr>
        <w:spacing w:line="360" w:lineRule="auto"/>
        <w:ind w:firstLine="709"/>
        <w:jc w:val="both"/>
        <w:rPr>
          <w:sz w:val="28"/>
          <w:szCs w:val="28"/>
        </w:rPr>
      </w:pPr>
      <w:r w:rsidRPr="0057107A">
        <w:rPr>
          <w:sz w:val="28"/>
          <w:szCs w:val="28"/>
        </w:rPr>
        <w:t>Проте, можна зробити висновок, що в межах історичної науки проблему досліджено ще недостатньо.</w:t>
      </w:r>
      <w:r w:rsidRPr="0057107A">
        <w:t xml:space="preserve"> </w:t>
      </w:r>
      <w:r w:rsidRPr="0057107A">
        <w:rPr>
          <w:sz w:val="28"/>
          <w:szCs w:val="28"/>
        </w:rPr>
        <w:t>Після перемоги над ворогом питання розвитку Збройних Сил України має бути найважливішим напрямом державної політики. А перед історичною наукою постане завдання висвітлити багато сторінок нашої новітньої військової історії.</w:t>
      </w:r>
    </w:p>
    <w:p w:rsidR="00422275" w:rsidRPr="0057107A" w:rsidRDefault="00422275" w:rsidP="00732946">
      <w:pPr>
        <w:spacing w:line="360" w:lineRule="auto"/>
        <w:ind w:firstLine="709"/>
        <w:jc w:val="both"/>
        <w:rPr>
          <w:sz w:val="28"/>
          <w:szCs w:val="28"/>
        </w:rPr>
      </w:pPr>
      <w:r w:rsidRPr="0057107A">
        <w:rPr>
          <w:sz w:val="28"/>
          <w:szCs w:val="28"/>
        </w:rPr>
        <w:t xml:space="preserve">Джерела, які було використано в роботі для висвітлення питань історії Збройних Сил України можна розділити на дві великі групи. </w:t>
      </w:r>
    </w:p>
    <w:p w:rsidR="00422275" w:rsidRPr="0057107A" w:rsidRDefault="00422275" w:rsidP="00732946">
      <w:pPr>
        <w:spacing w:line="360" w:lineRule="auto"/>
        <w:ind w:firstLine="709"/>
        <w:jc w:val="both"/>
        <w:rPr>
          <w:sz w:val="28"/>
          <w:szCs w:val="28"/>
        </w:rPr>
      </w:pPr>
      <w:r w:rsidRPr="0057107A">
        <w:rPr>
          <w:sz w:val="28"/>
          <w:szCs w:val="28"/>
        </w:rPr>
        <w:t xml:space="preserve">По-перше, це статистичні джерела. В нашій роботі ми намагалися зібрати якомога більше кількісної показників про розвиток Збройних Сил України, тому постало питання пошуку надійної та якісної статистики. </w:t>
      </w:r>
    </w:p>
    <w:p w:rsidR="00366536" w:rsidRPr="0057107A" w:rsidRDefault="00422275" w:rsidP="00CF4383">
      <w:pPr>
        <w:spacing w:line="360" w:lineRule="auto"/>
        <w:ind w:firstLine="709"/>
        <w:jc w:val="both"/>
        <w:rPr>
          <w:sz w:val="28"/>
          <w:szCs w:val="28"/>
        </w:rPr>
      </w:pPr>
      <w:r w:rsidRPr="0057107A">
        <w:rPr>
          <w:sz w:val="28"/>
          <w:szCs w:val="28"/>
        </w:rPr>
        <w:lastRenderedPageBreak/>
        <w:t>Передусім потрібно згадати про «Білі книги ЗСУ». Біла книга</w:t>
      </w:r>
      <w:r w:rsidR="00B84A38" w:rsidRPr="0057107A">
        <w:rPr>
          <w:sz w:val="28"/>
          <w:szCs w:val="28"/>
          <w:lang w:val="ru-RU"/>
        </w:rPr>
        <w:t xml:space="preserve"> – це </w:t>
      </w:r>
      <w:r w:rsidR="00CF4383" w:rsidRPr="0057107A">
        <w:rPr>
          <w:sz w:val="28"/>
          <w:szCs w:val="28"/>
          <w:lang w:val="ru-RU"/>
        </w:rPr>
        <w:t xml:space="preserve">досить змістовні </w:t>
      </w:r>
      <w:r w:rsidR="00B84A38" w:rsidRPr="0057107A">
        <w:rPr>
          <w:sz w:val="28"/>
          <w:szCs w:val="28"/>
          <w:lang w:val="ru-RU"/>
        </w:rPr>
        <w:t>п</w:t>
      </w:r>
      <w:r w:rsidRPr="0057107A">
        <w:rPr>
          <w:sz w:val="28"/>
          <w:szCs w:val="28"/>
        </w:rPr>
        <w:t>еріодичн</w:t>
      </w:r>
      <w:r w:rsidR="00B84A38" w:rsidRPr="0057107A">
        <w:rPr>
          <w:sz w:val="28"/>
          <w:szCs w:val="28"/>
          <w:lang w:val="ru-RU"/>
        </w:rPr>
        <w:t>і</w:t>
      </w:r>
      <w:r w:rsidRPr="0057107A">
        <w:rPr>
          <w:sz w:val="28"/>
          <w:szCs w:val="28"/>
        </w:rPr>
        <w:t xml:space="preserve"> аналітичн</w:t>
      </w:r>
      <w:r w:rsidR="00B84A38" w:rsidRPr="0057107A">
        <w:rPr>
          <w:sz w:val="28"/>
          <w:szCs w:val="28"/>
        </w:rPr>
        <w:t xml:space="preserve">і збірники, </w:t>
      </w:r>
      <w:r w:rsidRPr="0057107A">
        <w:rPr>
          <w:sz w:val="28"/>
          <w:szCs w:val="28"/>
        </w:rPr>
        <w:t>як</w:t>
      </w:r>
      <w:r w:rsidR="00B84A38" w:rsidRPr="0057107A">
        <w:rPr>
          <w:sz w:val="28"/>
          <w:szCs w:val="28"/>
        </w:rPr>
        <w:t>і</w:t>
      </w:r>
      <w:r w:rsidRPr="0057107A">
        <w:rPr>
          <w:sz w:val="28"/>
          <w:szCs w:val="28"/>
        </w:rPr>
        <w:t xml:space="preserve"> </w:t>
      </w:r>
      <w:r w:rsidR="00B84A38" w:rsidRPr="0057107A">
        <w:rPr>
          <w:sz w:val="28"/>
          <w:szCs w:val="28"/>
        </w:rPr>
        <w:t xml:space="preserve">починаючи з 2005 року </w:t>
      </w:r>
      <w:r w:rsidRPr="0057107A">
        <w:rPr>
          <w:sz w:val="28"/>
          <w:szCs w:val="28"/>
        </w:rPr>
        <w:t>вида</w:t>
      </w:r>
      <w:r w:rsidR="00B84A38" w:rsidRPr="0057107A">
        <w:rPr>
          <w:sz w:val="28"/>
          <w:szCs w:val="28"/>
        </w:rPr>
        <w:t>ю</w:t>
      </w:r>
      <w:r w:rsidRPr="0057107A">
        <w:rPr>
          <w:sz w:val="28"/>
          <w:szCs w:val="28"/>
        </w:rPr>
        <w:t xml:space="preserve">ться </w:t>
      </w:r>
      <w:r w:rsidR="00CF4383" w:rsidRPr="0057107A">
        <w:rPr>
          <w:sz w:val="28"/>
          <w:szCs w:val="28"/>
        </w:rPr>
        <w:t xml:space="preserve">англійською та українською мовами </w:t>
      </w:r>
      <w:r w:rsidR="00B84A38" w:rsidRPr="0057107A">
        <w:rPr>
          <w:sz w:val="28"/>
          <w:szCs w:val="28"/>
        </w:rPr>
        <w:t xml:space="preserve">різними </w:t>
      </w:r>
      <w:r w:rsidRPr="0057107A">
        <w:rPr>
          <w:sz w:val="28"/>
          <w:szCs w:val="28"/>
        </w:rPr>
        <w:t xml:space="preserve">органами </w:t>
      </w:r>
      <w:r w:rsidR="00B84A38" w:rsidRPr="0057107A">
        <w:rPr>
          <w:sz w:val="28"/>
          <w:szCs w:val="28"/>
        </w:rPr>
        <w:t>з</w:t>
      </w:r>
      <w:r w:rsidRPr="0057107A">
        <w:rPr>
          <w:sz w:val="28"/>
          <w:szCs w:val="28"/>
        </w:rPr>
        <w:t xml:space="preserve"> безпеки </w:t>
      </w:r>
      <w:r w:rsidR="00B84A38" w:rsidRPr="0057107A">
        <w:rPr>
          <w:sz w:val="28"/>
          <w:szCs w:val="28"/>
        </w:rPr>
        <w:t>та</w:t>
      </w:r>
      <w:r w:rsidRPr="0057107A">
        <w:rPr>
          <w:sz w:val="28"/>
          <w:szCs w:val="28"/>
        </w:rPr>
        <w:t xml:space="preserve"> оборони з метою систематичного інформування суспільства про </w:t>
      </w:r>
      <w:r w:rsidR="00B84A38" w:rsidRPr="0057107A">
        <w:rPr>
          <w:sz w:val="28"/>
          <w:szCs w:val="28"/>
        </w:rPr>
        <w:t xml:space="preserve">його </w:t>
      </w:r>
      <w:r w:rsidRPr="0057107A">
        <w:rPr>
          <w:sz w:val="28"/>
          <w:szCs w:val="28"/>
        </w:rPr>
        <w:t xml:space="preserve">діяльність </w:t>
      </w:r>
      <w:r w:rsidR="00B84A38" w:rsidRPr="0057107A">
        <w:rPr>
          <w:sz w:val="28"/>
          <w:szCs w:val="28"/>
        </w:rPr>
        <w:t>та</w:t>
      </w:r>
      <w:r w:rsidRPr="0057107A">
        <w:rPr>
          <w:sz w:val="28"/>
          <w:szCs w:val="28"/>
        </w:rPr>
        <w:t xml:space="preserve"> </w:t>
      </w:r>
      <w:r w:rsidR="00B84A38" w:rsidRPr="0057107A">
        <w:rPr>
          <w:sz w:val="28"/>
          <w:szCs w:val="28"/>
        </w:rPr>
        <w:t>«</w:t>
      </w:r>
      <w:r w:rsidRPr="0057107A">
        <w:rPr>
          <w:sz w:val="28"/>
          <w:szCs w:val="28"/>
        </w:rPr>
        <w:t>забезпечення обґрунтованості рішень державних органів з питань національної безпеки і оборони, про стан виконання заходів розвитку сектору безпеки і оборони</w:t>
      </w:r>
      <w:r w:rsidR="00B84A38" w:rsidRPr="0057107A">
        <w:rPr>
          <w:sz w:val="28"/>
          <w:szCs w:val="28"/>
        </w:rPr>
        <w:t>». Є Білі книги ЗСУ, СБУ, Національної гвардії України, Державн</w:t>
      </w:r>
      <w:r w:rsidR="00CF4383" w:rsidRPr="0057107A">
        <w:rPr>
          <w:sz w:val="28"/>
          <w:szCs w:val="28"/>
        </w:rPr>
        <w:t>ої</w:t>
      </w:r>
      <w:r w:rsidR="00B84A38" w:rsidRPr="0057107A">
        <w:rPr>
          <w:sz w:val="28"/>
          <w:szCs w:val="28"/>
        </w:rPr>
        <w:t xml:space="preserve"> прикордонн</w:t>
      </w:r>
      <w:r w:rsidR="00CF4383" w:rsidRPr="0057107A">
        <w:rPr>
          <w:sz w:val="28"/>
          <w:szCs w:val="28"/>
        </w:rPr>
        <w:t>ої</w:t>
      </w:r>
      <w:r w:rsidR="00B84A38" w:rsidRPr="0057107A">
        <w:rPr>
          <w:sz w:val="28"/>
          <w:szCs w:val="28"/>
        </w:rPr>
        <w:t xml:space="preserve"> служб</w:t>
      </w:r>
      <w:r w:rsidR="00CF4383" w:rsidRPr="0057107A">
        <w:rPr>
          <w:sz w:val="28"/>
          <w:szCs w:val="28"/>
        </w:rPr>
        <w:t>и</w:t>
      </w:r>
      <w:r w:rsidR="00B84A38" w:rsidRPr="0057107A">
        <w:rPr>
          <w:sz w:val="28"/>
          <w:szCs w:val="28"/>
        </w:rPr>
        <w:t xml:space="preserve"> України </w:t>
      </w:r>
      <w:r w:rsidR="00CF4383" w:rsidRPr="0057107A">
        <w:rPr>
          <w:sz w:val="28"/>
          <w:szCs w:val="28"/>
        </w:rPr>
        <w:t xml:space="preserve">та Служби зовнішньої розвідки України. </w:t>
      </w:r>
    </w:p>
    <w:p w:rsidR="00CF4383" w:rsidRPr="0057107A" w:rsidRDefault="00CF4383" w:rsidP="00CF4383">
      <w:pPr>
        <w:spacing w:line="360" w:lineRule="auto"/>
        <w:ind w:firstLine="709"/>
        <w:jc w:val="both"/>
        <w:rPr>
          <w:sz w:val="28"/>
          <w:szCs w:val="28"/>
        </w:rPr>
      </w:pPr>
      <w:r w:rsidRPr="0057107A">
        <w:rPr>
          <w:sz w:val="28"/>
          <w:szCs w:val="28"/>
        </w:rPr>
        <w:t>Для реалізації мети нашої роботи нам звісно найбільш потрібними є «Білі книги ЗСУ» (під зазначеною назвою виходить починаючи з 2009 р., до цього назва була – «Біла книга: оборонна політика України». Згідно з наказами Міністра оборони України від 4 серпня 2009 р. №№ 401 та 402 (Про затвердження Положення про «Білу книгу» та Про організацію її підготовки, видання та розповсюдження) вона мала виходити 1 раз на рік. Як правило виходила влітку, або восени наступного року. Зокрема «Біла Книга» за 2018</w:t>
      </w:r>
      <w:r w:rsidR="000F67A3" w:rsidRPr="0057107A">
        <w:rPr>
          <w:sz w:val="28"/>
          <w:szCs w:val="28"/>
        </w:rPr>
        <w:t> </w:t>
      </w:r>
      <w:r w:rsidRPr="0057107A">
        <w:rPr>
          <w:sz w:val="28"/>
          <w:szCs w:val="28"/>
        </w:rPr>
        <w:t xml:space="preserve">р. побачила світ у липні 2019 р. </w:t>
      </w:r>
      <w:r w:rsidR="003A2F03" w:rsidRPr="003A2F03">
        <w:rPr>
          <w:sz w:val="28"/>
          <w:szCs w:val="28"/>
        </w:rPr>
        <w:t>[</w:t>
      </w:r>
      <w:r w:rsidR="003A2F03">
        <w:rPr>
          <w:sz w:val="28"/>
          <w:szCs w:val="28"/>
        </w:rPr>
        <w:t>2</w:t>
      </w:r>
      <w:r w:rsidR="003A2F03" w:rsidRPr="003A2F03">
        <w:rPr>
          <w:sz w:val="28"/>
          <w:szCs w:val="28"/>
        </w:rPr>
        <w:t>]</w:t>
      </w:r>
      <w:r w:rsidR="003A2F03">
        <w:rPr>
          <w:sz w:val="28"/>
          <w:szCs w:val="28"/>
        </w:rPr>
        <w:t xml:space="preserve">. </w:t>
      </w:r>
      <w:r w:rsidRPr="0057107A">
        <w:rPr>
          <w:sz w:val="28"/>
          <w:szCs w:val="28"/>
        </w:rPr>
        <w:t xml:space="preserve">На жаль </w:t>
      </w:r>
      <w:r w:rsidR="000F67A3" w:rsidRPr="0057107A">
        <w:rPr>
          <w:sz w:val="28"/>
          <w:szCs w:val="28"/>
        </w:rPr>
        <w:t xml:space="preserve">вже у </w:t>
      </w:r>
      <w:r w:rsidRPr="0057107A">
        <w:rPr>
          <w:sz w:val="28"/>
          <w:szCs w:val="28"/>
        </w:rPr>
        <w:t>жовтн</w:t>
      </w:r>
      <w:r w:rsidR="000F67A3" w:rsidRPr="0057107A">
        <w:rPr>
          <w:sz w:val="28"/>
          <w:szCs w:val="28"/>
        </w:rPr>
        <w:t>і</w:t>
      </w:r>
      <w:r w:rsidRPr="0057107A">
        <w:rPr>
          <w:sz w:val="28"/>
          <w:szCs w:val="28"/>
        </w:rPr>
        <w:t xml:space="preserve"> 2020 р</w:t>
      </w:r>
      <w:r w:rsidR="000F67A3" w:rsidRPr="0057107A">
        <w:rPr>
          <w:sz w:val="28"/>
          <w:szCs w:val="28"/>
        </w:rPr>
        <w:t>оку</w:t>
      </w:r>
      <w:r w:rsidRPr="0057107A">
        <w:rPr>
          <w:sz w:val="28"/>
          <w:szCs w:val="28"/>
        </w:rPr>
        <w:t xml:space="preserve"> новим наказом Міністра оборони було скасовано два </w:t>
      </w:r>
      <w:r w:rsidR="000F67A3" w:rsidRPr="0057107A">
        <w:rPr>
          <w:sz w:val="28"/>
          <w:szCs w:val="28"/>
        </w:rPr>
        <w:t>попередніх</w:t>
      </w:r>
      <w:r w:rsidRPr="0057107A">
        <w:rPr>
          <w:sz w:val="28"/>
          <w:szCs w:val="28"/>
        </w:rPr>
        <w:t xml:space="preserve"> накази. Було встановлено, що «періодичність видання Білої книги – не рідше ніж раз на три роки» [</w:t>
      </w:r>
      <w:r w:rsidR="003A2F03">
        <w:rPr>
          <w:sz w:val="28"/>
          <w:szCs w:val="28"/>
        </w:rPr>
        <w:t>3</w:t>
      </w:r>
      <w:r w:rsidRPr="0057107A">
        <w:rPr>
          <w:sz w:val="28"/>
          <w:szCs w:val="28"/>
        </w:rPr>
        <w:t xml:space="preserve">]. </w:t>
      </w:r>
    </w:p>
    <w:p w:rsidR="0057107A" w:rsidRPr="0057107A" w:rsidRDefault="00CF4383" w:rsidP="000F67A3">
      <w:pPr>
        <w:spacing w:line="360" w:lineRule="auto"/>
        <w:ind w:firstLine="709"/>
        <w:jc w:val="both"/>
        <w:rPr>
          <w:sz w:val="28"/>
          <w:szCs w:val="28"/>
        </w:rPr>
      </w:pPr>
      <w:r w:rsidRPr="0057107A">
        <w:rPr>
          <w:sz w:val="28"/>
          <w:szCs w:val="28"/>
        </w:rPr>
        <w:t xml:space="preserve">Це викликало </w:t>
      </w:r>
      <w:r w:rsidR="000F67A3" w:rsidRPr="0057107A">
        <w:rPr>
          <w:sz w:val="28"/>
          <w:szCs w:val="28"/>
        </w:rPr>
        <w:t xml:space="preserve">закономірну </w:t>
      </w:r>
      <w:r w:rsidRPr="0057107A">
        <w:rPr>
          <w:sz w:val="28"/>
          <w:szCs w:val="28"/>
        </w:rPr>
        <w:t xml:space="preserve">критику з боку численних військових експертів, адже </w:t>
      </w:r>
      <w:r w:rsidR="000F67A3" w:rsidRPr="0057107A">
        <w:rPr>
          <w:sz w:val="28"/>
          <w:szCs w:val="28"/>
        </w:rPr>
        <w:t xml:space="preserve">цілком зрозуміло, що </w:t>
      </w:r>
      <w:r w:rsidRPr="0057107A">
        <w:rPr>
          <w:sz w:val="28"/>
          <w:szCs w:val="28"/>
        </w:rPr>
        <w:t xml:space="preserve">українське суспільство потребує інформації про українське військо. </w:t>
      </w:r>
      <w:r w:rsidR="000F67A3" w:rsidRPr="0057107A">
        <w:rPr>
          <w:sz w:val="28"/>
          <w:szCs w:val="28"/>
        </w:rPr>
        <w:t xml:space="preserve">До речі самим військовим потрібна </w:t>
      </w:r>
      <w:r w:rsidRPr="0057107A">
        <w:rPr>
          <w:sz w:val="28"/>
          <w:szCs w:val="28"/>
        </w:rPr>
        <w:t>«Біла книга»</w:t>
      </w:r>
      <w:r w:rsidR="000F67A3" w:rsidRPr="0057107A">
        <w:rPr>
          <w:sz w:val="28"/>
          <w:szCs w:val="28"/>
        </w:rPr>
        <w:t xml:space="preserve">, адже вона </w:t>
      </w:r>
      <w:r w:rsidRPr="0057107A">
        <w:rPr>
          <w:sz w:val="28"/>
          <w:szCs w:val="28"/>
        </w:rPr>
        <w:t>дозволяє бачити загальну картину змін</w:t>
      </w:r>
      <w:r w:rsidR="000F67A3" w:rsidRPr="0057107A">
        <w:rPr>
          <w:sz w:val="28"/>
          <w:szCs w:val="28"/>
        </w:rPr>
        <w:t xml:space="preserve"> у ЗСУ. Щоправда трьох років чекати не довелося. У 2021 році було видано збірник «Біла книга 2019-2020. Збройні Сили України. Держспецтрансслужба»</w:t>
      </w:r>
      <w:r w:rsidR="003A2F03">
        <w:rPr>
          <w:sz w:val="28"/>
          <w:szCs w:val="28"/>
        </w:rPr>
        <w:t xml:space="preserve"> </w:t>
      </w:r>
      <w:r w:rsidR="003A2F03" w:rsidRPr="003A2F03">
        <w:rPr>
          <w:sz w:val="28"/>
          <w:szCs w:val="28"/>
        </w:rPr>
        <w:t>[</w:t>
      </w:r>
      <w:r w:rsidR="003A2F03">
        <w:rPr>
          <w:sz w:val="28"/>
          <w:szCs w:val="28"/>
        </w:rPr>
        <w:t>3</w:t>
      </w:r>
      <w:r w:rsidR="003A2F03" w:rsidRPr="003A2F03">
        <w:rPr>
          <w:sz w:val="28"/>
          <w:szCs w:val="28"/>
        </w:rPr>
        <w:t>]</w:t>
      </w:r>
      <w:r w:rsidR="000F67A3" w:rsidRPr="0057107A">
        <w:rPr>
          <w:sz w:val="28"/>
          <w:szCs w:val="28"/>
        </w:rPr>
        <w:t xml:space="preserve">. </w:t>
      </w:r>
    </w:p>
    <w:p w:rsidR="006C5142" w:rsidRPr="0057107A" w:rsidRDefault="000F67A3" w:rsidP="000F67A3">
      <w:pPr>
        <w:spacing w:line="360" w:lineRule="auto"/>
        <w:ind w:firstLine="709"/>
        <w:jc w:val="both"/>
        <w:rPr>
          <w:sz w:val="28"/>
          <w:szCs w:val="28"/>
        </w:rPr>
      </w:pPr>
      <w:r w:rsidRPr="0057107A">
        <w:rPr>
          <w:sz w:val="28"/>
          <w:szCs w:val="28"/>
        </w:rPr>
        <w:t xml:space="preserve">Без зміни відповідного наказу була надана інформація про наміри повернутися до щорічних публікацій збірників (адже періодичність «не рідше ніж раз на три роки» дозволяє видавати книгу щорічно). Вже після початку повномасштабної війни було в 2022 році видано збірник «Біла книга 2021: </w:t>
      </w:r>
      <w:r w:rsidRPr="0057107A">
        <w:rPr>
          <w:sz w:val="28"/>
          <w:szCs w:val="28"/>
        </w:rPr>
        <w:lastRenderedPageBreak/>
        <w:t>Оборонна політика України» («нова-стара» назва, у 2005 – 2008 рр. збірник мав саме так</w:t>
      </w:r>
      <w:r w:rsidR="006C5142" w:rsidRPr="0057107A">
        <w:rPr>
          <w:sz w:val="28"/>
          <w:szCs w:val="28"/>
        </w:rPr>
        <w:t>е найменування</w:t>
      </w:r>
      <w:r w:rsidRPr="0057107A">
        <w:rPr>
          <w:sz w:val="28"/>
          <w:szCs w:val="28"/>
        </w:rPr>
        <w:t>)</w:t>
      </w:r>
      <w:r w:rsidR="003A2F03" w:rsidRPr="003A2F03">
        <w:t xml:space="preserve"> </w:t>
      </w:r>
      <w:r w:rsidR="003A2F03" w:rsidRPr="003A2F03">
        <w:rPr>
          <w:sz w:val="28"/>
          <w:szCs w:val="28"/>
        </w:rPr>
        <w:t>[</w:t>
      </w:r>
      <w:r w:rsidR="003A2F03">
        <w:rPr>
          <w:sz w:val="28"/>
          <w:szCs w:val="28"/>
        </w:rPr>
        <w:t>4</w:t>
      </w:r>
      <w:r w:rsidR="003A2F03" w:rsidRPr="003A2F03">
        <w:rPr>
          <w:sz w:val="28"/>
          <w:szCs w:val="28"/>
        </w:rPr>
        <w:t>]</w:t>
      </w:r>
      <w:r w:rsidR="006C5142" w:rsidRPr="0057107A">
        <w:rPr>
          <w:sz w:val="28"/>
          <w:szCs w:val="28"/>
        </w:rPr>
        <w:t xml:space="preserve">. </w:t>
      </w:r>
    </w:p>
    <w:p w:rsidR="00366536" w:rsidRPr="0057107A" w:rsidRDefault="006C5142" w:rsidP="000F67A3">
      <w:pPr>
        <w:spacing w:line="360" w:lineRule="auto"/>
        <w:ind w:firstLine="709"/>
        <w:jc w:val="both"/>
        <w:rPr>
          <w:sz w:val="28"/>
          <w:szCs w:val="28"/>
        </w:rPr>
      </w:pPr>
      <w:r w:rsidRPr="0057107A">
        <w:rPr>
          <w:sz w:val="28"/>
          <w:szCs w:val="28"/>
        </w:rPr>
        <w:t xml:space="preserve">Збірник 2021 р. станом на момент підготовки бакалаврської роботи </w:t>
      </w:r>
      <w:r w:rsidR="0057107A" w:rsidRPr="0057107A">
        <w:rPr>
          <w:sz w:val="28"/>
          <w:szCs w:val="28"/>
        </w:rPr>
        <w:t xml:space="preserve">є </w:t>
      </w:r>
      <w:r w:rsidRPr="0057107A">
        <w:rPr>
          <w:sz w:val="28"/>
          <w:szCs w:val="28"/>
        </w:rPr>
        <w:t xml:space="preserve">останнім. Цього разу причини затримки нової публікації є зрозумілими. Багато інформації перейшло до розряду секретної, такої, що не підлягає розголошенню. Можемо лише висловити сподівання, що після переможного для України завершення війни, вийде низка збірників за всі роки, і українські історики зможуть скористатися ними для аналізу різних аспектів збройної боротьби за незалежність та територіальну цілісність нашої держави. </w:t>
      </w:r>
    </w:p>
    <w:p w:rsidR="00582842" w:rsidRDefault="006C5142" w:rsidP="006C5142">
      <w:pPr>
        <w:spacing w:line="360" w:lineRule="auto"/>
        <w:ind w:firstLine="709"/>
        <w:jc w:val="both"/>
        <w:rPr>
          <w:sz w:val="28"/>
          <w:szCs w:val="28"/>
        </w:rPr>
      </w:pPr>
      <w:r w:rsidRPr="0057107A">
        <w:rPr>
          <w:sz w:val="28"/>
          <w:szCs w:val="28"/>
        </w:rPr>
        <w:t>Низка статистичних даних міститься на різних інформаційних ресурсів. Зокрема в нашій роботі використовувалися матеріали із сайтів «Ukrainian Military Pages», «АрміяInform»</w:t>
      </w:r>
      <w:r w:rsidR="00D60F20" w:rsidRPr="0057107A">
        <w:rPr>
          <w:sz w:val="28"/>
          <w:szCs w:val="28"/>
        </w:rPr>
        <w:t>,</w:t>
      </w:r>
      <w:r w:rsidRPr="0057107A">
        <w:rPr>
          <w:sz w:val="28"/>
          <w:szCs w:val="28"/>
        </w:rPr>
        <w:t xml:space="preserve"> </w:t>
      </w:r>
      <w:r w:rsidR="00D60F20" w:rsidRPr="0057107A">
        <w:rPr>
          <w:sz w:val="28"/>
          <w:szCs w:val="28"/>
        </w:rPr>
        <w:t xml:space="preserve">Центру досліджень армії, конверсії та роззброєння, а також з офіційного сайту Збройних сил України. </w:t>
      </w:r>
    </w:p>
    <w:p w:rsidR="006C5142" w:rsidRDefault="00D60F20" w:rsidP="006C5142">
      <w:pPr>
        <w:spacing w:line="360" w:lineRule="auto"/>
        <w:ind w:firstLine="709"/>
        <w:jc w:val="both"/>
        <w:rPr>
          <w:sz w:val="28"/>
          <w:szCs w:val="28"/>
        </w:rPr>
      </w:pPr>
      <w:r w:rsidRPr="0057107A">
        <w:rPr>
          <w:sz w:val="28"/>
          <w:szCs w:val="28"/>
        </w:rPr>
        <w:t xml:space="preserve">Також низка статистичної інформації повязаної з діяльністю ЗСУ міститься на сайті Укрстату (Державної служби статистики України), але з урахуванням наявності Білих книг (більш змістовних та інформативних) ми матеріалами статистичного відомства практично не користувалися. </w:t>
      </w:r>
    </w:p>
    <w:p w:rsidR="00127556" w:rsidRPr="0057107A" w:rsidRDefault="00127556" w:rsidP="006C5142">
      <w:pPr>
        <w:spacing w:line="360" w:lineRule="auto"/>
        <w:ind w:firstLine="709"/>
        <w:jc w:val="both"/>
        <w:rPr>
          <w:sz w:val="28"/>
          <w:szCs w:val="28"/>
        </w:rPr>
      </w:pPr>
      <w:r>
        <w:rPr>
          <w:sz w:val="28"/>
          <w:szCs w:val="28"/>
        </w:rPr>
        <w:t>Розраховуючи співвідношення витрат на ЗСУ із ВВП України, ми брали дані щодо останнього з таблиць сайту «Мінфін.юа»</w:t>
      </w:r>
      <w:r w:rsidR="00582842">
        <w:rPr>
          <w:sz w:val="28"/>
          <w:szCs w:val="28"/>
        </w:rPr>
        <w:t>.</w:t>
      </w:r>
    </w:p>
    <w:p w:rsidR="00E75D73" w:rsidRDefault="00D60F20" w:rsidP="006C5142">
      <w:pPr>
        <w:spacing w:line="360" w:lineRule="auto"/>
        <w:ind w:firstLine="709"/>
        <w:jc w:val="both"/>
        <w:rPr>
          <w:sz w:val="28"/>
          <w:szCs w:val="28"/>
        </w:rPr>
      </w:pPr>
      <w:r w:rsidRPr="0057107A">
        <w:rPr>
          <w:sz w:val="28"/>
          <w:szCs w:val="28"/>
        </w:rPr>
        <w:t xml:space="preserve">Іншу групу </w:t>
      </w:r>
      <w:r w:rsidR="00F018B2" w:rsidRPr="0057107A">
        <w:rPr>
          <w:sz w:val="28"/>
          <w:szCs w:val="28"/>
        </w:rPr>
        <w:t xml:space="preserve">складають документальні джерела, передусім – нормативно-правові документи. Історія ЗСУ як державного інституту визначалася передусім різними нормативно-правовими актами. Зокрема в роботі досліджувалися закони України </w:t>
      </w:r>
      <w:r w:rsidR="003A2F03" w:rsidRPr="003A2F03">
        <w:rPr>
          <w:sz w:val="28"/>
          <w:szCs w:val="28"/>
        </w:rPr>
        <w:t>«Про Збройні Сили України»</w:t>
      </w:r>
      <w:r w:rsidR="003A2F03">
        <w:rPr>
          <w:sz w:val="28"/>
          <w:szCs w:val="28"/>
        </w:rPr>
        <w:t xml:space="preserve"> </w:t>
      </w:r>
      <w:r w:rsidR="003A2F03" w:rsidRPr="003A2F03">
        <w:rPr>
          <w:sz w:val="28"/>
          <w:szCs w:val="28"/>
        </w:rPr>
        <w:t>[2</w:t>
      </w:r>
      <w:r w:rsidR="00C444D5">
        <w:rPr>
          <w:sz w:val="28"/>
          <w:szCs w:val="28"/>
        </w:rPr>
        <w:t>9</w:t>
      </w:r>
      <w:r w:rsidR="003A2F03" w:rsidRPr="003A2F03">
        <w:rPr>
          <w:sz w:val="28"/>
          <w:szCs w:val="28"/>
        </w:rPr>
        <w:t>]</w:t>
      </w:r>
      <w:r w:rsidR="003A2F03">
        <w:rPr>
          <w:sz w:val="28"/>
          <w:szCs w:val="28"/>
        </w:rPr>
        <w:t xml:space="preserve">, </w:t>
      </w:r>
      <w:r w:rsidR="00F018B2" w:rsidRPr="0057107A">
        <w:rPr>
          <w:sz w:val="28"/>
          <w:szCs w:val="28"/>
        </w:rPr>
        <w:t>«Про національну безпеку України»</w:t>
      </w:r>
      <w:r w:rsidR="003A2F03">
        <w:rPr>
          <w:sz w:val="28"/>
          <w:szCs w:val="28"/>
        </w:rPr>
        <w:t xml:space="preserve"> </w:t>
      </w:r>
      <w:r w:rsidR="003A2F03" w:rsidRPr="003A2F03">
        <w:rPr>
          <w:sz w:val="28"/>
          <w:szCs w:val="28"/>
        </w:rPr>
        <w:t>[</w:t>
      </w:r>
      <w:r w:rsidR="00C444D5">
        <w:rPr>
          <w:sz w:val="28"/>
          <w:szCs w:val="28"/>
        </w:rPr>
        <w:t>31</w:t>
      </w:r>
      <w:r w:rsidR="003A2F03" w:rsidRPr="003A2F03">
        <w:rPr>
          <w:sz w:val="28"/>
          <w:szCs w:val="28"/>
        </w:rPr>
        <w:t>]</w:t>
      </w:r>
      <w:r w:rsidR="00F018B2" w:rsidRPr="0057107A">
        <w:rPr>
          <w:sz w:val="28"/>
          <w:szCs w:val="28"/>
        </w:rPr>
        <w:t>, «Про оборону України»</w:t>
      </w:r>
      <w:r w:rsidR="003A2F03" w:rsidRPr="003A2F03">
        <w:t xml:space="preserve"> </w:t>
      </w:r>
      <w:r w:rsidR="003A2F03" w:rsidRPr="003A2F03">
        <w:rPr>
          <w:sz w:val="28"/>
          <w:szCs w:val="28"/>
        </w:rPr>
        <w:t>[</w:t>
      </w:r>
      <w:r w:rsidR="00D61814">
        <w:rPr>
          <w:sz w:val="28"/>
          <w:szCs w:val="28"/>
        </w:rPr>
        <w:t>3</w:t>
      </w:r>
      <w:r w:rsidR="00C444D5">
        <w:rPr>
          <w:sz w:val="28"/>
          <w:szCs w:val="28"/>
        </w:rPr>
        <w:t>2</w:t>
      </w:r>
      <w:r w:rsidR="003A2F03" w:rsidRPr="003A2F03">
        <w:rPr>
          <w:sz w:val="28"/>
          <w:szCs w:val="28"/>
        </w:rPr>
        <w:t>]</w:t>
      </w:r>
      <w:r w:rsidR="00F018B2" w:rsidRPr="0057107A">
        <w:rPr>
          <w:sz w:val="28"/>
          <w:szCs w:val="28"/>
        </w:rPr>
        <w:t>, «Про військовий обов’язок і військову службу»</w:t>
      </w:r>
      <w:r w:rsidR="003A2F03" w:rsidRPr="003A2F03">
        <w:t xml:space="preserve"> </w:t>
      </w:r>
      <w:r w:rsidR="003A2F03" w:rsidRPr="003A2F03">
        <w:rPr>
          <w:sz w:val="28"/>
          <w:szCs w:val="28"/>
        </w:rPr>
        <w:t>[</w:t>
      </w:r>
      <w:r w:rsidR="00C444D5">
        <w:rPr>
          <w:sz w:val="28"/>
          <w:szCs w:val="28"/>
        </w:rPr>
        <w:t>19</w:t>
      </w:r>
      <w:r w:rsidR="003A2F03" w:rsidRPr="003A2F03">
        <w:rPr>
          <w:sz w:val="28"/>
          <w:szCs w:val="28"/>
        </w:rPr>
        <w:t>]</w:t>
      </w:r>
      <w:r w:rsidR="00F018B2" w:rsidRPr="0057107A">
        <w:rPr>
          <w:sz w:val="28"/>
          <w:szCs w:val="28"/>
        </w:rPr>
        <w:t>, «Про мобілізаційну підготовку та мобілізацію»</w:t>
      </w:r>
      <w:r w:rsidR="003A2F03" w:rsidRPr="003A2F03">
        <w:t xml:space="preserve"> </w:t>
      </w:r>
      <w:r w:rsidR="003A2F03" w:rsidRPr="003A2F03">
        <w:rPr>
          <w:sz w:val="28"/>
          <w:szCs w:val="28"/>
        </w:rPr>
        <w:t>[</w:t>
      </w:r>
      <w:r w:rsidR="00C444D5">
        <w:rPr>
          <w:sz w:val="28"/>
          <w:szCs w:val="28"/>
        </w:rPr>
        <w:t>30</w:t>
      </w:r>
      <w:r w:rsidR="003A2F03" w:rsidRPr="003A2F03">
        <w:rPr>
          <w:sz w:val="28"/>
          <w:szCs w:val="28"/>
        </w:rPr>
        <w:t>]</w:t>
      </w:r>
      <w:r w:rsidR="00F018B2" w:rsidRPr="0057107A">
        <w:rPr>
          <w:sz w:val="28"/>
          <w:szCs w:val="28"/>
        </w:rPr>
        <w:t>, «Про чисельність Збройних Сил України»</w:t>
      </w:r>
      <w:r w:rsidR="00D61814" w:rsidRPr="00D61814">
        <w:t xml:space="preserve"> </w:t>
      </w:r>
      <w:r w:rsidR="00D61814" w:rsidRPr="00D61814">
        <w:rPr>
          <w:sz w:val="28"/>
          <w:szCs w:val="28"/>
        </w:rPr>
        <w:t>[</w:t>
      </w:r>
      <w:r w:rsidR="00C444D5">
        <w:rPr>
          <w:sz w:val="28"/>
          <w:szCs w:val="28"/>
        </w:rPr>
        <w:t>51</w:t>
      </w:r>
      <w:r w:rsidR="00D61814" w:rsidRPr="00D61814">
        <w:rPr>
          <w:sz w:val="28"/>
          <w:szCs w:val="28"/>
        </w:rPr>
        <w:t>]</w:t>
      </w:r>
      <w:r w:rsidR="00F018B2" w:rsidRPr="0057107A">
        <w:rPr>
          <w:sz w:val="28"/>
          <w:szCs w:val="28"/>
        </w:rPr>
        <w:t xml:space="preserve">, </w:t>
      </w:r>
      <w:r w:rsidR="00D61814">
        <w:rPr>
          <w:sz w:val="28"/>
          <w:szCs w:val="28"/>
        </w:rPr>
        <w:t>«</w:t>
      </w:r>
      <w:r w:rsidR="00D61814" w:rsidRPr="00D61814">
        <w:rPr>
          <w:sz w:val="28"/>
          <w:szCs w:val="28"/>
        </w:rPr>
        <w:t>Про соціальний і правовий захист військовослужбовців та членів їх сімей</w:t>
      </w:r>
      <w:r w:rsidR="00D61814">
        <w:rPr>
          <w:sz w:val="28"/>
          <w:szCs w:val="28"/>
        </w:rPr>
        <w:t>»</w:t>
      </w:r>
      <w:r w:rsidR="00D61814" w:rsidRPr="00D61814">
        <w:rPr>
          <w:sz w:val="28"/>
          <w:szCs w:val="28"/>
        </w:rPr>
        <w:t xml:space="preserve"> [</w:t>
      </w:r>
      <w:r w:rsidR="00C444D5">
        <w:rPr>
          <w:sz w:val="28"/>
          <w:szCs w:val="28"/>
        </w:rPr>
        <w:t>50</w:t>
      </w:r>
      <w:r w:rsidR="00D61814" w:rsidRPr="00D61814">
        <w:rPr>
          <w:sz w:val="28"/>
          <w:szCs w:val="28"/>
        </w:rPr>
        <w:t xml:space="preserve">], </w:t>
      </w:r>
      <w:r w:rsidR="00F018B2" w:rsidRPr="0057107A">
        <w:rPr>
          <w:sz w:val="28"/>
          <w:szCs w:val="28"/>
        </w:rPr>
        <w:t>«Про основи національного спротиву»</w:t>
      </w:r>
      <w:r w:rsidR="003A2F03" w:rsidRPr="003A2F03">
        <w:t xml:space="preserve"> </w:t>
      </w:r>
      <w:r w:rsidR="003A2F03" w:rsidRPr="003A2F03">
        <w:rPr>
          <w:sz w:val="28"/>
          <w:szCs w:val="28"/>
        </w:rPr>
        <w:t>[</w:t>
      </w:r>
      <w:r w:rsidR="00C444D5">
        <w:rPr>
          <w:sz w:val="28"/>
          <w:szCs w:val="28"/>
        </w:rPr>
        <w:t>33</w:t>
      </w:r>
      <w:r w:rsidR="003A2F03" w:rsidRPr="003A2F03">
        <w:rPr>
          <w:sz w:val="28"/>
          <w:szCs w:val="28"/>
        </w:rPr>
        <w:t>]</w:t>
      </w:r>
      <w:r w:rsidR="00E75D73">
        <w:rPr>
          <w:sz w:val="28"/>
          <w:szCs w:val="28"/>
        </w:rPr>
        <w:t>, а також найбільш резонансний з українських законів весни 2024 р. – Закон України «</w:t>
      </w:r>
      <w:r w:rsidR="00E75D73" w:rsidRPr="00E75D73">
        <w:rPr>
          <w:sz w:val="28"/>
          <w:szCs w:val="28"/>
        </w:rPr>
        <w:t xml:space="preserve">Про внесення змін до деяких </w:t>
      </w:r>
      <w:r w:rsidR="00E75D73" w:rsidRPr="00E75D73">
        <w:rPr>
          <w:sz w:val="28"/>
          <w:szCs w:val="28"/>
        </w:rPr>
        <w:lastRenderedPageBreak/>
        <w:t>законодавчих актів України щодо окремих питань проходження військової служби, мобілізації та військового обліку</w:t>
      </w:r>
      <w:r w:rsidR="00E75D73">
        <w:rPr>
          <w:sz w:val="28"/>
          <w:szCs w:val="28"/>
        </w:rPr>
        <w:t>»</w:t>
      </w:r>
      <w:r w:rsidR="003A2F03" w:rsidRPr="003A2F03">
        <w:t xml:space="preserve"> </w:t>
      </w:r>
      <w:r w:rsidR="003A2F03" w:rsidRPr="003A2F03">
        <w:rPr>
          <w:sz w:val="28"/>
          <w:szCs w:val="28"/>
        </w:rPr>
        <w:t>[</w:t>
      </w:r>
      <w:r w:rsidR="00C444D5">
        <w:rPr>
          <w:sz w:val="28"/>
          <w:szCs w:val="28"/>
        </w:rPr>
        <w:t>20</w:t>
      </w:r>
      <w:r w:rsidR="003A2F03" w:rsidRPr="003A2F03">
        <w:rPr>
          <w:sz w:val="28"/>
          <w:szCs w:val="28"/>
        </w:rPr>
        <w:t>]</w:t>
      </w:r>
      <w:r w:rsidR="00E75D73">
        <w:rPr>
          <w:sz w:val="28"/>
          <w:szCs w:val="28"/>
        </w:rPr>
        <w:t xml:space="preserve">. </w:t>
      </w:r>
    </w:p>
    <w:p w:rsidR="00F018B2" w:rsidRPr="0057107A" w:rsidRDefault="00E75D73" w:rsidP="006C5142">
      <w:pPr>
        <w:spacing w:line="360" w:lineRule="auto"/>
        <w:ind w:firstLine="709"/>
        <w:jc w:val="both"/>
        <w:rPr>
          <w:sz w:val="28"/>
          <w:szCs w:val="28"/>
        </w:rPr>
      </w:pPr>
      <w:r>
        <w:rPr>
          <w:sz w:val="28"/>
          <w:szCs w:val="28"/>
        </w:rPr>
        <w:t xml:space="preserve">Також досліджено низку </w:t>
      </w:r>
      <w:r w:rsidR="00F018B2" w:rsidRPr="0057107A">
        <w:rPr>
          <w:sz w:val="28"/>
          <w:szCs w:val="28"/>
        </w:rPr>
        <w:t>підзаконн</w:t>
      </w:r>
      <w:r>
        <w:rPr>
          <w:sz w:val="28"/>
          <w:szCs w:val="28"/>
        </w:rPr>
        <w:t>их</w:t>
      </w:r>
      <w:r w:rsidR="00F018B2" w:rsidRPr="0057107A">
        <w:rPr>
          <w:sz w:val="28"/>
          <w:szCs w:val="28"/>
        </w:rPr>
        <w:t xml:space="preserve"> нормативно-правов</w:t>
      </w:r>
      <w:r>
        <w:rPr>
          <w:sz w:val="28"/>
          <w:szCs w:val="28"/>
        </w:rPr>
        <w:t>их</w:t>
      </w:r>
      <w:r w:rsidR="00F018B2" w:rsidRPr="0057107A">
        <w:rPr>
          <w:sz w:val="28"/>
          <w:szCs w:val="28"/>
        </w:rPr>
        <w:t xml:space="preserve"> акт</w:t>
      </w:r>
      <w:r>
        <w:rPr>
          <w:sz w:val="28"/>
          <w:szCs w:val="28"/>
        </w:rPr>
        <w:t>і</w:t>
      </w:r>
      <w:r w:rsidR="00F018B2" w:rsidRPr="0057107A">
        <w:rPr>
          <w:sz w:val="28"/>
          <w:szCs w:val="28"/>
        </w:rPr>
        <w:t>. Питання фінансування ЗСУ досліджувалося на основі законів України «Про державний бюджет України»</w:t>
      </w:r>
      <w:r w:rsidR="003A2F03" w:rsidRPr="003A2F03">
        <w:t xml:space="preserve"> </w:t>
      </w:r>
      <w:r w:rsidR="003A2F03" w:rsidRPr="003A2F03">
        <w:rPr>
          <w:sz w:val="28"/>
          <w:szCs w:val="28"/>
        </w:rPr>
        <w:t>[</w:t>
      </w:r>
      <w:r w:rsidR="003A2F03">
        <w:rPr>
          <w:sz w:val="28"/>
          <w:szCs w:val="28"/>
        </w:rPr>
        <w:t>2</w:t>
      </w:r>
      <w:r w:rsidR="00C444D5">
        <w:rPr>
          <w:sz w:val="28"/>
          <w:szCs w:val="28"/>
        </w:rPr>
        <w:t>4</w:t>
      </w:r>
      <w:r w:rsidR="003A2F03" w:rsidRPr="003A2F03">
        <w:rPr>
          <w:sz w:val="28"/>
          <w:szCs w:val="28"/>
        </w:rPr>
        <w:t>]</w:t>
      </w:r>
      <w:r>
        <w:rPr>
          <w:sz w:val="28"/>
          <w:szCs w:val="28"/>
        </w:rPr>
        <w:t xml:space="preserve">. </w:t>
      </w:r>
    </w:p>
    <w:p w:rsidR="00D60F20" w:rsidRPr="0057107A" w:rsidRDefault="00F018B2" w:rsidP="006C5142">
      <w:pPr>
        <w:spacing w:line="360" w:lineRule="auto"/>
        <w:ind w:firstLine="709"/>
        <w:jc w:val="both"/>
        <w:rPr>
          <w:sz w:val="28"/>
          <w:szCs w:val="28"/>
        </w:rPr>
      </w:pPr>
      <w:r w:rsidRPr="0057107A">
        <w:rPr>
          <w:sz w:val="28"/>
          <w:szCs w:val="28"/>
        </w:rPr>
        <w:t>Зазначимо, що з урахуванням історичного характеру роботи надзвичайно важливим є аналіз законодавчих змін, які відбувалися у зазначеній сфері протягом 1991 – 2024 рр.. Завдання це є надзвичайно важким, адже в Україні практично до кожного з ключових законів вносилося за роки незалежності десятки різних доповнень. Найбільшої уваги в роботі приділили змінам до Закону України «Про Збройні Сили України» (закон було прийнято у 1991 р., але за 33 роки текст суттєво змінено)</w:t>
      </w:r>
      <w:r w:rsidR="003A2F03" w:rsidRPr="003A2F03">
        <w:t xml:space="preserve"> </w:t>
      </w:r>
      <w:r w:rsidR="003A2F03" w:rsidRPr="003A2F03">
        <w:rPr>
          <w:sz w:val="28"/>
          <w:szCs w:val="28"/>
        </w:rPr>
        <w:t>[</w:t>
      </w:r>
      <w:r w:rsidR="00D61814">
        <w:rPr>
          <w:sz w:val="28"/>
          <w:szCs w:val="28"/>
        </w:rPr>
        <w:t>2</w:t>
      </w:r>
      <w:r w:rsidR="00C444D5">
        <w:rPr>
          <w:sz w:val="28"/>
          <w:szCs w:val="28"/>
        </w:rPr>
        <w:t>9</w:t>
      </w:r>
      <w:r w:rsidR="003A2F03" w:rsidRPr="003A2F03">
        <w:rPr>
          <w:sz w:val="28"/>
          <w:szCs w:val="28"/>
        </w:rPr>
        <w:t>]</w:t>
      </w:r>
      <w:r w:rsidRPr="0057107A">
        <w:rPr>
          <w:sz w:val="28"/>
          <w:szCs w:val="28"/>
        </w:rPr>
        <w:t xml:space="preserve"> </w:t>
      </w:r>
      <w:r w:rsidR="003A2F03">
        <w:rPr>
          <w:sz w:val="28"/>
          <w:szCs w:val="28"/>
        </w:rPr>
        <w:t>.</w:t>
      </w:r>
    </w:p>
    <w:p w:rsidR="00366536" w:rsidRPr="0057107A" w:rsidRDefault="00F018B2" w:rsidP="00732946">
      <w:pPr>
        <w:spacing w:line="360" w:lineRule="auto"/>
        <w:ind w:firstLine="709"/>
        <w:jc w:val="both"/>
        <w:rPr>
          <w:sz w:val="28"/>
          <w:szCs w:val="28"/>
        </w:rPr>
      </w:pPr>
      <w:r w:rsidRPr="0057107A">
        <w:rPr>
          <w:sz w:val="28"/>
          <w:szCs w:val="28"/>
        </w:rPr>
        <w:t xml:space="preserve">В своїй роботі </w:t>
      </w:r>
      <w:r w:rsidR="00A508D1" w:rsidRPr="0057107A">
        <w:rPr>
          <w:sz w:val="28"/>
          <w:szCs w:val="28"/>
        </w:rPr>
        <w:t>автор</w:t>
      </w:r>
      <w:r w:rsidRPr="0057107A">
        <w:rPr>
          <w:sz w:val="28"/>
          <w:szCs w:val="28"/>
        </w:rPr>
        <w:t xml:space="preserve"> намага</w:t>
      </w:r>
      <w:r w:rsidR="00A508D1" w:rsidRPr="0057107A">
        <w:rPr>
          <w:sz w:val="28"/>
          <w:szCs w:val="28"/>
        </w:rPr>
        <w:t>вся</w:t>
      </w:r>
      <w:r w:rsidRPr="0057107A">
        <w:rPr>
          <w:sz w:val="28"/>
          <w:szCs w:val="28"/>
        </w:rPr>
        <w:t xml:space="preserve"> </w:t>
      </w:r>
      <w:r w:rsidR="00A508D1" w:rsidRPr="0057107A">
        <w:rPr>
          <w:sz w:val="28"/>
          <w:szCs w:val="28"/>
        </w:rPr>
        <w:t>використовувати як загальні методи дослідження (зокрема аналізу</w:t>
      </w:r>
      <w:r w:rsidR="006F44E2" w:rsidRPr="0057107A">
        <w:rPr>
          <w:sz w:val="28"/>
          <w:szCs w:val="28"/>
        </w:rPr>
        <w:t>,</w:t>
      </w:r>
      <w:r w:rsidR="00A508D1" w:rsidRPr="0057107A">
        <w:rPr>
          <w:sz w:val="28"/>
          <w:szCs w:val="28"/>
        </w:rPr>
        <w:t xml:space="preserve"> синтезу</w:t>
      </w:r>
      <w:r w:rsidR="006F44E2" w:rsidRPr="0057107A">
        <w:rPr>
          <w:sz w:val="28"/>
          <w:szCs w:val="28"/>
        </w:rPr>
        <w:t>, дедукції, індукції</w:t>
      </w:r>
      <w:r w:rsidR="00A508D1" w:rsidRPr="0057107A">
        <w:rPr>
          <w:sz w:val="28"/>
          <w:szCs w:val="28"/>
        </w:rPr>
        <w:t xml:space="preserve">), так і спеціальні історичні. Зокрема ЗСУ </w:t>
      </w:r>
      <w:r w:rsidRPr="0057107A">
        <w:rPr>
          <w:sz w:val="28"/>
          <w:szCs w:val="28"/>
        </w:rPr>
        <w:t>досліджува</w:t>
      </w:r>
      <w:r w:rsidR="00A508D1" w:rsidRPr="0057107A">
        <w:rPr>
          <w:sz w:val="28"/>
          <w:szCs w:val="28"/>
        </w:rPr>
        <w:t xml:space="preserve">лася </w:t>
      </w:r>
      <w:r w:rsidRPr="0057107A">
        <w:rPr>
          <w:sz w:val="28"/>
          <w:szCs w:val="28"/>
        </w:rPr>
        <w:t xml:space="preserve">з урахуванням історичного методу. </w:t>
      </w:r>
      <w:r w:rsidR="00A508D1" w:rsidRPr="0057107A">
        <w:rPr>
          <w:sz w:val="28"/>
          <w:szCs w:val="28"/>
        </w:rPr>
        <w:t>Автор н</w:t>
      </w:r>
      <w:r w:rsidRPr="0057107A">
        <w:rPr>
          <w:sz w:val="28"/>
          <w:szCs w:val="28"/>
        </w:rPr>
        <w:t>амага</w:t>
      </w:r>
      <w:r w:rsidR="00A508D1" w:rsidRPr="0057107A">
        <w:rPr>
          <w:sz w:val="28"/>
          <w:szCs w:val="28"/>
        </w:rPr>
        <w:t>вся</w:t>
      </w:r>
      <w:r w:rsidRPr="0057107A">
        <w:rPr>
          <w:sz w:val="28"/>
          <w:szCs w:val="28"/>
        </w:rPr>
        <w:t xml:space="preserve"> знаходити реальні факти історії ЗСУ, </w:t>
      </w:r>
      <w:r w:rsidR="00A508D1" w:rsidRPr="0057107A">
        <w:rPr>
          <w:sz w:val="28"/>
          <w:szCs w:val="28"/>
        </w:rPr>
        <w:t xml:space="preserve">аналізувати минуле у хронологічній послідовності та не слідувати усталеним стереотипам. </w:t>
      </w:r>
    </w:p>
    <w:p w:rsidR="00397DDD" w:rsidRDefault="00A508D1" w:rsidP="00732946">
      <w:pPr>
        <w:spacing w:line="360" w:lineRule="auto"/>
        <w:ind w:firstLine="709"/>
        <w:jc w:val="both"/>
        <w:rPr>
          <w:sz w:val="28"/>
          <w:szCs w:val="28"/>
        </w:rPr>
      </w:pPr>
      <w:r w:rsidRPr="0057107A">
        <w:rPr>
          <w:sz w:val="28"/>
          <w:szCs w:val="28"/>
        </w:rPr>
        <w:t xml:space="preserve">Серед спеціальних методів виділимо Метод періодизації, який використовувався для встановлення періодизації історії ЗСУ, зокрема було виділено 4 основні періоди. </w:t>
      </w:r>
    </w:p>
    <w:p w:rsidR="00397DDD" w:rsidRDefault="006F44E2" w:rsidP="00732946">
      <w:pPr>
        <w:spacing w:line="360" w:lineRule="auto"/>
        <w:ind w:firstLine="709"/>
        <w:jc w:val="both"/>
        <w:rPr>
          <w:sz w:val="28"/>
          <w:szCs w:val="28"/>
        </w:rPr>
      </w:pPr>
      <w:r w:rsidRPr="0057107A">
        <w:rPr>
          <w:sz w:val="28"/>
          <w:szCs w:val="28"/>
        </w:rPr>
        <w:t>П</w:t>
      </w:r>
      <w:r w:rsidR="00A508D1" w:rsidRPr="0057107A">
        <w:rPr>
          <w:sz w:val="28"/>
          <w:szCs w:val="28"/>
        </w:rPr>
        <w:t>орівняльн</w:t>
      </w:r>
      <w:r w:rsidRPr="0057107A">
        <w:rPr>
          <w:sz w:val="28"/>
          <w:szCs w:val="28"/>
        </w:rPr>
        <w:t xml:space="preserve">о-історичний </w:t>
      </w:r>
      <w:r w:rsidR="00A508D1" w:rsidRPr="0057107A">
        <w:rPr>
          <w:sz w:val="28"/>
          <w:szCs w:val="28"/>
        </w:rPr>
        <w:t xml:space="preserve">метод використовувався для встановлення схожості та відмінностей між явищами. Зокрема порівнювалися ситуація в ЗСУ на різних етапах їх розвитку. </w:t>
      </w:r>
    </w:p>
    <w:p w:rsidR="00397DDD" w:rsidRDefault="00A508D1" w:rsidP="00732946">
      <w:pPr>
        <w:spacing w:line="360" w:lineRule="auto"/>
        <w:ind w:firstLine="709"/>
        <w:jc w:val="both"/>
        <w:rPr>
          <w:sz w:val="28"/>
          <w:szCs w:val="28"/>
        </w:rPr>
      </w:pPr>
      <w:r w:rsidRPr="0057107A">
        <w:rPr>
          <w:sz w:val="28"/>
          <w:szCs w:val="28"/>
        </w:rPr>
        <w:t>Статистичний метод використовувався для обробки певних масивів статистичної інформації та складання відповідних таблиць</w:t>
      </w:r>
      <w:r w:rsidR="00397DDD">
        <w:rPr>
          <w:sz w:val="28"/>
          <w:szCs w:val="28"/>
        </w:rPr>
        <w:t xml:space="preserve"> (щодо комплектування ЗСУ та забезпечення їх фінансовими ресурсами)</w:t>
      </w:r>
      <w:r w:rsidRPr="0057107A">
        <w:rPr>
          <w:sz w:val="28"/>
          <w:szCs w:val="28"/>
        </w:rPr>
        <w:t>.</w:t>
      </w:r>
    </w:p>
    <w:p w:rsidR="00732946" w:rsidRPr="00BF0E2A" w:rsidRDefault="00732946" w:rsidP="00732946">
      <w:pPr>
        <w:autoSpaceDE w:val="0"/>
        <w:autoSpaceDN w:val="0"/>
        <w:adjustRightInd w:val="0"/>
        <w:spacing w:line="360" w:lineRule="auto"/>
        <w:jc w:val="center"/>
        <w:rPr>
          <w:b/>
          <w:caps/>
          <w:sz w:val="28"/>
          <w:szCs w:val="28"/>
        </w:rPr>
      </w:pPr>
      <w:bookmarkStart w:id="1" w:name="n89"/>
      <w:bookmarkEnd w:id="1"/>
      <w:r w:rsidRPr="00732946">
        <w:rPr>
          <w:sz w:val="28"/>
          <w:szCs w:val="28"/>
        </w:rPr>
        <w:br w:type="page"/>
      </w:r>
      <w:r w:rsidRPr="00BF0E2A">
        <w:rPr>
          <w:b/>
          <w:caps/>
          <w:sz w:val="28"/>
          <w:szCs w:val="28"/>
        </w:rPr>
        <w:lastRenderedPageBreak/>
        <w:t>РОЗДІЛ 2</w:t>
      </w:r>
    </w:p>
    <w:p w:rsidR="00732946" w:rsidRPr="00BF0E2A" w:rsidRDefault="0090183C" w:rsidP="0090183C">
      <w:pPr>
        <w:spacing w:line="360" w:lineRule="auto"/>
        <w:jc w:val="center"/>
        <w:rPr>
          <w:b/>
          <w:caps/>
          <w:sz w:val="28"/>
          <w:szCs w:val="28"/>
        </w:rPr>
      </w:pPr>
      <w:r w:rsidRPr="00BF0E2A">
        <w:rPr>
          <w:b/>
          <w:caps/>
          <w:sz w:val="28"/>
          <w:szCs w:val="28"/>
        </w:rPr>
        <w:t>ІСТОРІЯ ЗБРОЙНИХ СИЛ УКРАЇНИ У МИРНІ ЧАСИ</w:t>
      </w:r>
    </w:p>
    <w:p w:rsidR="0090183C" w:rsidRPr="00BF0E2A" w:rsidRDefault="0090183C" w:rsidP="0090183C">
      <w:pPr>
        <w:spacing w:line="360" w:lineRule="auto"/>
        <w:jc w:val="center"/>
        <w:rPr>
          <w:b/>
          <w:caps/>
          <w:sz w:val="28"/>
          <w:szCs w:val="28"/>
        </w:rPr>
      </w:pPr>
    </w:p>
    <w:p w:rsidR="00732946" w:rsidRPr="00BF0E2A" w:rsidRDefault="00732946" w:rsidP="00732946">
      <w:pPr>
        <w:spacing w:line="360" w:lineRule="auto"/>
        <w:ind w:firstLine="709"/>
        <w:jc w:val="both"/>
        <w:rPr>
          <w:b/>
          <w:sz w:val="28"/>
          <w:szCs w:val="28"/>
        </w:rPr>
      </w:pPr>
      <w:r w:rsidRPr="00BF0E2A">
        <w:rPr>
          <w:b/>
          <w:sz w:val="28"/>
          <w:szCs w:val="28"/>
        </w:rPr>
        <w:t xml:space="preserve">2.1. </w:t>
      </w:r>
      <w:r w:rsidR="0090183C" w:rsidRPr="00BF0E2A">
        <w:rPr>
          <w:b/>
          <w:sz w:val="28"/>
          <w:szCs w:val="28"/>
        </w:rPr>
        <w:t>Становлення ЗСУ після відновлення незалежності України</w:t>
      </w:r>
    </w:p>
    <w:p w:rsidR="00732946" w:rsidRPr="00BF0E2A" w:rsidRDefault="00732946" w:rsidP="00732946">
      <w:pPr>
        <w:spacing w:line="360" w:lineRule="auto"/>
        <w:ind w:firstLine="709"/>
        <w:jc w:val="both"/>
        <w:rPr>
          <w:b/>
          <w:sz w:val="28"/>
          <w:szCs w:val="28"/>
        </w:rPr>
      </w:pPr>
    </w:p>
    <w:p w:rsidR="006F08BE" w:rsidRPr="00BF0E2A" w:rsidRDefault="006F08BE" w:rsidP="00B54BB5">
      <w:pPr>
        <w:spacing w:line="360" w:lineRule="auto"/>
        <w:ind w:firstLine="709"/>
        <w:jc w:val="both"/>
        <w:rPr>
          <w:rFonts w:eastAsia="Calibri"/>
          <w:sz w:val="28"/>
          <w:szCs w:val="28"/>
          <w:lang w:eastAsia="en-US"/>
        </w:rPr>
      </w:pPr>
      <w:r w:rsidRPr="00BF0E2A">
        <w:rPr>
          <w:rFonts w:eastAsia="Calibri"/>
          <w:sz w:val="28"/>
          <w:szCs w:val="28"/>
          <w:lang w:eastAsia="en-US"/>
        </w:rPr>
        <w:t>Багато поколінь українських патріотів виборювали власну державність. Мільйони віддали за неї своє життя. Лише у ХХ столітті українці 6 разів проголошували свою державну незалежність, проте 5 разів її втрачали.</w:t>
      </w:r>
    </w:p>
    <w:p w:rsidR="00C444D5" w:rsidRDefault="006F08BE" w:rsidP="00B54BB5">
      <w:pPr>
        <w:spacing w:line="360" w:lineRule="auto"/>
        <w:ind w:firstLine="709"/>
        <w:jc w:val="both"/>
        <w:rPr>
          <w:rFonts w:eastAsia="Calibri"/>
          <w:sz w:val="28"/>
          <w:szCs w:val="28"/>
          <w:lang w:eastAsia="en-US"/>
        </w:rPr>
      </w:pPr>
      <w:r w:rsidRPr="00BF0E2A">
        <w:rPr>
          <w:rFonts w:eastAsia="Calibri"/>
          <w:sz w:val="28"/>
          <w:szCs w:val="28"/>
          <w:lang w:eastAsia="en-US"/>
        </w:rPr>
        <w:t>За конституціями СРСР 1924, 1936, 1977 років передбачалося право вільного виходу союзних республік з Союзу. Але тільки на межі 80-90 рр. ХХ століття, коли в СРСР посилились дезінтеграційні процеси, ідея здобуття незалежності поступово стала домінуючою в українському суспільстві. Як відомо, 16 липня 1990 р. Верховна Рада УРСР прийняла «Декларацію про державний суверенітет України», в якій було проголошувала єдиним джерелом державної влади в УРСР народ України, а також те, що закони України мають пріоритет над загальносоюзними, а всі ресурси є власністю республіки</w:t>
      </w:r>
      <w:r w:rsidR="00C444D5">
        <w:rPr>
          <w:rFonts w:eastAsia="Calibri"/>
          <w:sz w:val="28"/>
          <w:szCs w:val="28"/>
          <w:lang w:eastAsia="en-US"/>
        </w:rPr>
        <w:t xml:space="preserve"> </w:t>
      </w:r>
      <w:r w:rsidR="00C444D5" w:rsidRPr="00C444D5">
        <w:rPr>
          <w:rFonts w:eastAsia="Calibri"/>
          <w:sz w:val="28"/>
          <w:szCs w:val="28"/>
          <w:lang w:eastAsia="en-US"/>
        </w:rPr>
        <w:t>[7]</w:t>
      </w:r>
      <w:r w:rsidRPr="00BF0E2A">
        <w:rPr>
          <w:rFonts w:eastAsia="Calibri"/>
          <w:sz w:val="28"/>
          <w:szCs w:val="28"/>
          <w:lang w:eastAsia="en-US"/>
        </w:rPr>
        <w:t>.</w:t>
      </w:r>
    </w:p>
    <w:p w:rsidR="006F08BE" w:rsidRPr="00BF0E2A" w:rsidRDefault="006F08BE" w:rsidP="00B54BB5">
      <w:pPr>
        <w:spacing w:line="360" w:lineRule="auto"/>
        <w:ind w:firstLine="709"/>
        <w:jc w:val="both"/>
        <w:rPr>
          <w:rFonts w:eastAsia="Calibri"/>
          <w:sz w:val="28"/>
          <w:szCs w:val="28"/>
          <w:lang w:eastAsia="en-US"/>
        </w:rPr>
      </w:pPr>
      <w:r w:rsidRPr="00BF0E2A">
        <w:rPr>
          <w:rFonts w:eastAsia="Calibri"/>
          <w:sz w:val="28"/>
          <w:szCs w:val="28"/>
          <w:lang w:eastAsia="en-US"/>
        </w:rPr>
        <w:t>Одним з найбільш важливих положень Декларації було закріплення права України на власні збройні сили, внутрішні війська та органи держбезпеки. Також було зазначено (і на жаль це мало не дуже позитивні наслідки), що в майбутньому Україна прагне бути нейтральною та без’ядерною державою</w:t>
      </w:r>
      <w:r w:rsidR="003D3FC7">
        <w:rPr>
          <w:rFonts w:eastAsia="Calibri"/>
          <w:sz w:val="28"/>
          <w:szCs w:val="28"/>
          <w:lang w:val="ru-RU" w:eastAsia="en-US"/>
        </w:rPr>
        <w:t xml:space="preserve"> </w:t>
      </w:r>
      <w:r w:rsidR="003D3FC7" w:rsidRPr="003D3FC7">
        <w:rPr>
          <w:rFonts w:eastAsia="Calibri"/>
          <w:sz w:val="28"/>
          <w:szCs w:val="28"/>
          <w:lang w:val="ru-RU" w:eastAsia="en-US"/>
        </w:rPr>
        <w:t>[</w:t>
      </w:r>
      <w:r w:rsidR="00C444D5">
        <w:rPr>
          <w:rFonts w:eastAsia="Calibri"/>
          <w:sz w:val="28"/>
          <w:szCs w:val="28"/>
          <w:lang w:val="ru-RU" w:eastAsia="en-US"/>
        </w:rPr>
        <w:t>7</w:t>
      </w:r>
      <w:r w:rsidR="003D3FC7" w:rsidRPr="003D3FC7">
        <w:rPr>
          <w:rFonts w:eastAsia="Calibri"/>
          <w:sz w:val="28"/>
          <w:szCs w:val="28"/>
          <w:lang w:val="ru-RU" w:eastAsia="en-US"/>
        </w:rPr>
        <w:t>]</w:t>
      </w:r>
      <w:r w:rsidRPr="00BF0E2A">
        <w:rPr>
          <w:rFonts w:eastAsia="Calibri"/>
          <w:sz w:val="28"/>
          <w:szCs w:val="28"/>
          <w:lang w:eastAsia="en-US"/>
        </w:rPr>
        <w:t xml:space="preserve">. </w:t>
      </w:r>
    </w:p>
    <w:p w:rsidR="006F08BE" w:rsidRPr="00BF0E2A" w:rsidRDefault="006F08BE"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24 серпня 1991 р. Верховна Рада схвалила Акт проголошення незалежності України. І після цього створення власного війська </w:t>
      </w:r>
      <w:r w:rsidR="00CD0C85" w:rsidRPr="00BF0E2A">
        <w:rPr>
          <w:rFonts w:eastAsia="Calibri"/>
          <w:sz w:val="28"/>
          <w:szCs w:val="28"/>
          <w:lang w:eastAsia="en-US"/>
        </w:rPr>
        <w:t xml:space="preserve">постало як </w:t>
      </w:r>
      <w:r w:rsidRPr="00BF0E2A">
        <w:rPr>
          <w:rFonts w:eastAsia="Calibri"/>
          <w:sz w:val="28"/>
          <w:szCs w:val="28"/>
          <w:lang w:eastAsia="en-US"/>
        </w:rPr>
        <w:t>одн</w:t>
      </w:r>
      <w:r w:rsidR="00CD0C85" w:rsidRPr="00BF0E2A">
        <w:rPr>
          <w:rFonts w:eastAsia="Calibri"/>
          <w:sz w:val="28"/>
          <w:szCs w:val="28"/>
          <w:lang w:eastAsia="en-US"/>
        </w:rPr>
        <w:t>е</w:t>
      </w:r>
      <w:r w:rsidRPr="00BF0E2A">
        <w:rPr>
          <w:rFonts w:eastAsia="Calibri"/>
          <w:sz w:val="28"/>
          <w:szCs w:val="28"/>
          <w:lang w:eastAsia="en-US"/>
        </w:rPr>
        <w:t xml:space="preserve"> із основних та першочергових завдань. Зазначимо, що процес створення національних збройних сил є процесом невід’ємним від створення незалежної Української держави. Аналіз українського державотворення та військового будівництва у ХХ столітті засвідчує сталість такого взаємозв’язку.</w:t>
      </w:r>
    </w:p>
    <w:p w:rsidR="006F08BE" w:rsidRPr="00BF0E2A" w:rsidRDefault="00CD0C85"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Але низку кроків було здійснено ще до </w:t>
      </w:r>
      <w:r w:rsidR="00866F7F" w:rsidRPr="00BF0E2A">
        <w:rPr>
          <w:rFonts w:eastAsia="Calibri"/>
          <w:sz w:val="28"/>
          <w:szCs w:val="28"/>
          <w:lang w:val="ru-RU" w:eastAsia="en-US"/>
        </w:rPr>
        <w:t>з</w:t>
      </w:r>
      <w:r w:rsidRPr="00BF0E2A">
        <w:rPr>
          <w:rFonts w:eastAsia="Calibri"/>
          <w:sz w:val="28"/>
          <w:szCs w:val="28"/>
          <w:lang w:eastAsia="en-US"/>
        </w:rPr>
        <w:t xml:space="preserve">добуття </w:t>
      </w:r>
      <w:r w:rsidR="00866F7F" w:rsidRPr="00BF0E2A">
        <w:rPr>
          <w:rFonts w:eastAsia="Calibri"/>
          <w:sz w:val="28"/>
          <w:szCs w:val="28"/>
          <w:lang w:eastAsia="en-US"/>
        </w:rPr>
        <w:t xml:space="preserve">Україною </w:t>
      </w:r>
      <w:r w:rsidRPr="00BF0E2A">
        <w:rPr>
          <w:rFonts w:eastAsia="Calibri"/>
          <w:sz w:val="28"/>
          <w:szCs w:val="28"/>
          <w:lang w:eastAsia="en-US"/>
        </w:rPr>
        <w:t xml:space="preserve">незалежності. Зокрема </w:t>
      </w:r>
      <w:r w:rsidR="006F08BE" w:rsidRPr="00BF0E2A">
        <w:rPr>
          <w:rFonts w:eastAsia="Calibri"/>
          <w:sz w:val="28"/>
          <w:szCs w:val="28"/>
          <w:lang w:eastAsia="en-US"/>
        </w:rPr>
        <w:t>23 вересня 1990 р</w:t>
      </w:r>
      <w:r w:rsidRPr="00BF0E2A">
        <w:rPr>
          <w:rFonts w:eastAsia="Calibri"/>
          <w:sz w:val="28"/>
          <w:szCs w:val="28"/>
          <w:lang w:eastAsia="en-US"/>
        </w:rPr>
        <w:t>.</w:t>
      </w:r>
      <w:r w:rsidR="006F08BE" w:rsidRPr="00BF0E2A">
        <w:rPr>
          <w:rFonts w:eastAsia="Calibri"/>
          <w:sz w:val="28"/>
          <w:szCs w:val="28"/>
          <w:lang w:eastAsia="en-US"/>
        </w:rPr>
        <w:t xml:space="preserve"> постановою Ради Міністрів УРСР був створений перший виконавчий орган з військових питань в </w:t>
      </w:r>
      <w:r w:rsidRPr="00BF0E2A">
        <w:rPr>
          <w:rFonts w:eastAsia="Calibri"/>
          <w:sz w:val="28"/>
          <w:szCs w:val="28"/>
          <w:lang w:eastAsia="en-US"/>
        </w:rPr>
        <w:t>республіці</w:t>
      </w:r>
      <w:r w:rsidR="006F08BE" w:rsidRPr="00BF0E2A">
        <w:rPr>
          <w:rFonts w:eastAsia="Calibri"/>
          <w:sz w:val="28"/>
          <w:szCs w:val="28"/>
          <w:lang w:eastAsia="en-US"/>
        </w:rPr>
        <w:t xml:space="preserve"> – Комітет по зв’язках з Міністерством оборони СРСР. </w:t>
      </w:r>
      <w:r w:rsidRPr="00BF0E2A">
        <w:rPr>
          <w:rFonts w:eastAsia="Calibri"/>
          <w:sz w:val="28"/>
          <w:szCs w:val="28"/>
          <w:lang w:eastAsia="en-US"/>
        </w:rPr>
        <w:t xml:space="preserve">Пізніше </w:t>
      </w:r>
      <w:r w:rsidR="006F08BE" w:rsidRPr="00BF0E2A">
        <w:rPr>
          <w:rFonts w:eastAsia="Calibri"/>
          <w:sz w:val="28"/>
          <w:szCs w:val="28"/>
          <w:lang w:eastAsia="en-US"/>
        </w:rPr>
        <w:t xml:space="preserve">Постановою уряду </w:t>
      </w:r>
      <w:r w:rsidRPr="00BF0E2A">
        <w:rPr>
          <w:rFonts w:eastAsia="Calibri"/>
          <w:sz w:val="28"/>
          <w:szCs w:val="28"/>
          <w:lang w:eastAsia="en-US"/>
        </w:rPr>
        <w:t xml:space="preserve">УРСР </w:t>
      </w:r>
      <w:r w:rsidR="006F08BE" w:rsidRPr="00BF0E2A">
        <w:rPr>
          <w:rFonts w:eastAsia="Calibri"/>
          <w:sz w:val="28"/>
          <w:szCs w:val="28"/>
          <w:lang w:eastAsia="en-US"/>
        </w:rPr>
        <w:t xml:space="preserve">цей </w:t>
      </w:r>
      <w:r w:rsidR="006F08BE" w:rsidRPr="00BF0E2A">
        <w:rPr>
          <w:rFonts w:eastAsia="Calibri"/>
          <w:sz w:val="28"/>
          <w:szCs w:val="28"/>
          <w:lang w:eastAsia="en-US"/>
        </w:rPr>
        <w:lastRenderedPageBreak/>
        <w:t>орган здобув новий статус і назву – Державний комітет УРСР з військових питань при Раді Міністрів УРСР</w:t>
      </w:r>
      <w:r w:rsidR="003D3FC7">
        <w:rPr>
          <w:rFonts w:eastAsia="Calibri"/>
          <w:sz w:val="28"/>
          <w:szCs w:val="28"/>
          <w:lang w:val="ru-RU" w:eastAsia="en-US"/>
        </w:rPr>
        <w:t xml:space="preserve"> </w:t>
      </w:r>
      <w:r w:rsidR="003D3FC7" w:rsidRPr="003D3FC7">
        <w:rPr>
          <w:rFonts w:eastAsia="Calibri"/>
          <w:sz w:val="28"/>
          <w:szCs w:val="28"/>
          <w:lang w:eastAsia="en-US"/>
        </w:rPr>
        <w:t>[</w:t>
      </w:r>
      <w:r w:rsidR="003D3FC7">
        <w:rPr>
          <w:rFonts w:eastAsia="Calibri"/>
          <w:sz w:val="28"/>
          <w:szCs w:val="28"/>
          <w:lang w:val="ru-RU" w:eastAsia="en-US"/>
        </w:rPr>
        <w:t>5</w:t>
      </w:r>
      <w:r w:rsidR="00C444D5">
        <w:rPr>
          <w:rFonts w:eastAsia="Calibri"/>
          <w:sz w:val="28"/>
          <w:szCs w:val="28"/>
          <w:lang w:val="ru-RU" w:eastAsia="en-US"/>
        </w:rPr>
        <w:t>4</w:t>
      </w:r>
      <w:r w:rsidR="003D3FC7" w:rsidRPr="003D3FC7">
        <w:rPr>
          <w:rFonts w:eastAsia="Calibri"/>
          <w:sz w:val="28"/>
          <w:szCs w:val="28"/>
          <w:lang w:eastAsia="en-US"/>
        </w:rPr>
        <w:t>]</w:t>
      </w:r>
      <w:r w:rsidR="006F08BE" w:rsidRPr="00BF0E2A">
        <w:rPr>
          <w:rFonts w:eastAsia="Calibri"/>
          <w:sz w:val="28"/>
          <w:szCs w:val="28"/>
          <w:lang w:eastAsia="en-US"/>
        </w:rPr>
        <w:t>.</w:t>
      </w:r>
    </w:p>
    <w:p w:rsidR="006F08BE" w:rsidRPr="00BF0E2A" w:rsidRDefault="00CD0C85" w:rsidP="00B54BB5">
      <w:pPr>
        <w:spacing w:line="360" w:lineRule="auto"/>
        <w:ind w:firstLine="709"/>
        <w:jc w:val="both"/>
        <w:rPr>
          <w:rFonts w:eastAsia="Calibri"/>
          <w:sz w:val="28"/>
          <w:szCs w:val="28"/>
          <w:lang w:eastAsia="en-US"/>
        </w:rPr>
      </w:pPr>
      <w:r w:rsidRPr="00BF0E2A">
        <w:rPr>
          <w:rFonts w:eastAsia="Calibri"/>
          <w:sz w:val="28"/>
          <w:szCs w:val="28"/>
          <w:lang w:eastAsia="en-US"/>
        </w:rPr>
        <w:t>У</w:t>
      </w:r>
      <w:r w:rsidR="006F08BE" w:rsidRPr="00BF0E2A">
        <w:rPr>
          <w:rFonts w:eastAsia="Calibri"/>
          <w:sz w:val="28"/>
          <w:szCs w:val="28"/>
          <w:lang w:eastAsia="en-US"/>
        </w:rPr>
        <w:t xml:space="preserve"> грудн</w:t>
      </w:r>
      <w:r w:rsidRPr="00BF0E2A">
        <w:rPr>
          <w:rFonts w:eastAsia="Calibri"/>
          <w:sz w:val="28"/>
          <w:szCs w:val="28"/>
          <w:lang w:eastAsia="en-US"/>
        </w:rPr>
        <w:t>і</w:t>
      </w:r>
      <w:r w:rsidR="006F08BE" w:rsidRPr="00BF0E2A">
        <w:rPr>
          <w:rFonts w:eastAsia="Calibri"/>
          <w:sz w:val="28"/>
          <w:szCs w:val="28"/>
          <w:lang w:eastAsia="en-US"/>
        </w:rPr>
        <w:t xml:space="preserve"> 1990 р</w:t>
      </w:r>
      <w:r w:rsidRPr="00BF0E2A">
        <w:rPr>
          <w:rFonts w:eastAsia="Calibri"/>
          <w:sz w:val="28"/>
          <w:szCs w:val="28"/>
          <w:lang w:eastAsia="en-US"/>
        </w:rPr>
        <w:t xml:space="preserve">. </w:t>
      </w:r>
      <w:r w:rsidR="006F08BE" w:rsidRPr="00BF0E2A">
        <w:rPr>
          <w:rFonts w:eastAsia="Calibri"/>
          <w:sz w:val="28"/>
          <w:szCs w:val="28"/>
          <w:lang w:eastAsia="en-US"/>
        </w:rPr>
        <w:t xml:space="preserve">було розглянуто концепцію ЗСУ, яка передбачала перетворення угруповань Збройних Сил </w:t>
      </w:r>
      <w:r w:rsidRPr="00BF0E2A">
        <w:rPr>
          <w:rFonts w:eastAsia="Calibri"/>
          <w:sz w:val="28"/>
          <w:szCs w:val="28"/>
          <w:lang w:eastAsia="en-US"/>
        </w:rPr>
        <w:t>СРСР</w:t>
      </w:r>
      <w:r w:rsidR="006F08BE" w:rsidRPr="00BF0E2A">
        <w:rPr>
          <w:rFonts w:eastAsia="Calibri"/>
          <w:sz w:val="28"/>
          <w:szCs w:val="28"/>
          <w:lang w:eastAsia="en-US"/>
        </w:rPr>
        <w:t xml:space="preserve"> на території </w:t>
      </w:r>
      <w:r w:rsidRPr="00BF0E2A">
        <w:rPr>
          <w:rFonts w:eastAsia="Calibri"/>
          <w:sz w:val="28"/>
          <w:szCs w:val="28"/>
          <w:lang w:eastAsia="en-US"/>
        </w:rPr>
        <w:t>республіки</w:t>
      </w:r>
      <w:r w:rsidR="006F08BE" w:rsidRPr="00BF0E2A">
        <w:rPr>
          <w:rFonts w:eastAsia="Calibri"/>
          <w:sz w:val="28"/>
          <w:szCs w:val="28"/>
          <w:lang w:eastAsia="en-US"/>
        </w:rPr>
        <w:t xml:space="preserve"> у З</w:t>
      </w:r>
      <w:r w:rsidRPr="00BF0E2A">
        <w:rPr>
          <w:rFonts w:eastAsia="Calibri"/>
          <w:sz w:val="28"/>
          <w:szCs w:val="28"/>
          <w:lang w:eastAsia="en-US"/>
        </w:rPr>
        <w:t xml:space="preserve">бройні </w:t>
      </w:r>
      <w:r w:rsidR="006F08BE" w:rsidRPr="00BF0E2A">
        <w:rPr>
          <w:rFonts w:eastAsia="Calibri"/>
          <w:sz w:val="28"/>
          <w:szCs w:val="28"/>
          <w:lang w:eastAsia="en-US"/>
        </w:rPr>
        <w:t>С</w:t>
      </w:r>
      <w:r w:rsidRPr="00BF0E2A">
        <w:rPr>
          <w:rFonts w:eastAsia="Calibri"/>
          <w:sz w:val="28"/>
          <w:szCs w:val="28"/>
          <w:lang w:eastAsia="en-US"/>
        </w:rPr>
        <w:t xml:space="preserve">или </w:t>
      </w:r>
      <w:r w:rsidR="006F08BE" w:rsidRPr="00BF0E2A">
        <w:rPr>
          <w:rFonts w:eastAsia="Calibri"/>
          <w:sz w:val="28"/>
          <w:szCs w:val="28"/>
          <w:lang w:eastAsia="en-US"/>
        </w:rPr>
        <w:t>У</w:t>
      </w:r>
      <w:r w:rsidRPr="00BF0E2A">
        <w:rPr>
          <w:rFonts w:eastAsia="Calibri"/>
          <w:sz w:val="28"/>
          <w:szCs w:val="28"/>
          <w:lang w:eastAsia="en-US"/>
        </w:rPr>
        <w:t xml:space="preserve">країни. Зазначалося щодо необхідності збереження їх </w:t>
      </w:r>
      <w:r w:rsidR="006F08BE" w:rsidRPr="00BF0E2A">
        <w:rPr>
          <w:rFonts w:eastAsia="Calibri"/>
          <w:sz w:val="28"/>
          <w:szCs w:val="28"/>
          <w:lang w:eastAsia="en-US"/>
        </w:rPr>
        <w:t xml:space="preserve">бойової готовності. </w:t>
      </w:r>
      <w:r w:rsidRPr="00BF0E2A">
        <w:rPr>
          <w:rFonts w:eastAsia="Calibri"/>
          <w:sz w:val="28"/>
          <w:szCs w:val="28"/>
          <w:lang w:eastAsia="en-US"/>
        </w:rPr>
        <w:t>Також</w:t>
      </w:r>
      <w:r w:rsidR="006F08BE" w:rsidRPr="00BF0E2A">
        <w:rPr>
          <w:rFonts w:eastAsia="Calibri"/>
          <w:sz w:val="28"/>
          <w:szCs w:val="28"/>
          <w:lang w:eastAsia="en-US"/>
        </w:rPr>
        <w:t xml:space="preserve"> було </w:t>
      </w:r>
      <w:r w:rsidRPr="00BF0E2A">
        <w:rPr>
          <w:rFonts w:eastAsia="Calibri"/>
          <w:sz w:val="28"/>
          <w:szCs w:val="28"/>
          <w:lang w:eastAsia="en-US"/>
        </w:rPr>
        <w:t xml:space="preserve">проведене </w:t>
      </w:r>
      <w:r w:rsidR="006F08BE" w:rsidRPr="00BF0E2A">
        <w:rPr>
          <w:rFonts w:eastAsia="Calibri"/>
          <w:sz w:val="28"/>
          <w:szCs w:val="28"/>
          <w:lang w:eastAsia="en-US"/>
        </w:rPr>
        <w:t>обговорен</w:t>
      </w:r>
      <w:r w:rsidRPr="00BF0E2A">
        <w:rPr>
          <w:rFonts w:eastAsia="Calibri"/>
          <w:sz w:val="28"/>
          <w:szCs w:val="28"/>
          <w:lang w:eastAsia="en-US"/>
        </w:rPr>
        <w:t>ня</w:t>
      </w:r>
      <w:r w:rsidR="006F08BE" w:rsidRPr="00BF0E2A">
        <w:rPr>
          <w:rFonts w:eastAsia="Calibri"/>
          <w:sz w:val="28"/>
          <w:szCs w:val="28"/>
          <w:lang w:eastAsia="en-US"/>
        </w:rPr>
        <w:t xml:space="preserve"> </w:t>
      </w:r>
      <w:r w:rsidRPr="00BF0E2A">
        <w:rPr>
          <w:rFonts w:eastAsia="Calibri"/>
          <w:sz w:val="28"/>
          <w:szCs w:val="28"/>
          <w:lang w:eastAsia="en-US"/>
        </w:rPr>
        <w:t xml:space="preserve">необхідності </w:t>
      </w:r>
      <w:r w:rsidR="006F08BE" w:rsidRPr="00BF0E2A">
        <w:rPr>
          <w:rFonts w:eastAsia="Calibri"/>
          <w:sz w:val="28"/>
          <w:szCs w:val="28"/>
          <w:lang w:eastAsia="en-US"/>
        </w:rPr>
        <w:t>створ</w:t>
      </w:r>
      <w:r w:rsidRPr="00BF0E2A">
        <w:rPr>
          <w:rFonts w:eastAsia="Calibri"/>
          <w:sz w:val="28"/>
          <w:szCs w:val="28"/>
          <w:lang w:eastAsia="en-US"/>
        </w:rPr>
        <w:t xml:space="preserve">ення </w:t>
      </w:r>
      <w:r w:rsidR="006F08BE" w:rsidRPr="00BF0E2A">
        <w:rPr>
          <w:rFonts w:eastAsia="Calibri"/>
          <w:sz w:val="28"/>
          <w:szCs w:val="28"/>
          <w:lang w:eastAsia="en-US"/>
        </w:rPr>
        <w:t>Головн</w:t>
      </w:r>
      <w:r w:rsidRPr="00BF0E2A">
        <w:rPr>
          <w:rFonts w:eastAsia="Calibri"/>
          <w:sz w:val="28"/>
          <w:szCs w:val="28"/>
          <w:lang w:eastAsia="en-US"/>
        </w:rPr>
        <w:t>ого</w:t>
      </w:r>
      <w:r w:rsidR="006F08BE" w:rsidRPr="00BF0E2A">
        <w:rPr>
          <w:rFonts w:eastAsia="Calibri"/>
          <w:sz w:val="28"/>
          <w:szCs w:val="28"/>
          <w:lang w:eastAsia="en-US"/>
        </w:rPr>
        <w:t xml:space="preserve"> командування військового управління на території У</w:t>
      </w:r>
      <w:r w:rsidRPr="00BF0E2A">
        <w:rPr>
          <w:rFonts w:eastAsia="Calibri"/>
          <w:sz w:val="28"/>
          <w:szCs w:val="28"/>
          <w:lang w:eastAsia="en-US"/>
        </w:rPr>
        <w:t>РСР</w:t>
      </w:r>
      <w:r w:rsidR="006F08BE" w:rsidRPr="00BF0E2A">
        <w:rPr>
          <w:rFonts w:eastAsia="Calibri"/>
          <w:sz w:val="28"/>
          <w:szCs w:val="28"/>
          <w:lang w:eastAsia="en-US"/>
        </w:rPr>
        <w:t>, депутатськ</w:t>
      </w:r>
      <w:r w:rsidRPr="00BF0E2A">
        <w:rPr>
          <w:rFonts w:eastAsia="Calibri"/>
          <w:sz w:val="28"/>
          <w:szCs w:val="28"/>
          <w:lang w:eastAsia="en-US"/>
        </w:rPr>
        <w:t>ої</w:t>
      </w:r>
      <w:r w:rsidR="006F08BE" w:rsidRPr="00BF0E2A">
        <w:rPr>
          <w:rFonts w:eastAsia="Calibri"/>
          <w:sz w:val="28"/>
          <w:szCs w:val="28"/>
          <w:lang w:eastAsia="en-US"/>
        </w:rPr>
        <w:t xml:space="preserve"> комісі</w:t>
      </w:r>
      <w:r w:rsidRPr="00BF0E2A">
        <w:rPr>
          <w:rFonts w:eastAsia="Calibri"/>
          <w:sz w:val="28"/>
          <w:szCs w:val="28"/>
          <w:lang w:eastAsia="en-US"/>
        </w:rPr>
        <w:t>ї</w:t>
      </w:r>
      <w:r w:rsidR="006F08BE" w:rsidRPr="00BF0E2A">
        <w:rPr>
          <w:rFonts w:eastAsia="Calibri"/>
          <w:sz w:val="28"/>
          <w:szCs w:val="28"/>
          <w:lang w:eastAsia="en-US"/>
        </w:rPr>
        <w:t xml:space="preserve"> з питань оборони та безпеки, а також військов</w:t>
      </w:r>
      <w:r w:rsidRPr="00BF0E2A">
        <w:rPr>
          <w:rFonts w:eastAsia="Calibri"/>
          <w:sz w:val="28"/>
          <w:szCs w:val="28"/>
          <w:lang w:eastAsia="en-US"/>
        </w:rPr>
        <w:t>ого</w:t>
      </w:r>
      <w:r w:rsidR="006F08BE" w:rsidRPr="00BF0E2A">
        <w:rPr>
          <w:rFonts w:eastAsia="Calibri"/>
          <w:sz w:val="28"/>
          <w:szCs w:val="28"/>
          <w:lang w:eastAsia="en-US"/>
        </w:rPr>
        <w:t xml:space="preserve"> відомств</w:t>
      </w:r>
      <w:r w:rsidRPr="00BF0E2A">
        <w:rPr>
          <w:rFonts w:eastAsia="Calibri"/>
          <w:sz w:val="28"/>
          <w:szCs w:val="28"/>
          <w:lang w:eastAsia="en-US"/>
        </w:rPr>
        <w:t>а</w:t>
      </w:r>
      <w:r w:rsidR="006F08BE" w:rsidRPr="00BF0E2A">
        <w:rPr>
          <w:rFonts w:eastAsia="Calibri"/>
          <w:sz w:val="28"/>
          <w:szCs w:val="28"/>
          <w:lang w:eastAsia="en-US"/>
        </w:rPr>
        <w:t xml:space="preserve"> при Раді Міністрів УРСР.</w:t>
      </w:r>
      <w:r w:rsidRPr="00BF0E2A">
        <w:rPr>
          <w:rFonts w:eastAsia="Calibri"/>
          <w:sz w:val="28"/>
          <w:szCs w:val="28"/>
          <w:lang w:eastAsia="en-US"/>
        </w:rPr>
        <w:t xml:space="preserve"> </w:t>
      </w:r>
      <w:r w:rsidR="006F08BE" w:rsidRPr="00BF0E2A">
        <w:rPr>
          <w:rFonts w:eastAsia="Calibri"/>
          <w:sz w:val="28"/>
          <w:szCs w:val="28"/>
          <w:lang w:eastAsia="en-US"/>
        </w:rPr>
        <w:t>28 квітня 1991 р</w:t>
      </w:r>
      <w:r w:rsidRPr="00BF0E2A">
        <w:rPr>
          <w:rFonts w:eastAsia="Calibri"/>
          <w:sz w:val="28"/>
          <w:szCs w:val="28"/>
          <w:lang w:eastAsia="en-US"/>
        </w:rPr>
        <w:t>.</w:t>
      </w:r>
      <w:r w:rsidR="006F08BE" w:rsidRPr="00BF0E2A">
        <w:rPr>
          <w:rFonts w:eastAsia="Calibri"/>
          <w:sz w:val="28"/>
          <w:szCs w:val="28"/>
          <w:lang w:eastAsia="en-US"/>
        </w:rPr>
        <w:t xml:space="preserve"> Верховна Рада У</w:t>
      </w:r>
      <w:r w:rsidRPr="00BF0E2A">
        <w:rPr>
          <w:rFonts w:eastAsia="Calibri"/>
          <w:sz w:val="28"/>
          <w:szCs w:val="28"/>
          <w:lang w:eastAsia="en-US"/>
        </w:rPr>
        <w:t>РСР</w:t>
      </w:r>
      <w:r w:rsidR="006F08BE" w:rsidRPr="00BF0E2A">
        <w:rPr>
          <w:rFonts w:eastAsia="Calibri"/>
          <w:sz w:val="28"/>
          <w:szCs w:val="28"/>
          <w:lang w:eastAsia="en-US"/>
        </w:rPr>
        <w:t xml:space="preserve"> створила Комісію з питань оборони </w:t>
      </w:r>
      <w:r w:rsidRPr="00BF0E2A">
        <w:rPr>
          <w:rFonts w:eastAsia="Calibri"/>
          <w:sz w:val="28"/>
          <w:szCs w:val="28"/>
          <w:lang w:eastAsia="en-US"/>
        </w:rPr>
        <w:t xml:space="preserve">та </w:t>
      </w:r>
      <w:r w:rsidR="006F08BE" w:rsidRPr="00BF0E2A">
        <w:rPr>
          <w:rFonts w:eastAsia="Calibri"/>
          <w:sz w:val="28"/>
          <w:szCs w:val="28"/>
          <w:lang w:eastAsia="en-US"/>
        </w:rPr>
        <w:t xml:space="preserve">державної безпеки, до складу якої входило 27 народних депутатів. В </w:t>
      </w:r>
      <w:r w:rsidRPr="00BF0E2A">
        <w:rPr>
          <w:rFonts w:eastAsia="Calibri"/>
          <w:sz w:val="28"/>
          <w:szCs w:val="28"/>
          <w:lang w:eastAsia="en-US"/>
        </w:rPr>
        <w:t xml:space="preserve">українському </w:t>
      </w:r>
      <w:r w:rsidR="006F08BE" w:rsidRPr="00BF0E2A">
        <w:rPr>
          <w:rFonts w:eastAsia="Calibri"/>
          <w:sz w:val="28"/>
          <w:szCs w:val="28"/>
          <w:lang w:eastAsia="en-US"/>
        </w:rPr>
        <w:t xml:space="preserve">уряді з’явилася посада міністра з питань оборони, національної безпеки </w:t>
      </w:r>
      <w:r w:rsidRPr="00BF0E2A">
        <w:rPr>
          <w:rFonts w:eastAsia="Calibri"/>
          <w:sz w:val="28"/>
          <w:szCs w:val="28"/>
          <w:lang w:eastAsia="en-US"/>
        </w:rPr>
        <w:t>та</w:t>
      </w:r>
      <w:r w:rsidR="006F08BE" w:rsidRPr="00BF0E2A">
        <w:rPr>
          <w:rFonts w:eastAsia="Calibri"/>
          <w:sz w:val="28"/>
          <w:szCs w:val="28"/>
          <w:lang w:eastAsia="en-US"/>
        </w:rPr>
        <w:t xml:space="preserve"> надзвичайних ситуацій</w:t>
      </w:r>
      <w:r w:rsidR="003D3FC7">
        <w:rPr>
          <w:rFonts w:eastAsia="Calibri"/>
          <w:sz w:val="28"/>
          <w:szCs w:val="28"/>
          <w:lang w:val="ru-RU" w:eastAsia="en-US"/>
        </w:rPr>
        <w:t xml:space="preserve"> </w:t>
      </w:r>
      <w:r w:rsidR="003D3FC7" w:rsidRPr="003D3FC7">
        <w:rPr>
          <w:rFonts w:eastAsia="Calibri"/>
          <w:sz w:val="28"/>
          <w:szCs w:val="28"/>
          <w:lang w:eastAsia="en-US"/>
        </w:rPr>
        <w:t>[</w:t>
      </w:r>
      <w:r w:rsidR="003D3FC7">
        <w:rPr>
          <w:rFonts w:eastAsia="Calibri"/>
          <w:sz w:val="28"/>
          <w:szCs w:val="28"/>
          <w:lang w:val="ru-RU" w:eastAsia="en-US"/>
        </w:rPr>
        <w:t>5</w:t>
      </w:r>
      <w:r w:rsidR="00C444D5">
        <w:rPr>
          <w:rFonts w:eastAsia="Calibri"/>
          <w:sz w:val="28"/>
          <w:szCs w:val="28"/>
          <w:lang w:val="ru-RU" w:eastAsia="en-US"/>
        </w:rPr>
        <w:t>4</w:t>
      </w:r>
      <w:r w:rsidR="003D3FC7" w:rsidRPr="003D3FC7">
        <w:rPr>
          <w:rFonts w:eastAsia="Calibri"/>
          <w:sz w:val="28"/>
          <w:szCs w:val="28"/>
          <w:lang w:eastAsia="en-US"/>
        </w:rPr>
        <w:t>]</w:t>
      </w:r>
      <w:r w:rsidRPr="00BF0E2A">
        <w:rPr>
          <w:rFonts w:eastAsia="Calibri"/>
          <w:sz w:val="28"/>
          <w:szCs w:val="28"/>
          <w:lang w:eastAsia="en-US"/>
        </w:rPr>
        <w:t>.</w:t>
      </w:r>
    </w:p>
    <w:p w:rsidR="00436182" w:rsidRPr="00BF0E2A" w:rsidRDefault="006F08BE"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Після розпаду </w:t>
      </w:r>
      <w:r w:rsidR="00CD0C85" w:rsidRPr="00BF0E2A">
        <w:rPr>
          <w:rFonts w:eastAsia="Calibri"/>
          <w:sz w:val="28"/>
          <w:szCs w:val="28"/>
          <w:lang w:eastAsia="en-US"/>
        </w:rPr>
        <w:t>Радянського Союзу</w:t>
      </w:r>
      <w:r w:rsidRPr="00BF0E2A">
        <w:rPr>
          <w:rFonts w:eastAsia="Calibri"/>
          <w:sz w:val="28"/>
          <w:szCs w:val="28"/>
          <w:lang w:eastAsia="en-US"/>
        </w:rPr>
        <w:t xml:space="preserve"> у 1991 р</w:t>
      </w:r>
      <w:r w:rsidR="00CD0C85" w:rsidRPr="00BF0E2A">
        <w:rPr>
          <w:rFonts w:eastAsia="Calibri"/>
          <w:sz w:val="28"/>
          <w:szCs w:val="28"/>
          <w:lang w:eastAsia="en-US"/>
        </w:rPr>
        <w:t xml:space="preserve">. </w:t>
      </w:r>
      <w:r w:rsidRPr="00BF0E2A">
        <w:rPr>
          <w:rFonts w:eastAsia="Calibri"/>
          <w:sz w:val="28"/>
          <w:szCs w:val="28"/>
          <w:lang w:eastAsia="en-US"/>
        </w:rPr>
        <w:t xml:space="preserve">Україна отримала найпотужніше </w:t>
      </w:r>
      <w:r w:rsidR="00CD0C85" w:rsidRPr="00BF0E2A">
        <w:rPr>
          <w:rFonts w:eastAsia="Calibri"/>
          <w:sz w:val="28"/>
          <w:szCs w:val="28"/>
          <w:lang w:eastAsia="en-US"/>
        </w:rPr>
        <w:t>в</w:t>
      </w:r>
      <w:r w:rsidRPr="00BF0E2A">
        <w:rPr>
          <w:rFonts w:eastAsia="Calibri"/>
          <w:sz w:val="28"/>
          <w:szCs w:val="28"/>
          <w:lang w:eastAsia="en-US"/>
        </w:rPr>
        <w:t xml:space="preserve"> Європі військове угруповання, чисельністю близько мільйона </w:t>
      </w:r>
      <w:r w:rsidR="00CD0C85" w:rsidRPr="00BF0E2A">
        <w:rPr>
          <w:rFonts w:eastAsia="Calibri"/>
          <w:sz w:val="28"/>
          <w:szCs w:val="28"/>
          <w:lang w:eastAsia="en-US"/>
        </w:rPr>
        <w:t>військових</w:t>
      </w:r>
      <w:r w:rsidRPr="00BF0E2A">
        <w:rPr>
          <w:rFonts w:eastAsia="Calibri"/>
          <w:sz w:val="28"/>
          <w:szCs w:val="28"/>
          <w:lang w:eastAsia="en-US"/>
        </w:rPr>
        <w:t>. У розпорядженні України опинилися більш</w:t>
      </w:r>
      <w:r w:rsidR="00CD0C85" w:rsidRPr="00BF0E2A">
        <w:rPr>
          <w:rFonts w:eastAsia="Calibri"/>
          <w:sz w:val="28"/>
          <w:szCs w:val="28"/>
          <w:lang w:eastAsia="en-US"/>
        </w:rPr>
        <w:t xml:space="preserve"> ніж</w:t>
      </w:r>
      <w:r w:rsidRPr="00BF0E2A">
        <w:rPr>
          <w:rFonts w:eastAsia="Calibri"/>
          <w:sz w:val="28"/>
          <w:szCs w:val="28"/>
          <w:lang w:eastAsia="en-US"/>
        </w:rPr>
        <w:t xml:space="preserve"> 20 тис</w:t>
      </w:r>
      <w:r w:rsidR="00CD0C85" w:rsidRPr="00BF0E2A">
        <w:rPr>
          <w:rFonts w:eastAsia="Calibri"/>
          <w:sz w:val="28"/>
          <w:szCs w:val="28"/>
          <w:lang w:eastAsia="en-US"/>
        </w:rPr>
        <w:t>.</w:t>
      </w:r>
      <w:r w:rsidRPr="00BF0E2A">
        <w:rPr>
          <w:rFonts w:eastAsia="Calibri"/>
          <w:sz w:val="28"/>
          <w:szCs w:val="28"/>
          <w:lang w:eastAsia="en-US"/>
        </w:rPr>
        <w:t xml:space="preserve"> танків </w:t>
      </w:r>
      <w:r w:rsidR="00CD0C85" w:rsidRPr="00BF0E2A">
        <w:rPr>
          <w:rFonts w:eastAsia="Calibri"/>
          <w:sz w:val="28"/>
          <w:szCs w:val="28"/>
          <w:lang w:eastAsia="en-US"/>
        </w:rPr>
        <w:t xml:space="preserve">та </w:t>
      </w:r>
      <w:r w:rsidRPr="00BF0E2A">
        <w:rPr>
          <w:rFonts w:eastAsia="Calibri"/>
          <w:sz w:val="28"/>
          <w:szCs w:val="28"/>
          <w:lang w:eastAsia="en-US"/>
        </w:rPr>
        <w:t>бойових броньованих машин, близько 1</w:t>
      </w:r>
      <w:r w:rsidR="00CD0C85" w:rsidRPr="00BF0E2A">
        <w:rPr>
          <w:rFonts w:eastAsia="Calibri"/>
          <w:sz w:val="28"/>
          <w:szCs w:val="28"/>
          <w:lang w:eastAsia="en-US"/>
        </w:rPr>
        <w:t>,</w:t>
      </w:r>
      <w:r w:rsidRPr="00BF0E2A">
        <w:rPr>
          <w:rFonts w:eastAsia="Calibri"/>
          <w:sz w:val="28"/>
          <w:szCs w:val="28"/>
          <w:lang w:eastAsia="en-US"/>
        </w:rPr>
        <w:t>5</w:t>
      </w:r>
      <w:r w:rsidR="00CD0C85" w:rsidRPr="00BF0E2A">
        <w:rPr>
          <w:rFonts w:eastAsia="Calibri"/>
          <w:sz w:val="28"/>
          <w:szCs w:val="28"/>
          <w:lang w:eastAsia="en-US"/>
        </w:rPr>
        <w:t xml:space="preserve"> тис.</w:t>
      </w:r>
      <w:r w:rsidRPr="00BF0E2A">
        <w:rPr>
          <w:rFonts w:eastAsia="Calibri"/>
          <w:sz w:val="28"/>
          <w:szCs w:val="28"/>
          <w:lang w:eastAsia="en-US"/>
        </w:rPr>
        <w:t xml:space="preserve"> бойових літаків, а також третій </w:t>
      </w:r>
      <w:r w:rsidR="00CD0C85" w:rsidRPr="00BF0E2A">
        <w:rPr>
          <w:rFonts w:eastAsia="Calibri"/>
          <w:sz w:val="28"/>
          <w:szCs w:val="28"/>
          <w:lang w:eastAsia="en-US"/>
        </w:rPr>
        <w:t>в</w:t>
      </w:r>
      <w:r w:rsidRPr="00BF0E2A">
        <w:rPr>
          <w:rFonts w:eastAsia="Calibri"/>
          <w:sz w:val="28"/>
          <w:szCs w:val="28"/>
          <w:lang w:eastAsia="en-US"/>
        </w:rPr>
        <w:t xml:space="preserve"> світі за потужністю арсенал</w:t>
      </w:r>
      <w:r w:rsidR="00CD0C85" w:rsidRPr="00BF0E2A">
        <w:rPr>
          <w:rFonts w:eastAsia="Calibri"/>
          <w:sz w:val="28"/>
          <w:szCs w:val="28"/>
          <w:lang w:eastAsia="en-US"/>
        </w:rPr>
        <w:t xml:space="preserve"> ядерної зброї</w:t>
      </w:r>
      <w:r w:rsidRPr="00BF0E2A">
        <w:rPr>
          <w:rFonts w:eastAsia="Calibri"/>
          <w:sz w:val="28"/>
          <w:szCs w:val="28"/>
          <w:lang w:eastAsia="en-US"/>
        </w:rPr>
        <w:t xml:space="preserve">, </w:t>
      </w:r>
      <w:r w:rsidR="00CD0C85" w:rsidRPr="00BF0E2A">
        <w:rPr>
          <w:rFonts w:eastAsia="Calibri"/>
          <w:sz w:val="28"/>
          <w:szCs w:val="28"/>
          <w:lang w:eastAsia="en-US"/>
        </w:rPr>
        <w:t>який</w:t>
      </w:r>
      <w:r w:rsidRPr="00BF0E2A">
        <w:rPr>
          <w:rFonts w:eastAsia="Calibri"/>
          <w:sz w:val="28"/>
          <w:szCs w:val="28"/>
          <w:lang w:eastAsia="en-US"/>
        </w:rPr>
        <w:t xml:space="preserve"> склада</w:t>
      </w:r>
      <w:r w:rsidR="00CD0C85" w:rsidRPr="00BF0E2A">
        <w:rPr>
          <w:rFonts w:eastAsia="Calibri"/>
          <w:sz w:val="28"/>
          <w:szCs w:val="28"/>
          <w:lang w:eastAsia="en-US"/>
        </w:rPr>
        <w:t>вся з</w:t>
      </w:r>
      <w:r w:rsidRPr="00BF0E2A">
        <w:rPr>
          <w:rFonts w:eastAsia="Calibri"/>
          <w:sz w:val="28"/>
          <w:szCs w:val="28"/>
          <w:lang w:eastAsia="en-US"/>
        </w:rPr>
        <w:t xml:space="preserve"> 1</w:t>
      </w:r>
      <w:r w:rsidR="00CD0C85" w:rsidRPr="00BF0E2A">
        <w:rPr>
          <w:rFonts w:eastAsia="Calibri"/>
          <w:sz w:val="28"/>
          <w:szCs w:val="28"/>
          <w:lang w:eastAsia="en-US"/>
        </w:rPr>
        <w:t>,</w:t>
      </w:r>
      <w:r w:rsidRPr="00BF0E2A">
        <w:rPr>
          <w:rFonts w:eastAsia="Calibri"/>
          <w:sz w:val="28"/>
          <w:szCs w:val="28"/>
          <w:lang w:eastAsia="en-US"/>
        </w:rPr>
        <w:t>2</w:t>
      </w:r>
      <w:r w:rsidR="00CD0C85" w:rsidRPr="00BF0E2A">
        <w:rPr>
          <w:rFonts w:eastAsia="Calibri"/>
          <w:sz w:val="28"/>
          <w:szCs w:val="28"/>
          <w:lang w:eastAsia="en-US"/>
        </w:rPr>
        <w:t xml:space="preserve"> тис.</w:t>
      </w:r>
      <w:r w:rsidRPr="00BF0E2A">
        <w:rPr>
          <w:rFonts w:eastAsia="Calibri"/>
          <w:sz w:val="28"/>
          <w:szCs w:val="28"/>
          <w:lang w:eastAsia="en-US"/>
        </w:rPr>
        <w:t xml:space="preserve"> боєголовок для міжконтинентальних балістичних ракет </w:t>
      </w:r>
      <w:r w:rsidR="00CD0C85" w:rsidRPr="00BF0E2A">
        <w:rPr>
          <w:rFonts w:eastAsia="Calibri"/>
          <w:sz w:val="28"/>
          <w:szCs w:val="28"/>
          <w:lang w:eastAsia="en-US"/>
        </w:rPr>
        <w:t>та</w:t>
      </w:r>
      <w:r w:rsidRPr="00BF0E2A">
        <w:rPr>
          <w:rFonts w:eastAsia="Calibri"/>
          <w:sz w:val="28"/>
          <w:szCs w:val="28"/>
          <w:lang w:eastAsia="en-US"/>
        </w:rPr>
        <w:t xml:space="preserve"> близько 2</w:t>
      </w:r>
      <w:r w:rsidR="00CD0C85" w:rsidRPr="00BF0E2A">
        <w:rPr>
          <w:rFonts w:eastAsia="Calibri"/>
          <w:sz w:val="28"/>
          <w:szCs w:val="28"/>
          <w:lang w:eastAsia="en-US"/>
        </w:rPr>
        <w:t>,</w:t>
      </w:r>
      <w:r w:rsidRPr="00BF0E2A">
        <w:rPr>
          <w:rFonts w:eastAsia="Calibri"/>
          <w:sz w:val="28"/>
          <w:szCs w:val="28"/>
          <w:lang w:eastAsia="en-US"/>
        </w:rPr>
        <w:t>5</w:t>
      </w:r>
      <w:r w:rsidR="00CD0C85" w:rsidRPr="00BF0E2A">
        <w:rPr>
          <w:rFonts w:eastAsia="Calibri"/>
          <w:sz w:val="28"/>
          <w:szCs w:val="28"/>
          <w:lang w:eastAsia="en-US"/>
        </w:rPr>
        <w:t xml:space="preserve"> тис.</w:t>
      </w:r>
      <w:r w:rsidRPr="00BF0E2A">
        <w:rPr>
          <w:rFonts w:eastAsia="Calibri"/>
          <w:sz w:val="28"/>
          <w:szCs w:val="28"/>
          <w:lang w:eastAsia="en-US"/>
        </w:rPr>
        <w:t xml:space="preserve"> одиниць тактичної ядерної зброї.</w:t>
      </w:r>
      <w:r w:rsidR="00CD0C85" w:rsidRPr="00BF0E2A">
        <w:rPr>
          <w:rFonts w:eastAsia="Calibri"/>
          <w:sz w:val="28"/>
          <w:szCs w:val="28"/>
          <w:lang w:eastAsia="en-US"/>
        </w:rPr>
        <w:t xml:space="preserve"> </w:t>
      </w:r>
      <w:r w:rsidRPr="00BF0E2A">
        <w:rPr>
          <w:rFonts w:eastAsia="Calibri"/>
          <w:sz w:val="28"/>
          <w:szCs w:val="28"/>
          <w:lang w:eastAsia="en-US"/>
        </w:rPr>
        <w:t xml:space="preserve">Угрупування військ на території </w:t>
      </w:r>
      <w:r w:rsidR="00CD0C85" w:rsidRPr="00BF0E2A">
        <w:rPr>
          <w:rFonts w:eastAsia="Calibri"/>
          <w:sz w:val="28"/>
          <w:szCs w:val="28"/>
          <w:lang w:eastAsia="en-US"/>
        </w:rPr>
        <w:t>нашої країни</w:t>
      </w:r>
      <w:r w:rsidRPr="00BF0E2A">
        <w:rPr>
          <w:rFonts w:eastAsia="Calibri"/>
          <w:sz w:val="28"/>
          <w:szCs w:val="28"/>
          <w:lang w:eastAsia="en-US"/>
        </w:rPr>
        <w:t xml:space="preserve"> на той час складалося</w:t>
      </w:r>
      <w:r w:rsidR="00CD0C85" w:rsidRPr="00BF0E2A">
        <w:rPr>
          <w:rFonts w:eastAsia="Calibri"/>
          <w:sz w:val="28"/>
          <w:szCs w:val="28"/>
          <w:lang w:eastAsia="en-US"/>
        </w:rPr>
        <w:t xml:space="preserve"> з </w:t>
      </w:r>
      <w:r w:rsidRPr="00BF0E2A">
        <w:rPr>
          <w:rFonts w:eastAsia="Calibri"/>
          <w:sz w:val="28"/>
          <w:szCs w:val="28"/>
          <w:lang w:eastAsia="en-US"/>
        </w:rPr>
        <w:t>ракетн</w:t>
      </w:r>
      <w:r w:rsidR="00CD0C85" w:rsidRPr="00BF0E2A">
        <w:rPr>
          <w:rFonts w:eastAsia="Calibri"/>
          <w:sz w:val="28"/>
          <w:szCs w:val="28"/>
          <w:lang w:eastAsia="en-US"/>
        </w:rPr>
        <w:t>ої</w:t>
      </w:r>
      <w:r w:rsidRPr="00BF0E2A">
        <w:rPr>
          <w:rFonts w:eastAsia="Calibri"/>
          <w:sz w:val="28"/>
          <w:szCs w:val="28"/>
          <w:lang w:eastAsia="en-US"/>
        </w:rPr>
        <w:t xml:space="preserve"> армі</w:t>
      </w:r>
      <w:r w:rsidR="00CD0C85" w:rsidRPr="00BF0E2A">
        <w:rPr>
          <w:rFonts w:eastAsia="Calibri"/>
          <w:sz w:val="28"/>
          <w:szCs w:val="28"/>
          <w:lang w:eastAsia="en-US"/>
        </w:rPr>
        <w:t>ї</w:t>
      </w:r>
      <w:r w:rsidRPr="00BF0E2A">
        <w:rPr>
          <w:rFonts w:eastAsia="Calibri"/>
          <w:sz w:val="28"/>
          <w:szCs w:val="28"/>
          <w:lang w:eastAsia="en-US"/>
        </w:rPr>
        <w:t>,</w:t>
      </w:r>
      <w:r w:rsidR="00CD0C85" w:rsidRPr="00BF0E2A">
        <w:rPr>
          <w:rFonts w:eastAsia="Calibri"/>
          <w:sz w:val="28"/>
          <w:szCs w:val="28"/>
          <w:lang w:eastAsia="en-US"/>
        </w:rPr>
        <w:t xml:space="preserve"> трьох </w:t>
      </w:r>
      <w:r w:rsidRPr="00BF0E2A">
        <w:rPr>
          <w:rFonts w:eastAsia="Calibri"/>
          <w:sz w:val="28"/>
          <w:szCs w:val="28"/>
          <w:lang w:eastAsia="en-US"/>
        </w:rPr>
        <w:t>загальновійськов</w:t>
      </w:r>
      <w:r w:rsidR="00CD0C85" w:rsidRPr="00BF0E2A">
        <w:rPr>
          <w:rFonts w:eastAsia="Calibri"/>
          <w:sz w:val="28"/>
          <w:szCs w:val="28"/>
          <w:lang w:eastAsia="en-US"/>
        </w:rPr>
        <w:t>их</w:t>
      </w:r>
      <w:r w:rsidRPr="00BF0E2A">
        <w:rPr>
          <w:rFonts w:eastAsia="Calibri"/>
          <w:sz w:val="28"/>
          <w:szCs w:val="28"/>
          <w:lang w:eastAsia="en-US"/>
        </w:rPr>
        <w:t>,</w:t>
      </w:r>
      <w:r w:rsidR="00CD0C85" w:rsidRPr="00BF0E2A">
        <w:rPr>
          <w:rFonts w:eastAsia="Calibri"/>
          <w:sz w:val="28"/>
          <w:szCs w:val="28"/>
          <w:lang w:eastAsia="en-US"/>
        </w:rPr>
        <w:t xml:space="preserve"> </w:t>
      </w:r>
      <w:r w:rsidRPr="00BF0E2A">
        <w:rPr>
          <w:rFonts w:eastAsia="Calibri"/>
          <w:sz w:val="28"/>
          <w:szCs w:val="28"/>
          <w:lang w:eastAsia="en-US"/>
        </w:rPr>
        <w:t>дв</w:t>
      </w:r>
      <w:r w:rsidR="00CD0C85" w:rsidRPr="00BF0E2A">
        <w:rPr>
          <w:rFonts w:eastAsia="Calibri"/>
          <w:sz w:val="28"/>
          <w:szCs w:val="28"/>
          <w:lang w:eastAsia="en-US"/>
        </w:rPr>
        <w:t>ох</w:t>
      </w:r>
      <w:r w:rsidRPr="00BF0E2A">
        <w:rPr>
          <w:rFonts w:eastAsia="Calibri"/>
          <w:sz w:val="28"/>
          <w:szCs w:val="28"/>
          <w:lang w:eastAsia="en-US"/>
        </w:rPr>
        <w:t xml:space="preserve"> танков</w:t>
      </w:r>
      <w:r w:rsidR="00CD0C85" w:rsidRPr="00BF0E2A">
        <w:rPr>
          <w:rFonts w:eastAsia="Calibri"/>
          <w:sz w:val="28"/>
          <w:szCs w:val="28"/>
          <w:lang w:eastAsia="en-US"/>
        </w:rPr>
        <w:t>их</w:t>
      </w:r>
      <w:r w:rsidRPr="00BF0E2A">
        <w:rPr>
          <w:rFonts w:eastAsia="Calibri"/>
          <w:sz w:val="28"/>
          <w:szCs w:val="28"/>
          <w:lang w:eastAsia="en-US"/>
        </w:rPr>
        <w:t xml:space="preserve"> армі</w:t>
      </w:r>
      <w:r w:rsidR="00CD0C85" w:rsidRPr="00BF0E2A">
        <w:rPr>
          <w:rFonts w:eastAsia="Calibri"/>
          <w:sz w:val="28"/>
          <w:szCs w:val="28"/>
          <w:lang w:eastAsia="en-US"/>
        </w:rPr>
        <w:t xml:space="preserve">й та </w:t>
      </w:r>
      <w:r w:rsidRPr="00BF0E2A">
        <w:rPr>
          <w:rFonts w:eastAsia="Calibri"/>
          <w:sz w:val="28"/>
          <w:szCs w:val="28"/>
          <w:lang w:eastAsia="en-US"/>
        </w:rPr>
        <w:t>од</w:t>
      </w:r>
      <w:r w:rsidR="00436182" w:rsidRPr="00BF0E2A">
        <w:rPr>
          <w:rFonts w:eastAsia="Calibri"/>
          <w:sz w:val="28"/>
          <w:szCs w:val="28"/>
          <w:lang w:eastAsia="en-US"/>
        </w:rPr>
        <w:t>ного</w:t>
      </w:r>
      <w:r w:rsidRPr="00BF0E2A">
        <w:rPr>
          <w:rFonts w:eastAsia="Calibri"/>
          <w:sz w:val="28"/>
          <w:szCs w:val="28"/>
          <w:lang w:eastAsia="en-US"/>
        </w:rPr>
        <w:t xml:space="preserve"> армійськ</w:t>
      </w:r>
      <w:r w:rsidR="00436182" w:rsidRPr="00BF0E2A">
        <w:rPr>
          <w:rFonts w:eastAsia="Calibri"/>
          <w:sz w:val="28"/>
          <w:szCs w:val="28"/>
          <w:lang w:eastAsia="en-US"/>
        </w:rPr>
        <w:t>ого</w:t>
      </w:r>
      <w:r w:rsidRPr="00BF0E2A">
        <w:rPr>
          <w:rFonts w:eastAsia="Calibri"/>
          <w:sz w:val="28"/>
          <w:szCs w:val="28"/>
          <w:lang w:eastAsia="en-US"/>
        </w:rPr>
        <w:t xml:space="preserve"> корпус</w:t>
      </w:r>
      <w:r w:rsidR="00436182" w:rsidRPr="00BF0E2A">
        <w:rPr>
          <w:rFonts w:eastAsia="Calibri"/>
          <w:sz w:val="28"/>
          <w:szCs w:val="28"/>
          <w:lang w:eastAsia="en-US"/>
        </w:rPr>
        <w:t>у</w:t>
      </w:r>
      <w:r w:rsidRPr="00BF0E2A">
        <w:rPr>
          <w:rFonts w:eastAsia="Calibri"/>
          <w:sz w:val="28"/>
          <w:szCs w:val="28"/>
          <w:lang w:eastAsia="en-US"/>
        </w:rPr>
        <w:t>,</w:t>
      </w:r>
      <w:r w:rsidR="00436182" w:rsidRPr="00BF0E2A">
        <w:rPr>
          <w:rFonts w:eastAsia="Calibri"/>
          <w:sz w:val="28"/>
          <w:szCs w:val="28"/>
          <w:lang w:eastAsia="en-US"/>
        </w:rPr>
        <w:t xml:space="preserve"> </w:t>
      </w:r>
      <w:r w:rsidRPr="00BF0E2A">
        <w:rPr>
          <w:rFonts w:eastAsia="Calibri"/>
          <w:sz w:val="28"/>
          <w:szCs w:val="28"/>
          <w:lang w:eastAsia="en-US"/>
        </w:rPr>
        <w:t>чотир</w:t>
      </w:r>
      <w:r w:rsidR="00436182" w:rsidRPr="00BF0E2A">
        <w:rPr>
          <w:rFonts w:eastAsia="Calibri"/>
          <w:sz w:val="28"/>
          <w:szCs w:val="28"/>
          <w:lang w:eastAsia="en-US"/>
        </w:rPr>
        <w:t>ьох</w:t>
      </w:r>
      <w:r w:rsidRPr="00BF0E2A">
        <w:rPr>
          <w:rFonts w:eastAsia="Calibri"/>
          <w:sz w:val="28"/>
          <w:szCs w:val="28"/>
          <w:lang w:eastAsia="en-US"/>
        </w:rPr>
        <w:t xml:space="preserve"> повітрян</w:t>
      </w:r>
      <w:r w:rsidR="00436182" w:rsidRPr="00BF0E2A">
        <w:rPr>
          <w:rFonts w:eastAsia="Calibri"/>
          <w:sz w:val="28"/>
          <w:szCs w:val="28"/>
          <w:lang w:eastAsia="en-US"/>
        </w:rPr>
        <w:t>их</w:t>
      </w:r>
      <w:r w:rsidRPr="00BF0E2A">
        <w:rPr>
          <w:rFonts w:eastAsia="Calibri"/>
          <w:sz w:val="28"/>
          <w:szCs w:val="28"/>
          <w:lang w:eastAsia="en-US"/>
        </w:rPr>
        <w:t xml:space="preserve"> армі</w:t>
      </w:r>
      <w:r w:rsidR="00436182" w:rsidRPr="00BF0E2A">
        <w:rPr>
          <w:rFonts w:eastAsia="Calibri"/>
          <w:sz w:val="28"/>
          <w:szCs w:val="28"/>
          <w:lang w:eastAsia="en-US"/>
        </w:rPr>
        <w:t>й</w:t>
      </w:r>
      <w:r w:rsidRPr="00BF0E2A">
        <w:rPr>
          <w:rFonts w:eastAsia="Calibri"/>
          <w:sz w:val="28"/>
          <w:szCs w:val="28"/>
          <w:lang w:eastAsia="en-US"/>
        </w:rPr>
        <w:t>,</w:t>
      </w:r>
      <w:r w:rsidR="00436182" w:rsidRPr="00BF0E2A">
        <w:rPr>
          <w:rFonts w:eastAsia="Calibri"/>
          <w:sz w:val="28"/>
          <w:szCs w:val="28"/>
          <w:lang w:eastAsia="en-US"/>
        </w:rPr>
        <w:t xml:space="preserve"> </w:t>
      </w:r>
      <w:r w:rsidRPr="00BF0E2A">
        <w:rPr>
          <w:rFonts w:eastAsia="Calibri"/>
          <w:sz w:val="28"/>
          <w:szCs w:val="28"/>
          <w:lang w:eastAsia="en-US"/>
        </w:rPr>
        <w:t>окрем</w:t>
      </w:r>
      <w:r w:rsidR="00436182" w:rsidRPr="00BF0E2A">
        <w:rPr>
          <w:rFonts w:eastAsia="Calibri"/>
          <w:sz w:val="28"/>
          <w:szCs w:val="28"/>
          <w:lang w:eastAsia="en-US"/>
        </w:rPr>
        <w:t>ої</w:t>
      </w:r>
      <w:r w:rsidRPr="00BF0E2A">
        <w:rPr>
          <w:rFonts w:eastAsia="Calibri"/>
          <w:sz w:val="28"/>
          <w:szCs w:val="28"/>
          <w:lang w:eastAsia="en-US"/>
        </w:rPr>
        <w:t xml:space="preserve"> армі</w:t>
      </w:r>
      <w:r w:rsidR="00436182" w:rsidRPr="00BF0E2A">
        <w:rPr>
          <w:rFonts w:eastAsia="Calibri"/>
          <w:sz w:val="28"/>
          <w:szCs w:val="28"/>
          <w:lang w:eastAsia="en-US"/>
        </w:rPr>
        <w:t>ї</w:t>
      </w:r>
      <w:r w:rsidRPr="00BF0E2A">
        <w:rPr>
          <w:rFonts w:eastAsia="Calibri"/>
          <w:sz w:val="28"/>
          <w:szCs w:val="28"/>
          <w:lang w:eastAsia="en-US"/>
        </w:rPr>
        <w:t xml:space="preserve"> Протиповітряної оборони (ППО)</w:t>
      </w:r>
      <w:r w:rsidR="00436182" w:rsidRPr="00BF0E2A">
        <w:rPr>
          <w:rFonts w:eastAsia="Calibri"/>
          <w:sz w:val="28"/>
          <w:szCs w:val="28"/>
          <w:lang w:eastAsia="en-US"/>
        </w:rPr>
        <w:t xml:space="preserve"> та </w:t>
      </w:r>
      <w:r w:rsidRPr="00BF0E2A">
        <w:rPr>
          <w:rFonts w:eastAsia="Calibri"/>
          <w:sz w:val="28"/>
          <w:szCs w:val="28"/>
          <w:lang w:eastAsia="en-US"/>
        </w:rPr>
        <w:t>Чорноморськ</w:t>
      </w:r>
      <w:r w:rsidR="00436182" w:rsidRPr="00BF0E2A">
        <w:rPr>
          <w:rFonts w:eastAsia="Calibri"/>
          <w:sz w:val="28"/>
          <w:szCs w:val="28"/>
          <w:lang w:eastAsia="en-US"/>
        </w:rPr>
        <w:t>ого</w:t>
      </w:r>
      <w:r w:rsidRPr="00BF0E2A">
        <w:rPr>
          <w:rFonts w:eastAsia="Calibri"/>
          <w:sz w:val="28"/>
          <w:szCs w:val="28"/>
          <w:lang w:eastAsia="en-US"/>
        </w:rPr>
        <w:t xml:space="preserve"> флот</w:t>
      </w:r>
      <w:r w:rsidR="00436182" w:rsidRPr="00BF0E2A">
        <w:rPr>
          <w:rFonts w:eastAsia="Calibri"/>
          <w:sz w:val="28"/>
          <w:szCs w:val="28"/>
          <w:lang w:eastAsia="en-US"/>
        </w:rPr>
        <w:t>у</w:t>
      </w:r>
      <w:r w:rsidR="003D3FC7">
        <w:rPr>
          <w:rFonts w:eastAsia="Calibri"/>
          <w:sz w:val="28"/>
          <w:szCs w:val="28"/>
          <w:lang w:val="ru-RU" w:eastAsia="en-US"/>
        </w:rPr>
        <w:t xml:space="preserve"> </w:t>
      </w:r>
      <w:r w:rsidR="003D3FC7" w:rsidRPr="003D3FC7">
        <w:rPr>
          <w:rFonts w:eastAsia="Calibri"/>
          <w:sz w:val="28"/>
          <w:szCs w:val="28"/>
          <w:lang w:eastAsia="en-US"/>
        </w:rPr>
        <w:t>[</w:t>
      </w:r>
      <w:r w:rsidR="003D3FC7">
        <w:rPr>
          <w:rFonts w:eastAsia="Calibri"/>
          <w:sz w:val="28"/>
          <w:szCs w:val="28"/>
          <w:lang w:val="ru-RU" w:eastAsia="en-US"/>
        </w:rPr>
        <w:t>5</w:t>
      </w:r>
      <w:r w:rsidR="00C444D5">
        <w:rPr>
          <w:rFonts w:eastAsia="Calibri"/>
          <w:sz w:val="28"/>
          <w:szCs w:val="28"/>
          <w:lang w:val="ru-RU" w:eastAsia="en-US"/>
        </w:rPr>
        <w:t>4</w:t>
      </w:r>
      <w:r w:rsidR="003D3FC7" w:rsidRPr="003D3FC7">
        <w:rPr>
          <w:rFonts w:eastAsia="Calibri"/>
          <w:sz w:val="28"/>
          <w:szCs w:val="28"/>
          <w:lang w:eastAsia="en-US"/>
        </w:rPr>
        <w:t>]</w:t>
      </w:r>
      <w:r w:rsidRPr="00BF0E2A">
        <w:rPr>
          <w:rFonts w:eastAsia="Calibri"/>
          <w:sz w:val="28"/>
          <w:szCs w:val="28"/>
          <w:lang w:eastAsia="en-US"/>
        </w:rPr>
        <w:t>.</w:t>
      </w:r>
      <w:r w:rsidR="00436182" w:rsidRPr="00BF0E2A">
        <w:rPr>
          <w:rFonts w:eastAsia="Calibri"/>
          <w:sz w:val="28"/>
          <w:szCs w:val="28"/>
          <w:lang w:eastAsia="en-US"/>
        </w:rPr>
        <w:t xml:space="preserve"> </w:t>
      </w:r>
    </w:p>
    <w:p w:rsidR="00436182" w:rsidRPr="00BF0E2A" w:rsidRDefault="00436182"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Щодо останнього необхідно зазначити, що однією з ключових дипломатичних поразок (хоча багато хто і називає це необхідним та розумним компромісом) поряд з Будапештським меморандумом, була згода на його поділ з росією, що забезпечило потенційному (а потім – і реальному) агресору не лише військову присутність на Кримському півострові, але й багато </w:t>
      </w:r>
      <w:r w:rsidR="00BD1CC6" w:rsidRPr="00BF0E2A">
        <w:rPr>
          <w:rFonts w:eastAsia="Calibri"/>
          <w:sz w:val="28"/>
          <w:szCs w:val="28"/>
          <w:lang w:eastAsia="en-US"/>
        </w:rPr>
        <w:t>пов’язаних</w:t>
      </w:r>
      <w:r w:rsidRPr="00BF0E2A">
        <w:rPr>
          <w:rFonts w:eastAsia="Calibri"/>
          <w:sz w:val="28"/>
          <w:szCs w:val="28"/>
          <w:lang w:eastAsia="en-US"/>
        </w:rPr>
        <w:t xml:space="preserve"> із цим механізмів впливу на місцеву еліту. </w:t>
      </w:r>
    </w:p>
    <w:p w:rsidR="00DC41C9" w:rsidRPr="003D3FC7" w:rsidRDefault="006F08BE" w:rsidP="00B54BB5">
      <w:pPr>
        <w:spacing w:line="360" w:lineRule="auto"/>
        <w:ind w:firstLine="709"/>
        <w:jc w:val="both"/>
        <w:rPr>
          <w:rFonts w:eastAsia="Calibri"/>
          <w:sz w:val="28"/>
          <w:szCs w:val="28"/>
          <w:lang w:val="ru-RU" w:eastAsia="en-US"/>
        </w:rPr>
      </w:pPr>
      <w:r w:rsidRPr="00BF0E2A">
        <w:rPr>
          <w:rFonts w:eastAsia="Calibri"/>
          <w:sz w:val="28"/>
          <w:szCs w:val="28"/>
          <w:lang w:eastAsia="en-US"/>
        </w:rPr>
        <w:t>24 серпня 1991 р</w:t>
      </w:r>
      <w:r w:rsidR="00436182" w:rsidRPr="00BF0E2A">
        <w:rPr>
          <w:rFonts w:eastAsia="Calibri"/>
          <w:sz w:val="28"/>
          <w:szCs w:val="28"/>
          <w:lang w:eastAsia="en-US"/>
        </w:rPr>
        <w:t>.</w:t>
      </w:r>
      <w:r w:rsidRPr="00BF0E2A">
        <w:rPr>
          <w:rFonts w:eastAsia="Calibri"/>
          <w:sz w:val="28"/>
          <w:szCs w:val="28"/>
          <w:lang w:eastAsia="en-US"/>
        </w:rPr>
        <w:t xml:space="preserve"> Верховна Рада прийняла Постанову «Про військові формування на Україні», якою </w:t>
      </w:r>
      <w:r w:rsidR="00436182" w:rsidRPr="00BF0E2A">
        <w:rPr>
          <w:rFonts w:eastAsia="Calibri"/>
          <w:sz w:val="28"/>
          <w:szCs w:val="28"/>
          <w:lang w:eastAsia="en-US"/>
        </w:rPr>
        <w:t xml:space="preserve">було проголошено взяття </w:t>
      </w:r>
      <w:r w:rsidRPr="00BF0E2A">
        <w:rPr>
          <w:rFonts w:eastAsia="Calibri"/>
          <w:sz w:val="28"/>
          <w:szCs w:val="28"/>
          <w:lang w:eastAsia="en-US"/>
        </w:rPr>
        <w:t xml:space="preserve">під </w:t>
      </w:r>
      <w:r w:rsidR="00436182" w:rsidRPr="00BF0E2A">
        <w:rPr>
          <w:rFonts w:eastAsia="Calibri"/>
          <w:sz w:val="28"/>
          <w:szCs w:val="28"/>
          <w:lang w:eastAsia="en-US"/>
        </w:rPr>
        <w:t xml:space="preserve">українську </w:t>
      </w:r>
      <w:r w:rsidRPr="00BF0E2A">
        <w:rPr>
          <w:rFonts w:eastAsia="Calibri"/>
          <w:sz w:val="28"/>
          <w:szCs w:val="28"/>
          <w:lang w:eastAsia="en-US"/>
        </w:rPr>
        <w:lastRenderedPageBreak/>
        <w:t>юрисдикцію</w:t>
      </w:r>
      <w:r w:rsidR="00436182" w:rsidRPr="00BF0E2A">
        <w:rPr>
          <w:rFonts w:eastAsia="Calibri"/>
          <w:sz w:val="28"/>
          <w:szCs w:val="28"/>
          <w:lang w:eastAsia="en-US"/>
        </w:rPr>
        <w:t xml:space="preserve"> та </w:t>
      </w:r>
      <w:r w:rsidRPr="00BF0E2A">
        <w:rPr>
          <w:rFonts w:eastAsia="Calibri"/>
          <w:sz w:val="28"/>
          <w:szCs w:val="28"/>
          <w:lang w:eastAsia="en-US"/>
        </w:rPr>
        <w:t>підпорядкування всі</w:t>
      </w:r>
      <w:r w:rsidR="00436182" w:rsidRPr="00BF0E2A">
        <w:rPr>
          <w:rFonts w:eastAsia="Calibri"/>
          <w:sz w:val="28"/>
          <w:szCs w:val="28"/>
          <w:lang w:eastAsia="en-US"/>
        </w:rPr>
        <w:t>х</w:t>
      </w:r>
      <w:r w:rsidRPr="00BF0E2A">
        <w:rPr>
          <w:rFonts w:eastAsia="Calibri"/>
          <w:sz w:val="28"/>
          <w:szCs w:val="28"/>
          <w:lang w:eastAsia="en-US"/>
        </w:rPr>
        <w:t xml:space="preserve"> розташован</w:t>
      </w:r>
      <w:r w:rsidR="00436182" w:rsidRPr="00BF0E2A">
        <w:rPr>
          <w:rFonts w:eastAsia="Calibri"/>
          <w:sz w:val="28"/>
          <w:szCs w:val="28"/>
          <w:lang w:eastAsia="en-US"/>
        </w:rPr>
        <w:t>их</w:t>
      </w:r>
      <w:r w:rsidRPr="00BF0E2A">
        <w:rPr>
          <w:rFonts w:eastAsia="Calibri"/>
          <w:sz w:val="28"/>
          <w:szCs w:val="28"/>
          <w:lang w:eastAsia="en-US"/>
        </w:rPr>
        <w:t xml:space="preserve"> на території республіки військов</w:t>
      </w:r>
      <w:r w:rsidR="00436182" w:rsidRPr="00BF0E2A">
        <w:rPr>
          <w:rFonts w:eastAsia="Calibri"/>
          <w:sz w:val="28"/>
          <w:szCs w:val="28"/>
          <w:lang w:eastAsia="en-US"/>
        </w:rPr>
        <w:t>их</w:t>
      </w:r>
      <w:r w:rsidRPr="00BF0E2A">
        <w:rPr>
          <w:rFonts w:eastAsia="Calibri"/>
          <w:sz w:val="28"/>
          <w:szCs w:val="28"/>
          <w:lang w:eastAsia="en-US"/>
        </w:rPr>
        <w:t xml:space="preserve"> формуван</w:t>
      </w:r>
      <w:r w:rsidR="00436182" w:rsidRPr="00BF0E2A">
        <w:rPr>
          <w:rFonts w:eastAsia="Calibri"/>
          <w:sz w:val="28"/>
          <w:szCs w:val="28"/>
          <w:lang w:eastAsia="en-US"/>
        </w:rPr>
        <w:t>ь</w:t>
      </w:r>
      <w:r w:rsidRPr="00BF0E2A">
        <w:rPr>
          <w:rFonts w:eastAsia="Calibri"/>
          <w:sz w:val="28"/>
          <w:szCs w:val="28"/>
          <w:lang w:eastAsia="en-US"/>
        </w:rPr>
        <w:t xml:space="preserve"> збройних сил </w:t>
      </w:r>
      <w:r w:rsidR="00436182" w:rsidRPr="00BF0E2A">
        <w:rPr>
          <w:rFonts w:eastAsia="Calibri"/>
          <w:sz w:val="28"/>
          <w:szCs w:val="28"/>
          <w:lang w:eastAsia="en-US"/>
        </w:rPr>
        <w:t xml:space="preserve">Радянського союзу. Також було </w:t>
      </w:r>
      <w:r w:rsidRPr="00BF0E2A">
        <w:rPr>
          <w:rFonts w:eastAsia="Calibri"/>
          <w:sz w:val="28"/>
          <w:szCs w:val="28"/>
          <w:lang w:eastAsia="en-US"/>
        </w:rPr>
        <w:t xml:space="preserve">зобов’язано </w:t>
      </w:r>
      <w:r w:rsidR="00436182" w:rsidRPr="00BF0E2A">
        <w:rPr>
          <w:rFonts w:eastAsia="Calibri"/>
          <w:sz w:val="28"/>
          <w:szCs w:val="28"/>
          <w:lang w:eastAsia="en-US"/>
        </w:rPr>
        <w:t xml:space="preserve">український </w:t>
      </w:r>
      <w:r w:rsidRPr="00BF0E2A">
        <w:rPr>
          <w:rFonts w:eastAsia="Calibri"/>
          <w:sz w:val="28"/>
          <w:szCs w:val="28"/>
          <w:lang w:eastAsia="en-US"/>
        </w:rPr>
        <w:t>уряд розпочати організацію формуван</w:t>
      </w:r>
      <w:r w:rsidR="00436182" w:rsidRPr="00BF0E2A">
        <w:rPr>
          <w:rFonts w:eastAsia="Calibri"/>
          <w:sz w:val="28"/>
          <w:szCs w:val="28"/>
          <w:lang w:eastAsia="en-US"/>
        </w:rPr>
        <w:t>ь</w:t>
      </w:r>
      <w:r w:rsidRPr="00BF0E2A">
        <w:rPr>
          <w:rFonts w:eastAsia="Calibri"/>
          <w:sz w:val="28"/>
          <w:szCs w:val="28"/>
          <w:lang w:eastAsia="en-US"/>
        </w:rPr>
        <w:t xml:space="preserve"> Збройних Сил України</w:t>
      </w:r>
      <w:r w:rsidR="00436182" w:rsidRPr="00BF0E2A">
        <w:rPr>
          <w:rFonts w:eastAsia="Calibri"/>
          <w:sz w:val="28"/>
          <w:szCs w:val="28"/>
          <w:lang w:eastAsia="en-US"/>
        </w:rPr>
        <w:t xml:space="preserve">, і відповідно створено </w:t>
      </w:r>
      <w:r w:rsidRPr="00BF0E2A">
        <w:rPr>
          <w:rFonts w:eastAsia="Calibri"/>
          <w:sz w:val="28"/>
          <w:szCs w:val="28"/>
          <w:lang w:eastAsia="en-US"/>
        </w:rPr>
        <w:t xml:space="preserve">Міністерство оборони України. </w:t>
      </w:r>
      <w:r w:rsidR="00436182" w:rsidRPr="00BF0E2A">
        <w:rPr>
          <w:rFonts w:eastAsia="Calibri"/>
          <w:sz w:val="28"/>
          <w:szCs w:val="28"/>
          <w:lang w:eastAsia="en-US"/>
        </w:rPr>
        <w:t xml:space="preserve">Отже, саме </w:t>
      </w:r>
      <w:r w:rsidRPr="00BF0E2A">
        <w:rPr>
          <w:rFonts w:eastAsia="Calibri"/>
          <w:sz w:val="28"/>
          <w:szCs w:val="28"/>
          <w:lang w:eastAsia="en-US"/>
        </w:rPr>
        <w:t xml:space="preserve"> цією постановою </w:t>
      </w:r>
      <w:r w:rsidR="00436182" w:rsidRPr="00BF0E2A">
        <w:rPr>
          <w:rFonts w:eastAsia="Calibri"/>
          <w:sz w:val="28"/>
          <w:szCs w:val="28"/>
          <w:lang w:eastAsia="en-US"/>
        </w:rPr>
        <w:t xml:space="preserve">розбудова ЗСУ почалася на практиці. Декларувалося, що </w:t>
      </w:r>
      <w:r w:rsidRPr="00BF0E2A">
        <w:rPr>
          <w:rFonts w:eastAsia="Calibri"/>
          <w:sz w:val="28"/>
          <w:szCs w:val="28"/>
          <w:lang w:eastAsia="en-US"/>
        </w:rPr>
        <w:t xml:space="preserve">ЗСУ </w:t>
      </w:r>
      <w:r w:rsidR="00436182" w:rsidRPr="00BF0E2A">
        <w:rPr>
          <w:rFonts w:eastAsia="Calibri"/>
          <w:sz w:val="28"/>
          <w:szCs w:val="28"/>
          <w:lang w:eastAsia="en-US"/>
        </w:rPr>
        <w:t>є</w:t>
      </w:r>
      <w:r w:rsidRPr="00BF0E2A">
        <w:rPr>
          <w:rFonts w:eastAsia="Calibri"/>
          <w:sz w:val="28"/>
          <w:szCs w:val="28"/>
          <w:lang w:eastAsia="en-US"/>
        </w:rPr>
        <w:t xml:space="preserve"> важлив</w:t>
      </w:r>
      <w:r w:rsidR="00436182" w:rsidRPr="00BF0E2A">
        <w:rPr>
          <w:rFonts w:eastAsia="Calibri"/>
          <w:sz w:val="28"/>
          <w:szCs w:val="28"/>
          <w:lang w:eastAsia="en-US"/>
        </w:rPr>
        <w:t>им</w:t>
      </w:r>
      <w:r w:rsidRPr="00BF0E2A">
        <w:rPr>
          <w:rFonts w:eastAsia="Calibri"/>
          <w:sz w:val="28"/>
          <w:szCs w:val="28"/>
          <w:lang w:eastAsia="en-US"/>
        </w:rPr>
        <w:t xml:space="preserve"> інститут</w:t>
      </w:r>
      <w:r w:rsidR="00436182" w:rsidRPr="00BF0E2A">
        <w:rPr>
          <w:rFonts w:eastAsia="Calibri"/>
          <w:sz w:val="28"/>
          <w:szCs w:val="28"/>
          <w:lang w:eastAsia="en-US"/>
        </w:rPr>
        <w:t>ом</w:t>
      </w:r>
      <w:r w:rsidRPr="00BF0E2A">
        <w:rPr>
          <w:rFonts w:eastAsia="Calibri"/>
          <w:sz w:val="28"/>
          <w:szCs w:val="28"/>
          <w:lang w:eastAsia="en-US"/>
        </w:rPr>
        <w:t xml:space="preserve"> держави </w:t>
      </w:r>
      <w:r w:rsidR="00436182" w:rsidRPr="00BF0E2A">
        <w:rPr>
          <w:rFonts w:eastAsia="Calibri"/>
          <w:sz w:val="28"/>
          <w:szCs w:val="28"/>
          <w:lang w:eastAsia="en-US"/>
        </w:rPr>
        <w:t>та</w:t>
      </w:r>
      <w:r w:rsidRPr="00BF0E2A">
        <w:rPr>
          <w:rFonts w:eastAsia="Calibri"/>
          <w:sz w:val="28"/>
          <w:szCs w:val="28"/>
          <w:lang w:eastAsia="en-US"/>
        </w:rPr>
        <w:t xml:space="preserve"> невід’ємн</w:t>
      </w:r>
      <w:r w:rsidR="00436182" w:rsidRPr="00BF0E2A">
        <w:rPr>
          <w:rFonts w:eastAsia="Calibri"/>
          <w:sz w:val="28"/>
          <w:szCs w:val="28"/>
          <w:lang w:eastAsia="en-US"/>
        </w:rPr>
        <w:t>им</w:t>
      </w:r>
      <w:r w:rsidRPr="00BF0E2A">
        <w:rPr>
          <w:rFonts w:eastAsia="Calibri"/>
          <w:sz w:val="28"/>
          <w:szCs w:val="28"/>
          <w:lang w:eastAsia="en-US"/>
        </w:rPr>
        <w:t xml:space="preserve"> елемент</w:t>
      </w:r>
      <w:r w:rsidR="00436182" w:rsidRPr="00BF0E2A">
        <w:rPr>
          <w:rFonts w:eastAsia="Calibri"/>
          <w:sz w:val="28"/>
          <w:szCs w:val="28"/>
          <w:lang w:eastAsia="en-US"/>
        </w:rPr>
        <w:t>ом</w:t>
      </w:r>
      <w:r w:rsidRPr="00BF0E2A">
        <w:rPr>
          <w:rFonts w:eastAsia="Calibri"/>
          <w:sz w:val="28"/>
          <w:szCs w:val="28"/>
          <w:lang w:eastAsia="en-US"/>
        </w:rPr>
        <w:t xml:space="preserve"> системи національної безпеки. </w:t>
      </w:r>
      <w:r w:rsidR="00D631EE" w:rsidRPr="00BF0E2A">
        <w:rPr>
          <w:rFonts w:eastAsia="Calibri"/>
          <w:sz w:val="28"/>
          <w:szCs w:val="28"/>
          <w:lang w:eastAsia="en-US"/>
        </w:rPr>
        <w:t>Цією постановою було покладено початок першого етапу військового будівництва, який тривав до 1996 р.</w:t>
      </w:r>
      <w:r w:rsidR="003D3FC7">
        <w:rPr>
          <w:rFonts w:eastAsia="Calibri"/>
          <w:sz w:val="28"/>
          <w:szCs w:val="28"/>
          <w:lang w:val="ru-RU" w:eastAsia="en-US"/>
        </w:rPr>
        <w:t xml:space="preserve"> </w:t>
      </w:r>
      <w:r w:rsidR="003D3FC7" w:rsidRPr="003D3FC7">
        <w:rPr>
          <w:rFonts w:eastAsia="Calibri"/>
          <w:sz w:val="28"/>
          <w:szCs w:val="28"/>
          <w:lang w:val="ru-RU" w:eastAsia="en-US"/>
        </w:rPr>
        <w:t>[</w:t>
      </w:r>
      <w:r w:rsidR="003D3FC7">
        <w:rPr>
          <w:rFonts w:eastAsia="Calibri"/>
          <w:sz w:val="28"/>
          <w:szCs w:val="28"/>
          <w:lang w:val="ru-RU" w:eastAsia="en-US"/>
        </w:rPr>
        <w:t>5</w:t>
      </w:r>
      <w:r w:rsidR="00C444D5">
        <w:rPr>
          <w:rFonts w:eastAsia="Calibri"/>
          <w:sz w:val="28"/>
          <w:szCs w:val="28"/>
          <w:lang w:val="ru-RU" w:eastAsia="en-US"/>
        </w:rPr>
        <w:t>4</w:t>
      </w:r>
      <w:r w:rsidR="003D3FC7" w:rsidRPr="003D3FC7">
        <w:rPr>
          <w:rFonts w:eastAsia="Calibri"/>
          <w:sz w:val="28"/>
          <w:szCs w:val="28"/>
          <w:lang w:val="ru-RU" w:eastAsia="en-US"/>
        </w:rPr>
        <w:t>]</w:t>
      </w:r>
    </w:p>
    <w:p w:rsidR="006F08BE" w:rsidRPr="00BF0E2A" w:rsidRDefault="006F08BE"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З осені 1991 року </w:t>
      </w:r>
      <w:r w:rsidR="00436182" w:rsidRPr="00BF0E2A">
        <w:rPr>
          <w:rFonts w:eastAsia="Calibri"/>
          <w:sz w:val="28"/>
          <w:szCs w:val="28"/>
          <w:lang w:eastAsia="en-US"/>
        </w:rPr>
        <w:t>військові частини, розташовані на території нашої держави</w:t>
      </w:r>
      <w:r w:rsidR="00DC41C9" w:rsidRPr="00BF0E2A">
        <w:rPr>
          <w:rFonts w:eastAsia="Calibri"/>
          <w:sz w:val="28"/>
          <w:szCs w:val="28"/>
          <w:lang w:eastAsia="en-US"/>
        </w:rPr>
        <w:t>,</w:t>
      </w:r>
      <w:r w:rsidRPr="00BF0E2A">
        <w:rPr>
          <w:rFonts w:eastAsia="Calibri"/>
          <w:sz w:val="28"/>
          <w:szCs w:val="28"/>
          <w:lang w:eastAsia="en-US"/>
        </w:rPr>
        <w:t xml:space="preserve"> </w:t>
      </w:r>
      <w:r w:rsidR="00DC41C9" w:rsidRPr="00BF0E2A">
        <w:rPr>
          <w:rFonts w:eastAsia="Calibri"/>
          <w:sz w:val="28"/>
          <w:szCs w:val="28"/>
          <w:lang w:eastAsia="en-US"/>
        </w:rPr>
        <w:t xml:space="preserve">за виключенням підрозділів Чорноморського флоту, </w:t>
      </w:r>
      <w:r w:rsidRPr="00BF0E2A">
        <w:rPr>
          <w:rFonts w:eastAsia="Calibri"/>
          <w:sz w:val="28"/>
          <w:szCs w:val="28"/>
          <w:lang w:eastAsia="en-US"/>
        </w:rPr>
        <w:t>почал</w:t>
      </w:r>
      <w:r w:rsidR="00436182" w:rsidRPr="00BF0E2A">
        <w:rPr>
          <w:rFonts w:eastAsia="Calibri"/>
          <w:sz w:val="28"/>
          <w:szCs w:val="28"/>
          <w:lang w:eastAsia="en-US"/>
        </w:rPr>
        <w:t>и</w:t>
      </w:r>
      <w:r w:rsidRPr="00BF0E2A">
        <w:rPr>
          <w:rFonts w:eastAsia="Calibri"/>
          <w:sz w:val="28"/>
          <w:szCs w:val="28"/>
          <w:lang w:eastAsia="en-US"/>
        </w:rPr>
        <w:t xml:space="preserve"> комплектувалася призовниками лише з України. </w:t>
      </w:r>
      <w:r w:rsidR="00DC41C9" w:rsidRPr="00BF0E2A">
        <w:rPr>
          <w:rFonts w:eastAsia="Calibri"/>
          <w:sz w:val="28"/>
          <w:szCs w:val="28"/>
          <w:lang w:eastAsia="en-US"/>
        </w:rPr>
        <w:t>Зазначимо, що Україна була лідером серед колишніх радянських республік в реалізації військового будівництва, справедливо вбачаючи у війську основу та гаранта державності.</w:t>
      </w:r>
    </w:p>
    <w:p w:rsidR="00DC41C9" w:rsidRPr="00BF0E2A" w:rsidRDefault="00DC41C9" w:rsidP="00B54BB5">
      <w:pPr>
        <w:spacing w:line="360" w:lineRule="auto"/>
        <w:ind w:firstLine="709"/>
        <w:jc w:val="both"/>
        <w:rPr>
          <w:rFonts w:eastAsia="Calibri"/>
          <w:sz w:val="28"/>
          <w:szCs w:val="28"/>
          <w:lang w:eastAsia="en-US"/>
        </w:rPr>
      </w:pPr>
      <w:r w:rsidRPr="00BF0E2A">
        <w:rPr>
          <w:rFonts w:eastAsia="Calibri"/>
          <w:sz w:val="28"/>
          <w:szCs w:val="28"/>
          <w:lang w:eastAsia="en-US"/>
        </w:rPr>
        <w:t>Серед н</w:t>
      </w:r>
      <w:r w:rsidR="006F08BE" w:rsidRPr="00BF0E2A">
        <w:rPr>
          <w:rFonts w:eastAsia="Calibri"/>
          <w:sz w:val="28"/>
          <w:szCs w:val="28"/>
          <w:lang w:eastAsia="en-US"/>
        </w:rPr>
        <w:t>а</w:t>
      </w:r>
      <w:r w:rsidRPr="00BF0E2A">
        <w:rPr>
          <w:rFonts w:eastAsia="Calibri"/>
          <w:sz w:val="28"/>
          <w:szCs w:val="28"/>
          <w:lang w:eastAsia="en-US"/>
        </w:rPr>
        <w:t>д</w:t>
      </w:r>
      <w:r w:rsidR="006F08BE" w:rsidRPr="00BF0E2A">
        <w:rPr>
          <w:rFonts w:eastAsia="Calibri"/>
          <w:sz w:val="28"/>
          <w:szCs w:val="28"/>
          <w:lang w:eastAsia="en-US"/>
        </w:rPr>
        <w:t>важлив</w:t>
      </w:r>
      <w:r w:rsidRPr="00BF0E2A">
        <w:rPr>
          <w:rFonts w:eastAsia="Calibri"/>
          <w:sz w:val="28"/>
          <w:szCs w:val="28"/>
          <w:lang w:eastAsia="en-US"/>
        </w:rPr>
        <w:t xml:space="preserve">их норм, закріплених в перших нормативно-правових актах у </w:t>
      </w:r>
      <w:r w:rsidR="006F08BE" w:rsidRPr="00BF0E2A">
        <w:rPr>
          <w:rFonts w:eastAsia="Calibri"/>
          <w:sz w:val="28"/>
          <w:szCs w:val="28"/>
          <w:lang w:eastAsia="en-US"/>
        </w:rPr>
        <w:t>сфері оборон</w:t>
      </w:r>
      <w:r w:rsidRPr="00BF0E2A">
        <w:rPr>
          <w:rFonts w:eastAsia="Calibri"/>
          <w:sz w:val="28"/>
          <w:szCs w:val="28"/>
          <w:lang w:eastAsia="en-US"/>
        </w:rPr>
        <w:t>ного</w:t>
      </w:r>
      <w:r w:rsidR="006F08BE" w:rsidRPr="00BF0E2A">
        <w:rPr>
          <w:rFonts w:eastAsia="Calibri"/>
          <w:sz w:val="28"/>
          <w:szCs w:val="28"/>
          <w:lang w:eastAsia="en-US"/>
        </w:rPr>
        <w:t xml:space="preserve"> будівництв</w:t>
      </w:r>
      <w:r w:rsidRPr="00BF0E2A">
        <w:rPr>
          <w:rFonts w:eastAsia="Calibri"/>
          <w:sz w:val="28"/>
          <w:szCs w:val="28"/>
          <w:lang w:eastAsia="en-US"/>
        </w:rPr>
        <w:t>а</w:t>
      </w:r>
      <w:r w:rsidR="006F08BE" w:rsidRPr="00BF0E2A">
        <w:rPr>
          <w:rFonts w:eastAsia="Calibri"/>
          <w:sz w:val="28"/>
          <w:szCs w:val="28"/>
          <w:lang w:eastAsia="en-US"/>
        </w:rPr>
        <w:t xml:space="preserve"> </w:t>
      </w:r>
      <w:r w:rsidRPr="00BF0E2A">
        <w:rPr>
          <w:rFonts w:eastAsia="Calibri"/>
          <w:sz w:val="28"/>
          <w:szCs w:val="28"/>
          <w:lang w:eastAsia="en-US"/>
        </w:rPr>
        <w:t xml:space="preserve">було </w:t>
      </w:r>
      <w:r w:rsidR="006F08BE" w:rsidRPr="00BF0E2A">
        <w:rPr>
          <w:rFonts w:eastAsia="Calibri"/>
          <w:sz w:val="28"/>
          <w:szCs w:val="28"/>
          <w:lang w:eastAsia="en-US"/>
        </w:rPr>
        <w:t>закріплення не</w:t>
      </w:r>
      <w:r w:rsidRPr="00BF0E2A">
        <w:rPr>
          <w:rFonts w:eastAsia="Calibri"/>
          <w:sz w:val="28"/>
          <w:szCs w:val="28"/>
          <w:lang w:eastAsia="en-US"/>
        </w:rPr>
        <w:t>прип</w:t>
      </w:r>
      <w:r w:rsidR="006F08BE" w:rsidRPr="00BF0E2A">
        <w:rPr>
          <w:rFonts w:eastAsia="Calibri"/>
          <w:sz w:val="28"/>
          <w:szCs w:val="28"/>
          <w:lang w:eastAsia="en-US"/>
        </w:rPr>
        <w:t xml:space="preserve">устимості використання військових формувань проти </w:t>
      </w:r>
      <w:r w:rsidRPr="00BF0E2A">
        <w:rPr>
          <w:rFonts w:eastAsia="Calibri"/>
          <w:sz w:val="28"/>
          <w:szCs w:val="28"/>
          <w:lang w:eastAsia="en-US"/>
        </w:rPr>
        <w:t>Українського на</w:t>
      </w:r>
      <w:r w:rsidR="006F08BE" w:rsidRPr="00BF0E2A">
        <w:rPr>
          <w:rFonts w:eastAsia="Calibri"/>
          <w:sz w:val="28"/>
          <w:szCs w:val="28"/>
          <w:lang w:eastAsia="en-US"/>
        </w:rPr>
        <w:t xml:space="preserve">роду </w:t>
      </w:r>
      <w:r w:rsidRPr="00BF0E2A">
        <w:rPr>
          <w:rFonts w:eastAsia="Calibri"/>
          <w:sz w:val="28"/>
          <w:szCs w:val="28"/>
          <w:lang w:eastAsia="en-US"/>
        </w:rPr>
        <w:t>та</w:t>
      </w:r>
      <w:r w:rsidR="006F08BE" w:rsidRPr="00BF0E2A">
        <w:rPr>
          <w:rFonts w:eastAsia="Calibri"/>
          <w:sz w:val="28"/>
          <w:szCs w:val="28"/>
          <w:lang w:eastAsia="en-US"/>
        </w:rPr>
        <w:t xml:space="preserve"> народів сусідніх </w:t>
      </w:r>
      <w:r w:rsidRPr="00BF0E2A">
        <w:rPr>
          <w:rFonts w:eastAsia="Calibri"/>
          <w:sz w:val="28"/>
          <w:szCs w:val="28"/>
          <w:lang w:eastAsia="en-US"/>
        </w:rPr>
        <w:t>незалеж</w:t>
      </w:r>
      <w:r w:rsidR="006F08BE" w:rsidRPr="00BF0E2A">
        <w:rPr>
          <w:rFonts w:eastAsia="Calibri"/>
          <w:sz w:val="28"/>
          <w:szCs w:val="28"/>
          <w:lang w:eastAsia="en-US"/>
        </w:rPr>
        <w:t xml:space="preserve">них держав </w:t>
      </w:r>
      <w:r w:rsidRPr="00BF0E2A">
        <w:rPr>
          <w:rFonts w:eastAsia="Calibri"/>
          <w:sz w:val="28"/>
          <w:szCs w:val="28"/>
          <w:lang w:eastAsia="en-US"/>
        </w:rPr>
        <w:t>з метою</w:t>
      </w:r>
      <w:r w:rsidR="006F08BE" w:rsidRPr="00BF0E2A">
        <w:rPr>
          <w:rFonts w:eastAsia="Calibri"/>
          <w:sz w:val="28"/>
          <w:szCs w:val="28"/>
          <w:lang w:eastAsia="en-US"/>
        </w:rPr>
        <w:t xml:space="preserve"> розв'язання внутрішніх </w:t>
      </w:r>
      <w:r w:rsidRPr="00BF0E2A">
        <w:rPr>
          <w:rFonts w:eastAsia="Calibri"/>
          <w:sz w:val="28"/>
          <w:szCs w:val="28"/>
          <w:lang w:eastAsia="en-US"/>
        </w:rPr>
        <w:t>або</w:t>
      </w:r>
      <w:r w:rsidR="006F08BE" w:rsidRPr="00BF0E2A">
        <w:rPr>
          <w:rFonts w:eastAsia="Calibri"/>
          <w:sz w:val="28"/>
          <w:szCs w:val="28"/>
          <w:lang w:eastAsia="en-US"/>
        </w:rPr>
        <w:t xml:space="preserve"> міжнаціональних конфліктів</w:t>
      </w:r>
      <w:r w:rsidRPr="00BF0E2A">
        <w:rPr>
          <w:rFonts w:eastAsia="Calibri"/>
          <w:sz w:val="28"/>
          <w:szCs w:val="28"/>
          <w:lang w:eastAsia="en-US"/>
        </w:rPr>
        <w:t>. Також було</w:t>
      </w:r>
      <w:r w:rsidR="006F08BE" w:rsidRPr="00BF0E2A">
        <w:rPr>
          <w:rFonts w:eastAsia="Calibri"/>
          <w:sz w:val="28"/>
          <w:szCs w:val="28"/>
          <w:lang w:eastAsia="en-US"/>
        </w:rPr>
        <w:t xml:space="preserve"> проголошен</w:t>
      </w:r>
      <w:r w:rsidRPr="00BF0E2A">
        <w:rPr>
          <w:rFonts w:eastAsia="Calibri"/>
          <w:sz w:val="28"/>
          <w:szCs w:val="28"/>
          <w:lang w:eastAsia="en-US"/>
        </w:rPr>
        <w:t>о</w:t>
      </w:r>
      <w:r w:rsidR="006F08BE" w:rsidRPr="00BF0E2A">
        <w:rPr>
          <w:rFonts w:eastAsia="Calibri"/>
          <w:sz w:val="28"/>
          <w:szCs w:val="28"/>
          <w:lang w:eastAsia="en-US"/>
        </w:rPr>
        <w:t xml:space="preserve"> прав</w:t>
      </w:r>
      <w:r w:rsidRPr="00BF0E2A">
        <w:rPr>
          <w:rFonts w:eastAsia="Calibri"/>
          <w:sz w:val="28"/>
          <w:szCs w:val="28"/>
          <w:lang w:eastAsia="en-US"/>
        </w:rPr>
        <w:t>о</w:t>
      </w:r>
      <w:r w:rsidR="006F08BE" w:rsidRPr="00BF0E2A">
        <w:rPr>
          <w:rFonts w:eastAsia="Calibri"/>
          <w:sz w:val="28"/>
          <w:szCs w:val="28"/>
          <w:lang w:eastAsia="en-US"/>
        </w:rPr>
        <w:t xml:space="preserve"> суверенної </w:t>
      </w:r>
      <w:r w:rsidRPr="00BF0E2A">
        <w:rPr>
          <w:rFonts w:eastAsia="Calibri"/>
          <w:sz w:val="28"/>
          <w:szCs w:val="28"/>
          <w:lang w:eastAsia="en-US"/>
        </w:rPr>
        <w:t xml:space="preserve">Української </w:t>
      </w:r>
      <w:r w:rsidR="006F08BE" w:rsidRPr="00BF0E2A">
        <w:rPr>
          <w:rFonts w:eastAsia="Calibri"/>
          <w:sz w:val="28"/>
          <w:szCs w:val="28"/>
          <w:lang w:eastAsia="en-US"/>
        </w:rPr>
        <w:t xml:space="preserve">держави самостійно розв'язувати </w:t>
      </w:r>
      <w:r w:rsidRPr="00BF0E2A">
        <w:rPr>
          <w:rFonts w:eastAsia="Calibri"/>
          <w:sz w:val="28"/>
          <w:szCs w:val="28"/>
          <w:lang w:eastAsia="en-US"/>
        </w:rPr>
        <w:t>наявні</w:t>
      </w:r>
      <w:r w:rsidR="006F08BE" w:rsidRPr="00BF0E2A">
        <w:rPr>
          <w:rFonts w:eastAsia="Calibri"/>
          <w:sz w:val="28"/>
          <w:szCs w:val="28"/>
          <w:lang w:eastAsia="en-US"/>
        </w:rPr>
        <w:t xml:space="preserve"> питання своєї оборони </w:t>
      </w:r>
      <w:r w:rsidRPr="00BF0E2A">
        <w:rPr>
          <w:rFonts w:eastAsia="Calibri"/>
          <w:sz w:val="28"/>
          <w:szCs w:val="28"/>
          <w:lang w:eastAsia="en-US"/>
        </w:rPr>
        <w:t>та</w:t>
      </w:r>
      <w:r w:rsidR="006F08BE" w:rsidRPr="00BF0E2A">
        <w:rPr>
          <w:rFonts w:eastAsia="Calibri"/>
          <w:sz w:val="28"/>
          <w:szCs w:val="28"/>
          <w:lang w:eastAsia="en-US"/>
        </w:rPr>
        <w:t xml:space="preserve"> безпеки</w:t>
      </w:r>
      <w:r w:rsidRPr="00BF0E2A">
        <w:rPr>
          <w:rFonts w:eastAsia="Calibri"/>
          <w:sz w:val="28"/>
          <w:szCs w:val="28"/>
          <w:lang w:eastAsia="en-US"/>
        </w:rPr>
        <w:t xml:space="preserve"> й</w:t>
      </w:r>
      <w:r w:rsidR="006F08BE" w:rsidRPr="00BF0E2A">
        <w:rPr>
          <w:rFonts w:eastAsia="Calibri"/>
          <w:sz w:val="28"/>
          <w:szCs w:val="28"/>
          <w:lang w:eastAsia="en-US"/>
        </w:rPr>
        <w:t xml:space="preserve"> здійснювати свою власну </w:t>
      </w:r>
      <w:r w:rsidRPr="00BF0E2A">
        <w:rPr>
          <w:rFonts w:eastAsia="Calibri"/>
          <w:sz w:val="28"/>
          <w:szCs w:val="28"/>
          <w:lang w:eastAsia="en-US"/>
        </w:rPr>
        <w:t xml:space="preserve">безпекову </w:t>
      </w:r>
      <w:r w:rsidR="006F08BE" w:rsidRPr="00BF0E2A">
        <w:rPr>
          <w:rFonts w:eastAsia="Calibri"/>
          <w:sz w:val="28"/>
          <w:szCs w:val="28"/>
          <w:lang w:eastAsia="en-US"/>
        </w:rPr>
        <w:t>політику</w:t>
      </w:r>
      <w:r w:rsidRPr="00BF0E2A">
        <w:rPr>
          <w:rFonts w:eastAsia="Calibri"/>
          <w:sz w:val="28"/>
          <w:szCs w:val="28"/>
          <w:lang w:eastAsia="en-US"/>
        </w:rPr>
        <w:t xml:space="preserve">. Зазначалося про </w:t>
      </w:r>
      <w:r w:rsidR="006F08BE" w:rsidRPr="00BF0E2A">
        <w:rPr>
          <w:rFonts w:eastAsia="Calibri"/>
          <w:sz w:val="28"/>
          <w:szCs w:val="28"/>
          <w:lang w:eastAsia="en-US"/>
        </w:rPr>
        <w:t>ліквідаці</w:t>
      </w:r>
      <w:r w:rsidRPr="00BF0E2A">
        <w:rPr>
          <w:rFonts w:eastAsia="Calibri"/>
          <w:sz w:val="28"/>
          <w:szCs w:val="28"/>
          <w:lang w:eastAsia="en-US"/>
        </w:rPr>
        <w:t>ю</w:t>
      </w:r>
      <w:r w:rsidR="006F08BE" w:rsidRPr="00BF0E2A">
        <w:rPr>
          <w:rFonts w:eastAsia="Calibri"/>
          <w:sz w:val="28"/>
          <w:szCs w:val="28"/>
          <w:lang w:eastAsia="en-US"/>
        </w:rPr>
        <w:t xml:space="preserve"> ядерного потенціалу </w:t>
      </w:r>
      <w:r w:rsidRPr="00BF0E2A">
        <w:rPr>
          <w:rFonts w:eastAsia="Calibri"/>
          <w:sz w:val="28"/>
          <w:szCs w:val="28"/>
          <w:lang w:eastAsia="en-US"/>
        </w:rPr>
        <w:t>та</w:t>
      </w:r>
      <w:r w:rsidR="006F08BE" w:rsidRPr="00BF0E2A">
        <w:rPr>
          <w:rFonts w:eastAsia="Calibri"/>
          <w:sz w:val="28"/>
          <w:szCs w:val="28"/>
          <w:lang w:eastAsia="en-US"/>
        </w:rPr>
        <w:t xml:space="preserve"> підтримки оптимальних звичайних збройних сил. </w:t>
      </w:r>
    </w:p>
    <w:p w:rsidR="00BD1CC6" w:rsidRPr="00BF0E2A" w:rsidRDefault="006F08BE"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У </w:t>
      </w:r>
      <w:r w:rsidR="00EA3005" w:rsidRPr="00BF0E2A">
        <w:rPr>
          <w:rFonts w:eastAsia="Calibri"/>
          <w:sz w:val="28"/>
          <w:szCs w:val="28"/>
          <w:lang w:eastAsia="en-US"/>
        </w:rPr>
        <w:t xml:space="preserve">доволі </w:t>
      </w:r>
      <w:r w:rsidRPr="00BF0E2A">
        <w:rPr>
          <w:rFonts w:eastAsia="Calibri"/>
          <w:sz w:val="28"/>
          <w:szCs w:val="28"/>
          <w:lang w:eastAsia="en-US"/>
        </w:rPr>
        <w:t>стислі терміни Верховною Радою України бу</w:t>
      </w:r>
      <w:r w:rsidR="00EA3005" w:rsidRPr="00BF0E2A">
        <w:rPr>
          <w:rFonts w:eastAsia="Calibri"/>
          <w:sz w:val="28"/>
          <w:szCs w:val="28"/>
          <w:lang w:eastAsia="en-US"/>
        </w:rPr>
        <w:t>ло</w:t>
      </w:r>
      <w:r w:rsidRPr="00BF0E2A">
        <w:rPr>
          <w:rFonts w:eastAsia="Calibri"/>
          <w:sz w:val="28"/>
          <w:szCs w:val="28"/>
          <w:lang w:eastAsia="en-US"/>
        </w:rPr>
        <w:t xml:space="preserve"> прийнят</w:t>
      </w:r>
      <w:r w:rsidR="00EA3005" w:rsidRPr="00BF0E2A">
        <w:rPr>
          <w:rFonts w:eastAsia="Calibri"/>
          <w:sz w:val="28"/>
          <w:szCs w:val="28"/>
          <w:lang w:eastAsia="en-US"/>
        </w:rPr>
        <w:t>о</w:t>
      </w:r>
      <w:r w:rsidRPr="00BF0E2A">
        <w:rPr>
          <w:rFonts w:eastAsia="Calibri"/>
          <w:sz w:val="28"/>
          <w:szCs w:val="28"/>
          <w:lang w:eastAsia="en-US"/>
        </w:rPr>
        <w:t xml:space="preserve"> пакет закон</w:t>
      </w:r>
      <w:r w:rsidR="00EA3005" w:rsidRPr="00BF0E2A">
        <w:rPr>
          <w:rFonts w:eastAsia="Calibri"/>
          <w:sz w:val="28"/>
          <w:szCs w:val="28"/>
          <w:lang w:eastAsia="en-US"/>
        </w:rPr>
        <w:t xml:space="preserve">ів та підзаконних нормативно-правових актів у військовій </w:t>
      </w:r>
      <w:r w:rsidRPr="00BF0E2A">
        <w:rPr>
          <w:rFonts w:eastAsia="Calibri"/>
          <w:sz w:val="28"/>
          <w:szCs w:val="28"/>
          <w:lang w:eastAsia="en-US"/>
        </w:rPr>
        <w:t>сфер</w:t>
      </w:r>
      <w:r w:rsidR="00EA3005" w:rsidRPr="00BF0E2A">
        <w:rPr>
          <w:rFonts w:eastAsia="Calibri"/>
          <w:sz w:val="28"/>
          <w:szCs w:val="28"/>
          <w:lang w:eastAsia="en-US"/>
        </w:rPr>
        <w:t xml:space="preserve">і. На етапі становлення Збройних Сил України здійснювалося одночасне формування нормативно-правових основ діяльності ЗС та інших військових формувань України, реорганізація їх структури, створення відповідних систем управління та забезпечення інших елементів, які були необхідні для їх функціонування. </w:t>
      </w:r>
    </w:p>
    <w:p w:rsidR="00EA3005" w:rsidRPr="00BF0E2A" w:rsidRDefault="00EA3005"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На даному етапі було прийнято такі основоположні правові акти, що впорядкували структуру сектору безпеки та оборони: Концепцію оборони і </w:t>
      </w:r>
      <w:r w:rsidRPr="00BF0E2A">
        <w:rPr>
          <w:rFonts w:eastAsia="Calibri"/>
          <w:sz w:val="28"/>
          <w:szCs w:val="28"/>
          <w:lang w:eastAsia="en-US"/>
        </w:rPr>
        <w:lastRenderedPageBreak/>
        <w:t>будівництва Збройних Сил України, першу Воєнну доктрину України та закони України: «Про Національну гвардію України», «Про оборону України» [</w:t>
      </w:r>
      <w:r w:rsidR="00C444D5">
        <w:rPr>
          <w:rFonts w:eastAsia="Calibri"/>
          <w:sz w:val="28"/>
          <w:szCs w:val="28"/>
          <w:lang w:val="ru-RU" w:eastAsia="en-US"/>
        </w:rPr>
        <w:t>32</w:t>
      </w:r>
      <w:r w:rsidRPr="00BF0E2A">
        <w:rPr>
          <w:rFonts w:eastAsia="Calibri"/>
          <w:sz w:val="28"/>
          <w:szCs w:val="28"/>
          <w:lang w:eastAsia="en-US"/>
        </w:rPr>
        <w:t>], «Про Збройні Сили України» [</w:t>
      </w:r>
      <w:r w:rsidR="003D3FC7">
        <w:rPr>
          <w:rFonts w:eastAsia="Calibri"/>
          <w:sz w:val="28"/>
          <w:szCs w:val="28"/>
          <w:lang w:val="ru-RU" w:eastAsia="en-US"/>
        </w:rPr>
        <w:t>2</w:t>
      </w:r>
      <w:r w:rsidR="00C444D5">
        <w:rPr>
          <w:rFonts w:eastAsia="Calibri"/>
          <w:sz w:val="28"/>
          <w:szCs w:val="28"/>
          <w:lang w:val="ru-RU" w:eastAsia="en-US"/>
        </w:rPr>
        <w:t>9</w:t>
      </w:r>
      <w:r w:rsidRPr="00BF0E2A">
        <w:rPr>
          <w:rFonts w:eastAsia="Calibri"/>
          <w:sz w:val="28"/>
          <w:szCs w:val="28"/>
          <w:lang w:eastAsia="en-US"/>
        </w:rPr>
        <w:t>], «Про загальний військовий обов’язок і військову службу» тощо.</w:t>
      </w:r>
    </w:p>
    <w:p w:rsidR="00EA3005" w:rsidRPr="00BF0E2A" w:rsidRDefault="00EA3005"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Крім іншого зазначеними нормативно-правовими актами було врегульоване питання загальновійськового обов’язку та військової служби, що позитивно впливало на подальший процес перетворень у Збройних Силах України. </w:t>
      </w:r>
    </w:p>
    <w:p w:rsidR="006F08BE" w:rsidRPr="00BF0E2A" w:rsidRDefault="006F08BE"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На етапі </w:t>
      </w:r>
      <w:r w:rsidR="00EA3005" w:rsidRPr="00BF0E2A">
        <w:rPr>
          <w:rFonts w:eastAsia="Calibri"/>
          <w:sz w:val="28"/>
          <w:szCs w:val="28"/>
          <w:lang w:eastAsia="en-US"/>
        </w:rPr>
        <w:t>становлення ЗСУ, військове керівництво</w:t>
      </w:r>
      <w:r w:rsidRPr="00BF0E2A">
        <w:rPr>
          <w:rFonts w:eastAsia="Calibri"/>
          <w:sz w:val="28"/>
          <w:szCs w:val="28"/>
          <w:lang w:eastAsia="en-US"/>
        </w:rPr>
        <w:t xml:space="preserve"> </w:t>
      </w:r>
      <w:r w:rsidR="00EA3005" w:rsidRPr="00BF0E2A">
        <w:rPr>
          <w:rFonts w:eastAsia="Calibri"/>
          <w:sz w:val="28"/>
          <w:szCs w:val="28"/>
          <w:lang w:eastAsia="en-US"/>
        </w:rPr>
        <w:t>прагнуло</w:t>
      </w:r>
      <w:r w:rsidRPr="00BF0E2A">
        <w:rPr>
          <w:rFonts w:eastAsia="Calibri"/>
          <w:sz w:val="28"/>
          <w:szCs w:val="28"/>
          <w:lang w:eastAsia="en-US"/>
        </w:rPr>
        <w:t xml:space="preserve"> якомога довше зберігати стару </w:t>
      </w:r>
      <w:r w:rsidR="00EA3005" w:rsidRPr="00BF0E2A">
        <w:rPr>
          <w:rFonts w:eastAsia="Calibri"/>
          <w:sz w:val="28"/>
          <w:szCs w:val="28"/>
          <w:lang w:eastAsia="en-US"/>
        </w:rPr>
        <w:t xml:space="preserve">військову </w:t>
      </w:r>
      <w:r w:rsidRPr="00BF0E2A">
        <w:rPr>
          <w:rFonts w:eastAsia="Calibri"/>
          <w:sz w:val="28"/>
          <w:szCs w:val="28"/>
          <w:lang w:eastAsia="en-US"/>
        </w:rPr>
        <w:t xml:space="preserve">структуру та інфраструктуру. </w:t>
      </w:r>
      <w:r w:rsidR="00EA3005" w:rsidRPr="00BF0E2A">
        <w:rPr>
          <w:rFonts w:eastAsia="Calibri"/>
          <w:sz w:val="28"/>
          <w:szCs w:val="28"/>
          <w:lang w:eastAsia="en-US"/>
        </w:rPr>
        <w:t xml:space="preserve">Зазначимо, що прагнення підтримки </w:t>
      </w:r>
      <w:r w:rsidRPr="00BF0E2A">
        <w:rPr>
          <w:rFonts w:eastAsia="Calibri"/>
          <w:sz w:val="28"/>
          <w:szCs w:val="28"/>
          <w:lang w:eastAsia="en-US"/>
        </w:rPr>
        <w:t>масивн</w:t>
      </w:r>
      <w:r w:rsidR="00EA3005" w:rsidRPr="00BF0E2A">
        <w:rPr>
          <w:rFonts w:eastAsia="Calibri"/>
          <w:sz w:val="28"/>
          <w:szCs w:val="28"/>
          <w:lang w:eastAsia="en-US"/>
        </w:rPr>
        <w:t>их</w:t>
      </w:r>
      <w:r w:rsidRPr="00BF0E2A">
        <w:rPr>
          <w:rFonts w:eastAsia="Calibri"/>
          <w:sz w:val="28"/>
          <w:szCs w:val="28"/>
          <w:lang w:eastAsia="en-US"/>
        </w:rPr>
        <w:t xml:space="preserve"> </w:t>
      </w:r>
      <w:r w:rsidR="00EA3005" w:rsidRPr="00BF0E2A">
        <w:rPr>
          <w:rFonts w:eastAsia="Calibri"/>
          <w:sz w:val="28"/>
          <w:szCs w:val="28"/>
          <w:lang w:eastAsia="en-US"/>
        </w:rPr>
        <w:t>та</w:t>
      </w:r>
      <w:r w:rsidRPr="00BF0E2A">
        <w:rPr>
          <w:rFonts w:eastAsia="Calibri"/>
          <w:sz w:val="28"/>
          <w:szCs w:val="28"/>
          <w:lang w:eastAsia="en-US"/>
        </w:rPr>
        <w:t xml:space="preserve"> застаріл</w:t>
      </w:r>
      <w:r w:rsidR="00EA3005" w:rsidRPr="00BF0E2A">
        <w:rPr>
          <w:rFonts w:eastAsia="Calibri"/>
          <w:sz w:val="28"/>
          <w:szCs w:val="28"/>
          <w:lang w:eastAsia="en-US"/>
        </w:rPr>
        <w:t>их</w:t>
      </w:r>
      <w:r w:rsidRPr="00BF0E2A">
        <w:rPr>
          <w:rFonts w:eastAsia="Calibri"/>
          <w:sz w:val="28"/>
          <w:szCs w:val="28"/>
          <w:lang w:eastAsia="en-US"/>
        </w:rPr>
        <w:t xml:space="preserve"> структур у </w:t>
      </w:r>
      <w:r w:rsidR="00EA3005" w:rsidRPr="00BF0E2A">
        <w:rPr>
          <w:rFonts w:eastAsia="Calibri"/>
          <w:sz w:val="28"/>
          <w:szCs w:val="28"/>
          <w:lang w:eastAsia="en-US"/>
        </w:rPr>
        <w:t xml:space="preserve">роки </w:t>
      </w:r>
      <w:r w:rsidRPr="00BF0E2A">
        <w:rPr>
          <w:rFonts w:eastAsia="Calibri"/>
          <w:sz w:val="28"/>
          <w:szCs w:val="28"/>
          <w:lang w:eastAsia="en-US"/>
        </w:rPr>
        <w:t>динамі</w:t>
      </w:r>
      <w:r w:rsidR="00EA3005" w:rsidRPr="00BF0E2A">
        <w:rPr>
          <w:rFonts w:eastAsia="Calibri"/>
          <w:sz w:val="28"/>
          <w:szCs w:val="28"/>
          <w:lang w:eastAsia="en-US"/>
        </w:rPr>
        <w:t>чних</w:t>
      </w:r>
      <w:r w:rsidRPr="00BF0E2A">
        <w:rPr>
          <w:rFonts w:eastAsia="Calibri"/>
          <w:sz w:val="28"/>
          <w:szCs w:val="28"/>
          <w:lang w:eastAsia="en-US"/>
        </w:rPr>
        <w:t xml:space="preserve"> соціальних змін та економічно</w:t>
      </w:r>
      <w:r w:rsidR="00EA3005" w:rsidRPr="00BF0E2A">
        <w:rPr>
          <w:rFonts w:eastAsia="Calibri"/>
          <w:sz w:val="28"/>
          <w:szCs w:val="28"/>
          <w:lang w:eastAsia="en-US"/>
        </w:rPr>
        <w:t xml:space="preserve">ї кризи мали скоріш негативні результати. </w:t>
      </w:r>
      <w:r w:rsidRPr="00BF0E2A">
        <w:rPr>
          <w:rFonts w:eastAsia="Calibri"/>
          <w:sz w:val="28"/>
          <w:szCs w:val="28"/>
          <w:lang w:eastAsia="en-US"/>
        </w:rPr>
        <w:t>Ресурс</w:t>
      </w:r>
      <w:r w:rsidR="00EA3005" w:rsidRPr="00BF0E2A">
        <w:rPr>
          <w:rFonts w:eastAsia="Calibri"/>
          <w:sz w:val="28"/>
          <w:szCs w:val="28"/>
          <w:lang w:eastAsia="en-US"/>
        </w:rPr>
        <w:t>ів</w:t>
      </w:r>
      <w:r w:rsidRPr="00BF0E2A">
        <w:rPr>
          <w:rFonts w:eastAsia="Calibri"/>
          <w:sz w:val="28"/>
          <w:szCs w:val="28"/>
          <w:lang w:eastAsia="en-US"/>
        </w:rPr>
        <w:t xml:space="preserve"> на військові потреби </w:t>
      </w:r>
      <w:r w:rsidR="00EA3005" w:rsidRPr="00BF0E2A">
        <w:rPr>
          <w:rFonts w:eastAsia="Calibri"/>
          <w:sz w:val="28"/>
          <w:szCs w:val="28"/>
          <w:lang w:eastAsia="en-US"/>
        </w:rPr>
        <w:t xml:space="preserve">виділялося недостатньо, і вони </w:t>
      </w:r>
      <w:r w:rsidRPr="00BF0E2A">
        <w:rPr>
          <w:rFonts w:eastAsia="Calibri"/>
          <w:sz w:val="28"/>
          <w:szCs w:val="28"/>
          <w:lang w:eastAsia="en-US"/>
        </w:rPr>
        <w:t>поступово вичерпувалися</w:t>
      </w:r>
      <w:r w:rsidR="00BD1CC6" w:rsidRPr="00BF0E2A">
        <w:rPr>
          <w:rFonts w:eastAsia="Calibri"/>
          <w:sz w:val="28"/>
          <w:szCs w:val="28"/>
          <w:lang w:eastAsia="en-US"/>
        </w:rPr>
        <w:t xml:space="preserve">, що </w:t>
      </w:r>
      <w:r w:rsidRPr="00BF0E2A">
        <w:rPr>
          <w:rFonts w:eastAsia="Calibri"/>
          <w:sz w:val="28"/>
          <w:szCs w:val="28"/>
          <w:lang w:eastAsia="en-US"/>
        </w:rPr>
        <w:t>призводило до</w:t>
      </w:r>
      <w:r w:rsidR="00DC41C9" w:rsidRPr="00BF0E2A">
        <w:rPr>
          <w:rFonts w:eastAsia="Calibri"/>
          <w:sz w:val="28"/>
          <w:szCs w:val="28"/>
          <w:lang w:eastAsia="en-US"/>
        </w:rPr>
        <w:t xml:space="preserve"> </w:t>
      </w:r>
      <w:r w:rsidR="00BD1CC6" w:rsidRPr="00BF0E2A">
        <w:rPr>
          <w:rFonts w:eastAsia="Calibri"/>
          <w:sz w:val="28"/>
          <w:szCs w:val="28"/>
          <w:lang w:eastAsia="en-US"/>
        </w:rPr>
        <w:t>загального</w:t>
      </w:r>
      <w:r w:rsidRPr="00BF0E2A">
        <w:rPr>
          <w:rFonts w:eastAsia="Calibri"/>
          <w:sz w:val="28"/>
          <w:szCs w:val="28"/>
          <w:lang w:eastAsia="en-US"/>
        </w:rPr>
        <w:t xml:space="preserve"> зниження рівня </w:t>
      </w:r>
      <w:r w:rsidR="00BD1CC6" w:rsidRPr="00BF0E2A">
        <w:rPr>
          <w:rFonts w:eastAsia="Calibri"/>
          <w:sz w:val="28"/>
          <w:szCs w:val="28"/>
          <w:lang w:eastAsia="en-US"/>
        </w:rPr>
        <w:t xml:space="preserve">бойової </w:t>
      </w:r>
      <w:r w:rsidRPr="00BF0E2A">
        <w:rPr>
          <w:rFonts w:eastAsia="Calibri"/>
          <w:sz w:val="28"/>
          <w:szCs w:val="28"/>
          <w:lang w:eastAsia="en-US"/>
        </w:rPr>
        <w:t>підготовки</w:t>
      </w:r>
      <w:r w:rsidR="00BD1CC6" w:rsidRPr="00BF0E2A">
        <w:rPr>
          <w:rFonts w:eastAsia="Calibri"/>
          <w:sz w:val="28"/>
          <w:szCs w:val="28"/>
          <w:lang w:eastAsia="en-US"/>
        </w:rPr>
        <w:t xml:space="preserve">. На превеликий жаль відбувалося і зниження </w:t>
      </w:r>
      <w:r w:rsidRPr="00BF0E2A">
        <w:rPr>
          <w:rFonts w:eastAsia="Calibri"/>
          <w:sz w:val="28"/>
          <w:szCs w:val="28"/>
          <w:lang w:eastAsia="en-US"/>
        </w:rPr>
        <w:t xml:space="preserve">рівня життя військовослужбовців </w:t>
      </w:r>
      <w:r w:rsidR="00BD1CC6" w:rsidRPr="00BF0E2A">
        <w:rPr>
          <w:rFonts w:eastAsia="Calibri"/>
          <w:sz w:val="28"/>
          <w:szCs w:val="28"/>
          <w:lang w:eastAsia="en-US"/>
        </w:rPr>
        <w:t xml:space="preserve">та членів їхніх родин, що об’єктивно робило військову професію непрестижною та недостатньо привабливою для молоді. </w:t>
      </w:r>
    </w:p>
    <w:p w:rsidR="006F08BE" w:rsidRPr="00BF0E2A" w:rsidRDefault="00BD1CC6" w:rsidP="00B54BB5">
      <w:pPr>
        <w:spacing w:line="360" w:lineRule="auto"/>
        <w:ind w:firstLine="709"/>
        <w:jc w:val="both"/>
        <w:rPr>
          <w:rFonts w:eastAsia="Calibri"/>
          <w:sz w:val="28"/>
          <w:szCs w:val="28"/>
          <w:lang w:eastAsia="en-US"/>
        </w:rPr>
      </w:pPr>
      <w:r w:rsidRPr="00BF0E2A">
        <w:rPr>
          <w:rFonts w:eastAsia="Calibri"/>
          <w:sz w:val="28"/>
          <w:szCs w:val="28"/>
          <w:lang w:eastAsia="en-US"/>
        </w:rPr>
        <w:t>Побудова</w:t>
      </w:r>
      <w:r w:rsidR="006F08BE" w:rsidRPr="00BF0E2A">
        <w:rPr>
          <w:rFonts w:eastAsia="Calibri"/>
          <w:sz w:val="28"/>
          <w:szCs w:val="28"/>
          <w:lang w:eastAsia="en-US"/>
        </w:rPr>
        <w:t xml:space="preserve"> в</w:t>
      </w:r>
      <w:r w:rsidRPr="00BF0E2A">
        <w:rPr>
          <w:rFonts w:eastAsia="Calibri"/>
          <w:sz w:val="28"/>
          <w:szCs w:val="28"/>
          <w:lang w:eastAsia="en-US"/>
        </w:rPr>
        <w:t xml:space="preserve">ласного </w:t>
      </w:r>
      <w:r w:rsidR="006F08BE" w:rsidRPr="00BF0E2A">
        <w:rPr>
          <w:rFonts w:eastAsia="Calibri"/>
          <w:sz w:val="28"/>
          <w:szCs w:val="28"/>
          <w:lang w:eastAsia="en-US"/>
        </w:rPr>
        <w:t xml:space="preserve">війська в Україні було </w:t>
      </w:r>
      <w:r w:rsidRPr="00BF0E2A">
        <w:rPr>
          <w:rFonts w:eastAsia="Calibri"/>
          <w:sz w:val="28"/>
          <w:szCs w:val="28"/>
          <w:lang w:eastAsia="en-US"/>
        </w:rPr>
        <w:t>досить</w:t>
      </w:r>
      <w:r w:rsidR="006F08BE" w:rsidRPr="00BF0E2A">
        <w:rPr>
          <w:rFonts w:eastAsia="Calibri"/>
          <w:sz w:val="28"/>
          <w:szCs w:val="28"/>
          <w:lang w:eastAsia="en-US"/>
        </w:rPr>
        <w:t xml:space="preserve"> складним з </w:t>
      </w:r>
      <w:r w:rsidRPr="00BF0E2A">
        <w:rPr>
          <w:rFonts w:eastAsia="Calibri"/>
          <w:sz w:val="28"/>
          <w:szCs w:val="28"/>
          <w:lang w:eastAsia="en-US"/>
        </w:rPr>
        <w:t xml:space="preserve">урахуванням з багатьох </w:t>
      </w:r>
      <w:r w:rsidR="006F08BE" w:rsidRPr="00BF0E2A">
        <w:rPr>
          <w:rFonts w:eastAsia="Calibri"/>
          <w:sz w:val="28"/>
          <w:szCs w:val="28"/>
          <w:lang w:eastAsia="en-US"/>
        </w:rPr>
        <w:t xml:space="preserve">різних причин. </w:t>
      </w:r>
      <w:r w:rsidRPr="00BF0E2A">
        <w:rPr>
          <w:rFonts w:eastAsia="Calibri"/>
          <w:sz w:val="28"/>
          <w:szCs w:val="28"/>
          <w:lang w:eastAsia="en-US"/>
        </w:rPr>
        <w:t>Зокрема в</w:t>
      </w:r>
      <w:r w:rsidR="006F08BE" w:rsidRPr="00BF0E2A">
        <w:rPr>
          <w:rFonts w:eastAsia="Calibri"/>
          <w:sz w:val="28"/>
          <w:szCs w:val="28"/>
          <w:lang w:eastAsia="en-US"/>
        </w:rPr>
        <w:t>ійськово-політичне</w:t>
      </w:r>
      <w:r w:rsidR="00DC41C9" w:rsidRPr="00BF0E2A">
        <w:rPr>
          <w:rFonts w:eastAsia="Calibri"/>
          <w:sz w:val="28"/>
          <w:szCs w:val="28"/>
          <w:lang w:eastAsia="en-US"/>
        </w:rPr>
        <w:t xml:space="preserve"> </w:t>
      </w:r>
      <w:r w:rsidR="006F08BE" w:rsidRPr="00BF0E2A">
        <w:rPr>
          <w:rFonts w:eastAsia="Calibri"/>
          <w:sz w:val="28"/>
          <w:szCs w:val="28"/>
          <w:lang w:eastAsia="en-US"/>
        </w:rPr>
        <w:t xml:space="preserve">керівництво </w:t>
      </w:r>
      <w:r w:rsidRPr="00BF0E2A">
        <w:rPr>
          <w:rFonts w:eastAsia="Calibri"/>
          <w:sz w:val="28"/>
          <w:szCs w:val="28"/>
          <w:lang w:eastAsia="en-US"/>
        </w:rPr>
        <w:t>України</w:t>
      </w:r>
      <w:r w:rsidR="00866F7F" w:rsidRPr="00BF0E2A">
        <w:rPr>
          <w:rFonts w:eastAsia="Calibri"/>
          <w:sz w:val="28"/>
          <w:szCs w:val="28"/>
          <w:lang w:eastAsia="en-US"/>
        </w:rPr>
        <w:t>,</w:t>
      </w:r>
      <w:r w:rsidRPr="00BF0E2A">
        <w:rPr>
          <w:rFonts w:eastAsia="Calibri"/>
          <w:sz w:val="28"/>
          <w:szCs w:val="28"/>
          <w:lang w:eastAsia="en-US"/>
        </w:rPr>
        <w:t xml:space="preserve"> не виділяючи (та й не маючи змоги виділяти) достатніх ресурсів </w:t>
      </w:r>
      <w:r w:rsidR="00866F7F" w:rsidRPr="00BF0E2A">
        <w:rPr>
          <w:rFonts w:eastAsia="Calibri"/>
          <w:sz w:val="28"/>
          <w:szCs w:val="28"/>
          <w:lang w:eastAsia="en-US"/>
        </w:rPr>
        <w:t xml:space="preserve">на оборону, </w:t>
      </w:r>
      <w:r w:rsidRPr="00BF0E2A">
        <w:rPr>
          <w:rFonts w:eastAsia="Calibri"/>
          <w:sz w:val="28"/>
          <w:szCs w:val="28"/>
          <w:lang w:eastAsia="en-US"/>
        </w:rPr>
        <w:t>наголошувало</w:t>
      </w:r>
      <w:r w:rsidR="006F08BE" w:rsidRPr="00BF0E2A">
        <w:rPr>
          <w:rFonts w:eastAsia="Calibri"/>
          <w:sz w:val="28"/>
          <w:szCs w:val="28"/>
          <w:lang w:eastAsia="en-US"/>
        </w:rPr>
        <w:t xml:space="preserve"> на створенн</w:t>
      </w:r>
      <w:r w:rsidRPr="00BF0E2A">
        <w:rPr>
          <w:rFonts w:eastAsia="Calibri"/>
          <w:sz w:val="28"/>
          <w:szCs w:val="28"/>
          <w:lang w:eastAsia="en-US"/>
        </w:rPr>
        <w:t>і</w:t>
      </w:r>
      <w:r w:rsidR="006F08BE" w:rsidRPr="00BF0E2A">
        <w:rPr>
          <w:rFonts w:eastAsia="Calibri"/>
          <w:sz w:val="28"/>
          <w:szCs w:val="28"/>
          <w:lang w:eastAsia="en-US"/>
        </w:rPr>
        <w:t xml:space="preserve"> потужн</w:t>
      </w:r>
      <w:r w:rsidRPr="00BF0E2A">
        <w:rPr>
          <w:rFonts w:eastAsia="Calibri"/>
          <w:sz w:val="28"/>
          <w:szCs w:val="28"/>
          <w:lang w:eastAsia="en-US"/>
        </w:rPr>
        <w:t>ого війська</w:t>
      </w:r>
      <w:r w:rsidR="006F08BE" w:rsidRPr="00BF0E2A">
        <w:rPr>
          <w:rFonts w:eastAsia="Calibri"/>
          <w:sz w:val="28"/>
          <w:szCs w:val="28"/>
          <w:lang w:eastAsia="en-US"/>
        </w:rPr>
        <w:t>, як</w:t>
      </w:r>
      <w:r w:rsidRPr="00BF0E2A">
        <w:rPr>
          <w:rFonts w:eastAsia="Calibri"/>
          <w:sz w:val="28"/>
          <w:szCs w:val="28"/>
          <w:lang w:eastAsia="en-US"/>
        </w:rPr>
        <w:t>е</w:t>
      </w:r>
      <w:r w:rsidR="006F08BE" w:rsidRPr="00BF0E2A">
        <w:rPr>
          <w:rFonts w:eastAsia="Calibri"/>
          <w:sz w:val="28"/>
          <w:szCs w:val="28"/>
          <w:lang w:eastAsia="en-US"/>
        </w:rPr>
        <w:t xml:space="preserve"> за чисельністю особового складу </w:t>
      </w:r>
      <w:r w:rsidRPr="00BF0E2A">
        <w:rPr>
          <w:rFonts w:eastAsia="Calibri"/>
          <w:sz w:val="28"/>
          <w:szCs w:val="28"/>
          <w:lang w:eastAsia="en-US"/>
        </w:rPr>
        <w:t>та</w:t>
      </w:r>
      <w:r w:rsidR="006F08BE" w:rsidRPr="00BF0E2A">
        <w:rPr>
          <w:rFonts w:eastAsia="Calibri"/>
          <w:sz w:val="28"/>
          <w:szCs w:val="28"/>
          <w:lang w:eastAsia="en-US"/>
        </w:rPr>
        <w:t xml:space="preserve"> потенціалу озброєнь переважал</w:t>
      </w:r>
      <w:r w:rsidRPr="00BF0E2A">
        <w:rPr>
          <w:rFonts w:eastAsia="Calibri"/>
          <w:sz w:val="28"/>
          <w:szCs w:val="28"/>
          <w:lang w:eastAsia="en-US"/>
        </w:rPr>
        <w:t>о</w:t>
      </w:r>
      <w:r w:rsidR="006F08BE" w:rsidRPr="00BF0E2A">
        <w:rPr>
          <w:rFonts w:eastAsia="Calibri"/>
          <w:sz w:val="28"/>
          <w:szCs w:val="28"/>
          <w:lang w:eastAsia="en-US"/>
        </w:rPr>
        <w:t xml:space="preserve"> б </w:t>
      </w:r>
      <w:r w:rsidRPr="00BF0E2A">
        <w:rPr>
          <w:rFonts w:eastAsia="Calibri"/>
          <w:sz w:val="28"/>
          <w:szCs w:val="28"/>
          <w:lang w:eastAsia="en-US"/>
        </w:rPr>
        <w:t>війська не лише всіх</w:t>
      </w:r>
      <w:r w:rsidR="006F08BE" w:rsidRPr="00BF0E2A">
        <w:rPr>
          <w:rFonts w:eastAsia="Calibri"/>
          <w:sz w:val="28"/>
          <w:szCs w:val="28"/>
          <w:lang w:eastAsia="en-US"/>
        </w:rPr>
        <w:t xml:space="preserve"> країн, що межують з </w:t>
      </w:r>
      <w:r w:rsidRPr="00BF0E2A">
        <w:rPr>
          <w:rFonts w:eastAsia="Calibri"/>
          <w:sz w:val="28"/>
          <w:szCs w:val="28"/>
          <w:lang w:eastAsia="en-US"/>
        </w:rPr>
        <w:t>нашою державою (</w:t>
      </w:r>
      <w:r w:rsidR="006F08BE" w:rsidRPr="00BF0E2A">
        <w:rPr>
          <w:rFonts w:eastAsia="Calibri"/>
          <w:sz w:val="28"/>
          <w:szCs w:val="28"/>
          <w:lang w:eastAsia="en-US"/>
        </w:rPr>
        <w:t xml:space="preserve">за винятком </w:t>
      </w:r>
      <w:r w:rsidRPr="00BF0E2A">
        <w:rPr>
          <w:rFonts w:eastAsia="Calibri"/>
          <w:sz w:val="28"/>
          <w:szCs w:val="28"/>
          <w:lang w:eastAsia="en-US"/>
        </w:rPr>
        <w:t>росії</w:t>
      </w:r>
      <w:r w:rsidR="006F08BE" w:rsidRPr="00BF0E2A">
        <w:rPr>
          <w:rFonts w:eastAsia="Calibri"/>
          <w:sz w:val="28"/>
          <w:szCs w:val="28"/>
          <w:lang w:eastAsia="en-US"/>
        </w:rPr>
        <w:t xml:space="preserve">), так і </w:t>
      </w:r>
      <w:r w:rsidRPr="00BF0E2A">
        <w:rPr>
          <w:rFonts w:eastAsia="Calibri"/>
          <w:sz w:val="28"/>
          <w:szCs w:val="28"/>
          <w:lang w:eastAsia="en-US"/>
        </w:rPr>
        <w:t>найбільших західно</w:t>
      </w:r>
      <w:r w:rsidR="006F08BE" w:rsidRPr="00BF0E2A">
        <w:rPr>
          <w:rFonts w:eastAsia="Calibri"/>
          <w:sz w:val="28"/>
          <w:szCs w:val="28"/>
          <w:lang w:eastAsia="en-US"/>
        </w:rPr>
        <w:t xml:space="preserve">європейських держав. </w:t>
      </w:r>
      <w:r w:rsidRPr="00BF0E2A">
        <w:rPr>
          <w:rFonts w:eastAsia="Calibri"/>
          <w:sz w:val="28"/>
          <w:szCs w:val="28"/>
          <w:lang w:eastAsia="en-US"/>
        </w:rPr>
        <w:t>У</w:t>
      </w:r>
      <w:r w:rsidR="006F08BE" w:rsidRPr="00BF0E2A">
        <w:rPr>
          <w:rFonts w:eastAsia="Calibri"/>
          <w:sz w:val="28"/>
          <w:szCs w:val="28"/>
          <w:lang w:eastAsia="en-US"/>
        </w:rPr>
        <w:t xml:space="preserve"> першій Воєнній доктрині України (</w:t>
      </w:r>
      <w:r w:rsidRPr="00BF0E2A">
        <w:rPr>
          <w:rFonts w:eastAsia="Calibri"/>
          <w:sz w:val="28"/>
          <w:szCs w:val="28"/>
          <w:lang w:eastAsia="en-US"/>
        </w:rPr>
        <w:t xml:space="preserve">прийнято у </w:t>
      </w:r>
      <w:r w:rsidR="006F08BE" w:rsidRPr="00BF0E2A">
        <w:rPr>
          <w:rFonts w:eastAsia="Calibri"/>
          <w:sz w:val="28"/>
          <w:szCs w:val="28"/>
          <w:lang w:eastAsia="en-US"/>
        </w:rPr>
        <w:t>1993 р</w:t>
      </w:r>
      <w:r w:rsidRPr="00BF0E2A">
        <w:rPr>
          <w:rFonts w:eastAsia="Calibri"/>
          <w:sz w:val="28"/>
          <w:szCs w:val="28"/>
          <w:lang w:eastAsia="en-US"/>
        </w:rPr>
        <w:t>.</w:t>
      </w:r>
      <w:r w:rsidR="006F08BE" w:rsidRPr="00BF0E2A">
        <w:rPr>
          <w:rFonts w:eastAsia="Calibri"/>
          <w:sz w:val="28"/>
          <w:szCs w:val="28"/>
          <w:lang w:eastAsia="en-US"/>
        </w:rPr>
        <w:t xml:space="preserve">), </w:t>
      </w:r>
      <w:r w:rsidRPr="00BF0E2A">
        <w:rPr>
          <w:rFonts w:eastAsia="Calibri"/>
          <w:sz w:val="28"/>
          <w:szCs w:val="28"/>
          <w:lang w:eastAsia="en-US"/>
        </w:rPr>
        <w:t>ЗСУ мали бути готовими</w:t>
      </w:r>
      <w:r w:rsidR="006F08BE" w:rsidRPr="00BF0E2A">
        <w:rPr>
          <w:rFonts w:eastAsia="Calibri"/>
          <w:sz w:val="28"/>
          <w:szCs w:val="28"/>
          <w:lang w:eastAsia="en-US"/>
        </w:rPr>
        <w:t xml:space="preserve"> до </w:t>
      </w:r>
      <w:r w:rsidR="003D3FC7">
        <w:rPr>
          <w:rFonts w:eastAsia="Calibri"/>
          <w:sz w:val="28"/>
          <w:szCs w:val="28"/>
          <w:lang w:val="ru-RU" w:eastAsia="en-US"/>
        </w:rPr>
        <w:t>того, щоб орган</w:t>
      </w:r>
      <w:r w:rsidR="00C444D5">
        <w:rPr>
          <w:rFonts w:eastAsia="Calibri"/>
          <w:sz w:val="28"/>
          <w:szCs w:val="28"/>
          <w:lang w:val="ru-RU" w:eastAsia="en-US"/>
        </w:rPr>
        <w:t>і</w:t>
      </w:r>
      <w:r w:rsidR="003D3FC7">
        <w:rPr>
          <w:rFonts w:eastAsia="Calibri"/>
          <w:sz w:val="28"/>
          <w:szCs w:val="28"/>
          <w:lang w:val="ru-RU" w:eastAsia="en-US"/>
        </w:rPr>
        <w:t xml:space="preserve">зовувати ефективну </w:t>
      </w:r>
      <w:r w:rsidR="006F08BE" w:rsidRPr="00BF0E2A">
        <w:rPr>
          <w:rFonts w:eastAsia="Calibri"/>
          <w:sz w:val="28"/>
          <w:szCs w:val="28"/>
          <w:lang w:eastAsia="en-US"/>
        </w:rPr>
        <w:t>оборон</w:t>
      </w:r>
      <w:r w:rsidR="003D3FC7">
        <w:rPr>
          <w:rFonts w:eastAsia="Calibri"/>
          <w:sz w:val="28"/>
          <w:szCs w:val="28"/>
          <w:lang w:val="ru-RU" w:eastAsia="en-US"/>
        </w:rPr>
        <w:t>у як</w:t>
      </w:r>
      <w:r w:rsidR="006F08BE" w:rsidRPr="00BF0E2A">
        <w:rPr>
          <w:rFonts w:eastAsia="Calibri"/>
          <w:sz w:val="28"/>
          <w:szCs w:val="28"/>
          <w:lang w:eastAsia="en-US"/>
        </w:rPr>
        <w:t xml:space="preserve"> сухопутних</w:t>
      </w:r>
      <w:r w:rsidR="003D3FC7">
        <w:rPr>
          <w:rFonts w:eastAsia="Calibri"/>
          <w:sz w:val="28"/>
          <w:szCs w:val="28"/>
          <w:lang w:val="ru-RU" w:eastAsia="en-US"/>
        </w:rPr>
        <w:t>, так</w:t>
      </w:r>
      <w:r w:rsidR="006F08BE" w:rsidRPr="00BF0E2A">
        <w:rPr>
          <w:rFonts w:eastAsia="Calibri"/>
          <w:sz w:val="28"/>
          <w:szCs w:val="28"/>
          <w:lang w:eastAsia="en-US"/>
        </w:rPr>
        <w:t xml:space="preserve"> і морськ</w:t>
      </w:r>
      <w:r w:rsidR="003D3FC7">
        <w:rPr>
          <w:rFonts w:eastAsia="Calibri"/>
          <w:sz w:val="28"/>
          <w:szCs w:val="28"/>
          <w:lang w:val="ru-RU" w:eastAsia="en-US"/>
        </w:rPr>
        <w:t>ого</w:t>
      </w:r>
      <w:r w:rsidR="006F08BE" w:rsidRPr="00BF0E2A">
        <w:rPr>
          <w:rFonts w:eastAsia="Calibri"/>
          <w:sz w:val="28"/>
          <w:szCs w:val="28"/>
          <w:lang w:eastAsia="en-US"/>
        </w:rPr>
        <w:t xml:space="preserve"> кордон</w:t>
      </w:r>
      <w:r w:rsidR="003D3FC7">
        <w:rPr>
          <w:rFonts w:eastAsia="Calibri"/>
          <w:sz w:val="28"/>
          <w:szCs w:val="28"/>
          <w:lang w:val="ru-RU" w:eastAsia="en-US"/>
        </w:rPr>
        <w:t>у</w:t>
      </w:r>
      <w:r w:rsidR="006F08BE" w:rsidRPr="00BF0E2A">
        <w:rPr>
          <w:rFonts w:eastAsia="Calibri"/>
          <w:sz w:val="28"/>
          <w:szCs w:val="28"/>
          <w:lang w:eastAsia="en-US"/>
        </w:rPr>
        <w:t xml:space="preserve"> на всіх напрямках </w:t>
      </w:r>
      <w:r w:rsidR="003D3FC7">
        <w:rPr>
          <w:rFonts w:eastAsia="Calibri"/>
          <w:sz w:val="28"/>
          <w:szCs w:val="28"/>
          <w:lang w:val="ru-RU" w:eastAsia="en-US"/>
        </w:rPr>
        <w:t>та</w:t>
      </w:r>
      <w:r w:rsidR="006F08BE" w:rsidRPr="00BF0E2A">
        <w:rPr>
          <w:rFonts w:eastAsia="Calibri"/>
          <w:sz w:val="28"/>
          <w:szCs w:val="28"/>
          <w:lang w:eastAsia="en-US"/>
        </w:rPr>
        <w:t xml:space="preserve"> забезпеч</w:t>
      </w:r>
      <w:r w:rsidR="003D3FC7">
        <w:rPr>
          <w:rFonts w:eastAsia="Calibri"/>
          <w:sz w:val="28"/>
          <w:szCs w:val="28"/>
          <w:lang w:val="ru-RU" w:eastAsia="en-US"/>
        </w:rPr>
        <w:t xml:space="preserve">увати </w:t>
      </w:r>
      <w:r w:rsidR="006F08BE" w:rsidRPr="00BF0E2A">
        <w:rPr>
          <w:rFonts w:eastAsia="Calibri"/>
          <w:sz w:val="28"/>
          <w:szCs w:val="28"/>
          <w:lang w:eastAsia="en-US"/>
        </w:rPr>
        <w:t>повітряно-космічн</w:t>
      </w:r>
      <w:r w:rsidR="003D3FC7">
        <w:rPr>
          <w:rFonts w:eastAsia="Calibri"/>
          <w:sz w:val="28"/>
          <w:szCs w:val="28"/>
          <w:lang w:val="ru-RU" w:eastAsia="en-US"/>
        </w:rPr>
        <w:t>у</w:t>
      </w:r>
      <w:r w:rsidR="006F08BE" w:rsidRPr="00BF0E2A">
        <w:rPr>
          <w:rFonts w:eastAsia="Calibri"/>
          <w:sz w:val="28"/>
          <w:szCs w:val="28"/>
          <w:lang w:eastAsia="en-US"/>
        </w:rPr>
        <w:t xml:space="preserve"> оборон</w:t>
      </w:r>
      <w:r w:rsidR="003D3FC7">
        <w:rPr>
          <w:rFonts w:eastAsia="Calibri"/>
          <w:sz w:val="28"/>
          <w:szCs w:val="28"/>
          <w:lang w:val="ru-RU" w:eastAsia="en-US"/>
        </w:rPr>
        <w:t>у</w:t>
      </w:r>
      <w:r w:rsidRPr="00BF0E2A">
        <w:rPr>
          <w:rFonts w:eastAsia="Calibri"/>
          <w:sz w:val="28"/>
          <w:szCs w:val="28"/>
          <w:lang w:eastAsia="en-US"/>
        </w:rPr>
        <w:t xml:space="preserve"> </w:t>
      </w:r>
      <w:r w:rsidR="006F08BE" w:rsidRPr="00BF0E2A">
        <w:rPr>
          <w:rFonts w:eastAsia="Calibri"/>
          <w:sz w:val="28"/>
          <w:szCs w:val="28"/>
          <w:lang w:eastAsia="en-US"/>
        </w:rPr>
        <w:t>[</w:t>
      </w:r>
      <w:r w:rsidR="003D3FC7">
        <w:rPr>
          <w:rFonts w:eastAsia="Calibri"/>
          <w:sz w:val="28"/>
          <w:szCs w:val="28"/>
          <w:lang w:val="ru-RU" w:eastAsia="en-US"/>
        </w:rPr>
        <w:t>5</w:t>
      </w:r>
      <w:r w:rsidR="00C444D5">
        <w:rPr>
          <w:rFonts w:eastAsia="Calibri"/>
          <w:sz w:val="28"/>
          <w:szCs w:val="28"/>
          <w:lang w:val="ru-RU" w:eastAsia="en-US"/>
        </w:rPr>
        <w:t>4</w:t>
      </w:r>
      <w:r w:rsidR="006F08BE" w:rsidRPr="00BF0E2A">
        <w:rPr>
          <w:rFonts w:eastAsia="Calibri"/>
          <w:sz w:val="28"/>
          <w:szCs w:val="28"/>
          <w:lang w:eastAsia="en-US"/>
        </w:rPr>
        <w:t>].</w:t>
      </w:r>
    </w:p>
    <w:p w:rsidR="006F08BE" w:rsidRPr="00BF0E2A" w:rsidRDefault="006F08BE" w:rsidP="00B54BB5">
      <w:pPr>
        <w:spacing w:line="360" w:lineRule="auto"/>
        <w:ind w:firstLine="709"/>
        <w:jc w:val="both"/>
        <w:rPr>
          <w:rFonts w:eastAsia="Calibri"/>
          <w:sz w:val="28"/>
          <w:szCs w:val="28"/>
          <w:lang w:eastAsia="en-US"/>
        </w:rPr>
      </w:pPr>
      <w:r w:rsidRPr="00BF0E2A">
        <w:rPr>
          <w:rFonts w:eastAsia="Calibri"/>
          <w:sz w:val="28"/>
          <w:szCs w:val="28"/>
          <w:lang w:eastAsia="en-US"/>
        </w:rPr>
        <w:t>Відповідно до затвердженої Доктрини, Україна розпочала створення національного війська, технічне оснащення якого здійснювалося, переважно, за рахунок озброєнь і</w:t>
      </w:r>
      <w:r w:rsidR="00DC41C9" w:rsidRPr="00BF0E2A">
        <w:rPr>
          <w:rFonts w:eastAsia="Calibri"/>
          <w:sz w:val="28"/>
          <w:szCs w:val="28"/>
          <w:lang w:eastAsia="en-US"/>
        </w:rPr>
        <w:t xml:space="preserve"> </w:t>
      </w:r>
      <w:r w:rsidRPr="00BF0E2A">
        <w:rPr>
          <w:rFonts w:eastAsia="Calibri"/>
          <w:sz w:val="28"/>
          <w:szCs w:val="28"/>
          <w:lang w:eastAsia="en-US"/>
        </w:rPr>
        <w:t>військової техніки, набутих у спадщину від СРСР.</w:t>
      </w:r>
      <w:r w:rsidR="00DC41C9" w:rsidRPr="00BF0E2A">
        <w:rPr>
          <w:rFonts w:eastAsia="Calibri"/>
          <w:sz w:val="28"/>
          <w:szCs w:val="28"/>
          <w:lang w:eastAsia="en-US"/>
        </w:rPr>
        <w:t xml:space="preserve"> </w:t>
      </w:r>
      <w:r w:rsidRPr="00BF0E2A">
        <w:rPr>
          <w:rFonts w:eastAsia="Calibri"/>
          <w:sz w:val="28"/>
          <w:szCs w:val="28"/>
          <w:lang w:eastAsia="en-US"/>
        </w:rPr>
        <w:t xml:space="preserve">На </w:t>
      </w:r>
      <w:r w:rsidRPr="00BF0E2A">
        <w:rPr>
          <w:rFonts w:eastAsia="Calibri"/>
          <w:sz w:val="28"/>
          <w:szCs w:val="28"/>
          <w:lang w:eastAsia="en-US"/>
        </w:rPr>
        <w:lastRenderedPageBreak/>
        <w:t>військове будівництво істотно впливала відмова України від третього в світі (після США і</w:t>
      </w:r>
      <w:r w:rsidR="00DC41C9" w:rsidRPr="00BF0E2A">
        <w:rPr>
          <w:rFonts w:eastAsia="Calibri"/>
          <w:sz w:val="28"/>
          <w:szCs w:val="28"/>
          <w:lang w:eastAsia="en-US"/>
        </w:rPr>
        <w:t xml:space="preserve"> р</w:t>
      </w:r>
      <w:r w:rsidRPr="00BF0E2A">
        <w:rPr>
          <w:rFonts w:eastAsia="Calibri"/>
          <w:sz w:val="28"/>
          <w:szCs w:val="28"/>
          <w:lang w:eastAsia="en-US"/>
        </w:rPr>
        <w:t>осії) ракетно-ядерного потенціалу. Ця зброя була повністю ліквідована. Залишалися й чинними зобов’язання згідно з Договором про звичайні озброєння в Європі. Скороченню підлягали: 136 пускових установок із</w:t>
      </w:r>
      <w:r w:rsidR="00DC41C9" w:rsidRPr="00BF0E2A">
        <w:rPr>
          <w:rFonts w:eastAsia="Calibri"/>
          <w:sz w:val="28"/>
          <w:szCs w:val="28"/>
          <w:lang w:eastAsia="en-US"/>
        </w:rPr>
        <w:t xml:space="preserve"> </w:t>
      </w:r>
      <w:r w:rsidRPr="00BF0E2A">
        <w:rPr>
          <w:rFonts w:eastAsia="Calibri"/>
          <w:sz w:val="28"/>
          <w:szCs w:val="28"/>
          <w:lang w:eastAsia="en-US"/>
        </w:rPr>
        <w:t>балістичними ракетами, 44 стратегічних бомбардувальники, 1972 танки, 1577 бойових броньованих</w:t>
      </w:r>
      <w:r w:rsidR="00DC41C9" w:rsidRPr="00BF0E2A">
        <w:rPr>
          <w:rFonts w:eastAsia="Calibri"/>
          <w:sz w:val="28"/>
          <w:szCs w:val="28"/>
          <w:lang w:eastAsia="en-US"/>
        </w:rPr>
        <w:t xml:space="preserve"> </w:t>
      </w:r>
      <w:r w:rsidRPr="00BF0E2A">
        <w:rPr>
          <w:rFonts w:eastAsia="Calibri"/>
          <w:sz w:val="28"/>
          <w:szCs w:val="28"/>
          <w:lang w:eastAsia="en-US"/>
        </w:rPr>
        <w:t>машин, 560 бойових літаків тощо [</w:t>
      </w:r>
      <w:r w:rsidR="003D3FC7">
        <w:rPr>
          <w:rFonts w:eastAsia="Calibri"/>
          <w:sz w:val="28"/>
          <w:szCs w:val="28"/>
          <w:lang w:val="ru-RU" w:eastAsia="en-US"/>
        </w:rPr>
        <w:t>5</w:t>
      </w:r>
      <w:r w:rsidR="00C444D5">
        <w:rPr>
          <w:rFonts w:eastAsia="Calibri"/>
          <w:sz w:val="28"/>
          <w:szCs w:val="28"/>
          <w:lang w:val="ru-RU" w:eastAsia="en-US"/>
        </w:rPr>
        <w:t>4</w:t>
      </w:r>
      <w:r w:rsidRPr="00BF0E2A">
        <w:rPr>
          <w:rFonts w:eastAsia="Calibri"/>
          <w:sz w:val="28"/>
          <w:szCs w:val="28"/>
          <w:lang w:eastAsia="en-US"/>
        </w:rPr>
        <w:t>].</w:t>
      </w:r>
    </w:p>
    <w:p w:rsidR="00D71113" w:rsidRPr="00BF0E2A" w:rsidRDefault="00D71113" w:rsidP="00D71113">
      <w:pPr>
        <w:spacing w:line="360" w:lineRule="auto"/>
        <w:ind w:firstLine="709"/>
        <w:jc w:val="both"/>
        <w:rPr>
          <w:rFonts w:eastAsia="Calibri"/>
          <w:sz w:val="28"/>
          <w:szCs w:val="28"/>
          <w:lang w:eastAsia="en-US"/>
        </w:rPr>
      </w:pPr>
      <w:r w:rsidRPr="00BF0E2A">
        <w:rPr>
          <w:rFonts w:eastAsia="Calibri"/>
          <w:sz w:val="28"/>
          <w:szCs w:val="28"/>
          <w:lang w:eastAsia="en-US"/>
        </w:rPr>
        <w:t>Критики реформ у ЗСУ також звертали увагу, що важливою проблемою військового будівництва на етапі становлення була відсутність науково-обґрунтованої державної програми у зазначеній сфері.</w:t>
      </w:r>
    </w:p>
    <w:p w:rsidR="00CD0C85" w:rsidRPr="00BF0E2A" w:rsidRDefault="00866F7F"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28 червня 1996 р. було прийнято </w:t>
      </w:r>
      <w:r w:rsidR="00CD0C85" w:rsidRPr="00BF0E2A">
        <w:rPr>
          <w:rFonts w:eastAsia="Calibri"/>
          <w:sz w:val="28"/>
          <w:szCs w:val="28"/>
          <w:lang w:eastAsia="en-US"/>
        </w:rPr>
        <w:t>Конституці</w:t>
      </w:r>
      <w:r w:rsidRPr="00BF0E2A">
        <w:rPr>
          <w:rFonts w:eastAsia="Calibri"/>
          <w:sz w:val="28"/>
          <w:szCs w:val="28"/>
          <w:lang w:eastAsia="en-US"/>
        </w:rPr>
        <w:t>ю</w:t>
      </w:r>
      <w:r w:rsidR="00CD0C85" w:rsidRPr="00BF0E2A">
        <w:rPr>
          <w:rFonts w:eastAsia="Calibri"/>
          <w:sz w:val="28"/>
          <w:szCs w:val="28"/>
          <w:lang w:eastAsia="en-US"/>
        </w:rPr>
        <w:t xml:space="preserve"> України </w:t>
      </w:r>
      <w:r w:rsidRPr="00BF0E2A">
        <w:rPr>
          <w:rFonts w:eastAsia="Calibri"/>
          <w:sz w:val="28"/>
          <w:szCs w:val="28"/>
          <w:lang w:eastAsia="en-US"/>
        </w:rPr>
        <w:t xml:space="preserve">та </w:t>
      </w:r>
      <w:r w:rsidR="00CD0C85" w:rsidRPr="00BF0E2A">
        <w:rPr>
          <w:rFonts w:eastAsia="Calibri"/>
          <w:sz w:val="28"/>
          <w:szCs w:val="28"/>
          <w:lang w:eastAsia="en-US"/>
        </w:rPr>
        <w:t>законодавчо визнач</w:t>
      </w:r>
      <w:r w:rsidRPr="00BF0E2A">
        <w:rPr>
          <w:rFonts w:eastAsia="Calibri"/>
          <w:sz w:val="28"/>
          <w:szCs w:val="28"/>
          <w:lang w:eastAsia="en-US"/>
        </w:rPr>
        <w:t>ено</w:t>
      </w:r>
      <w:r w:rsidR="00CD0C85" w:rsidRPr="00BF0E2A">
        <w:rPr>
          <w:rFonts w:eastAsia="Calibri"/>
          <w:sz w:val="28"/>
          <w:szCs w:val="28"/>
          <w:lang w:eastAsia="en-US"/>
        </w:rPr>
        <w:t xml:space="preserve"> статус України як суверенної, незалежної, демократичної, правової держави</w:t>
      </w:r>
      <w:r w:rsidR="003D3FC7">
        <w:rPr>
          <w:rFonts w:eastAsia="Calibri"/>
          <w:sz w:val="28"/>
          <w:szCs w:val="28"/>
          <w:lang w:val="ru-RU" w:eastAsia="en-US"/>
        </w:rPr>
        <w:t xml:space="preserve"> </w:t>
      </w:r>
      <w:r w:rsidR="003D3FC7" w:rsidRPr="003D3FC7">
        <w:rPr>
          <w:rFonts w:eastAsia="Calibri"/>
          <w:sz w:val="28"/>
          <w:szCs w:val="28"/>
          <w:lang w:eastAsia="en-US"/>
        </w:rPr>
        <w:t>[1</w:t>
      </w:r>
      <w:r w:rsidR="00C444D5">
        <w:rPr>
          <w:rFonts w:eastAsia="Calibri"/>
          <w:sz w:val="28"/>
          <w:szCs w:val="28"/>
          <w:lang w:val="ru-RU" w:eastAsia="en-US"/>
        </w:rPr>
        <w:t>4</w:t>
      </w:r>
      <w:r w:rsidR="003D3FC7" w:rsidRPr="003D3FC7">
        <w:rPr>
          <w:rFonts w:eastAsia="Calibri"/>
          <w:sz w:val="28"/>
          <w:szCs w:val="28"/>
          <w:lang w:eastAsia="en-US"/>
        </w:rPr>
        <w:t>]</w:t>
      </w:r>
      <w:r w:rsidR="00CD0C85" w:rsidRPr="00BF0E2A">
        <w:rPr>
          <w:rFonts w:eastAsia="Calibri"/>
          <w:sz w:val="28"/>
          <w:szCs w:val="28"/>
          <w:lang w:eastAsia="en-US"/>
        </w:rPr>
        <w:t xml:space="preserve">, </w:t>
      </w:r>
      <w:r w:rsidRPr="00BF0E2A">
        <w:rPr>
          <w:rFonts w:eastAsia="Calibri"/>
          <w:sz w:val="28"/>
          <w:szCs w:val="28"/>
          <w:lang w:eastAsia="en-US"/>
        </w:rPr>
        <w:t>що обу</w:t>
      </w:r>
      <w:r w:rsidR="00CD0C85" w:rsidRPr="00BF0E2A">
        <w:rPr>
          <w:rFonts w:eastAsia="Calibri"/>
          <w:sz w:val="28"/>
          <w:szCs w:val="28"/>
          <w:lang w:eastAsia="en-US"/>
        </w:rPr>
        <w:t xml:space="preserve">мовило необхідність розробки обґрунтованої </w:t>
      </w:r>
      <w:r w:rsidRPr="00BF0E2A">
        <w:rPr>
          <w:rFonts w:eastAsia="Calibri"/>
          <w:sz w:val="28"/>
          <w:szCs w:val="28"/>
          <w:lang w:eastAsia="en-US"/>
        </w:rPr>
        <w:t xml:space="preserve">національної </w:t>
      </w:r>
      <w:r w:rsidR="00CD0C85" w:rsidRPr="00BF0E2A">
        <w:rPr>
          <w:rFonts w:eastAsia="Calibri"/>
          <w:sz w:val="28"/>
          <w:szCs w:val="28"/>
          <w:lang w:eastAsia="en-US"/>
        </w:rPr>
        <w:t>програми розвитку ЗС</w:t>
      </w:r>
      <w:r w:rsidRPr="00BF0E2A">
        <w:rPr>
          <w:rFonts w:eastAsia="Calibri"/>
          <w:sz w:val="28"/>
          <w:szCs w:val="28"/>
          <w:lang w:eastAsia="en-US"/>
        </w:rPr>
        <w:t>У. Програми</w:t>
      </w:r>
      <w:r w:rsidR="00CD0C85" w:rsidRPr="00BF0E2A">
        <w:rPr>
          <w:rFonts w:eastAsia="Calibri"/>
          <w:sz w:val="28"/>
          <w:szCs w:val="28"/>
          <w:lang w:eastAsia="en-US"/>
        </w:rPr>
        <w:t>, яка б не лише визнач</w:t>
      </w:r>
      <w:r w:rsidRPr="00BF0E2A">
        <w:rPr>
          <w:rFonts w:eastAsia="Calibri"/>
          <w:sz w:val="28"/>
          <w:szCs w:val="28"/>
          <w:lang w:eastAsia="en-US"/>
        </w:rPr>
        <w:t>и</w:t>
      </w:r>
      <w:r w:rsidR="00CD0C85" w:rsidRPr="00BF0E2A">
        <w:rPr>
          <w:rFonts w:eastAsia="Calibri"/>
          <w:sz w:val="28"/>
          <w:szCs w:val="28"/>
          <w:lang w:eastAsia="en-US"/>
        </w:rPr>
        <w:t xml:space="preserve">ла напрями та пріоритети </w:t>
      </w:r>
      <w:r w:rsidRPr="00BF0E2A">
        <w:rPr>
          <w:rFonts w:eastAsia="Calibri"/>
          <w:sz w:val="28"/>
          <w:szCs w:val="28"/>
          <w:lang w:eastAsia="en-US"/>
        </w:rPr>
        <w:t>військового</w:t>
      </w:r>
      <w:r w:rsidR="00CD0C85" w:rsidRPr="00BF0E2A">
        <w:rPr>
          <w:rFonts w:eastAsia="Calibri"/>
          <w:sz w:val="28"/>
          <w:szCs w:val="28"/>
          <w:lang w:eastAsia="en-US"/>
        </w:rPr>
        <w:t xml:space="preserve"> реформування, а</w:t>
      </w:r>
      <w:r w:rsidRPr="00BF0E2A">
        <w:rPr>
          <w:rFonts w:eastAsia="Calibri"/>
          <w:sz w:val="28"/>
          <w:szCs w:val="28"/>
          <w:lang w:eastAsia="en-US"/>
        </w:rPr>
        <w:t xml:space="preserve">ле також </w:t>
      </w:r>
      <w:r w:rsidR="00CD0C85" w:rsidRPr="00BF0E2A">
        <w:rPr>
          <w:rFonts w:eastAsia="Calibri"/>
          <w:sz w:val="28"/>
          <w:szCs w:val="28"/>
          <w:lang w:eastAsia="en-US"/>
        </w:rPr>
        <w:t>збалансувала завдання, структуру</w:t>
      </w:r>
      <w:r w:rsidRPr="00BF0E2A">
        <w:rPr>
          <w:rFonts w:eastAsia="Calibri"/>
          <w:sz w:val="28"/>
          <w:szCs w:val="28"/>
          <w:lang w:eastAsia="en-US"/>
        </w:rPr>
        <w:t xml:space="preserve"> та</w:t>
      </w:r>
      <w:r w:rsidR="00CD0C85" w:rsidRPr="00BF0E2A">
        <w:rPr>
          <w:rFonts w:eastAsia="Calibri"/>
          <w:sz w:val="28"/>
          <w:szCs w:val="28"/>
          <w:lang w:eastAsia="en-US"/>
        </w:rPr>
        <w:t xml:space="preserve"> чисельність </w:t>
      </w:r>
      <w:r w:rsidRPr="00BF0E2A">
        <w:rPr>
          <w:rFonts w:eastAsia="Calibri"/>
          <w:sz w:val="28"/>
          <w:szCs w:val="28"/>
          <w:lang w:eastAsia="en-US"/>
        </w:rPr>
        <w:t>збройних сил та</w:t>
      </w:r>
      <w:r w:rsidR="00CD0C85" w:rsidRPr="00BF0E2A">
        <w:rPr>
          <w:rFonts w:eastAsia="Calibri"/>
          <w:sz w:val="28"/>
          <w:szCs w:val="28"/>
          <w:lang w:eastAsia="en-US"/>
        </w:rPr>
        <w:t xml:space="preserve"> інших військових формувань </w:t>
      </w:r>
      <w:r w:rsidRPr="00BF0E2A">
        <w:rPr>
          <w:rFonts w:eastAsia="Calibri"/>
          <w:sz w:val="28"/>
          <w:szCs w:val="28"/>
          <w:lang w:eastAsia="en-US"/>
        </w:rPr>
        <w:t xml:space="preserve">у </w:t>
      </w:r>
      <w:r w:rsidR="00CD0C85" w:rsidRPr="00BF0E2A">
        <w:rPr>
          <w:rFonts w:eastAsia="Calibri"/>
          <w:sz w:val="28"/>
          <w:szCs w:val="28"/>
          <w:lang w:eastAsia="en-US"/>
        </w:rPr>
        <w:t>відповідно</w:t>
      </w:r>
      <w:r w:rsidRPr="00BF0E2A">
        <w:rPr>
          <w:rFonts w:eastAsia="Calibri"/>
          <w:sz w:val="28"/>
          <w:szCs w:val="28"/>
          <w:lang w:eastAsia="en-US"/>
        </w:rPr>
        <w:t>сті</w:t>
      </w:r>
      <w:r w:rsidR="00CD0C85" w:rsidRPr="00BF0E2A">
        <w:rPr>
          <w:rFonts w:eastAsia="Calibri"/>
          <w:sz w:val="28"/>
          <w:szCs w:val="28"/>
          <w:lang w:eastAsia="en-US"/>
        </w:rPr>
        <w:t xml:space="preserve"> до реальних </w:t>
      </w:r>
      <w:r w:rsidRPr="00BF0E2A">
        <w:rPr>
          <w:rFonts w:eastAsia="Calibri"/>
          <w:sz w:val="28"/>
          <w:szCs w:val="28"/>
          <w:lang w:eastAsia="en-US"/>
        </w:rPr>
        <w:t>та</w:t>
      </w:r>
      <w:r w:rsidR="00CD0C85" w:rsidRPr="00BF0E2A">
        <w:rPr>
          <w:rFonts w:eastAsia="Calibri"/>
          <w:sz w:val="28"/>
          <w:szCs w:val="28"/>
          <w:lang w:eastAsia="en-US"/>
        </w:rPr>
        <w:t xml:space="preserve"> потенційних загроз і викликів національній безпеці України у воєнній сфері</w:t>
      </w:r>
      <w:r w:rsidRPr="00BF0E2A">
        <w:rPr>
          <w:rFonts w:eastAsia="Calibri"/>
          <w:sz w:val="28"/>
          <w:szCs w:val="28"/>
          <w:lang w:eastAsia="en-US"/>
        </w:rPr>
        <w:t xml:space="preserve"> з урахуванням</w:t>
      </w:r>
      <w:r w:rsidR="00CD0C85" w:rsidRPr="00BF0E2A">
        <w:rPr>
          <w:rFonts w:eastAsia="Calibri"/>
          <w:sz w:val="28"/>
          <w:szCs w:val="28"/>
          <w:lang w:eastAsia="en-US"/>
        </w:rPr>
        <w:t xml:space="preserve"> економічних можливостей держави.</w:t>
      </w:r>
    </w:p>
    <w:p w:rsidR="003D3FC7" w:rsidRDefault="00CD0C85" w:rsidP="00B54BB5">
      <w:pPr>
        <w:spacing w:line="360" w:lineRule="auto"/>
        <w:ind w:firstLine="709"/>
        <w:jc w:val="both"/>
        <w:rPr>
          <w:rFonts w:eastAsia="Calibri"/>
          <w:sz w:val="28"/>
          <w:szCs w:val="28"/>
          <w:lang w:eastAsia="en-US"/>
        </w:rPr>
      </w:pPr>
      <w:r w:rsidRPr="00BF0E2A">
        <w:rPr>
          <w:rFonts w:eastAsia="Calibri"/>
          <w:sz w:val="28"/>
          <w:szCs w:val="28"/>
          <w:lang w:eastAsia="en-US"/>
        </w:rPr>
        <w:t>На З</w:t>
      </w:r>
      <w:r w:rsidR="00866F7F" w:rsidRPr="00BF0E2A">
        <w:rPr>
          <w:rFonts w:eastAsia="Calibri"/>
          <w:sz w:val="28"/>
          <w:szCs w:val="28"/>
          <w:lang w:eastAsia="en-US"/>
        </w:rPr>
        <w:t xml:space="preserve">бройні </w:t>
      </w:r>
      <w:r w:rsidRPr="00BF0E2A">
        <w:rPr>
          <w:rFonts w:eastAsia="Calibri"/>
          <w:sz w:val="28"/>
          <w:szCs w:val="28"/>
          <w:lang w:eastAsia="en-US"/>
        </w:rPr>
        <w:t>С</w:t>
      </w:r>
      <w:r w:rsidR="00866F7F" w:rsidRPr="00BF0E2A">
        <w:rPr>
          <w:rFonts w:eastAsia="Calibri"/>
          <w:sz w:val="28"/>
          <w:szCs w:val="28"/>
          <w:lang w:eastAsia="en-US"/>
        </w:rPr>
        <w:t xml:space="preserve">или </w:t>
      </w:r>
      <w:r w:rsidRPr="00BF0E2A">
        <w:rPr>
          <w:rFonts w:eastAsia="Calibri"/>
          <w:sz w:val="28"/>
          <w:szCs w:val="28"/>
          <w:lang w:eastAsia="en-US"/>
        </w:rPr>
        <w:t>У</w:t>
      </w:r>
      <w:r w:rsidR="00866F7F" w:rsidRPr="00BF0E2A">
        <w:rPr>
          <w:rFonts w:eastAsia="Calibri"/>
          <w:sz w:val="28"/>
          <w:szCs w:val="28"/>
          <w:lang w:eastAsia="en-US"/>
        </w:rPr>
        <w:t>країни</w:t>
      </w:r>
      <w:r w:rsidRPr="00BF0E2A">
        <w:rPr>
          <w:rFonts w:eastAsia="Calibri"/>
          <w:sz w:val="28"/>
          <w:szCs w:val="28"/>
          <w:lang w:eastAsia="en-US"/>
        </w:rPr>
        <w:t xml:space="preserve"> відповідно до Конституції України поклада</w:t>
      </w:r>
      <w:r w:rsidR="00866F7F" w:rsidRPr="00BF0E2A">
        <w:rPr>
          <w:rFonts w:eastAsia="Calibri"/>
          <w:sz w:val="28"/>
          <w:szCs w:val="28"/>
          <w:lang w:eastAsia="en-US"/>
        </w:rPr>
        <w:t>є</w:t>
      </w:r>
      <w:r w:rsidRPr="00BF0E2A">
        <w:rPr>
          <w:rFonts w:eastAsia="Calibri"/>
          <w:sz w:val="28"/>
          <w:szCs w:val="28"/>
          <w:lang w:eastAsia="en-US"/>
        </w:rPr>
        <w:t>ться</w:t>
      </w:r>
      <w:r w:rsidR="00866F7F" w:rsidRPr="00BF0E2A">
        <w:rPr>
          <w:rFonts w:eastAsia="Calibri"/>
          <w:sz w:val="28"/>
          <w:szCs w:val="28"/>
          <w:lang w:eastAsia="en-US"/>
        </w:rPr>
        <w:t xml:space="preserve"> завдання</w:t>
      </w:r>
      <w:r w:rsidRPr="00BF0E2A">
        <w:rPr>
          <w:rFonts w:eastAsia="Calibri"/>
          <w:sz w:val="28"/>
          <w:szCs w:val="28"/>
          <w:lang w:eastAsia="en-US"/>
        </w:rPr>
        <w:t xml:space="preserve"> оборона України</w:t>
      </w:r>
      <w:r w:rsidR="00866F7F" w:rsidRPr="00BF0E2A">
        <w:rPr>
          <w:rFonts w:eastAsia="Calibri"/>
          <w:sz w:val="28"/>
          <w:szCs w:val="28"/>
          <w:lang w:eastAsia="en-US"/>
        </w:rPr>
        <w:t>,</w:t>
      </w:r>
      <w:r w:rsidRPr="00BF0E2A">
        <w:rPr>
          <w:rFonts w:eastAsia="Calibri"/>
          <w:sz w:val="28"/>
          <w:szCs w:val="28"/>
          <w:lang w:eastAsia="en-US"/>
        </w:rPr>
        <w:t xml:space="preserve"> захист її суверенітету, територіальної цілісності і недоторканості</w:t>
      </w:r>
      <w:r w:rsidR="00866F7F" w:rsidRPr="00BF0E2A">
        <w:rPr>
          <w:rFonts w:eastAsia="Calibri"/>
          <w:sz w:val="28"/>
          <w:szCs w:val="28"/>
          <w:lang w:eastAsia="en-US"/>
        </w:rPr>
        <w:t xml:space="preserve"> кордонів</w:t>
      </w:r>
      <w:r w:rsidRPr="00BF0E2A">
        <w:rPr>
          <w:rFonts w:eastAsia="Calibri"/>
          <w:sz w:val="28"/>
          <w:szCs w:val="28"/>
          <w:lang w:eastAsia="en-US"/>
        </w:rPr>
        <w:t xml:space="preserve">. На </w:t>
      </w:r>
      <w:r w:rsidR="00866F7F" w:rsidRPr="00BF0E2A">
        <w:rPr>
          <w:rFonts w:eastAsia="Calibri"/>
          <w:sz w:val="28"/>
          <w:szCs w:val="28"/>
          <w:lang w:eastAsia="en-US"/>
        </w:rPr>
        <w:t>інші</w:t>
      </w:r>
      <w:r w:rsidRPr="00BF0E2A">
        <w:rPr>
          <w:rFonts w:eastAsia="Calibri"/>
          <w:sz w:val="28"/>
          <w:szCs w:val="28"/>
          <w:lang w:eastAsia="en-US"/>
        </w:rPr>
        <w:t xml:space="preserve"> військові формування та правоохоронні органи держави поклад</w:t>
      </w:r>
      <w:r w:rsidR="00866F7F" w:rsidRPr="00BF0E2A">
        <w:rPr>
          <w:rFonts w:eastAsia="Calibri"/>
          <w:sz w:val="28"/>
          <w:szCs w:val="28"/>
          <w:lang w:eastAsia="en-US"/>
        </w:rPr>
        <w:t xml:space="preserve">ено </w:t>
      </w:r>
      <w:r w:rsidRPr="00BF0E2A">
        <w:rPr>
          <w:rFonts w:eastAsia="Calibri"/>
          <w:sz w:val="28"/>
          <w:szCs w:val="28"/>
          <w:lang w:eastAsia="en-US"/>
        </w:rPr>
        <w:t xml:space="preserve">забезпечення </w:t>
      </w:r>
      <w:r w:rsidR="00866F7F" w:rsidRPr="00BF0E2A">
        <w:rPr>
          <w:rFonts w:eastAsia="Calibri"/>
          <w:sz w:val="28"/>
          <w:szCs w:val="28"/>
          <w:lang w:eastAsia="en-US"/>
        </w:rPr>
        <w:t>національної</w:t>
      </w:r>
      <w:r w:rsidRPr="00BF0E2A">
        <w:rPr>
          <w:rFonts w:eastAsia="Calibri"/>
          <w:sz w:val="28"/>
          <w:szCs w:val="28"/>
          <w:lang w:eastAsia="en-US"/>
        </w:rPr>
        <w:t xml:space="preserve"> безпеки</w:t>
      </w:r>
      <w:r w:rsidR="00866F7F" w:rsidRPr="00BF0E2A">
        <w:rPr>
          <w:rFonts w:eastAsia="Calibri"/>
          <w:sz w:val="28"/>
          <w:szCs w:val="28"/>
          <w:lang w:eastAsia="en-US"/>
        </w:rPr>
        <w:t xml:space="preserve"> та</w:t>
      </w:r>
      <w:r w:rsidRPr="00BF0E2A">
        <w:rPr>
          <w:rFonts w:eastAsia="Calibri"/>
          <w:sz w:val="28"/>
          <w:szCs w:val="28"/>
          <w:lang w:eastAsia="en-US"/>
        </w:rPr>
        <w:t xml:space="preserve"> захист державного кордону.</w:t>
      </w:r>
      <w:r w:rsidR="00A707BD" w:rsidRPr="00BF0E2A">
        <w:rPr>
          <w:rFonts w:eastAsia="Calibri"/>
          <w:sz w:val="28"/>
          <w:szCs w:val="28"/>
          <w:lang w:eastAsia="en-US"/>
        </w:rPr>
        <w:t xml:space="preserve"> </w:t>
      </w:r>
      <w:r w:rsidRPr="00BF0E2A">
        <w:rPr>
          <w:rFonts w:eastAsia="Calibri"/>
          <w:sz w:val="28"/>
          <w:szCs w:val="28"/>
          <w:lang w:eastAsia="en-US"/>
        </w:rPr>
        <w:t>У ст</w:t>
      </w:r>
      <w:r w:rsidR="00A707BD" w:rsidRPr="00BF0E2A">
        <w:rPr>
          <w:rFonts w:eastAsia="Calibri"/>
          <w:sz w:val="28"/>
          <w:szCs w:val="28"/>
          <w:lang w:eastAsia="en-US"/>
        </w:rPr>
        <w:t>атті</w:t>
      </w:r>
      <w:r w:rsidRPr="00BF0E2A">
        <w:rPr>
          <w:rFonts w:eastAsia="Calibri"/>
          <w:sz w:val="28"/>
          <w:szCs w:val="28"/>
          <w:lang w:eastAsia="en-US"/>
        </w:rPr>
        <w:t xml:space="preserve"> 3 </w:t>
      </w:r>
      <w:r w:rsidR="00A707BD" w:rsidRPr="00BF0E2A">
        <w:rPr>
          <w:rFonts w:eastAsia="Calibri"/>
          <w:sz w:val="28"/>
          <w:szCs w:val="28"/>
          <w:lang w:eastAsia="en-US"/>
        </w:rPr>
        <w:t xml:space="preserve">нашої </w:t>
      </w:r>
      <w:r w:rsidRPr="00BF0E2A">
        <w:rPr>
          <w:rFonts w:eastAsia="Calibri"/>
          <w:sz w:val="28"/>
          <w:szCs w:val="28"/>
          <w:lang w:eastAsia="en-US"/>
        </w:rPr>
        <w:t xml:space="preserve">Конституції України </w:t>
      </w:r>
      <w:r w:rsidR="00A707BD" w:rsidRPr="00BF0E2A">
        <w:rPr>
          <w:rFonts w:eastAsia="Calibri"/>
          <w:sz w:val="28"/>
          <w:szCs w:val="28"/>
          <w:lang w:eastAsia="en-US"/>
        </w:rPr>
        <w:t xml:space="preserve">було </w:t>
      </w:r>
      <w:r w:rsidRPr="00BF0E2A">
        <w:rPr>
          <w:rFonts w:eastAsia="Calibri"/>
          <w:sz w:val="28"/>
          <w:szCs w:val="28"/>
          <w:lang w:eastAsia="en-US"/>
        </w:rPr>
        <w:t xml:space="preserve">зазначено, що </w:t>
      </w:r>
      <w:r w:rsidR="00A707BD" w:rsidRPr="00BF0E2A">
        <w:rPr>
          <w:rFonts w:eastAsia="Calibri"/>
          <w:sz w:val="28"/>
          <w:szCs w:val="28"/>
          <w:lang w:eastAsia="en-US"/>
        </w:rPr>
        <w:t>«</w:t>
      </w:r>
      <w:r w:rsidRPr="00BF0E2A">
        <w:rPr>
          <w:rFonts w:eastAsia="Calibri"/>
          <w:sz w:val="28"/>
          <w:szCs w:val="28"/>
          <w:lang w:eastAsia="en-US"/>
        </w:rPr>
        <w:t>людина, її життя і здоров'я, недоторканність і безпека визнаються найвищою соціальною цінністю, а права і свободи людини та їх гарантії визначають зміст і спрямованість діяльності держави</w:t>
      </w:r>
      <w:r w:rsidR="00A707BD" w:rsidRPr="00BF0E2A">
        <w:rPr>
          <w:rFonts w:eastAsia="Calibri"/>
          <w:sz w:val="28"/>
          <w:szCs w:val="28"/>
          <w:lang w:eastAsia="en-US"/>
        </w:rPr>
        <w:t>»</w:t>
      </w:r>
      <w:r w:rsidR="003D3FC7" w:rsidRPr="003D3FC7">
        <w:t xml:space="preserve"> </w:t>
      </w:r>
      <w:r w:rsidR="003D3FC7" w:rsidRPr="003D3FC7">
        <w:rPr>
          <w:rFonts w:eastAsia="Calibri"/>
          <w:sz w:val="28"/>
          <w:szCs w:val="28"/>
          <w:lang w:eastAsia="en-US"/>
        </w:rPr>
        <w:t>[1</w:t>
      </w:r>
      <w:r w:rsidR="00C444D5">
        <w:rPr>
          <w:rFonts w:eastAsia="Calibri"/>
          <w:sz w:val="28"/>
          <w:szCs w:val="28"/>
          <w:lang w:val="ru-RU" w:eastAsia="en-US"/>
        </w:rPr>
        <w:t>4</w:t>
      </w:r>
      <w:r w:rsidR="003D3FC7" w:rsidRPr="003D3FC7">
        <w:rPr>
          <w:rFonts w:eastAsia="Calibri"/>
          <w:sz w:val="28"/>
          <w:szCs w:val="28"/>
          <w:lang w:eastAsia="en-US"/>
        </w:rPr>
        <w:t>]</w:t>
      </w:r>
      <w:r w:rsidRPr="00BF0E2A">
        <w:rPr>
          <w:rFonts w:eastAsia="Calibri"/>
          <w:sz w:val="28"/>
          <w:szCs w:val="28"/>
          <w:lang w:eastAsia="en-US"/>
        </w:rPr>
        <w:t xml:space="preserve">. </w:t>
      </w:r>
    </w:p>
    <w:p w:rsidR="00A707BD" w:rsidRPr="00BF0E2A" w:rsidRDefault="00A707BD" w:rsidP="00B54BB5">
      <w:pPr>
        <w:spacing w:line="360" w:lineRule="auto"/>
        <w:ind w:firstLine="709"/>
        <w:jc w:val="both"/>
        <w:rPr>
          <w:rFonts w:eastAsia="Calibri"/>
          <w:sz w:val="28"/>
          <w:szCs w:val="28"/>
          <w:lang w:eastAsia="en-US"/>
        </w:rPr>
      </w:pPr>
      <w:r w:rsidRPr="00BF0E2A">
        <w:rPr>
          <w:rFonts w:eastAsia="Calibri"/>
          <w:sz w:val="28"/>
          <w:szCs w:val="28"/>
          <w:lang w:eastAsia="en-US"/>
        </w:rPr>
        <w:t>Отже д</w:t>
      </w:r>
      <w:r w:rsidR="00CD0C85" w:rsidRPr="00BF0E2A">
        <w:rPr>
          <w:rFonts w:eastAsia="Calibri"/>
          <w:sz w:val="28"/>
          <w:szCs w:val="28"/>
          <w:lang w:eastAsia="en-US"/>
        </w:rPr>
        <w:t xml:space="preserve">ержава відповідає перед </w:t>
      </w:r>
      <w:r w:rsidRPr="00BF0E2A">
        <w:rPr>
          <w:rFonts w:eastAsia="Calibri"/>
          <w:sz w:val="28"/>
          <w:szCs w:val="28"/>
          <w:lang w:eastAsia="en-US"/>
        </w:rPr>
        <w:t>громадянином</w:t>
      </w:r>
      <w:r w:rsidR="00CD0C85" w:rsidRPr="00BF0E2A">
        <w:rPr>
          <w:rFonts w:eastAsia="Calibri"/>
          <w:sz w:val="28"/>
          <w:szCs w:val="28"/>
          <w:lang w:eastAsia="en-US"/>
        </w:rPr>
        <w:t xml:space="preserve"> за свою діяльність. Утвердження </w:t>
      </w:r>
      <w:r w:rsidRPr="00BF0E2A">
        <w:rPr>
          <w:rFonts w:eastAsia="Calibri"/>
          <w:sz w:val="28"/>
          <w:szCs w:val="28"/>
          <w:lang w:eastAsia="en-US"/>
        </w:rPr>
        <w:t>та</w:t>
      </w:r>
      <w:r w:rsidR="00CD0C85" w:rsidRPr="00BF0E2A">
        <w:rPr>
          <w:rFonts w:eastAsia="Calibri"/>
          <w:sz w:val="28"/>
          <w:szCs w:val="28"/>
          <w:lang w:eastAsia="en-US"/>
        </w:rPr>
        <w:t xml:space="preserve"> забезпечення прав і свобод людини є </w:t>
      </w:r>
      <w:r w:rsidRPr="00BF0E2A">
        <w:rPr>
          <w:rFonts w:eastAsia="Calibri"/>
          <w:sz w:val="28"/>
          <w:szCs w:val="28"/>
          <w:lang w:eastAsia="en-US"/>
        </w:rPr>
        <w:t>основним</w:t>
      </w:r>
      <w:r w:rsidR="00CD0C85" w:rsidRPr="00BF0E2A">
        <w:rPr>
          <w:rFonts w:eastAsia="Calibri"/>
          <w:sz w:val="28"/>
          <w:szCs w:val="28"/>
          <w:lang w:eastAsia="en-US"/>
        </w:rPr>
        <w:t xml:space="preserve"> обов'язком держави. У </w:t>
      </w:r>
      <w:r w:rsidRPr="00BF0E2A">
        <w:rPr>
          <w:rFonts w:eastAsia="Calibri"/>
          <w:sz w:val="28"/>
          <w:szCs w:val="28"/>
          <w:lang w:eastAsia="en-US"/>
        </w:rPr>
        <w:t xml:space="preserve">зазначених </w:t>
      </w:r>
      <w:r w:rsidR="00CD0C85" w:rsidRPr="00BF0E2A">
        <w:rPr>
          <w:rFonts w:eastAsia="Calibri"/>
          <w:sz w:val="28"/>
          <w:szCs w:val="28"/>
          <w:lang w:eastAsia="en-US"/>
        </w:rPr>
        <w:t xml:space="preserve">положеннях Основного Закону </w:t>
      </w:r>
      <w:r w:rsidRPr="00BF0E2A">
        <w:rPr>
          <w:rFonts w:eastAsia="Calibri"/>
          <w:sz w:val="28"/>
          <w:szCs w:val="28"/>
          <w:lang w:eastAsia="en-US"/>
        </w:rPr>
        <w:t xml:space="preserve">нашої країни </w:t>
      </w:r>
      <w:r w:rsidR="00CD0C85" w:rsidRPr="00BF0E2A">
        <w:rPr>
          <w:rFonts w:eastAsia="Calibri"/>
          <w:sz w:val="28"/>
          <w:szCs w:val="28"/>
          <w:lang w:eastAsia="en-US"/>
        </w:rPr>
        <w:t>переконливо визначен</w:t>
      </w:r>
      <w:r w:rsidRPr="00BF0E2A">
        <w:rPr>
          <w:rFonts w:eastAsia="Calibri"/>
          <w:sz w:val="28"/>
          <w:szCs w:val="28"/>
          <w:lang w:eastAsia="en-US"/>
        </w:rPr>
        <w:t>о</w:t>
      </w:r>
      <w:r w:rsidR="00CD0C85" w:rsidRPr="00BF0E2A">
        <w:rPr>
          <w:rFonts w:eastAsia="Calibri"/>
          <w:sz w:val="28"/>
          <w:szCs w:val="28"/>
          <w:lang w:eastAsia="en-US"/>
        </w:rPr>
        <w:t xml:space="preserve"> обов'язки держави, зокрема </w:t>
      </w:r>
      <w:r w:rsidRPr="00BF0E2A">
        <w:rPr>
          <w:rFonts w:eastAsia="Calibri"/>
          <w:sz w:val="28"/>
          <w:szCs w:val="28"/>
          <w:lang w:eastAsia="en-US"/>
        </w:rPr>
        <w:t>із</w:t>
      </w:r>
      <w:r w:rsidR="00CD0C85" w:rsidRPr="00BF0E2A">
        <w:rPr>
          <w:rFonts w:eastAsia="Calibri"/>
          <w:sz w:val="28"/>
          <w:szCs w:val="28"/>
          <w:lang w:eastAsia="en-US"/>
        </w:rPr>
        <w:t xml:space="preserve"> забезпечення </w:t>
      </w:r>
      <w:r w:rsidR="00CD0C85" w:rsidRPr="00BF0E2A">
        <w:rPr>
          <w:rFonts w:eastAsia="Calibri"/>
          <w:sz w:val="28"/>
          <w:szCs w:val="28"/>
          <w:lang w:eastAsia="en-US"/>
        </w:rPr>
        <w:lastRenderedPageBreak/>
        <w:t>демократичного стану суспільства та відношення до людини як найвищої соціальної цінності</w:t>
      </w:r>
      <w:r w:rsidR="003D3FC7">
        <w:rPr>
          <w:rFonts w:eastAsia="Calibri"/>
          <w:sz w:val="28"/>
          <w:szCs w:val="28"/>
          <w:lang w:val="ru-RU" w:eastAsia="en-US"/>
        </w:rPr>
        <w:t xml:space="preserve"> </w:t>
      </w:r>
      <w:r w:rsidR="003D3FC7" w:rsidRPr="003D3FC7">
        <w:rPr>
          <w:rFonts w:eastAsia="Calibri"/>
          <w:sz w:val="28"/>
          <w:szCs w:val="28"/>
          <w:lang w:eastAsia="en-US"/>
        </w:rPr>
        <w:t>[1</w:t>
      </w:r>
      <w:r w:rsidR="00C444D5">
        <w:rPr>
          <w:rFonts w:eastAsia="Calibri"/>
          <w:sz w:val="28"/>
          <w:szCs w:val="28"/>
          <w:lang w:val="ru-RU" w:eastAsia="en-US"/>
        </w:rPr>
        <w:t>4</w:t>
      </w:r>
      <w:r w:rsidR="003D3FC7" w:rsidRPr="003D3FC7">
        <w:rPr>
          <w:rFonts w:eastAsia="Calibri"/>
          <w:sz w:val="28"/>
          <w:szCs w:val="28"/>
          <w:lang w:eastAsia="en-US"/>
        </w:rPr>
        <w:t>]</w:t>
      </w:r>
      <w:r w:rsidR="00CD0C85" w:rsidRPr="00BF0E2A">
        <w:rPr>
          <w:rFonts w:eastAsia="Calibri"/>
          <w:sz w:val="28"/>
          <w:szCs w:val="28"/>
          <w:lang w:eastAsia="en-US"/>
        </w:rPr>
        <w:t>.</w:t>
      </w:r>
    </w:p>
    <w:p w:rsidR="00CD0C85" w:rsidRPr="00BF0E2A" w:rsidRDefault="00A707BD" w:rsidP="00B54BB5">
      <w:pPr>
        <w:spacing w:line="360" w:lineRule="auto"/>
        <w:ind w:firstLine="709"/>
        <w:jc w:val="both"/>
        <w:rPr>
          <w:rFonts w:eastAsia="Calibri"/>
          <w:sz w:val="28"/>
          <w:szCs w:val="28"/>
          <w:lang w:eastAsia="en-US"/>
        </w:rPr>
      </w:pPr>
      <w:r w:rsidRPr="00BF0E2A">
        <w:rPr>
          <w:rFonts w:eastAsia="Calibri"/>
          <w:sz w:val="28"/>
          <w:szCs w:val="28"/>
          <w:lang w:eastAsia="en-US"/>
        </w:rPr>
        <w:t>Водночас маємо звернути увагу й на на статтю 17 Конституції України, згідно якої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 Оборона України, захист її суверенітету, територіальної цілісності і недоторканності покладаються на Збройні Сили України»</w:t>
      </w:r>
      <w:r w:rsidR="003D3FC7" w:rsidRPr="003D3FC7">
        <w:t xml:space="preserve"> </w:t>
      </w:r>
      <w:r w:rsidR="003D3FC7" w:rsidRPr="003D3FC7">
        <w:rPr>
          <w:rFonts w:eastAsia="Calibri"/>
          <w:sz w:val="28"/>
          <w:szCs w:val="28"/>
          <w:lang w:eastAsia="en-US"/>
        </w:rPr>
        <w:t>[1</w:t>
      </w:r>
      <w:r w:rsidR="00C444D5">
        <w:rPr>
          <w:rFonts w:eastAsia="Calibri"/>
          <w:sz w:val="28"/>
          <w:szCs w:val="28"/>
          <w:lang w:val="ru-RU" w:eastAsia="en-US"/>
        </w:rPr>
        <w:t>4</w:t>
      </w:r>
      <w:r w:rsidR="003D3FC7" w:rsidRPr="003D3FC7">
        <w:rPr>
          <w:rFonts w:eastAsia="Calibri"/>
          <w:sz w:val="28"/>
          <w:szCs w:val="28"/>
          <w:lang w:eastAsia="en-US"/>
        </w:rPr>
        <w:t>]</w:t>
      </w:r>
      <w:r w:rsidRPr="00BF0E2A">
        <w:rPr>
          <w:rFonts w:eastAsia="Calibri"/>
          <w:sz w:val="28"/>
          <w:szCs w:val="28"/>
          <w:lang w:eastAsia="en-US"/>
        </w:rPr>
        <w:t>. З іншого боку, у статті 65 зазначено, що «захист Вітчизни, незалежності та територіальної цілісності України… є обов'язком громадян України» [1</w:t>
      </w:r>
      <w:r w:rsidR="00C444D5">
        <w:rPr>
          <w:rFonts w:eastAsia="Calibri"/>
          <w:sz w:val="28"/>
          <w:szCs w:val="28"/>
          <w:lang w:val="ru-RU" w:eastAsia="en-US"/>
        </w:rPr>
        <w:t>4</w:t>
      </w:r>
      <w:r w:rsidRPr="00BF0E2A">
        <w:rPr>
          <w:rFonts w:eastAsia="Calibri"/>
          <w:sz w:val="28"/>
          <w:szCs w:val="28"/>
          <w:lang w:eastAsia="en-US"/>
        </w:rPr>
        <w:t>].</w:t>
      </w:r>
    </w:p>
    <w:p w:rsidR="00A707BD" w:rsidRPr="00BF0E2A" w:rsidRDefault="00A707BD" w:rsidP="00B54BB5">
      <w:pPr>
        <w:spacing w:line="360" w:lineRule="auto"/>
        <w:ind w:firstLine="709"/>
        <w:jc w:val="both"/>
        <w:rPr>
          <w:rFonts w:eastAsia="Calibri"/>
          <w:sz w:val="28"/>
          <w:szCs w:val="28"/>
          <w:lang w:eastAsia="en-US"/>
        </w:rPr>
      </w:pPr>
      <w:r w:rsidRPr="00BF0E2A">
        <w:rPr>
          <w:rFonts w:eastAsia="Calibri"/>
          <w:sz w:val="28"/>
          <w:szCs w:val="28"/>
          <w:lang w:eastAsia="en-US"/>
        </w:rPr>
        <w:t>На нашу думку, саме так і має бути у демократіях, адже права і свободи тісно пов’язано з обов’язками громадян перед власною державою.</w:t>
      </w:r>
    </w:p>
    <w:p w:rsidR="00C444D5" w:rsidRDefault="00A707BD" w:rsidP="00B54BB5">
      <w:pPr>
        <w:spacing w:line="360" w:lineRule="auto"/>
        <w:ind w:firstLine="709"/>
        <w:jc w:val="both"/>
        <w:rPr>
          <w:rFonts w:eastAsia="Calibri"/>
          <w:sz w:val="28"/>
          <w:szCs w:val="28"/>
          <w:lang w:eastAsia="en-US"/>
        </w:rPr>
      </w:pPr>
      <w:r w:rsidRPr="00BF0E2A">
        <w:rPr>
          <w:rFonts w:eastAsia="Calibri"/>
          <w:sz w:val="28"/>
          <w:szCs w:val="28"/>
          <w:lang w:eastAsia="en-US"/>
        </w:rPr>
        <w:t>Нарешті не можна оминути таке болюче, контр</w:t>
      </w:r>
      <w:r w:rsidR="003D3FC7">
        <w:rPr>
          <w:rFonts w:eastAsia="Calibri"/>
          <w:sz w:val="28"/>
          <w:szCs w:val="28"/>
          <w:lang w:val="ru-RU" w:eastAsia="en-US"/>
        </w:rPr>
        <w:t>а</w:t>
      </w:r>
      <w:r w:rsidRPr="00BF0E2A">
        <w:rPr>
          <w:rFonts w:eastAsia="Calibri"/>
          <w:sz w:val="28"/>
          <w:szCs w:val="28"/>
          <w:lang w:eastAsia="en-US"/>
        </w:rPr>
        <w:t>версійне та дискусійне питання періоду становлення Збройних Сил України як відмову нашої держави від ядерної зброї відповідно до Будапештського меморандуму</w:t>
      </w:r>
      <w:r w:rsidR="00C444D5">
        <w:rPr>
          <w:rFonts w:eastAsia="Calibri"/>
          <w:sz w:val="28"/>
          <w:szCs w:val="28"/>
          <w:lang w:eastAsia="en-US"/>
        </w:rPr>
        <w:t xml:space="preserve"> </w:t>
      </w:r>
      <w:r w:rsidR="00C444D5" w:rsidRPr="00C444D5">
        <w:rPr>
          <w:rFonts w:eastAsia="Calibri"/>
          <w:sz w:val="28"/>
          <w:szCs w:val="28"/>
          <w:lang w:eastAsia="en-US"/>
        </w:rPr>
        <w:t>[</w:t>
      </w:r>
      <w:r w:rsidR="00C444D5">
        <w:rPr>
          <w:rFonts w:eastAsia="Calibri"/>
          <w:sz w:val="28"/>
          <w:szCs w:val="28"/>
          <w:lang w:eastAsia="en-US"/>
        </w:rPr>
        <w:t>15</w:t>
      </w:r>
      <w:r w:rsidR="00C444D5" w:rsidRPr="00C444D5">
        <w:rPr>
          <w:rFonts w:eastAsia="Calibri"/>
          <w:sz w:val="28"/>
          <w:szCs w:val="28"/>
          <w:lang w:eastAsia="en-US"/>
        </w:rPr>
        <w:t>]</w:t>
      </w:r>
      <w:r w:rsidRPr="00BF0E2A">
        <w:rPr>
          <w:rFonts w:eastAsia="Calibri"/>
          <w:sz w:val="28"/>
          <w:szCs w:val="28"/>
          <w:lang w:eastAsia="en-US"/>
        </w:rPr>
        <w:t xml:space="preserve">. </w:t>
      </w:r>
    </w:p>
    <w:p w:rsidR="00A707BD" w:rsidRPr="00BF0E2A" w:rsidRDefault="00A707BD"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Як відомо, в обмін на зобов’язання передати Росії ядерної зброї було підписано (з </w:t>
      </w:r>
      <w:r w:rsidR="00663809" w:rsidRPr="00BF0E2A">
        <w:rPr>
          <w:rFonts w:eastAsia="Calibri"/>
          <w:sz w:val="28"/>
          <w:szCs w:val="28"/>
          <w:lang w:eastAsia="en-US"/>
        </w:rPr>
        <w:t>росією, США, Великою Британією</w:t>
      </w:r>
      <w:r w:rsidRPr="00BF0E2A">
        <w:rPr>
          <w:rFonts w:eastAsia="Calibri"/>
          <w:sz w:val="28"/>
          <w:szCs w:val="28"/>
          <w:lang w:eastAsia="en-US"/>
        </w:rPr>
        <w:t xml:space="preserve">) </w:t>
      </w:r>
      <w:r w:rsidR="00663809" w:rsidRPr="00BF0E2A">
        <w:rPr>
          <w:rFonts w:eastAsia="Calibri"/>
          <w:sz w:val="28"/>
          <w:szCs w:val="28"/>
          <w:lang w:eastAsia="en-US"/>
        </w:rPr>
        <w:t>«</w:t>
      </w:r>
      <w:r w:rsidRPr="00BF0E2A">
        <w:rPr>
          <w:rFonts w:eastAsia="Calibri"/>
          <w:sz w:val="28"/>
          <w:szCs w:val="28"/>
          <w:lang w:eastAsia="en-US"/>
        </w:rPr>
        <w:t>Меморандум про гар</w:t>
      </w:r>
      <w:r w:rsidR="002E7120" w:rsidRPr="00BF0E2A">
        <w:rPr>
          <w:rFonts w:eastAsia="Calibri"/>
          <w:sz w:val="28"/>
          <w:szCs w:val="28"/>
          <w:lang w:eastAsia="en-US"/>
        </w:rPr>
        <w:t>а</w:t>
      </w:r>
      <w:r w:rsidRPr="00BF0E2A">
        <w:rPr>
          <w:rFonts w:eastAsia="Calibri"/>
          <w:sz w:val="28"/>
          <w:szCs w:val="28"/>
          <w:lang w:eastAsia="en-US"/>
        </w:rPr>
        <w:t>нтії безпеки у зв'язку з приєднанням України до Договору про нерозповсюдження ядерної зброї</w:t>
      </w:r>
      <w:r w:rsidR="00663809" w:rsidRPr="00BF0E2A">
        <w:rPr>
          <w:rFonts w:eastAsia="Calibri"/>
          <w:sz w:val="28"/>
          <w:szCs w:val="28"/>
          <w:lang w:eastAsia="en-US"/>
        </w:rPr>
        <w:t>»</w:t>
      </w:r>
      <w:r w:rsidRPr="00BF0E2A">
        <w:rPr>
          <w:rFonts w:eastAsia="Calibri"/>
          <w:sz w:val="28"/>
          <w:szCs w:val="28"/>
          <w:lang w:eastAsia="en-US"/>
        </w:rPr>
        <w:t xml:space="preserve"> </w:t>
      </w:r>
      <w:r w:rsidR="00C444D5" w:rsidRPr="00C444D5">
        <w:rPr>
          <w:rFonts w:eastAsia="Calibri"/>
          <w:sz w:val="28"/>
          <w:szCs w:val="28"/>
          <w:lang w:eastAsia="en-US"/>
        </w:rPr>
        <w:t>[</w:t>
      </w:r>
      <w:r w:rsidR="00C444D5">
        <w:rPr>
          <w:rFonts w:eastAsia="Calibri"/>
          <w:sz w:val="28"/>
          <w:szCs w:val="28"/>
          <w:lang w:eastAsia="en-US"/>
        </w:rPr>
        <w:t>15</w:t>
      </w:r>
      <w:r w:rsidR="00C444D5" w:rsidRPr="00C444D5">
        <w:rPr>
          <w:rFonts w:eastAsia="Calibri"/>
          <w:sz w:val="28"/>
          <w:szCs w:val="28"/>
          <w:lang w:eastAsia="en-US"/>
        </w:rPr>
        <w:t xml:space="preserve">] </w:t>
      </w:r>
      <w:r w:rsidRPr="00BF0E2A">
        <w:rPr>
          <w:rFonts w:eastAsia="Calibri"/>
          <w:sz w:val="28"/>
          <w:szCs w:val="28"/>
          <w:lang w:eastAsia="en-US"/>
        </w:rPr>
        <w:t>(англійською мовою – Memorandum on Security Assurances in connection with Ukraine's accession to the Treaty on the Non-Proliferation of Nuclear Weapons)</w:t>
      </w:r>
      <w:r w:rsidR="00663809" w:rsidRPr="00BF0E2A">
        <w:rPr>
          <w:rFonts w:eastAsia="Calibri"/>
          <w:sz w:val="28"/>
          <w:szCs w:val="28"/>
          <w:lang w:eastAsia="en-US"/>
        </w:rPr>
        <w:t xml:space="preserve">. Згодом до Меморандуму приєдналися Китай та Франція. </w:t>
      </w:r>
    </w:p>
    <w:p w:rsidR="00663809" w:rsidRPr="00BF0E2A" w:rsidRDefault="00663809"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Станом на сьогоднішній день практично все українське суспільство дивується як можна було здати ядерну зброю. Це викликає гнів та підозру у зраді. Але історичні події потрібно аналізувати з урахуванням контексту відповідної історичної епохи, а не сьогодення. </w:t>
      </w:r>
    </w:p>
    <w:p w:rsidR="0053577E" w:rsidRPr="00BF0E2A" w:rsidRDefault="00663809"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По-перше, потрібно узяти до уваги, що Україна зустрілася з потужним тиском з боку не тільки (і не стільки) росії, як з боку провідних держав світу, зокрема США (недавно президент США Білл Клінтон визнав, що він 30 років тому надто тиснув на Україну і був неправий). Відмова приєднатися до Договору про нерозповсюдження ядерної зброї мала призвести в тих умовах не </w:t>
      </w:r>
      <w:r w:rsidRPr="00BF0E2A">
        <w:rPr>
          <w:rFonts w:eastAsia="Calibri"/>
          <w:sz w:val="28"/>
          <w:szCs w:val="28"/>
          <w:lang w:eastAsia="en-US"/>
        </w:rPr>
        <w:lastRenderedPageBreak/>
        <w:t xml:space="preserve">лише до відмови Україні у фінансовій підтримці, але й до санкцій проти нашої країни. Тим більше, що інші колишні республіки Радянського Союзу, які також мали ядерну зброю на своїй території (Білорусь та Казахстан) відмовилися від неї </w:t>
      </w:r>
      <w:r w:rsidR="0053577E" w:rsidRPr="00BF0E2A">
        <w:rPr>
          <w:rFonts w:eastAsia="Calibri"/>
          <w:sz w:val="28"/>
          <w:szCs w:val="28"/>
          <w:lang w:eastAsia="en-US"/>
        </w:rPr>
        <w:t xml:space="preserve">ще раніше України. </w:t>
      </w:r>
    </w:p>
    <w:p w:rsidR="00663809" w:rsidRPr="00BF0E2A" w:rsidRDefault="0053577E" w:rsidP="00B54BB5">
      <w:pPr>
        <w:spacing w:line="360" w:lineRule="auto"/>
        <w:ind w:firstLine="709"/>
        <w:jc w:val="both"/>
        <w:rPr>
          <w:rFonts w:eastAsia="Calibri"/>
          <w:sz w:val="28"/>
          <w:szCs w:val="28"/>
          <w:lang w:eastAsia="en-US"/>
        </w:rPr>
      </w:pPr>
      <w:r w:rsidRPr="00BF0E2A">
        <w:rPr>
          <w:rFonts w:eastAsia="Calibri"/>
          <w:sz w:val="28"/>
          <w:szCs w:val="28"/>
          <w:lang w:eastAsia="en-US"/>
        </w:rPr>
        <w:t>По-друге, слід враховувати, що до появи «зелених чоловічків» у Криму</w:t>
      </w:r>
      <w:r w:rsidR="00663809" w:rsidRPr="00BF0E2A">
        <w:rPr>
          <w:rFonts w:eastAsia="Calibri"/>
          <w:sz w:val="28"/>
          <w:szCs w:val="28"/>
          <w:lang w:eastAsia="en-US"/>
        </w:rPr>
        <w:t xml:space="preserve"> </w:t>
      </w:r>
      <w:r w:rsidRPr="00BF0E2A">
        <w:rPr>
          <w:rFonts w:eastAsia="Calibri"/>
          <w:sz w:val="28"/>
          <w:szCs w:val="28"/>
          <w:lang w:eastAsia="en-US"/>
        </w:rPr>
        <w:t xml:space="preserve">було 20 років (і мало хто передбачав подібний розвиток подій), а від прийняття Декларації про Державний суверенітет минуло лише 4 роки. Україна чітко тоді задекларувала прагнення бути без’ядерною державою і в цілому українське суспільство із цим повністю погоджувалося. Зазначимо, що після підписання Будапештського меморандуму в країні не було жодного протесту, не було жодних публічних акцій з вимогою збереження (більш вірно сказати – отримання) статусу ядерної держави. Загроз не бачила влада, загроз не бачило суспільство. </w:t>
      </w:r>
    </w:p>
    <w:p w:rsidR="00C444D5" w:rsidRDefault="0053577E" w:rsidP="00B54BB5">
      <w:pPr>
        <w:spacing w:line="360" w:lineRule="auto"/>
        <w:ind w:firstLine="709"/>
        <w:jc w:val="both"/>
        <w:rPr>
          <w:rFonts w:eastAsia="Calibri"/>
          <w:sz w:val="28"/>
          <w:szCs w:val="28"/>
          <w:lang w:eastAsia="en-US"/>
        </w:rPr>
      </w:pPr>
      <w:r w:rsidRPr="00BF0E2A">
        <w:rPr>
          <w:rFonts w:eastAsia="Calibri"/>
          <w:sz w:val="28"/>
          <w:szCs w:val="28"/>
          <w:lang w:eastAsia="en-US"/>
        </w:rPr>
        <w:t xml:space="preserve">І все ж таки попри сказане вище, потрібно водночас висловити і наступне. Хоча президенти Л. М. Кравчук та М. Д. Кучма напевно об’єктивно не мали можливостей відстояти ядерну зброю, проте, як більш жорстка та непоступлива (в межах розумного) позиція скоріш за все дозволила б досягти іншого рівня домовленостей. По-перше, це мав би бути не меморандум, а справжній міжнародний договір іншої ваги, по-друге, гарантії мали б бути сформульовані по-іншому. </w:t>
      </w:r>
      <w:r w:rsidR="00B54BB5" w:rsidRPr="00BF0E2A">
        <w:rPr>
          <w:rFonts w:eastAsia="Calibri"/>
          <w:sz w:val="28"/>
          <w:szCs w:val="28"/>
          <w:lang w:eastAsia="en-US"/>
        </w:rPr>
        <w:t>Діючі гарантії це фактично переписані норми Статуту ООН та Декларації про принципи міжнародного права. Важливим був п. 4 Меморандуму, у якому бралося зобов’язання «домагатися негайних дій з боку Ради Безпеки ООН з надання допомоги Україні як державі-учасниці Договору про нерозповсюдження ядерної зброї, що не володіє ядерною зброєю, в разі, якщо Україна стане жертвою акту агресії»</w:t>
      </w:r>
      <w:r w:rsidR="00C444D5" w:rsidRPr="00C444D5">
        <w:t xml:space="preserve"> </w:t>
      </w:r>
      <w:r w:rsidR="00C444D5" w:rsidRPr="00C444D5">
        <w:rPr>
          <w:rFonts w:eastAsia="Calibri"/>
          <w:sz w:val="28"/>
          <w:szCs w:val="28"/>
          <w:lang w:eastAsia="en-US"/>
        </w:rPr>
        <w:t>[7]</w:t>
      </w:r>
      <w:r w:rsidR="00C444D5">
        <w:rPr>
          <w:rFonts w:eastAsia="Calibri"/>
          <w:sz w:val="28"/>
          <w:szCs w:val="28"/>
          <w:lang w:eastAsia="en-US"/>
        </w:rPr>
        <w:t xml:space="preserve">. </w:t>
      </w:r>
    </w:p>
    <w:p w:rsidR="0053577E" w:rsidRPr="00BF0E2A" w:rsidRDefault="00C444D5" w:rsidP="00B54BB5">
      <w:pPr>
        <w:spacing w:line="360" w:lineRule="auto"/>
        <w:ind w:firstLine="709"/>
        <w:jc w:val="both"/>
        <w:rPr>
          <w:rFonts w:eastAsia="Calibri"/>
          <w:sz w:val="28"/>
          <w:szCs w:val="28"/>
          <w:lang w:eastAsia="en-US"/>
        </w:rPr>
      </w:pPr>
      <w:r>
        <w:rPr>
          <w:rFonts w:eastAsia="Calibri"/>
          <w:sz w:val="28"/>
          <w:szCs w:val="28"/>
          <w:lang w:eastAsia="en-US"/>
        </w:rPr>
        <w:t>І</w:t>
      </w:r>
      <w:r w:rsidR="00B54BB5" w:rsidRPr="00BF0E2A">
        <w:rPr>
          <w:rFonts w:eastAsia="Calibri"/>
          <w:sz w:val="28"/>
          <w:szCs w:val="28"/>
          <w:lang w:eastAsia="en-US"/>
        </w:rPr>
        <w:t xml:space="preserve"> напевно </w:t>
      </w:r>
      <w:r>
        <w:rPr>
          <w:rFonts w:eastAsia="Calibri"/>
          <w:sz w:val="28"/>
          <w:szCs w:val="28"/>
          <w:lang w:eastAsia="en-US"/>
        </w:rPr>
        <w:t>цього</w:t>
      </w:r>
      <w:r w:rsidR="00B54BB5" w:rsidRPr="00BF0E2A">
        <w:rPr>
          <w:rFonts w:eastAsia="Calibri"/>
          <w:sz w:val="28"/>
          <w:szCs w:val="28"/>
          <w:lang w:eastAsia="en-US"/>
        </w:rPr>
        <w:t xml:space="preserve"> було б достатньо якби напад здійснила не одна з держав-постійних членів Радбезу ООН, із правом вето на будь-яке його рішення. Зазначимо, що вже у лютому 2014 р. США та Велика Британія виконали п. 4 Меморандуму, коли негайно (після початку гібридної агресії з боку росії) </w:t>
      </w:r>
      <w:r w:rsidR="00B54BB5" w:rsidRPr="00BF0E2A">
        <w:rPr>
          <w:rFonts w:eastAsia="Calibri"/>
          <w:sz w:val="28"/>
          <w:szCs w:val="28"/>
          <w:lang w:eastAsia="en-US"/>
        </w:rPr>
        <w:lastRenderedPageBreak/>
        <w:t xml:space="preserve">звернулися до Радбезу ООН з проєктом відповідної резолюції (але її було тоді ж і заблоковано росією) </w:t>
      </w:r>
    </w:p>
    <w:p w:rsidR="0053577E" w:rsidRPr="00BF0E2A" w:rsidRDefault="00B54BB5" w:rsidP="00B54BB5">
      <w:pPr>
        <w:spacing w:line="360" w:lineRule="auto"/>
        <w:ind w:firstLine="709"/>
        <w:jc w:val="both"/>
        <w:rPr>
          <w:rFonts w:eastAsia="Calibri"/>
          <w:sz w:val="28"/>
          <w:szCs w:val="28"/>
          <w:lang w:eastAsia="en-US"/>
        </w:rPr>
      </w:pPr>
      <w:r w:rsidRPr="00BF0E2A">
        <w:rPr>
          <w:rFonts w:eastAsia="Calibri"/>
          <w:sz w:val="28"/>
          <w:szCs w:val="28"/>
          <w:lang w:eastAsia="en-US"/>
        </w:rPr>
        <w:t>Зовсім іншою була б ситуація якби гарантії були саме такими як передбачено у статті 5 Північноатлантичного Договору 1949 р. (про заснування НАТО), у якій визначене, що збройний напад на одну країну «вважатиметься нападом на усіх і кожна з країн-членів зобов'язана надати допомогу стороні або сторонам, які зазнали нападу, включаючи застосування збройної сили».</w:t>
      </w:r>
      <w:r w:rsidR="00666A2B" w:rsidRPr="00BF0E2A">
        <w:rPr>
          <w:rFonts w:eastAsia="Calibri"/>
          <w:sz w:val="28"/>
          <w:szCs w:val="28"/>
          <w:lang w:eastAsia="en-US"/>
        </w:rPr>
        <w:t xml:space="preserve"> </w:t>
      </w:r>
      <w:r w:rsidRPr="00BF0E2A">
        <w:rPr>
          <w:rFonts w:eastAsia="Calibri"/>
          <w:sz w:val="28"/>
          <w:szCs w:val="28"/>
          <w:lang w:eastAsia="en-US"/>
        </w:rPr>
        <w:t xml:space="preserve">Але цю можливість не було реалізовано. </w:t>
      </w:r>
    </w:p>
    <w:p w:rsidR="00666A2B" w:rsidRPr="00BF0E2A" w:rsidRDefault="00666A2B" w:rsidP="00666A2B">
      <w:pPr>
        <w:spacing w:line="360" w:lineRule="auto"/>
        <w:ind w:firstLine="709"/>
        <w:jc w:val="both"/>
        <w:rPr>
          <w:rFonts w:eastAsia="Calibri"/>
          <w:sz w:val="28"/>
          <w:szCs w:val="28"/>
          <w:lang w:eastAsia="en-US"/>
        </w:rPr>
      </w:pPr>
      <w:r w:rsidRPr="00BF0E2A">
        <w:rPr>
          <w:rFonts w:eastAsia="Calibri"/>
          <w:sz w:val="28"/>
          <w:szCs w:val="28"/>
          <w:lang w:eastAsia="en-US"/>
        </w:rPr>
        <w:t>Зазначення, що прийняття Конституції України майже співпало у часі з завершенням вивезення з України ядерної зброї. Станом на 1 червня 1996 р</w:t>
      </w:r>
      <w:r w:rsidR="00A61660" w:rsidRPr="00BF0E2A">
        <w:rPr>
          <w:rFonts w:eastAsia="Calibri"/>
          <w:sz w:val="28"/>
          <w:szCs w:val="28"/>
          <w:lang w:eastAsia="en-US"/>
        </w:rPr>
        <w:t>оку</w:t>
      </w:r>
      <w:r w:rsidRPr="00BF0E2A">
        <w:rPr>
          <w:rFonts w:eastAsia="Calibri"/>
          <w:sz w:val="28"/>
          <w:szCs w:val="28"/>
          <w:lang w:eastAsia="en-US"/>
        </w:rPr>
        <w:t xml:space="preserve"> на території </w:t>
      </w:r>
      <w:r w:rsidR="00A61660" w:rsidRPr="00BF0E2A">
        <w:rPr>
          <w:rFonts w:eastAsia="Calibri"/>
          <w:sz w:val="28"/>
          <w:szCs w:val="28"/>
          <w:lang w:eastAsia="en-US"/>
        </w:rPr>
        <w:t>нашої держави</w:t>
      </w:r>
      <w:r w:rsidRPr="00BF0E2A">
        <w:rPr>
          <w:rFonts w:eastAsia="Calibri"/>
          <w:sz w:val="28"/>
          <w:szCs w:val="28"/>
          <w:lang w:eastAsia="en-US"/>
        </w:rPr>
        <w:t xml:space="preserve"> </w:t>
      </w:r>
      <w:r w:rsidR="00A61660" w:rsidRPr="00BF0E2A">
        <w:rPr>
          <w:rFonts w:eastAsia="Calibri"/>
          <w:sz w:val="28"/>
          <w:szCs w:val="28"/>
          <w:lang w:eastAsia="en-US"/>
        </w:rPr>
        <w:t xml:space="preserve">вже </w:t>
      </w:r>
      <w:r w:rsidRPr="00BF0E2A">
        <w:rPr>
          <w:rFonts w:eastAsia="Calibri"/>
          <w:sz w:val="28"/>
          <w:szCs w:val="28"/>
          <w:lang w:eastAsia="en-US"/>
        </w:rPr>
        <w:t>не залишилос</w:t>
      </w:r>
      <w:r w:rsidR="00A61660" w:rsidRPr="00BF0E2A">
        <w:rPr>
          <w:rFonts w:eastAsia="Calibri"/>
          <w:sz w:val="28"/>
          <w:szCs w:val="28"/>
          <w:lang w:eastAsia="en-US"/>
        </w:rPr>
        <w:t>ь</w:t>
      </w:r>
      <w:r w:rsidRPr="00BF0E2A">
        <w:rPr>
          <w:rFonts w:eastAsia="Calibri"/>
          <w:sz w:val="28"/>
          <w:szCs w:val="28"/>
          <w:lang w:eastAsia="en-US"/>
        </w:rPr>
        <w:t xml:space="preserve"> жодного ядерного боєзаряду </w:t>
      </w:r>
      <w:r w:rsidR="00A61660" w:rsidRPr="00BF0E2A">
        <w:rPr>
          <w:rFonts w:eastAsia="Calibri"/>
          <w:sz w:val="28"/>
          <w:szCs w:val="28"/>
          <w:lang w:eastAsia="en-US"/>
        </w:rPr>
        <w:t xml:space="preserve">чи </w:t>
      </w:r>
      <w:r w:rsidRPr="00BF0E2A">
        <w:rPr>
          <w:rFonts w:eastAsia="Calibri"/>
          <w:sz w:val="28"/>
          <w:szCs w:val="28"/>
          <w:lang w:eastAsia="en-US"/>
        </w:rPr>
        <w:t xml:space="preserve">боєприпасів. </w:t>
      </w:r>
      <w:r w:rsidR="00A61660" w:rsidRPr="00BF0E2A">
        <w:rPr>
          <w:rFonts w:eastAsia="Calibri"/>
          <w:sz w:val="28"/>
          <w:szCs w:val="28"/>
          <w:lang w:eastAsia="en-US"/>
        </w:rPr>
        <w:t xml:space="preserve">Водночас </w:t>
      </w:r>
      <w:r w:rsidRPr="00BF0E2A">
        <w:rPr>
          <w:rFonts w:eastAsia="Calibri"/>
          <w:sz w:val="28"/>
          <w:szCs w:val="28"/>
          <w:lang w:eastAsia="en-US"/>
        </w:rPr>
        <w:t xml:space="preserve">до </w:t>
      </w:r>
      <w:r w:rsidR="00A61660" w:rsidRPr="00BF0E2A">
        <w:rPr>
          <w:rFonts w:eastAsia="Calibri"/>
          <w:sz w:val="28"/>
          <w:szCs w:val="28"/>
          <w:lang w:eastAsia="en-US"/>
        </w:rPr>
        <w:t>завершення</w:t>
      </w:r>
      <w:r w:rsidRPr="00BF0E2A">
        <w:rPr>
          <w:rFonts w:eastAsia="Calibri"/>
          <w:sz w:val="28"/>
          <w:szCs w:val="28"/>
          <w:lang w:eastAsia="en-US"/>
        </w:rPr>
        <w:t xml:space="preserve"> 1996 </w:t>
      </w:r>
      <w:r w:rsidR="00A61660" w:rsidRPr="00BF0E2A">
        <w:rPr>
          <w:rFonts w:eastAsia="Calibri"/>
          <w:sz w:val="28"/>
          <w:szCs w:val="28"/>
          <w:lang w:eastAsia="en-US"/>
        </w:rPr>
        <w:t>року</w:t>
      </w:r>
      <w:r w:rsidRPr="00BF0E2A">
        <w:rPr>
          <w:rFonts w:eastAsia="Calibri"/>
          <w:sz w:val="28"/>
          <w:szCs w:val="28"/>
          <w:lang w:eastAsia="en-US"/>
        </w:rPr>
        <w:t xml:space="preserve"> було скорочено </w:t>
      </w:r>
      <w:r w:rsidR="00A61660" w:rsidRPr="00BF0E2A">
        <w:rPr>
          <w:rFonts w:eastAsia="Calibri"/>
          <w:sz w:val="28"/>
          <w:szCs w:val="28"/>
          <w:lang w:eastAsia="en-US"/>
        </w:rPr>
        <w:t>приблизно</w:t>
      </w:r>
      <w:r w:rsidRPr="00BF0E2A">
        <w:rPr>
          <w:rFonts w:eastAsia="Calibri"/>
          <w:sz w:val="28"/>
          <w:szCs w:val="28"/>
          <w:lang w:eastAsia="en-US"/>
        </w:rPr>
        <w:t xml:space="preserve"> 3,5</w:t>
      </w:r>
      <w:r w:rsidR="00A61660" w:rsidRPr="00BF0E2A">
        <w:rPr>
          <w:rFonts w:eastAsia="Calibri"/>
          <w:sz w:val="28"/>
          <w:szCs w:val="28"/>
          <w:lang w:eastAsia="en-US"/>
        </w:rPr>
        <w:t> </w:t>
      </w:r>
      <w:r w:rsidRPr="00BF0E2A">
        <w:rPr>
          <w:rFonts w:eastAsia="Calibri"/>
          <w:sz w:val="28"/>
          <w:szCs w:val="28"/>
          <w:lang w:eastAsia="en-US"/>
        </w:rPr>
        <w:t>тис</w:t>
      </w:r>
      <w:r w:rsidR="00A61660" w:rsidRPr="00BF0E2A">
        <w:rPr>
          <w:rFonts w:eastAsia="Calibri"/>
          <w:sz w:val="28"/>
          <w:szCs w:val="28"/>
          <w:lang w:eastAsia="en-US"/>
        </w:rPr>
        <w:t>.</w:t>
      </w:r>
      <w:r w:rsidRPr="00BF0E2A">
        <w:rPr>
          <w:rFonts w:eastAsia="Calibri"/>
          <w:sz w:val="28"/>
          <w:szCs w:val="28"/>
          <w:lang w:eastAsia="en-US"/>
        </w:rPr>
        <w:t xml:space="preserve"> різн</w:t>
      </w:r>
      <w:r w:rsidR="00A61660" w:rsidRPr="00BF0E2A">
        <w:rPr>
          <w:rFonts w:eastAsia="Calibri"/>
          <w:sz w:val="28"/>
          <w:szCs w:val="28"/>
          <w:lang w:eastAsia="en-US"/>
        </w:rPr>
        <w:t xml:space="preserve">их </w:t>
      </w:r>
      <w:r w:rsidRPr="00BF0E2A">
        <w:rPr>
          <w:rFonts w:eastAsia="Calibri"/>
          <w:sz w:val="28"/>
          <w:szCs w:val="28"/>
          <w:lang w:eastAsia="en-US"/>
        </w:rPr>
        <w:t>військових структур</w:t>
      </w:r>
      <w:r w:rsidR="00A61660" w:rsidRPr="00BF0E2A">
        <w:rPr>
          <w:rFonts w:eastAsia="Calibri"/>
          <w:sz w:val="28"/>
          <w:szCs w:val="28"/>
          <w:lang w:eastAsia="en-US"/>
        </w:rPr>
        <w:t xml:space="preserve"> та</w:t>
      </w:r>
      <w:r w:rsidRPr="00BF0E2A">
        <w:rPr>
          <w:rFonts w:eastAsia="Calibri"/>
          <w:sz w:val="28"/>
          <w:szCs w:val="28"/>
          <w:lang w:eastAsia="en-US"/>
        </w:rPr>
        <w:t xml:space="preserve"> майже 410 тис</w:t>
      </w:r>
      <w:r w:rsidR="00A61660" w:rsidRPr="00BF0E2A">
        <w:rPr>
          <w:rFonts w:eastAsia="Calibri"/>
          <w:sz w:val="28"/>
          <w:szCs w:val="28"/>
          <w:lang w:eastAsia="en-US"/>
        </w:rPr>
        <w:t xml:space="preserve">. </w:t>
      </w:r>
      <w:r w:rsidRPr="00BF0E2A">
        <w:rPr>
          <w:rFonts w:eastAsia="Calibri"/>
          <w:sz w:val="28"/>
          <w:szCs w:val="28"/>
          <w:lang w:eastAsia="en-US"/>
        </w:rPr>
        <w:t xml:space="preserve">особового складу. </w:t>
      </w:r>
      <w:r w:rsidR="00A61660" w:rsidRPr="00BF0E2A">
        <w:rPr>
          <w:rFonts w:eastAsia="Calibri"/>
          <w:sz w:val="28"/>
          <w:szCs w:val="28"/>
          <w:lang w:eastAsia="en-US"/>
        </w:rPr>
        <w:t>У цілому чисельність війська доведено до 370 тис. особового складу, тобто скорочення було більш ніж удвічі. Суттєво</w:t>
      </w:r>
      <w:r w:rsidRPr="00BF0E2A">
        <w:rPr>
          <w:rFonts w:eastAsia="Calibri"/>
          <w:sz w:val="28"/>
          <w:szCs w:val="28"/>
          <w:lang w:eastAsia="en-US"/>
        </w:rPr>
        <w:t xml:space="preserve"> </w:t>
      </w:r>
      <w:r w:rsidR="00A61660" w:rsidRPr="00BF0E2A">
        <w:rPr>
          <w:rFonts w:eastAsia="Calibri"/>
          <w:sz w:val="28"/>
          <w:szCs w:val="28"/>
          <w:lang w:eastAsia="en-US"/>
        </w:rPr>
        <w:t xml:space="preserve">скоротилася </w:t>
      </w:r>
      <w:r w:rsidRPr="00BF0E2A">
        <w:rPr>
          <w:rFonts w:eastAsia="Calibri"/>
          <w:sz w:val="28"/>
          <w:szCs w:val="28"/>
          <w:lang w:eastAsia="en-US"/>
        </w:rPr>
        <w:t>кількість військової техніки</w:t>
      </w:r>
      <w:r w:rsidR="00A61660" w:rsidRPr="00BF0E2A">
        <w:rPr>
          <w:rFonts w:eastAsia="Calibri"/>
          <w:sz w:val="28"/>
          <w:szCs w:val="28"/>
          <w:lang w:eastAsia="en-US"/>
        </w:rPr>
        <w:t xml:space="preserve"> та озброєнь. Зокрема:</w:t>
      </w:r>
      <w:r w:rsidRPr="00BF0E2A">
        <w:rPr>
          <w:rFonts w:eastAsia="Calibri"/>
          <w:sz w:val="28"/>
          <w:szCs w:val="28"/>
          <w:lang w:eastAsia="en-US"/>
        </w:rPr>
        <w:t xml:space="preserve"> бойових літаків</w:t>
      </w:r>
      <w:r w:rsidR="00A61660" w:rsidRPr="00BF0E2A">
        <w:rPr>
          <w:rFonts w:eastAsia="Calibri"/>
          <w:sz w:val="28"/>
          <w:szCs w:val="28"/>
          <w:lang w:eastAsia="en-US"/>
        </w:rPr>
        <w:t> </w:t>
      </w:r>
      <w:r w:rsidRPr="00BF0E2A">
        <w:rPr>
          <w:rFonts w:eastAsia="Calibri"/>
          <w:sz w:val="28"/>
          <w:szCs w:val="28"/>
          <w:lang w:eastAsia="en-US"/>
        </w:rPr>
        <w:t xml:space="preserve">– на 600 одиниць, </w:t>
      </w:r>
      <w:r w:rsidR="00A61660" w:rsidRPr="00BF0E2A">
        <w:rPr>
          <w:rFonts w:eastAsia="Calibri"/>
          <w:sz w:val="28"/>
          <w:szCs w:val="28"/>
          <w:lang w:eastAsia="en-US"/>
        </w:rPr>
        <w:t>гелікоптерів</w:t>
      </w:r>
      <w:r w:rsidRPr="00BF0E2A">
        <w:rPr>
          <w:rFonts w:eastAsia="Calibri"/>
          <w:sz w:val="28"/>
          <w:szCs w:val="28"/>
          <w:lang w:eastAsia="en-US"/>
        </w:rPr>
        <w:t xml:space="preserve"> –на 250 одиниць, танків </w:t>
      </w:r>
      <w:r w:rsidR="00A61660" w:rsidRPr="00BF0E2A">
        <w:rPr>
          <w:rFonts w:eastAsia="Calibri"/>
          <w:sz w:val="28"/>
          <w:szCs w:val="28"/>
          <w:lang w:eastAsia="en-US"/>
        </w:rPr>
        <w:t xml:space="preserve">– на 2,4 тис., </w:t>
      </w:r>
      <w:r w:rsidRPr="00BF0E2A">
        <w:rPr>
          <w:rFonts w:eastAsia="Calibri"/>
          <w:sz w:val="28"/>
          <w:szCs w:val="28"/>
          <w:lang w:eastAsia="en-US"/>
        </w:rPr>
        <w:t xml:space="preserve">бойових броньованих машин скоротився </w:t>
      </w:r>
      <w:r w:rsidR="00A61660" w:rsidRPr="00BF0E2A">
        <w:rPr>
          <w:rFonts w:eastAsia="Calibri"/>
          <w:sz w:val="28"/>
          <w:szCs w:val="28"/>
          <w:lang w:eastAsia="en-US"/>
        </w:rPr>
        <w:t xml:space="preserve">– на </w:t>
      </w:r>
      <w:r w:rsidRPr="00BF0E2A">
        <w:rPr>
          <w:rFonts w:eastAsia="Calibri"/>
          <w:sz w:val="28"/>
          <w:szCs w:val="28"/>
          <w:lang w:eastAsia="en-US"/>
        </w:rPr>
        <w:t>2</w:t>
      </w:r>
      <w:r w:rsidR="00A61660" w:rsidRPr="00BF0E2A">
        <w:rPr>
          <w:rFonts w:eastAsia="Calibri"/>
          <w:sz w:val="28"/>
          <w:szCs w:val="28"/>
          <w:lang w:eastAsia="en-US"/>
        </w:rPr>
        <w:t xml:space="preserve"> тис. Вважається, що хоча скорочення було і необхідним, але не дуже продуманим. Припущено </w:t>
      </w:r>
      <w:r w:rsidRPr="00BF0E2A">
        <w:rPr>
          <w:rFonts w:eastAsia="Calibri"/>
          <w:sz w:val="28"/>
          <w:szCs w:val="28"/>
          <w:lang w:eastAsia="en-US"/>
        </w:rPr>
        <w:t>стратегічн</w:t>
      </w:r>
      <w:r w:rsidR="00A61660" w:rsidRPr="00BF0E2A">
        <w:rPr>
          <w:rFonts w:eastAsia="Calibri"/>
          <w:sz w:val="28"/>
          <w:szCs w:val="28"/>
          <w:lang w:eastAsia="en-US"/>
        </w:rPr>
        <w:t>их</w:t>
      </w:r>
      <w:r w:rsidRPr="00BF0E2A">
        <w:rPr>
          <w:rFonts w:eastAsia="Calibri"/>
          <w:sz w:val="28"/>
          <w:szCs w:val="28"/>
          <w:lang w:eastAsia="en-US"/>
        </w:rPr>
        <w:t xml:space="preserve"> прорахунк</w:t>
      </w:r>
      <w:r w:rsidR="00A61660" w:rsidRPr="00BF0E2A">
        <w:rPr>
          <w:rFonts w:eastAsia="Calibri"/>
          <w:sz w:val="28"/>
          <w:szCs w:val="28"/>
          <w:lang w:eastAsia="en-US"/>
        </w:rPr>
        <w:t xml:space="preserve">ів та </w:t>
      </w:r>
      <w:r w:rsidRPr="00BF0E2A">
        <w:rPr>
          <w:rFonts w:eastAsia="Calibri"/>
          <w:sz w:val="28"/>
          <w:szCs w:val="28"/>
          <w:lang w:eastAsia="en-US"/>
        </w:rPr>
        <w:t xml:space="preserve">порушено пропорції між </w:t>
      </w:r>
      <w:r w:rsidR="00A61660" w:rsidRPr="00BF0E2A">
        <w:rPr>
          <w:rFonts w:eastAsia="Calibri"/>
          <w:sz w:val="28"/>
          <w:szCs w:val="28"/>
          <w:lang w:eastAsia="en-US"/>
        </w:rPr>
        <w:t xml:space="preserve">різними </w:t>
      </w:r>
      <w:r w:rsidRPr="00BF0E2A">
        <w:rPr>
          <w:rFonts w:eastAsia="Calibri"/>
          <w:sz w:val="28"/>
          <w:szCs w:val="28"/>
          <w:lang w:eastAsia="en-US"/>
        </w:rPr>
        <w:t xml:space="preserve">видами </w:t>
      </w:r>
      <w:r w:rsidR="00A61660" w:rsidRPr="00BF0E2A">
        <w:rPr>
          <w:rFonts w:eastAsia="Calibri"/>
          <w:sz w:val="28"/>
          <w:szCs w:val="28"/>
          <w:lang w:eastAsia="en-US"/>
        </w:rPr>
        <w:t xml:space="preserve">та родами </w:t>
      </w:r>
      <w:r w:rsidRPr="00BF0E2A">
        <w:rPr>
          <w:rFonts w:eastAsia="Calibri"/>
          <w:sz w:val="28"/>
          <w:szCs w:val="28"/>
          <w:lang w:eastAsia="en-US"/>
        </w:rPr>
        <w:t>ЗС</w:t>
      </w:r>
      <w:r w:rsidR="00A61660" w:rsidRPr="00BF0E2A">
        <w:rPr>
          <w:rFonts w:eastAsia="Calibri"/>
          <w:sz w:val="28"/>
          <w:szCs w:val="28"/>
          <w:lang w:eastAsia="en-US"/>
        </w:rPr>
        <w:t xml:space="preserve">У, а також </w:t>
      </w:r>
      <w:r w:rsidRPr="00BF0E2A">
        <w:rPr>
          <w:rFonts w:eastAsia="Calibri"/>
          <w:sz w:val="28"/>
          <w:szCs w:val="28"/>
          <w:lang w:eastAsia="en-US"/>
        </w:rPr>
        <w:t xml:space="preserve">між категоріями військовослужбовців. </w:t>
      </w:r>
      <w:r w:rsidR="009F4365" w:rsidRPr="00BF0E2A">
        <w:rPr>
          <w:rFonts w:eastAsia="Calibri"/>
          <w:sz w:val="28"/>
          <w:szCs w:val="28"/>
          <w:lang w:eastAsia="en-US"/>
        </w:rPr>
        <w:t xml:space="preserve">Все це відбувалося поряд з економічними проблемами </w:t>
      </w:r>
      <w:r w:rsidRPr="00BF0E2A">
        <w:rPr>
          <w:rFonts w:eastAsia="Calibri"/>
          <w:sz w:val="28"/>
          <w:szCs w:val="28"/>
          <w:lang w:eastAsia="en-US"/>
        </w:rPr>
        <w:t>та обмежен</w:t>
      </w:r>
      <w:r w:rsidR="009F4365" w:rsidRPr="00BF0E2A">
        <w:rPr>
          <w:rFonts w:eastAsia="Calibri"/>
          <w:sz w:val="28"/>
          <w:szCs w:val="28"/>
          <w:lang w:eastAsia="en-US"/>
        </w:rPr>
        <w:t xml:space="preserve">ням </w:t>
      </w:r>
      <w:r w:rsidRPr="00BF0E2A">
        <w:rPr>
          <w:rFonts w:eastAsia="Calibri"/>
          <w:sz w:val="28"/>
          <w:szCs w:val="28"/>
          <w:lang w:eastAsia="en-US"/>
        </w:rPr>
        <w:t>фінансування</w:t>
      </w:r>
      <w:r w:rsidR="009F4365" w:rsidRPr="00BF0E2A">
        <w:rPr>
          <w:rFonts w:eastAsia="Calibri"/>
          <w:sz w:val="28"/>
          <w:szCs w:val="28"/>
          <w:lang w:eastAsia="en-US"/>
        </w:rPr>
        <w:t xml:space="preserve"> війська</w:t>
      </w:r>
      <w:r w:rsidR="00C444D5">
        <w:rPr>
          <w:rFonts w:eastAsia="Calibri"/>
          <w:sz w:val="28"/>
          <w:szCs w:val="28"/>
          <w:lang w:eastAsia="en-US"/>
        </w:rPr>
        <w:t xml:space="preserve"> </w:t>
      </w:r>
      <w:r w:rsidR="00C444D5" w:rsidRPr="00C444D5">
        <w:rPr>
          <w:rFonts w:eastAsia="Calibri"/>
          <w:sz w:val="28"/>
          <w:szCs w:val="28"/>
          <w:lang w:eastAsia="en-US"/>
        </w:rPr>
        <w:t>[</w:t>
      </w:r>
      <w:r w:rsidR="00C444D5">
        <w:rPr>
          <w:rFonts w:eastAsia="Calibri"/>
          <w:sz w:val="28"/>
          <w:szCs w:val="28"/>
          <w:lang w:eastAsia="en-US"/>
        </w:rPr>
        <w:t>54</w:t>
      </w:r>
      <w:r w:rsidR="00C444D5" w:rsidRPr="00C444D5">
        <w:rPr>
          <w:rFonts w:eastAsia="Calibri"/>
          <w:sz w:val="28"/>
          <w:szCs w:val="28"/>
          <w:lang w:eastAsia="en-US"/>
        </w:rPr>
        <w:t>]</w:t>
      </w:r>
      <w:r w:rsidRPr="00BF0E2A">
        <w:rPr>
          <w:rFonts w:eastAsia="Calibri"/>
          <w:sz w:val="28"/>
          <w:szCs w:val="28"/>
          <w:lang w:eastAsia="en-US"/>
        </w:rPr>
        <w:t>.</w:t>
      </w:r>
    </w:p>
    <w:p w:rsidR="00A61660" w:rsidRPr="00BF0E2A" w:rsidRDefault="00A61660" w:rsidP="00A61660">
      <w:pPr>
        <w:spacing w:line="360" w:lineRule="auto"/>
        <w:ind w:firstLine="709"/>
        <w:jc w:val="both"/>
        <w:rPr>
          <w:rFonts w:eastAsia="Calibri"/>
          <w:sz w:val="28"/>
          <w:szCs w:val="28"/>
          <w:lang w:eastAsia="en-US"/>
        </w:rPr>
      </w:pPr>
      <w:r w:rsidRPr="00BF0E2A">
        <w:rPr>
          <w:rFonts w:eastAsia="Calibri"/>
          <w:sz w:val="28"/>
          <w:szCs w:val="28"/>
          <w:lang w:eastAsia="en-US"/>
        </w:rPr>
        <w:t xml:space="preserve">Отже почався подальший розвиток Збройних Сил України, який відбувався в умовах без’ядерного статусу нашої держави </w:t>
      </w:r>
    </w:p>
    <w:p w:rsidR="00A61660" w:rsidRPr="00BF0E2A" w:rsidRDefault="00A61660" w:rsidP="00666A2B">
      <w:pPr>
        <w:spacing w:line="360" w:lineRule="auto"/>
        <w:ind w:firstLine="709"/>
        <w:jc w:val="both"/>
        <w:rPr>
          <w:rFonts w:eastAsia="Calibri"/>
          <w:sz w:val="28"/>
          <w:szCs w:val="28"/>
          <w:lang w:eastAsia="en-US"/>
        </w:rPr>
      </w:pPr>
    </w:p>
    <w:p w:rsidR="00B54BB5" w:rsidRPr="00BF0E2A" w:rsidRDefault="00B54BB5" w:rsidP="00B54BB5">
      <w:pPr>
        <w:spacing w:line="360" w:lineRule="auto"/>
        <w:ind w:firstLine="709"/>
        <w:jc w:val="both"/>
        <w:rPr>
          <w:b/>
          <w:sz w:val="28"/>
          <w:szCs w:val="28"/>
        </w:rPr>
      </w:pPr>
      <w:r w:rsidRPr="00BF0E2A">
        <w:rPr>
          <w:b/>
          <w:sz w:val="28"/>
          <w:szCs w:val="28"/>
        </w:rPr>
        <w:t>2.2. Розвиток ЗСУ до початку 2014 р.</w:t>
      </w:r>
      <w:r w:rsidR="009F4365" w:rsidRPr="00BF0E2A">
        <w:rPr>
          <w:b/>
          <w:sz w:val="28"/>
          <w:szCs w:val="28"/>
        </w:rPr>
        <w:t xml:space="preserve"> Скорочення чисельності українського війська</w:t>
      </w:r>
    </w:p>
    <w:p w:rsidR="0053577E" w:rsidRPr="00BF0E2A" w:rsidRDefault="0053577E" w:rsidP="00A707BD">
      <w:pPr>
        <w:spacing w:line="360" w:lineRule="auto"/>
        <w:ind w:firstLine="708"/>
        <w:jc w:val="both"/>
        <w:rPr>
          <w:rFonts w:eastAsia="Calibri"/>
          <w:sz w:val="28"/>
          <w:szCs w:val="28"/>
          <w:lang w:eastAsia="en-US"/>
        </w:rPr>
      </w:pPr>
    </w:p>
    <w:p w:rsidR="009F4365" w:rsidRPr="00BF0E2A" w:rsidRDefault="006D53D9" w:rsidP="006F08BE">
      <w:pPr>
        <w:spacing w:line="360" w:lineRule="auto"/>
        <w:ind w:firstLine="708"/>
        <w:jc w:val="both"/>
        <w:rPr>
          <w:rFonts w:eastAsia="Calibri"/>
          <w:sz w:val="28"/>
          <w:szCs w:val="28"/>
          <w:lang w:eastAsia="en-US"/>
        </w:rPr>
      </w:pPr>
      <w:r w:rsidRPr="00BF0E2A">
        <w:rPr>
          <w:rFonts w:eastAsia="Calibri"/>
          <w:sz w:val="28"/>
          <w:szCs w:val="28"/>
          <w:lang w:eastAsia="en-US"/>
        </w:rPr>
        <w:t xml:space="preserve">Після прийняття Конституції України </w:t>
      </w:r>
      <w:r w:rsidR="009F4365" w:rsidRPr="00BF0E2A">
        <w:rPr>
          <w:rFonts w:eastAsia="Calibri"/>
          <w:sz w:val="28"/>
          <w:szCs w:val="28"/>
          <w:lang w:eastAsia="en-US"/>
        </w:rPr>
        <w:t xml:space="preserve">та вивезення з України ядерної зброї </w:t>
      </w:r>
      <w:r w:rsidRPr="00BF0E2A">
        <w:rPr>
          <w:rFonts w:eastAsia="Calibri"/>
          <w:sz w:val="28"/>
          <w:szCs w:val="28"/>
          <w:lang w:eastAsia="en-US"/>
        </w:rPr>
        <w:t xml:space="preserve">розвиток Збройних Сил України продовжувався. Почався новий тривалий </w:t>
      </w:r>
      <w:r w:rsidRPr="00BF0E2A">
        <w:rPr>
          <w:rFonts w:eastAsia="Calibri"/>
          <w:sz w:val="28"/>
          <w:szCs w:val="28"/>
          <w:lang w:eastAsia="en-US"/>
        </w:rPr>
        <w:lastRenderedPageBreak/>
        <w:t xml:space="preserve">етап, який характеризувався військовими перетвореннями в умовах мирного часу. Етап завершився </w:t>
      </w:r>
      <w:r w:rsidR="009F4365" w:rsidRPr="00BF0E2A">
        <w:rPr>
          <w:rFonts w:eastAsia="Calibri"/>
          <w:sz w:val="28"/>
          <w:szCs w:val="28"/>
          <w:lang w:eastAsia="en-US"/>
        </w:rPr>
        <w:t xml:space="preserve">у лютому </w:t>
      </w:r>
      <w:r w:rsidRPr="00BF0E2A">
        <w:rPr>
          <w:rFonts w:eastAsia="Calibri"/>
          <w:sz w:val="28"/>
          <w:szCs w:val="28"/>
          <w:lang w:eastAsia="en-US"/>
        </w:rPr>
        <w:t>2014 р.</w:t>
      </w:r>
      <w:r w:rsidR="009F4365" w:rsidRPr="00BF0E2A">
        <w:rPr>
          <w:rFonts w:eastAsia="Calibri"/>
          <w:sz w:val="28"/>
          <w:szCs w:val="28"/>
          <w:lang w:eastAsia="en-US"/>
        </w:rPr>
        <w:t xml:space="preserve">, коли будівлю Верховної Ради Автономної Республіки Крим у Сімферополі захопили сумнозвісні «зелені чоловічки». </w:t>
      </w:r>
    </w:p>
    <w:p w:rsidR="006F08BE" w:rsidRPr="00BF0E2A" w:rsidRDefault="00471A7C" w:rsidP="00134A68">
      <w:pPr>
        <w:spacing w:line="360" w:lineRule="auto"/>
        <w:ind w:firstLine="708"/>
        <w:jc w:val="both"/>
        <w:rPr>
          <w:rFonts w:eastAsia="Calibri"/>
          <w:sz w:val="28"/>
          <w:szCs w:val="28"/>
          <w:lang w:eastAsia="en-US"/>
        </w:rPr>
      </w:pPr>
      <w:r w:rsidRPr="00BF0E2A">
        <w:rPr>
          <w:rFonts w:eastAsia="Calibri"/>
          <w:sz w:val="28"/>
          <w:szCs w:val="28"/>
          <w:lang w:eastAsia="en-US"/>
        </w:rPr>
        <w:t>Важливим кроком на початку нового етапу було прийняття та</w:t>
      </w:r>
      <w:r w:rsidR="006F08BE" w:rsidRPr="00BF0E2A">
        <w:rPr>
          <w:rFonts w:eastAsia="Calibri"/>
          <w:sz w:val="28"/>
          <w:szCs w:val="28"/>
          <w:lang w:eastAsia="en-US"/>
        </w:rPr>
        <w:t xml:space="preserve"> затвердження Президентом України у 1997 р</w:t>
      </w:r>
      <w:r w:rsidRPr="00BF0E2A">
        <w:rPr>
          <w:rFonts w:eastAsia="Calibri"/>
          <w:sz w:val="28"/>
          <w:szCs w:val="28"/>
          <w:lang w:eastAsia="en-US"/>
        </w:rPr>
        <w:t>.</w:t>
      </w:r>
      <w:r w:rsidR="009F4365" w:rsidRPr="00BF0E2A">
        <w:rPr>
          <w:rFonts w:eastAsia="Calibri"/>
          <w:sz w:val="28"/>
          <w:szCs w:val="28"/>
          <w:lang w:eastAsia="en-US"/>
        </w:rPr>
        <w:t xml:space="preserve"> </w:t>
      </w:r>
      <w:r w:rsidRPr="00BF0E2A">
        <w:rPr>
          <w:rFonts w:eastAsia="Calibri"/>
          <w:sz w:val="28"/>
          <w:szCs w:val="28"/>
          <w:lang w:eastAsia="en-US"/>
        </w:rPr>
        <w:t>«</w:t>
      </w:r>
      <w:r w:rsidR="006F08BE" w:rsidRPr="00BF0E2A">
        <w:rPr>
          <w:rFonts w:eastAsia="Calibri"/>
          <w:sz w:val="28"/>
          <w:szCs w:val="28"/>
          <w:lang w:eastAsia="en-US"/>
        </w:rPr>
        <w:t>Державної програми будівництва та розвитку Збройних сил України на період до 2005 року</w:t>
      </w:r>
      <w:r w:rsidRPr="00BF0E2A">
        <w:rPr>
          <w:rFonts w:eastAsia="Calibri"/>
          <w:sz w:val="28"/>
          <w:szCs w:val="28"/>
          <w:lang w:eastAsia="en-US"/>
        </w:rPr>
        <w:t>»</w:t>
      </w:r>
      <w:r w:rsidR="006F08BE" w:rsidRPr="00BF0E2A">
        <w:rPr>
          <w:rFonts w:eastAsia="Calibri"/>
          <w:sz w:val="28"/>
          <w:szCs w:val="28"/>
          <w:lang w:eastAsia="en-US"/>
        </w:rPr>
        <w:t>.</w:t>
      </w:r>
      <w:r w:rsidR="006D53D9" w:rsidRPr="00BF0E2A">
        <w:rPr>
          <w:rFonts w:eastAsia="Calibri"/>
          <w:sz w:val="28"/>
          <w:szCs w:val="28"/>
          <w:lang w:eastAsia="en-US"/>
        </w:rPr>
        <w:t xml:space="preserve"> </w:t>
      </w:r>
      <w:r w:rsidRPr="00BF0E2A">
        <w:rPr>
          <w:rFonts w:eastAsia="Calibri"/>
          <w:sz w:val="28"/>
          <w:szCs w:val="28"/>
          <w:lang w:eastAsia="en-US"/>
        </w:rPr>
        <w:t xml:space="preserve">Ключову </w:t>
      </w:r>
      <w:r w:rsidR="006F08BE" w:rsidRPr="00BF0E2A">
        <w:rPr>
          <w:rFonts w:eastAsia="Calibri"/>
          <w:sz w:val="28"/>
          <w:szCs w:val="28"/>
          <w:lang w:eastAsia="en-US"/>
        </w:rPr>
        <w:t xml:space="preserve">увагу </w:t>
      </w:r>
      <w:r w:rsidRPr="00BF0E2A">
        <w:rPr>
          <w:rFonts w:eastAsia="Calibri"/>
          <w:sz w:val="28"/>
          <w:szCs w:val="28"/>
          <w:lang w:eastAsia="en-US"/>
        </w:rPr>
        <w:t xml:space="preserve">у Програмі </w:t>
      </w:r>
      <w:r w:rsidR="006F08BE" w:rsidRPr="00BF0E2A">
        <w:rPr>
          <w:rFonts w:eastAsia="Calibri"/>
          <w:sz w:val="28"/>
          <w:szCs w:val="28"/>
          <w:lang w:eastAsia="en-US"/>
        </w:rPr>
        <w:t>було зосереджено на посиленн</w:t>
      </w:r>
      <w:r w:rsidRPr="00BF0E2A">
        <w:rPr>
          <w:rFonts w:eastAsia="Calibri"/>
          <w:sz w:val="28"/>
          <w:szCs w:val="28"/>
          <w:lang w:eastAsia="en-US"/>
        </w:rPr>
        <w:t>і</w:t>
      </w:r>
      <w:r w:rsidR="006F08BE" w:rsidRPr="00BF0E2A">
        <w:rPr>
          <w:rFonts w:eastAsia="Calibri"/>
          <w:sz w:val="28"/>
          <w:szCs w:val="28"/>
          <w:lang w:eastAsia="en-US"/>
        </w:rPr>
        <w:t xml:space="preserve"> </w:t>
      </w:r>
      <w:r w:rsidRPr="00BF0E2A">
        <w:rPr>
          <w:rFonts w:eastAsia="Calibri"/>
          <w:sz w:val="28"/>
          <w:szCs w:val="28"/>
          <w:lang w:eastAsia="en-US"/>
        </w:rPr>
        <w:t>частки бой</w:t>
      </w:r>
      <w:r w:rsidR="006F08BE" w:rsidRPr="00BF0E2A">
        <w:rPr>
          <w:rFonts w:eastAsia="Calibri"/>
          <w:sz w:val="28"/>
          <w:szCs w:val="28"/>
          <w:lang w:eastAsia="en-US"/>
        </w:rPr>
        <w:t xml:space="preserve">ойових з’єднань </w:t>
      </w:r>
      <w:r w:rsidRPr="00BF0E2A">
        <w:rPr>
          <w:rFonts w:eastAsia="Calibri"/>
          <w:sz w:val="28"/>
          <w:szCs w:val="28"/>
          <w:lang w:eastAsia="en-US"/>
        </w:rPr>
        <w:t>та</w:t>
      </w:r>
      <w:r w:rsidR="009F4365" w:rsidRPr="00BF0E2A">
        <w:rPr>
          <w:rFonts w:eastAsia="Calibri"/>
          <w:sz w:val="28"/>
          <w:szCs w:val="28"/>
          <w:lang w:eastAsia="en-US"/>
        </w:rPr>
        <w:t xml:space="preserve"> </w:t>
      </w:r>
      <w:r w:rsidR="006F08BE" w:rsidRPr="00BF0E2A">
        <w:rPr>
          <w:rFonts w:eastAsia="Calibri"/>
          <w:sz w:val="28"/>
          <w:szCs w:val="28"/>
          <w:lang w:eastAsia="en-US"/>
        </w:rPr>
        <w:t>частин за рахунок структур забезпечення. З</w:t>
      </w:r>
      <w:r w:rsidRPr="00BF0E2A">
        <w:rPr>
          <w:rFonts w:eastAsia="Calibri"/>
          <w:sz w:val="28"/>
          <w:szCs w:val="28"/>
          <w:lang w:eastAsia="en-US"/>
        </w:rPr>
        <w:t>азначалося, що з</w:t>
      </w:r>
      <w:r w:rsidR="006F08BE" w:rsidRPr="00BF0E2A">
        <w:rPr>
          <w:rFonts w:eastAsia="Calibri"/>
          <w:sz w:val="28"/>
          <w:szCs w:val="28"/>
          <w:lang w:eastAsia="en-US"/>
        </w:rPr>
        <w:t>’єднання та</w:t>
      </w:r>
      <w:r w:rsidR="009F4365" w:rsidRPr="00BF0E2A">
        <w:rPr>
          <w:rFonts w:eastAsia="Calibri"/>
          <w:sz w:val="28"/>
          <w:szCs w:val="28"/>
          <w:lang w:eastAsia="en-US"/>
        </w:rPr>
        <w:t xml:space="preserve"> </w:t>
      </w:r>
      <w:r w:rsidR="006F08BE" w:rsidRPr="00BF0E2A">
        <w:rPr>
          <w:rFonts w:eastAsia="Calibri"/>
          <w:sz w:val="28"/>
          <w:szCs w:val="28"/>
          <w:lang w:eastAsia="en-US"/>
        </w:rPr>
        <w:t>частини забезпечення</w:t>
      </w:r>
      <w:r w:rsidRPr="00BF0E2A">
        <w:rPr>
          <w:rFonts w:eastAsia="Calibri"/>
          <w:sz w:val="28"/>
          <w:szCs w:val="28"/>
          <w:lang w:eastAsia="en-US"/>
        </w:rPr>
        <w:t xml:space="preserve">, без </w:t>
      </w:r>
      <w:r w:rsidR="006F08BE" w:rsidRPr="00BF0E2A">
        <w:rPr>
          <w:rFonts w:eastAsia="Calibri"/>
          <w:sz w:val="28"/>
          <w:szCs w:val="28"/>
          <w:lang w:eastAsia="en-US"/>
        </w:rPr>
        <w:t xml:space="preserve">чітко окреслених функцій </w:t>
      </w:r>
      <w:r w:rsidRPr="00BF0E2A">
        <w:rPr>
          <w:rFonts w:eastAsia="Calibri"/>
          <w:sz w:val="28"/>
          <w:szCs w:val="28"/>
          <w:lang w:eastAsia="en-US"/>
        </w:rPr>
        <w:t>та</w:t>
      </w:r>
      <w:r w:rsidR="006F08BE" w:rsidRPr="00BF0E2A">
        <w:rPr>
          <w:rFonts w:eastAsia="Calibri"/>
          <w:sz w:val="28"/>
          <w:szCs w:val="28"/>
          <w:lang w:eastAsia="en-US"/>
        </w:rPr>
        <w:t xml:space="preserve"> завдань на мирний час, підляга</w:t>
      </w:r>
      <w:r w:rsidRPr="00BF0E2A">
        <w:rPr>
          <w:rFonts w:eastAsia="Calibri"/>
          <w:sz w:val="28"/>
          <w:szCs w:val="28"/>
          <w:lang w:eastAsia="en-US"/>
        </w:rPr>
        <w:t>ють</w:t>
      </w:r>
      <w:r w:rsidR="009F4365" w:rsidRPr="00BF0E2A">
        <w:rPr>
          <w:rFonts w:eastAsia="Calibri"/>
          <w:sz w:val="28"/>
          <w:szCs w:val="28"/>
          <w:lang w:eastAsia="en-US"/>
        </w:rPr>
        <w:t xml:space="preserve"> </w:t>
      </w:r>
      <w:r w:rsidR="006F08BE" w:rsidRPr="00BF0E2A">
        <w:rPr>
          <w:rFonts w:eastAsia="Calibri"/>
          <w:sz w:val="28"/>
          <w:szCs w:val="28"/>
          <w:lang w:eastAsia="en-US"/>
        </w:rPr>
        <w:t>розформуванню.</w:t>
      </w:r>
      <w:r w:rsidR="00134A68" w:rsidRPr="00BF0E2A">
        <w:rPr>
          <w:rFonts w:eastAsia="Calibri"/>
          <w:sz w:val="28"/>
          <w:szCs w:val="28"/>
          <w:lang w:eastAsia="en-US"/>
        </w:rPr>
        <w:t xml:space="preserve"> У подальшому «Державну програму будівництва та розвитку ЗСУ на період до 2005 р.» було скориговано (липень 2000 р.) та змінено назву (нова – «Державна програма реформування та розвитку ЗСУ на період до 2005 р.»).</w:t>
      </w:r>
    </w:p>
    <w:p w:rsidR="006F08BE" w:rsidRPr="00BF0E2A" w:rsidRDefault="00471A7C" w:rsidP="006F08BE">
      <w:pPr>
        <w:spacing w:line="360" w:lineRule="auto"/>
        <w:ind w:firstLine="708"/>
        <w:jc w:val="both"/>
        <w:rPr>
          <w:rFonts w:eastAsia="Calibri"/>
          <w:sz w:val="28"/>
          <w:szCs w:val="28"/>
          <w:lang w:eastAsia="en-US"/>
        </w:rPr>
      </w:pPr>
      <w:r w:rsidRPr="00BF0E2A">
        <w:rPr>
          <w:rFonts w:eastAsia="Calibri"/>
          <w:sz w:val="28"/>
          <w:szCs w:val="28"/>
          <w:lang w:eastAsia="en-US"/>
        </w:rPr>
        <w:t xml:space="preserve">У період </w:t>
      </w:r>
      <w:r w:rsidR="006F08BE" w:rsidRPr="00BF0E2A">
        <w:rPr>
          <w:rFonts w:eastAsia="Calibri"/>
          <w:sz w:val="28"/>
          <w:szCs w:val="28"/>
          <w:lang w:eastAsia="en-US"/>
        </w:rPr>
        <w:t>1997</w:t>
      </w:r>
      <w:r w:rsidRPr="00BF0E2A">
        <w:rPr>
          <w:rFonts w:eastAsia="Calibri"/>
          <w:sz w:val="28"/>
          <w:szCs w:val="28"/>
          <w:lang w:eastAsia="en-US"/>
        </w:rPr>
        <w:t xml:space="preserve"> </w:t>
      </w:r>
      <w:r w:rsidR="006F08BE" w:rsidRPr="00BF0E2A">
        <w:rPr>
          <w:rFonts w:eastAsia="Calibri"/>
          <w:sz w:val="28"/>
          <w:szCs w:val="28"/>
          <w:lang w:eastAsia="en-US"/>
        </w:rPr>
        <w:t>–</w:t>
      </w:r>
      <w:r w:rsidRPr="00BF0E2A">
        <w:rPr>
          <w:rFonts w:eastAsia="Calibri"/>
          <w:sz w:val="28"/>
          <w:szCs w:val="28"/>
          <w:lang w:eastAsia="en-US"/>
        </w:rPr>
        <w:t xml:space="preserve"> </w:t>
      </w:r>
      <w:r w:rsidR="006F08BE" w:rsidRPr="00BF0E2A">
        <w:rPr>
          <w:rFonts w:eastAsia="Calibri"/>
          <w:sz w:val="28"/>
          <w:szCs w:val="28"/>
          <w:lang w:eastAsia="en-US"/>
        </w:rPr>
        <w:t>2000 р</w:t>
      </w:r>
      <w:r w:rsidRPr="00BF0E2A">
        <w:rPr>
          <w:rFonts w:eastAsia="Calibri"/>
          <w:sz w:val="28"/>
          <w:szCs w:val="28"/>
          <w:lang w:eastAsia="en-US"/>
        </w:rPr>
        <w:t xml:space="preserve">р. </w:t>
      </w:r>
      <w:r w:rsidR="006F08BE" w:rsidRPr="00BF0E2A">
        <w:rPr>
          <w:rFonts w:eastAsia="Calibri"/>
          <w:sz w:val="28"/>
          <w:szCs w:val="28"/>
          <w:lang w:eastAsia="en-US"/>
        </w:rPr>
        <w:t xml:space="preserve">у </w:t>
      </w:r>
      <w:r w:rsidR="002E7120" w:rsidRPr="00BF0E2A">
        <w:rPr>
          <w:rFonts w:eastAsia="Calibri"/>
          <w:sz w:val="28"/>
          <w:szCs w:val="28"/>
          <w:lang w:eastAsia="en-US"/>
        </w:rPr>
        <w:t>ЗСУ</w:t>
      </w:r>
      <w:r w:rsidR="006F08BE" w:rsidRPr="00BF0E2A">
        <w:rPr>
          <w:rFonts w:eastAsia="Calibri"/>
          <w:sz w:val="28"/>
          <w:szCs w:val="28"/>
          <w:lang w:eastAsia="en-US"/>
        </w:rPr>
        <w:t xml:space="preserve"> проведено </w:t>
      </w:r>
      <w:r w:rsidR="002E7120" w:rsidRPr="00BF0E2A">
        <w:rPr>
          <w:rFonts w:eastAsia="Calibri"/>
          <w:sz w:val="28"/>
          <w:szCs w:val="28"/>
          <w:lang w:eastAsia="en-US"/>
        </w:rPr>
        <w:t xml:space="preserve">близько </w:t>
      </w:r>
      <w:r w:rsidR="006F08BE" w:rsidRPr="00BF0E2A">
        <w:rPr>
          <w:rFonts w:eastAsia="Calibri"/>
          <w:sz w:val="28"/>
          <w:szCs w:val="28"/>
          <w:lang w:eastAsia="en-US"/>
        </w:rPr>
        <w:t>10 тис</w:t>
      </w:r>
      <w:r w:rsidR="002E7120" w:rsidRPr="00BF0E2A">
        <w:rPr>
          <w:rFonts w:eastAsia="Calibri"/>
          <w:sz w:val="28"/>
          <w:szCs w:val="28"/>
          <w:lang w:eastAsia="en-US"/>
        </w:rPr>
        <w:t>.</w:t>
      </w:r>
      <w:r w:rsidR="006F08BE" w:rsidRPr="00BF0E2A">
        <w:rPr>
          <w:rFonts w:eastAsia="Calibri"/>
          <w:sz w:val="28"/>
          <w:szCs w:val="28"/>
          <w:lang w:eastAsia="en-US"/>
        </w:rPr>
        <w:t xml:space="preserve"> організаційних заходів </w:t>
      </w:r>
      <w:r w:rsidRPr="00BF0E2A">
        <w:rPr>
          <w:rFonts w:eastAsia="Calibri"/>
          <w:sz w:val="28"/>
          <w:szCs w:val="28"/>
          <w:lang w:eastAsia="en-US"/>
        </w:rPr>
        <w:t>щодо</w:t>
      </w:r>
      <w:r w:rsidR="006F08BE" w:rsidRPr="00BF0E2A">
        <w:rPr>
          <w:rFonts w:eastAsia="Calibri"/>
          <w:sz w:val="28"/>
          <w:szCs w:val="28"/>
          <w:lang w:eastAsia="en-US"/>
        </w:rPr>
        <w:t xml:space="preserve"> скорочення, переформування, передислокації </w:t>
      </w:r>
      <w:r w:rsidRPr="00BF0E2A">
        <w:rPr>
          <w:rFonts w:eastAsia="Calibri"/>
          <w:sz w:val="28"/>
          <w:szCs w:val="28"/>
          <w:lang w:eastAsia="en-US"/>
        </w:rPr>
        <w:t>і</w:t>
      </w:r>
      <w:r w:rsidR="006F08BE" w:rsidRPr="00BF0E2A">
        <w:rPr>
          <w:rFonts w:eastAsia="Calibri"/>
          <w:sz w:val="28"/>
          <w:szCs w:val="28"/>
          <w:lang w:eastAsia="en-US"/>
        </w:rPr>
        <w:t xml:space="preserve"> створення деяких нових</w:t>
      </w:r>
      <w:r w:rsidRPr="00BF0E2A">
        <w:rPr>
          <w:rFonts w:eastAsia="Calibri"/>
          <w:sz w:val="28"/>
          <w:szCs w:val="28"/>
          <w:lang w:val="en-US" w:eastAsia="en-US"/>
        </w:rPr>
        <w:t xml:space="preserve"> </w:t>
      </w:r>
      <w:r w:rsidR="006F08BE" w:rsidRPr="00BF0E2A">
        <w:rPr>
          <w:rFonts w:eastAsia="Calibri"/>
          <w:sz w:val="28"/>
          <w:szCs w:val="28"/>
          <w:lang w:eastAsia="en-US"/>
        </w:rPr>
        <w:t>з’єднань, військових частин та установ. Оптимізація структури військ спричинила необхідність</w:t>
      </w:r>
      <w:r w:rsidRPr="00BF0E2A">
        <w:rPr>
          <w:rFonts w:eastAsia="Calibri"/>
          <w:sz w:val="28"/>
          <w:szCs w:val="28"/>
          <w:lang w:eastAsia="en-US"/>
        </w:rPr>
        <w:t xml:space="preserve"> </w:t>
      </w:r>
      <w:r w:rsidR="006F08BE" w:rsidRPr="00BF0E2A">
        <w:rPr>
          <w:rFonts w:eastAsia="Calibri"/>
          <w:sz w:val="28"/>
          <w:szCs w:val="28"/>
          <w:lang w:eastAsia="en-US"/>
        </w:rPr>
        <w:t xml:space="preserve">перегляду загальної чисельності Збройних сил </w:t>
      </w:r>
      <w:r w:rsidRPr="00BF0E2A">
        <w:rPr>
          <w:rFonts w:eastAsia="Calibri"/>
          <w:sz w:val="28"/>
          <w:szCs w:val="28"/>
          <w:lang w:eastAsia="en-US"/>
        </w:rPr>
        <w:t xml:space="preserve">про що скажемо ще нижче. </w:t>
      </w:r>
    </w:p>
    <w:p w:rsidR="002E7120" w:rsidRPr="00BF0E2A" w:rsidRDefault="002E7120" w:rsidP="002E7120">
      <w:pPr>
        <w:autoSpaceDE w:val="0"/>
        <w:autoSpaceDN w:val="0"/>
        <w:adjustRightInd w:val="0"/>
        <w:spacing w:line="360" w:lineRule="auto"/>
        <w:ind w:firstLine="709"/>
        <w:jc w:val="both"/>
        <w:rPr>
          <w:sz w:val="28"/>
          <w:szCs w:val="28"/>
        </w:rPr>
      </w:pPr>
      <w:r w:rsidRPr="00BF0E2A">
        <w:rPr>
          <w:sz w:val="28"/>
          <w:szCs w:val="28"/>
        </w:rPr>
        <w:t>Потрібно визнати деякі позитивні сторони програми. Зокрема було: визначено напрями розбудови ЗСУ; уточнено склад, структуру, чисельність та співвідношення видів, родів військ; окреслено перспективні напрями модернізації та оснащення ЗСУ новими зразками озброєнь та військової техніки. Було встановлено таку структуру ЗСУ: МОУ (центральний орган виконавчої влади та військового управління); Генеральний штаб ЗСУ (основний орган військового управління); види ЗСУ (Сухопутні війська (далі</w:t>
      </w:r>
      <w:r w:rsidR="00DA2B6A" w:rsidRPr="00BF0E2A">
        <w:rPr>
          <w:sz w:val="28"/>
          <w:szCs w:val="28"/>
          <w:lang w:val="en-US"/>
        </w:rPr>
        <w:t> </w:t>
      </w:r>
      <w:r w:rsidRPr="00BF0E2A">
        <w:rPr>
          <w:sz w:val="28"/>
          <w:szCs w:val="28"/>
        </w:rPr>
        <w:t>– СВ), Військово-Повітряні Сили (далі – ВПС), Війська Протиповітряної оброни (далі – ВППО), Військово-Морські Сили (далі – ВМС)</w:t>
      </w:r>
      <w:r w:rsidR="00134A68" w:rsidRPr="00BF0E2A">
        <w:rPr>
          <w:sz w:val="28"/>
          <w:szCs w:val="28"/>
        </w:rPr>
        <w:t>)</w:t>
      </w:r>
      <w:r w:rsidRPr="00BF0E2A">
        <w:rPr>
          <w:sz w:val="28"/>
          <w:szCs w:val="28"/>
        </w:rPr>
        <w:t xml:space="preserve">; об'єднання, з'єднання, військові частини, військові навчальні заклади, установи та організації, що не належать до видів ЗСУ. </w:t>
      </w:r>
      <w:r w:rsidR="00134A68" w:rsidRPr="00BF0E2A">
        <w:rPr>
          <w:sz w:val="28"/>
          <w:szCs w:val="28"/>
        </w:rPr>
        <w:t>П</w:t>
      </w:r>
      <w:r w:rsidRPr="00BF0E2A">
        <w:rPr>
          <w:sz w:val="28"/>
          <w:szCs w:val="28"/>
        </w:rPr>
        <w:t>ередбач</w:t>
      </w:r>
      <w:r w:rsidR="00134A68" w:rsidRPr="00BF0E2A">
        <w:rPr>
          <w:sz w:val="28"/>
          <w:szCs w:val="28"/>
        </w:rPr>
        <w:t>ено</w:t>
      </w:r>
      <w:r w:rsidRPr="00BF0E2A">
        <w:rPr>
          <w:sz w:val="28"/>
          <w:szCs w:val="28"/>
        </w:rPr>
        <w:t xml:space="preserve"> </w:t>
      </w:r>
      <w:r w:rsidR="00134A68" w:rsidRPr="00BF0E2A">
        <w:rPr>
          <w:sz w:val="28"/>
          <w:szCs w:val="28"/>
        </w:rPr>
        <w:t xml:space="preserve">таке </w:t>
      </w:r>
      <w:r w:rsidRPr="00BF0E2A">
        <w:rPr>
          <w:sz w:val="28"/>
          <w:szCs w:val="28"/>
        </w:rPr>
        <w:t xml:space="preserve">співвідношення чисельності </w:t>
      </w:r>
      <w:r w:rsidR="00134A68" w:rsidRPr="00BF0E2A">
        <w:rPr>
          <w:sz w:val="28"/>
          <w:szCs w:val="28"/>
        </w:rPr>
        <w:t xml:space="preserve">та </w:t>
      </w:r>
      <w:r w:rsidRPr="00BF0E2A">
        <w:rPr>
          <w:sz w:val="28"/>
          <w:szCs w:val="28"/>
        </w:rPr>
        <w:lastRenderedPageBreak/>
        <w:t>особового складу між видами ЗСУ: СВ – до 54%; ВПС – до 16</w:t>
      </w:r>
      <w:r w:rsidR="00134A68" w:rsidRPr="00BF0E2A">
        <w:rPr>
          <w:sz w:val="28"/>
          <w:szCs w:val="28"/>
        </w:rPr>
        <w:t> </w:t>
      </w:r>
      <w:r w:rsidRPr="00BF0E2A">
        <w:rPr>
          <w:sz w:val="28"/>
          <w:szCs w:val="28"/>
        </w:rPr>
        <w:t>%; ВППО – 13,5</w:t>
      </w:r>
      <w:r w:rsidR="00134A68" w:rsidRPr="00BF0E2A">
        <w:rPr>
          <w:sz w:val="28"/>
          <w:szCs w:val="28"/>
        </w:rPr>
        <w:t> </w:t>
      </w:r>
      <w:r w:rsidRPr="00BF0E2A">
        <w:rPr>
          <w:sz w:val="28"/>
          <w:szCs w:val="28"/>
        </w:rPr>
        <w:t>%; ВМС – до 4,5</w:t>
      </w:r>
      <w:r w:rsidR="00134A68" w:rsidRPr="00BF0E2A">
        <w:rPr>
          <w:sz w:val="28"/>
          <w:szCs w:val="28"/>
        </w:rPr>
        <w:t> </w:t>
      </w:r>
      <w:r w:rsidRPr="00BF0E2A">
        <w:rPr>
          <w:sz w:val="28"/>
          <w:szCs w:val="28"/>
        </w:rPr>
        <w:t xml:space="preserve">%; інші з'єднання, військові частини </w:t>
      </w:r>
      <w:r w:rsidR="00134A68" w:rsidRPr="00BF0E2A">
        <w:rPr>
          <w:sz w:val="28"/>
          <w:szCs w:val="28"/>
        </w:rPr>
        <w:t>й</w:t>
      </w:r>
      <w:r w:rsidRPr="00BF0E2A">
        <w:rPr>
          <w:sz w:val="28"/>
          <w:szCs w:val="28"/>
        </w:rPr>
        <w:t xml:space="preserve"> установи</w:t>
      </w:r>
      <w:r w:rsidR="00134A68" w:rsidRPr="00BF0E2A">
        <w:rPr>
          <w:sz w:val="28"/>
          <w:szCs w:val="28"/>
        </w:rPr>
        <w:t xml:space="preserve"> </w:t>
      </w:r>
      <w:r w:rsidRPr="00BF0E2A">
        <w:rPr>
          <w:sz w:val="28"/>
          <w:szCs w:val="28"/>
        </w:rPr>
        <w:t>– до 12%</w:t>
      </w:r>
      <w:r w:rsidR="00C444D5">
        <w:rPr>
          <w:sz w:val="28"/>
          <w:szCs w:val="28"/>
        </w:rPr>
        <w:t xml:space="preserve"> </w:t>
      </w:r>
      <w:r w:rsidR="00C444D5" w:rsidRPr="00C444D5">
        <w:rPr>
          <w:sz w:val="28"/>
          <w:szCs w:val="28"/>
        </w:rPr>
        <w:t>[</w:t>
      </w:r>
      <w:r w:rsidR="00C444D5">
        <w:rPr>
          <w:sz w:val="28"/>
          <w:szCs w:val="28"/>
        </w:rPr>
        <w:t>52</w:t>
      </w:r>
      <w:r w:rsidR="00C444D5" w:rsidRPr="00C444D5">
        <w:rPr>
          <w:sz w:val="28"/>
          <w:szCs w:val="28"/>
        </w:rPr>
        <w:t>]</w:t>
      </w:r>
      <w:r w:rsidRPr="00BF0E2A">
        <w:rPr>
          <w:sz w:val="28"/>
          <w:szCs w:val="28"/>
        </w:rPr>
        <w:t>.</w:t>
      </w:r>
    </w:p>
    <w:p w:rsidR="00C444D5" w:rsidRDefault="002E7120" w:rsidP="002E7120">
      <w:pPr>
        <w:autoSpaceDE w:val="0"/>
        <w:autoSpaceDN w:val="0"/>
        <w:adjustRightInd w:val="0"/>
        <w:spacing w:line="360" w:lineRule="auto"/>
        <w:ind w:firstLine="709"/>
        <w:jc w:val="both"/>
        <w:rPr>
          <w:sz w:val="28"/>
          <w:szCs w:val="28"/>
        </w:rPr>
      </w:pPr>
      <w:r w:rsidRPr="00BF0E2A">
        <w:rPr>
          <w:sz w:val="28"/>
          <w:szCs w:val="28"/>
        </w:rPr>
        <w:t xml:space="preserve">Протягом </w:t>
      </w:r>
      <w:r w:rsidR="00134A68" w:rsidRPr="00BF0E2A">
        <w:rPr>
          <w:sz w:val="28"/>
          <w:szCs w:val="28"/>
        </w:rPr>
        <w:t>наступних років було прийнято низку нормативно-правових змін, зокрема р</w:t>
      </w:r>
      <w:r w:rsidRPr="00BF0E2A">
        <w:rPr>
          <w:sz w:val="28"/>
          <w:szCs w:val="28"/>
        </w:rPr>
        <w:t>озроблен</w:t>
      </w:r>
      <w:r w:rsidR="00134A68" w:rsidRPr="00BF0E2A">
        <w:rPr>
          <w:sz w:val="28"/>
          <w:szCs w:val="28"/>
        </w:rPr>
        <w:t>о</w:t>
      </w:r>
      <w:r w:rsidRPr="00BF0E2A">
        <w:rPr>
          <w:sz w:val="28"/>
          <w:szCs w:val="28"/>
        </w:rPr>
        <w:t xml:space="preserve"> нов</w:t>
      </w:r>
      <w:r w:rsidR="00134A68" w:rsidRPr="00BF0E2A">
        <w:rPr>
          <w:sz w:val="28"/>
          <w:szCs w:val="28"/>
        </w:rPr>
        <w:t>у</w:t>
      </w:r>
      <w:r w:rsidRPr="00BF0E2A">
        <w:rPr>
          <w:sz w:val="28"/>
          <w:szCs w:val="28"/>
        </w:rPr>
        <w:t xml:space="preserve"> редакці</w:t>
      </w:r>
      <w:r w:rsidR="00134A68" w:rsidRPr="00BF0E2A">
        <w:rPr>
          <w:sz w:val="28"/>
          <w:szCs w:val="28"/>
        </w:rPr>
        <w:t>ю</w:t>
      </w:r>
      <w:r w:rsidRPr="00BF0E2A">
        <w:rPr>
          <w:sz w:val="28"/>
          <w:szCs w:val="28"/>
        </w:rPr>
        <w:t xml:space="preserve"> Воєнної доктрини</w:t>
      </w:r>
      <w:r w:rsidR="00134A68" w:rsidRPr="00BF0E2A">
        <w:rPr>
          <w:sz w:val="28"/>
          <w:szCs w:val="28"/>
        </w:rPr>
        <w:t xml:space="preserve"> та</w:t>
      </w:r>
      <w:r w:rsidRPr="00BF0E2A">
        <w:rPr>
          <w:sz w:val="28"/>
          <w:szCs w:val="28"/>
        </w:rPr>
        <w:t xml:space="preserve"> закон</w:t>
      </w:r>
      <w:r w:rsidR="00C444D5">
        <w:rPr>
          <w:sz w:val="28"/>
          <w:szCs w:val="28"/>
        </w:rPr>
        <w:t>и</w:t>
      </w:r>
      <w:r w:rsidRPr="00BF0E2A">
        <w:rPr>
          <w:sz w:val="28"/>
          <w:szCs w:val="28"/>
        </w:rPr>
        <w:t xml:space="preserve"> «Про оборону України»</w:t>
      </w:r>
      <w:r w:rsidR="00C444D5" w:rsidRPr="00C444D5">
        <w:t xml:space="preserve"> </w:t>
      </w:r>
      <w:r w:rsidR="00C444D5" w:rsidRPr="00C444D5">
        <w:rPr>
          <w:sz w:val="28"/>
          <w:szCs w:val="28"/>
        </w:rPr>
        <w:t>[</w:t>
      </w:r>
      <w:r w:rsidR="00C444D5">
        <w:rPr>
          <w:sz w:val="28"/>
          <w:szCs w:val="28"/>
        </w:rPr>
        <w:t>32</w:t>
      </w:r>
      <w:r w:rsidR="00C444D5" w:rsidRPr="00C444D5">
        <w:rPr>
          <w:sz w:val="28"/>
          <w:szCs w:val="28"/>
        </w:rPr>
        <w:t>]</w:t>
      </w:r>
      <w:r w:rsidRPr="00BF0E2A">
        <w:rPr>
          <w:sz w:val="28"/>
          <w:szCs w:val="28"/>
        </w:rPr>
        <w:t>, «Про Збройні Сили України»</w:t>
      </w:r>
      <w:r w:rsidR="00C444D5" w:rsidRPr="00C444D5">
        <w:t xml:space="preserve"> </w:t>
      </w:r>
      <w:r w:rsidR="00C444D5" w:rsidRPr="00C444D5">
        <w:rPr>
          <w:sz w:val="28"/>
          <w:szCs w:val="28"/>
        </w:rPr>
        <w:t>[</w:t>
      </w:r>
      <w:r w:rsidR="00C444D5">
        <w:rPr>
          <w:sz w:val="28"/>
          <w:szCs w:val="28"/>
        </w:rPr>
        <w:t>29</w:t>
      </w:r>
      <w:r w:rsidR="00C444D5" w:rsidRPr="00C444D5">
        <w:rPr>
          <w:sz w:val="28"/>
          <w:szCs w:val="28"/>
        </w:rPr>
        <w:t>]</w:t>
      </w:r>
      <w:r w:rsidR="00C444D5">
        <w:rPr>
          <w:sz w:val="28"/>
          <w:szCs w:val="28"/>
        </w:rPr>
        <w:t>.</w:t>
      </w:r>
    </w:p>
    <w:p w:rsidR="002E7120" w:rsidRPr="00BF0E2A" w:rsidRDefault="002E7120" w:rsidP="002E7120">
      <w:pPr>
        <w:autoSpaceDE w:val="0"/>
        <w:autoSpaceDN w:val="0"/>
        <w:adjustRightInd w:val="0"/>
        <w:spacing w:line="360" w:lineRule="auto"/>
        <w:ind w:firstLine="709"/>
        <w:jc w:val="both"/>
        <w:rPr>
          <w:sz w:val="28"/>
          <w:szCs w:val="28"/>
        </w:rPr>
      </w:pPr>
      <w:r w:rsidRPr="00BF0E2A">
        <w:rPr>
          <w:sz w:val="28"/>
          <w:szCs w:val="28"/>
        </w:rPr>
        <w:t xml:space="preserve">Указом Президент України затверджено Положення «Про Міністерство оборони України» </w:t>
      </w:r>
      <w:r w:rsidR="00134A68" w:rsidRPr="00BF0E2A">
        <w:rPr>
          <w:sz w:val="28"/>
          <w:szCs w:val="28"/>
        </w:rPr>
        <w:t>та</w:t>
      </w:r>
      <w:r w:rsidRPr="00BF0E2A">
        <w:rPr>
          <w:sz w:val="28"/>
          <w:szCs w:val="28"/>
        </w:rPr>
        <w:t xml:space="preserve"> «Про Генеральний штаб Збройних Сил України». Головна мета реформування та розвитку ЗС</w:t>
      </w:r>
      <w:r w:rsidR="00915310" w:rsidRPr="00BF0E2A">
        <w:rPr>
          <w:sz w:val="28"/>
          <w:szCs w:val="28"/>
        </w:rPr>
        <w:t>У</w:t>
      </w:r>
      <w:r w:rsidRPr="00BF0E2A">
        <w:rPr>
          <w:sz w:val="28"/>
          <w:szCs w:val="28"/>
        </w:rPr>
        <w:t xml:space="preserve"> полягала у створенні за принципом оборонної достатності сучасної моделі </w:t>
      </w:r>
      <w:r w:rsidR="00915310" w:rsidRPr="00BF0E2A">
        <w:rPr>
          <w:sz w:val="28"/>
          <w:szCs w:val="28"/>
        </w:rPr>
        <w:t>армії</w:t>
      </w:r>
      <w:r w:rsidRPr="00BF0E2A">
        <w:rPr>
          <w:sz w:val="28"/>
          <w:szCs w:val="28"/>
        </w:rPr>
        <w:t xml:space="preserve"> – оптимальн</w:t>
      </w:r>
      <w:r w:rsidR="00915310" w:rsidRPr="00BF0E2A">
        <w:rPr>
          <w:sz w:val="28"/>
          <w:szCs w:val="28"/>
        </w:rPr>
        <w:t>ої</w:t>
      </w:r>
      <w:r w:rsidRPr="00BF0E2A">
        <w:rPr>
          <w:sz w:val="28"/>
          <w:szCs w:val="28"/>
        </w:rPr>
        <w:t xml:space="preserve"> за чисельністю, мобільн</w:t>
      </w:r>
      <w:r w:rsidR="00915310" w:rsidRPr="00BF0E2A">
        <w:rPr>
          <w:sz w:val="28"/>
          <w:szCs w:val="28"/>
        </w:rPr>
        <w:t>ої</w:t>
      </w:r>
      <w:r w:rsidRPr="00BF0E2A">
        <w:rPr>
          <w:sz w:val="28"/>
          <w:szCs w:val="28"/>
        </w:rPr>
        <w:t>, багатофункціональн</w:t>
      </w:r>
      <w:r w:rsidR="00915310" w:rsidRPr="00BF0E2A">
        <w:rPr>
          <w:sz w:val="28"/>
          <w:szCs w:val="28"/>
        </w:rPr>
        <w:t>ої</w:t>
      </w:r>
      <w:r w:rsidRPr="00BF0E2A">
        <w:rPr>
          <w:sz w:val="28"/>
          <w:szCs w:val="28"/>
        </w:rPr>
        <w:t>, добре озброєн</w:t>
      </w:r>
      <w:r w:rsidR="00915310" w:rsidRPr="00BF0E2A">
        <w:rPr>
          <w:sz w:val="28"/>
          <w:szCs w:val="28"/>
        </w:rPr>
        <w:t>ої</w:t>
      </w:r>
      <w:r w:rsidRPr="00BF0E2A">
        <w:rPr>
          <w:sz w:val="28"/>
          <w:szCs w:val="28"/>
        </w:rPr>
        <w:t>, всебічно забезпечен</w:t>
      </w:r>
      <w:r w:rsidR="00915310" w:rsidRPr="00BF0E2A">
        <w:rPr>
          <w:sz w:val="28"/>
          <w:szCs w:val="28"/>
        </w:rPr>
        <w:t>ої</w:t>
      </w:r>
      <w:r w:rsidRPr="00BF0E2A">
        <w:rPr>
          <w:sz w:val="28"/>
          <w:szCs w:val="28"/>
        </w:rPr>
        <w:t>, професійно підготовлен</w:t>
      </w:r>
      <w:r w:rsidR="00915310" w:rsidRPr="00BF0E2A">
        <w:rPr>
          <w:sz w:val="28"/>
          <w:szCs w:val="28"/>
        </w:rPr>
        <w:t>ої</w:t>
      </w:r>
      <w:r w:rsidRPr="00BF0E2A">
        <w:rPr>
          <w:sz w:val="28"/>
          <w:szCs w:val="28"/>
        </w:rPr>
        <w:t>, спроможн</w:t>
      </w:r>
      <w:r w:rsidR="00915310" w:rsidRPr="00BF0E2A">
        <w:rPr>
          <w:sz w:val="28"/>
          <w:szCs w:val="28"/>
        </w:rPr>
        <w:t>ої</w:t>
      </w:r>
      <w:r w:rsidRPr="00BF0E2A">
        <w:rPr>
          <w:sz w:val="28"/>
          <w:szCs w:val="28"/>
        </w:rPr>
        <w:t xml:space="preserve"> виконувати </w:t>
      </w:r>
      <w:r w:rsidR="00915310" w:rsidRPr="00BF0E2A">
        <w:rPr>
          <w:sz w:val="28"/>
          <w:szCs w:val="28"/>
        </w:rPr>
        <w:t>з</w:t>
      </w:r>
      <w:r w:rsidRPr="00BF0E2A">
        <w:rPr>
          <w:sz w:val="28"/>
          <w:szCs w:val="28"/>
        </w:rPr>
        <w:t xml:space="preserve">авдання у </w:t>
      </w:r>
      <w:r w:rsidR="00915310" w:rsidRPr="00BF0E2A">
        <w:rPr>
          <w:sz w:val="28"/>
          <w:szCs w:val="28"/>
        </w:rPr>
        <w:t xml:space="preserve">різних та водночас не </w:t>
      </w:r>
      <w:r w:rsidRPr="00BF0E2A">
        <w:rPr>
          <w:sz w:val="28"/>
          <w:szCs w:val="28"/>
        </w:rPr>
        <w:t>бу</w:t>
      </w:r>
      <w:r w:rsidR="00915310" w:rsidRPr="00BF0E2A">
        <w:rPr>
          <w:sz w:val="28"/>
          <w:szCs w:val="28"/>
        </w:rPr>
        <w:t xml:space="preserve">ти </w:t>
      </w:r>
      <w:r w:rsidRPr="00BF0E2A">
        <w:rPr>
          <w:sz w:val="28"/>
          <w:szCs w:val="28"/>
        </w:rPr>
        <w:t>занадто обтяжлив</w:t>
      </w:r>
      <w:r w:rsidR="00915310" w:rsidRPr="00BF0E2A">
        <w:rPr>
          <w:sz w:val="28"/>
          <w:szCs w:val="28"/>
        </w:rPr>
        <w:t xml:space="preserve">ою </w:t>
      </w:r>
      <w:r w:rsidRPr="00BF0E2A">
        <w:rPr>
          <w:sz w:val="28"/>
          <w:szCs w:val="28"/>
        </w:rPr>
        <w:t xml:space="preserve">для </w:t>
      </w:r>
      <w:r w:rsidR="00915310" w:rsidRPr="00BF0E2A">
        <w:rPr>
          <w:sz w:val="28"/>
          <w:szCs w:val="28"/>
        </w:rPr>
        <w:t>країни</w:t>
      </w:r>
      <w:r w:rsidRPr="00BF0E2A">
        <w:rPr>
          <w:sz w:val="28"/>
          <w:szCs w:val="28"/>
        </w:rPr>
        <w:t>. Державна програма уточнила баланс чисельності ЗС у співвідношенні: СВ – 51%, ВПС – 20%, ВППО – 12%, ВМС – 5-6% та інші формування</w:t>
      </w:r>
      <w:r w:rsidR="00C444D5">
        <w:rPr>
          <w:sz w:val="28"/>
          <w:szCs w:val="28"/>
        </w:rPr>
        <w:t xml:space="preserve"> </w:t>
      </w:r>
      <w:r w:rsidR="00C444D5" w:rsidRPr="00C444D5">
        <w:rPr>
          <w:sz w:val="28"/>
          <w:szCs w:val="28"/>
        </w:rPr>
        <w:t>[</w:t>
      </w:r>
      <w:r w:rsidR="00C444D5">
        <w:rPr>
          <w:sz w:val="28"/>
          <w:szCs w:val="28"/>
        </w:rPr>
        <w:t>52</w:t>
      </w:r>
      <w:r w:rsidR="00C444D5" w:rsidRPr="00C444D5">
        <w:rPr>
          <w:sz w:val="28"/>
          <w:szCs w:val="28"/>
        </w:rPr>
        <w:t>]</w:t>
      </w:r>
      <w:r w:rsidRPr="00BF0E2A">
        <w:rPr>
          <w:sz w:val="28"/>
          <w:szCs w:val="28"/>
        </w:rPr>
        <w:t>.</w:t>
      </w:r>
    </w:p>
    <w:p w:rsidR="002E7120" w:rsidRPr="00BF0E2A" w:rsidRDefault="002E7120" w:rsidP="002E7120">
      <w:pPr>
        <w:autoSpaceDE w:val="0"/>
        <w:autoSpaceDN w:val="0"/>
        <w:adjustRightInd w:val="0"/>
        <w:spacing w:line="360" w:lineRule="auto"/>
        <w:ind w:firstLine="709"/>
        <w:jc w:val="both"/>
        <w:rPr>
          <w:sz w:val="28"/>
          <w:szCs w:val="28"/>
        </w:rPr>
      </w:pPr>
      <w:r w:rsidRPr="00BF0E2A">
        <w:rPr>
          <w:sz w:val="28"/>
          <w:szCs w:val="28"/>
        </w:rPr>
        <w:t xml:space="preserve">До </w:t>
      </w:r>
      <w:r w:rsidR="00134A68" w:rsidRPr="00BF0E2A">
        <w:rPr>
          <w:sz w:val="28"/>
          <w:szCs w:val="28"/>
        </w:rPr>
        <w:t>позитиву П</w:t>
      </w:r>
      <w:r w:rsidRPr="00BF0E2A">
        <w:rPr>
          <w:sz w:val="28"/>
          <w:szCs w:val="28"/>
        </w:rPr>
        <w:t xml:space="preserve">рограми </w:t>
      </w:r>
      <w:r w:rsidR="00134A68" w:rsidRPr="00BF0E2A">
        <w:rPr>
          <w:sz w:val="28"/>
          <w:szCs w:val="28"/>
        </w:rPr>
        <w:t xml:space="preserve">необхідно </w:t>
      </w:r>
      <w:r w:rsidRPr="00BF0E2A">
        <w:rPr>
          <w:sz w:val="28"/>
          <w:szCs w:val="28"/>
        </w:rPr>
        <w:t xml:space="preserve">віднести перехід до структури </w:t>
      </w:r>
      <w:r w:rsidR="00134A68" w:rsidRPr="00BF0E2A">
        <w:rPr>
          <w:sz w:val="28"/>
          <w:szCs w:val="28"/>
        </w:rPr>
        <w:t>війська</w:t>
      </w:r>
      <w:r w:rsidRPr="00BF0E2A">
        <w:rPr>
          <w:sz w:val="28"/>
          <w:szCs w:val="28"/>
        </w:rPr>
        <w:t xml:space="preserve"> за функціональним принципом: Об’єднані сили швидкого реагування, Основні сили оборони та Стратегічні резерви. У 2004 – 2005 рр. </w:t>
      </w:r>
      <w:r w:rsidR="00134A68" w:rsidRPr="00BF0E2A">
        <w:rPr>
          <w:sz w:val="28"/>
          <w:szCs w:val="28"/>
        </w:rPr>
        <w:t>відбувся</w:t>
      </w:r>
      <w:r w:rsidRPr="00BF0E2A">
        <w:rPr>
          <w:sz w:val="28"/>
          <w:szCs w:val="28"/>
        </w:rPr>
        <w:t xml:space="preserve"> перехід ЗС</w:t>
      </w:r>
      <w:r w:rsidR="00134A68" w:rsidRPr="00BF0E2A">
        <w:rPr>
          <w:sz w:val="28"/>
          <w:szCs w:val="28"/>
        </w:rPr>
        <w:t>У</w:t>
      </w:r>
      <w:r w:rsidRPr="00BF0E2A">
        <w:rPr>
          <w:sz w:val="28"/>
          <w:szCs w:val="28"/>
        </w:rPr>
        <w:t xml:space="preserve"> з </w:t>
      </w:r>
      <w:r w:rsidR="00134A68" w:rsidRPr="00BF0E2A">
        <w:rPr>
          <w:sz w:val="28"/>
          <w:szCs w:val="28"/>
        </w:rPr>
        <w:t>4-</w:t>
      </w:r>
      <w:r w:rsidRPr="00BF0E2A">
        <w:rPr>
          <w:sz w:val="28"/>
          <w:szCs w:val="28"/>
        </w:rPr>
        <w:t xml:space="preserve">х видової на </w:t>
      </w:r>
      <w:r w:rsidR="00134A68" w:rsidRPr="00BF0E2A">
        <w:rPr>
          <w:sz w:val="28"/>
          <w:szCs w:val="28"/>
        </w:rPr>
        <w:t>3-</w:t>
      </w:r>
      <w:r w:rsidRPr="00BF0E2A">
        <w:rPr>
          <w:sz w:val="28"/>
          <w:szCs w:val="28"/>
        </w:rPr>
        <w:t xml:space="preserve">х видову структуру </w:t>
      </w:r>
      <w:r w:rsidR="00134A68" w:rsidRPr="00BF0E2A">
        <w:rPr>
          <w:sz w:val="28"/>
          <w:szCs w:val="28"/>
        </w:rPr>
        <w:t xml:space="preserve">– </w:t>
      </w:r>
      <w:r w:rsidRPr="00BF0E2A">
        <w:rPr>
          <w:sz w:val="28"/>
          <w:szCs w:val="28"/>
        </w:rPr>
        <w:t xml:space="preserve">на базі ВПС </w:t>
      </w:r>
      <w:r w:rsidR="00134A68" w:rsidRPr="00BF0E2A">
        <w:rPr>
          <w:sz w:val="28"/>
          <w:szCs w:val="28"/>
        </w:rPr>
        <w:t>та</w:t>
      </w:r>
      <w:r w:rsidRPr="00BF0E2A">
        <w:rPr>
          <w:sz w:val="28"/>
          <w:szCs w:val="28"/>
        </w:rPr>
        <w:t xml:space="preserve"> ВППО єдиного виду – Повітряних Сил у складі </w:t>
      </w:r>
      <w:r w:rsidR="00134A68" w:rsidRPr="00BF0E2A">
        <w:rPr>
          <w:sz w:val="28"/>
          <w:szCs w:val="28"/>
        </w:rPr>
        <w:t>3</w:t>
      </w:r>
      <w:r w:rsidRPr="00BF0E2A">
        <w:rPr>
          <w:sz w:val="28"/>
          <w:szCs w:val="28"/>
        </w:rPr>
        <w:t xml:space="preserve"> повітряних командувань («Захід», «Південь», «Центр») </w:t>
      </w:r>
      <w:r w:rsidR="00134A68" w:rsidRPr="00BF0E2A">
        <w:rPr>
          <w:sz w:val="28"/>
          <w:szCs w:val="28"/>
        </w:rPr>
        <w:t>та</w:t>
      </w:r>
      <w:r w:rsidRPr="00BF0E2A">
        <w:rPr>
          <w:sz w:val="28"/>
          <w:szCs w:val="28"/>
        </w:rPr>
        <w:t xml:space="preserve"> тактичної групи «Крим». Головні командування видів ЗСУ бул</w:t>
      </w:r>
      <w:r w:rsidR="00134A68" w:rsidRPr="00BF0E2A">
        <w:rPr>
          <w:sz w:val="28"/>
          <w:szCs w:val="28"/>
        </w:rPr>
        <w:t>о</w:t>
      </w:r>
      <w:r w:rsidRPr="00BF0E2A">
        <w:rPr>
          <w:sz w:val="28"/>
          <w:szCs w:val="28"/>
        </w:rPr>
        <w:t xml:space="preserve"> переформован</w:t>
      </w:r>
      <w:r w:rsidR="00134A68" w:rsidRPr="00BF0E2A">
        <w:rPr>
          <w:sz w:val="28"/>
          <w:szCs w:val="28"/>
        </w:rPr>
        <w:t>о</w:t>
      </w:r>
      <w:r w:rsidRPr="00BF0E2A">
        <w:rPr>
          <w:sz w:val="28"/>
          <w:szCs w:val="28"/>
        </w:rPr>
        <w:t xml:space="preserve"> у командування видів</w:t>
      </w:r>
      <w:r w:rsidR="00134A68" w:rsidRPr="00BF0E2A">
        <w:rPr>
          <w:sz w:val="28"/>
          <w:szCs w:val="28"/>
        </w:rPr>
        <w:t xml:space="preserve"> та оптимізовано </w:t>
      </w:r>
      <w:r w:rsidRPr="00BF0E2A">
        <w:rPr>
          <w:sz w:val="28"/>
          <w:szCs w:val="28"/>
        </w:rPr>
        <w:t>їх структур</w:t>
      </w:r>
      <w:r w:rsidR="00134A68" w:rsidRPr="00BF0E2A">
        <w:rPr>
          <w:sz w:val="28"/>
          <w:szCs w:val="28"/>
        </w:rPr>
        <w:t>у</w:t>
      </w:r>
      <w:r w:rsidRPr="00BF0E2A">
        <w:rPr>
          <w:sz w:val="28"/>
          <w:szCs w:val="28"/>
        </w:rPr>
        <w:t xml:space="preserve"> та чисельн</w:t>
      </w:r>
      <w:r w:rsidR="00134A68" w:rsidRPr="00BF0E2A">
        <w:rPr>
          <w:sz w:val="28"/>
          <w:szCs w:val="28"/>
        </w:rPr>
        <w:t xml:space="preserve">ість. </w:t>
      </w:r>
      <w:r w:rsidRPr="00BF0E2A">
        <w:rPr>
          <w:sz w:val="28"/>
          <w:szCs w:val="28"/>
        </w:rPr>
        <w:t xml:space="preserve">З </w:t>
      </w:r>
      <w:r w:rsidR="00134A68" w:rsidRPr="00BF0E2A">
        <w:rPr>
          <w:sz w:val="28"/>
          <w:szCs w:val="28"/>
        </w:rPr>
        <w:t>3</w:t>
      </w:r>
      <w:r w:rsidRPr="00BF0E2A">
        <w:rPr>
          <w:sz w:val="28"/>
          <w:szCs w:val="28"/>
        </w:rPr>
        <w:t xml:space="preserve"> оперативних командувань залишилися </w:t>
      </w:r>
      <w:r w:rsidR="00134A68" w:rsidRPr="00BF0E2A">
        <w:rPr>
          <w:sz w:val="28"/>
          <w:szCs w:val="28"/>
        </w:rPr>
        <w:t>2</w:t>
      </w:r>
      <w:r w:rsidRPr="00BF0E2A">
        <w:rPr>
          <w:sz w:val="28"/>
          <w:szCs w:val="28"/>
        </w:rPr>
        <w:t xml:space="preserve"> (Західне та Південне), а північне </w:t>
      </w:r>
      <w:r w:rsidR="00134A68" w:rsidRPr="00BF0E2A">
        <w:rPr>
          <w:sz w:val="28"/>
          <w:szCs w:val="28"/>
        </w:rPr>
        <w:t>було</w:t>
      </w:r>
      <w:r w:rsidRPr="00BF0E2A">
        <w:rPr>
          <w:sz w:val="28"/>
          <w:szCs w:val="28"/>
        </w:rPr>
        <w:t xml:space="preserve"> переформован</w:t>
      </w:r>
      <w:r w:rsidR="00134A68" w:rsidRPr="00BF0E2A">
        <w:rPr>
          <w:sz w:val="28"/>
          <w:szCs w:val="28"/>
        </w:rPr>
        <w:t>е</w:t>
      </w:r>
      <w:r w:rsidRPr="00BF0E2A">
        <w:rPr>
          <w:sz w:val="28"/>
          <w:szCs w:val="28"/>
        </w:rPr>
        <w:t xml:space="preserve"> </w:t>
      </w:r>
      <w:r w:rsidR="00134A68" w:rsidRPr="00BF0E2A">
        <w:rPr>
          <w:sz w:val="28"/>
          <w:szCs w:val="28"/>
        </w:rPr>
        <w:t xml:space="preserve">та отримало статус </w:t>
      </w:r>
      <w:r w:rsidRPr="00BF0E2A">
        <w:rPr>
          <w:sz w:val="28"/>
          <w:szCs w:val="28"/>
        </w:rPr>
        <w:t>територіальн</w:t>
      </w:r>
      <w:r w:rsidR="00134A68" w:rsidRPr="00BF0E2A">
        <w:rPr>
          <w:sz w:val="28"/>
          <w:szCs w:val="28"/>
        </w:rPr>
        <w:t>ого</w:t>
      </w:r>
      <w:r w:rsidRPr="00BF0E2A">
        <w:rPr>
          <w:sz w:val="28"/>
          <w:szCs w:val="28"/>
        </w:rPr>
        <w:t xml:space="preserve"> управління «Північ». Статус командувань було знижено з рівня оперативно-стратегічного об’єднання до рівня оперативного об’єднання. </w:t>
      </w:r>
      <w:r w:rsidR="00915310" w:rsidRPr="00BF0E2A">
        <w:rPr>
          <w:sz w:val="28"/>
          <w:szCs w:val="28"/>
        </w:rPr>
        <w:t xml:space="preserve">Також було сформоване </w:t>
      </w:r>
      <w:r w:rsidRPr="00BF0E2A">
        <w:rPr>
          <w:sz w:val="28"/>
          <w:szCs w:val="28"/>
        </w:rPr>
        <w:t>Командування сил підтримки</w:t>
      </w:r>
      <w:r w:rsidR="00915310" w:rsidRPr="00BF0E2A">
        <w:rPr>
          <w:sz w:val="28"/>
          <w:szCs w:val="28"/>
        </w:rPr>
        <w:t>, д</w:t>
      </w:r>
      <w:r w:rsidRPr="00BF0E2A">
        <w:rPr>
          <w:sz w:val="28"/>
          <w:szCs w:val="28"/>
        </w:rPr>
        <w:t xml:space="preserve">о складу </w:t>
      </w:r>
      <w:r w:rsidR="00915310" w:rsidRPr="00BF0E2A">
        <w:rPr>
          <w:sz w:val="28"/>
          <w:szCs w:val="28"/>
        </w:rPr>
        <w:t xml:space="preserve">якого увійшло близько </w:t>
      </w:r>
      <w:r w:rsidRPr="00BF0E2A">
        <w:rPr>
          <w:sz w:val="28"/>
          <w:szCs w:val="28"/>
        </w:rPr>
        <w:t xml:space="preserve">50 частин </w:t>
      </w:r>
      <w:r w:rsidR="00915310" w:rsidRPr="00BF0E2A">
        <w:rPr>
          <w:sz w:val="28"/>
          <w:szCs w:val="28"/>
        </w:rPr>
        <w:t>та</w:t>
      </w:r>
      <w:r w:rsidRPr="00BF0E2A">
        <w:rPr>
          <w:sz w:val="28"/>
          <w:szCs w:val="28"/>
        </w:rPr>
        <w:t xml:space="preserve"> підрозділів. Загалом, </w:t>
      </w:r>
      <w:r w:rsidR="00915310" w:rsidRPr="00BF0E2A">
        <w:rPr>
          <w:sz w:val="28"/>
          <w:szCs w:val="28"/>
        </w:rPr>
        <w:t>протягом</w:t>
      </w:r>
      <w:r w:rsidRPr="00BF0E2A">
        <w:rPr>
          <w:sz w:val="28"/>
          <w:szCs w:val="28"/>
        </w:rPr>
        <w:t xml:space="preserve"> 2001 – 2005 рр. </w:t>
      </w:r>
      <w:r w:rsidR="00915310" w:rsidRPr="00BF0E2A">
        <w:rPr>
          <w:sz w:val="28"/>
          <w:szCs w:val="28"/>
        </w:rPr>
        <w:t>п</w:t>
      </w:r>
      <w:r w:rsidRPr="00BF0E2A">
        <w:rPr>
          <w:sz w:val="28"/>
          <w:szCs w:val="28"/>
        </w:rPr>
        <w:t xml:space="preserve">роведено </w:t>
      </w:r>
      <w:r w:rsidR="00915310" w:rsidRPr="00BF0E2A">
        <w:rPr>
          <w:sz w:val="28"/>
          <w:szCs w:val="28"/>
        </w:rPr>
        <w:t>майже</w:t>
      </w:r>
      <w:r w:rsidRPr="00BF0E2A">
        <w:rPr>
          <w:sz w:val="28"/>
          <w:szCs w:val="28"/>
        </w:rPr>
        <w:t xml:space="preserve"> 16 тис. заходів з реструктуризації ЗС</w:t>
      </w:r>
      <w:r w:rsidR="00915310" w:rsidRPr="00BF0E2A">
        <w:rPr>
          <w:sz w:val="28"/>
          <w:szCs w:val="28"/>
        </w:rPr>
        <w:t>У</w:t>
      </w:r>
      <w:r w:rsidR="00C444D5">
        <w:rPr>
          <w:sz w:val="28"/>
          <w:szCs w:val="28"/>
        </w:rPr>
        <w:t xml:space="preserve"> </w:t>
      </w:r>
      <w:r w:rsidR="00C444D5" w:rsidRPr="00C444D5">
        <w:rPr>
          <w:sz w:val="28"/>
          <w:szCs w:val="28"/>
        </w:rPr>
        <w:t>[</w:t>
      </w:r>
      <w:r w:rsidR="00C444D5">
        <w:rPr>
          <w:sz w:val="28"/>
          <w:szCs w:val="28"/>
        </w:rPr>
        <w:t>52</w:t>
      </w:r>
      <w:r w:rsidR="00C444D5" w:rsidRPr="00C444D5">
        <w:rPr>
          <w:sz w:val="28"/>
          <w:szCs w:val="28"/>
        </w:rPr>
        <w:t>]</w:t>
      </w:r>
      <w:r w:rsidRPr="00BF0E2A">
        <w:rPr>
          <w:sz w:val="28"/>
          <w:szCs w:val="28"/>
        </w:rPr>
        <w:t>.</w:t>
      </w:r>
    </w:p>
    <w:p w:rsidR="009C7890" w:rsidRPr="00BF0E2A" w:rsidRDefault="00915310" w:rsidP="002E7120">
      <w:pPr>
        <w:autoSpaceDE w:val="0"/>
        <w:autoSpaceDN w:val="0"/>
        <w:adjustRightInd w:val="0"/>
        <w:spacing w:line="360" w:lineRule="auto"/>
        <w:ind w:firstLine="709"/>
        <w:jc w:val="both"/>
        <w:rPr>
          <w:sz w:val="28"/>
          <w:szCs w:val="28"/>
        </w:rPr>
      </w:pPr>
      <w:r w:rsidRPr="00BF0E2A">
        <w:rPr>
          <w:sz w:val="28"/>
          <w:szCs w:val="28"/>
        </w:rPr>
        <w:lastRenderedPageBreak/>
        <w:t xml:space="preserve">Після </w:t>
      </w:r>
      <w:r w:rsidR="00DA2B6A" w:rsidRPr="00BF0E2A">
        <w:rPr>
          <w:sz w:val="28"/>
          <w:szCs w:val="28"/>
        </w:rPr>
        <w:t>Помаранчевої</w:t>
      </w:r>
      <w:r w:rsidRPr="00BF0E2A">
        <w:rPr>
          <w:sz w:val="28"/>
          <w:szCs w:val="28"/>
        </w:rPr>
        <w:t xml:space="preserve"> Революції та </w:t>
      </w:r>
      <w:r w:rsidR="002E7120" w:rsidRPr="00BF0E2A">
        <w:rPr>
          <w:sz w:val="28"/>
          <w:szCs w:val="28"/>
        </w:rPr>
        <w:t xml:space="preserve">завершення </w:t>
      </w:r>
      <w:r w:rsidRPr="00BF0E2A">
        <w:rPr>
          <w:sz w:val="28"/>
          <w:szCs w:val="28"/>
        </w:rPr>
        <w:t>чергової</w:t>
      </w:r>
      <w:r w:rsidR="002E7120" w:rsidRPr="00BF0E2A">
        <w:rPr>
          <w:sz w:val="28"/>
          <w:szCs w:val="28"/>
        </w:rPr>
        <w:t xml:space="preserve"> хвилі розширення НАТО</w:t>
      </w:r>
      <w:r w:rsidRPr="00BF0E2A">
        <w:rPr>
          <w:sz w:val="28"/>
          <w:szCs w:val="28"/>
        </w:rPr>
        <w:t xml:space="preserve"> було визнано, що </w:t>
      </w:r>
      <w:r w:rsidR="002E7120" w:rsidRPr="00BF0E2A">
        <w:rPr>
          <w:sz w:val="28"/>
          <w:szCs w:val="28"/>
        </w:rPr>
        <w:t xml:space="preserve">позаблоковий статус </w:t>
      </w:r>
      <w:r w:rsidRPr="00BF0E2A">
        <w:rPr>
          <w:sz w:val="28"/>
          <w:szCs w:val="28"/>
        </w:rPr>
        <w:t xml:space="preserve">втратив </w:t>
      </w:r>
      <w:r w:rsidR="002E7120" w:rsidRPr="00BF0E2A">
        <w:rPr>
          <w:sz w:val="28"/>
          <w:szCs w:val="28"/>
        </w:rPr>
        <w:t xml:space="preserve">своє продуктивне значення в </w:t>
      </w:r>
      <w:r w:rsidRPr="00BF0E2A">
        <w:rPr>
          <w:sz w:val="28"/>
          <w:szCs w:val="28"/>
        </w:rPr>
        <w:t>контексті захисту</w:t>
      </w:r>
      <w:r w:rsidR="002E7120" w:rsidRPr="00BF0E2A">
        <w:rPr>
          <w:sz w:val="28"/>
          <w:szCs w:val="28"/>
        </w:rPr>
        <w:t xml:space="preserve"> обороноздатності країни. </w:t>
      </w:r>
      <w:r w:rsidRPr="00BF0E2A">
        <w:rPr>
          <w:sz w:val="28"/>
          <w:szCs w:val="28"/>
        </w:rPr>
        <w:t>Було визнано, що саме є</w:t>
      </w:r>
      <w:r w:rsidR="002E7120" w:rsidRPr="00BF0E2A">
        <w:rPr>
          <w:sz w:val="28"/>
          <w:szCs w:val="28"/>
        </w:rPr>
        <w:t xml:space="preserve">вроатлантична модель найбільшою мірою </w:t>
      </w:r>
      <w:r w:rsidR="009C7890" w:rsidRPr="00BF0E2A">
        <w:rPr>
          <w:sz w:val="28"/>
          <w:szCs w:val="28"/>
        </w:rPr>
        <w:t xml:space="preserve">буде </w:t>
      </w:r>
      <w:r w:rsidR="002E7120" w:rsidRPr="00BF0E2A">
        <w:rPr>
          <w:sz w:val="28"/>
          <w:szCs w:val="28"/>
        </w:rPr>
        <w:t>відповіда</w:t>
      </w:r>
      <w:r w:rsidR="009C7890" w:rsidRPr="00BF0E2A">
        <w:rPr>
          <w:sz w:val="28"/>
          <w:szCs w:val="28"/>
        </w:rPr>
        <w:t>ти</w:t>
      </w:r>
      <w:r w:rsidR="002E7120" w:rsidRPr="00BF0E2A">
        <w:rPr>
          <w:sz w:val="28"/>
          <w:szCs w:val="28"/>
        </w:rPr>
        <w:t xml:space="preserve"> вимогам сьогодення. </w:t>
      </w:r>
      <w:r w:rsidR="009C7890" w:rsidRPr="00BF0E2A">
        <w:rPr>
          <w:sz w:val="28"/>
          <w:szCs w:val="28"/>
        </w:rPr>
        <w:t xml:space="preserve">Дивлячись на минуле з 2024 р. можна згадати, що Україна проґавила низку можливостей вступу до Організації Північноатлантичного договору, що мало надзвичайно трагічні наслідки. </w:t>
      </w:r>
    </w:p>
    <w:p w:rsidR="002E7120" w:rsidRPr="00BF0E2A" w:rsidRDefault="002E7120" w:rsidP="002E7120">
      <w:pPr>
        <w:autoSpaceDE w:val="0"/>
        <w:autoSpaceDN w:val="0"/>
        <w:adjustRightInd w:val="0"/>
        <w:spacing w:line="360" w:lineRule="auto"/>
        <w:ind w:firstLine="709"/>
        <w:jc w:val="both"/>
        <w:rPr>
          <w:sz w:val="28"/>
          <w:szCs w:val="28"/>
        </w:rPr>
      </w:pPr>
      <w:r w:rsidRPr="00BF0E2A">
        <w:rPr>
          <w:sz w:val="28"/>
          <w:szCs w:val="28"/>
        </w:rPr>
        <w:t>В</w:t>
      </w:r>
      <w:r w:rsidR="009C7890" w:rsidRPr="00BF0E2A">
        <w:rPr>
          <w:sz w:val="28"/>
          <w:szCs w:val="28"/>
        </w:rPr>
        <w:t>тім, визнання євроатлантичної перспективи призвело до низки подальших реформ. Було прийнято «</w:t>
      </w:r>
      <w:r w:rsidRPr="00BF0E2A">
        <w:rPr>
          <w:sz w:val="28"/>
          <w:szCs w:val="28"/>
        </w:rPr>
        <w:t>Державн</w:t>
      </w:r>
      <w:r w:rsidR="009C7890" w:rsidRPr="00BF0E2A">
        <w:rPr>
          <w:sz w:val="28"/>
          <w:szCs w:val="28"/>
        </w:rPr>
        <w:t>у</w:t>
      </w:r>
      <w:r w:rsidRPr="00BF0E2A">
        <w:rPr>
          <w:sz w:val="28"/>
          <w:szCs w:val="28"/>
        </w:rPr>
        <w:t xml:space="preserve"> програм</w:t>
      </w:r>
      <w:r w:rsidR="009C7890" w:rsidRPr="00BF0E2A">
        <w:rPr>
          <w:sz w:val="28"/>
          <w:szCs w:val="28"/>
        </w:rPr>
        <w:t>у</w:t>
      </w:r>
      <w:r w:rsidRPr="00BF0E2A">
        <w:rPr>
          <w:sz w:val="28"/>
          <w:szCs w:val="28"/>
        </w:rPr>
        <w:t xml:space="preserve"> розвитку ЗСУ на 2006</w:t>
      </w:r>
      <w:r w:rsidR="009C7890" w:rsidRPr="00BF0E2A">
        <w:rPr>
          <w:sz w:val="28"/>
          <w:szCs w:val="28"/>
        </w:rPr>
        <w:t> </w:t>
      </w:r>
      <w:r w:rsidRPr="00BF0E2A">
        <w:rPr>
          <w:sz w:val="28"/>
          <w:szCs w:val="28"/>
        </w:rPr>
        <w:t>– 2011 рр.</w:t>
      </w:r>
      <w:r w:rsidR="009C7890" w:rsidRPr="00BF0E2A">
        <w:rPr>
          <w:sz w:val="28"/>
          <w:szCs w:val="28"/>
        </w:rPr>
        <w:t xml:space="preserve">», яка передбачала </w:t>
      </w:r>
      <w:r w:rsidRPr="00BF0E2A">
        <w:rPr>
          <w:sz w:val="28"/>
          <w:szCs w:val="28"/>
        </w:rPr>
        <w:t xml:space="preserve">проведення заходів спрямованих на </w:t>
      </w:r>
      <w:r w:rsidR="009C7890" w:rsidRPr="00BF0E2A">
        <w:rPr>
          <w:sz w:val="28"/>
          <w:szCs w:val="28"/>
        </w:rPr>
        <w:t xml:space="preserve">реформування </w:t>
      </w:r>
      <w:r w:rsidRPr="00BF0E2A">
        <w:rPr>
          <w:sz w:val="28"/>
          <w:szCs w:val="28"/>
        </w:rPr>
        <w:t>систем</w:t>
      </w:r>
      <w:r w:rsidR="009C7890" w:rsidRPr="00BF0E2A">
        <w:rPr>
          <w:sz w:val="28"/>
          <w:szCs w:val="28"/>
        </w:rPr>
        <w:t>и</w:t>
      </w:r>
      <w:r w:rsidRPr="00BF0E2A">
        <w:rPr>
          <w:sz w:val="28"/>
          <w:szCs w:val="28"/>
        </w:rPr>
        <w:t xml:space="preserve"> військового управління, військової освіти, </w:t>
      </w:r>
      <w:r w:rsidR="009C7890" w:rsidRPr="00BF0E2A">
        <w:rPr>
          <w:sz w:val="28"/>
          <w:szCs w:val="28"/>
        </w:rPr>
        <w:t xml:space="preserve">а також </w:t>
      </w:r>
      <w:r w:rsidRPr="00BF0E2A">
        <w:rPr>
          <w:sz w:val="28"/>
          <w:szCs w:val="28"/>
        </w:rPr>
        <w:t>перехід на контрактний принципом комплектування</w:t>
      </w:r>
      <w:r w:rsidR="009C7890" w:rsidRPr="00BF0E2A">
        <w:rPr>
          <w:sz w:val="28"/>
          <w:szCs w:val="28"/>
        </w:rPr>
        <w:t>. Ро</w:t>
      </w:r>
      <w:r w:rsidRPr="00BF0E2A">
        <w:rPr>
          <w:sz w:val="28"/>
          <w:szCs w:val="28"/>
        </w:rPr>
        <w:t>зпоча</w:t>
      </w:r>
      <w:r w:rsidR="009C7890" w:rsidRPr="00BF0E2A">
        <w:rPr>
          <w:sz w:val="28"/>
          <w:szCs w:val="28"/>
        </w:rPr>
        <w:t>лося</w:t>
      </w:r>
      <w:r w:rsidRPr="00BF0E2A">
        <w:rPr>
          <w:sz w:val="28"/>
          <w:szCs w:val="28"/>
        </w:rPr>
        <w:t xml:space="preserve"> впровадження нової системи </w:t>
      </w:r>
      <w:r w:rsidR="009C7890" w:rsidRPr="00BF0E2A">
        <w:rPr>
          <w:sz w:val="28"/>
          <w:szCs w:val="28"/>
        </w:rPr>
        <w:t xml:space="preserve">з </w:t>
      </w:r>
      <w:r w:rsidRPr="00BF0E2A">
        <w:rPr>
          <w:sz w:val="28"/>
          <w:szCs w:val="28"/>
        </w:rPr>
        <w:t>кадрового менеджменту, взято курс на професіоналізацію ЗС</w:t>
      </w:r>
      <w:r w:rsidR="009C7890" w:rsidRPr="00BF0E2A">
        <w:rPr>
          <w:sz w:val="28"/>
          <w:szCs w:val="28"/>
        </w:rPr>
        <w:t>У</w:t>
      </w:r>
      <w:r w:rsidRPr="00BF0E2A">
        <w:rPr>
          <w:sz w:val="28"/>
          <w:szCs w:val="28"/>
        </w:rPr>
        <w:t xml:space="preserve"> та наближення </w:t>
      </w:r>
      <w:r w:rsidR="009C7890" w:rsidRPr="00BF0E2A">
        <w:rPr>
          <w:sz w:val="28"/>
          <w:szCs w:val="28"/>
        </w:rPr>
        <w:t xml:space="preserve">війська </w:t>
      </w:r>
      <w:r w:rsidRPr="00BF0E2A">
        <w:rPr>
          <w:sz w:val="28"/>
          <w:szCs w:val="28"/>
        </w:rPr>
        <w:t xml:space="preserve">за </w:t>
      </w:r>
      <w:r w:rsidR="009C7890" w:rsidRPr="00BF0E2A">
        <w:rPr>
          <w:sz w:val="28"/>
          <w:szCs w:val="28"/>
        </w:rPr>
        <w:t>своїми</w:t>
      </w:r>
      <w:r w:rsidRPr="00BF0E2A">
        <w:rPr>
          <w:sz w:val="28"/>
          <w:szCs w:val="28"/>
        </w:rPr>
        <w:t xml:space="preserve"> показниками до стандартів, </w:t>
      </w:r>
      <w:r w:rsidR="009C7890" w:rsidRPr="00BF0E2A">
        <w:rPr>
          <w:sz w:val="28"/>
          <w:szCs w:val="28"/>
        </w:rPr>
        <w:t xml:space="preserve">які </w:t>
      </w:r>
      <w:r w:rsidRPr="00BF0E2A">
        <w:rPr>
          <w:sz w:val="28"/>
          <w:szCs w:val="28"/>
        </w:rPr>
        <w:t>прийнят</w:t>
      </w:r>
      <w:r w:rsidR="009C7890" w:rsidRPr="00BF0E2A">
        <w:rPr>
          <w:sz w:val="28"/>
          <w:szCs w:val="28"/>
        </w:rPr>
        <w:t>о в арміях</w:t>
      </w:r>
      <w:r w:rsidRPr="00BF0E2A">
        <w:rPr>
          <w:sz w:val="28"/>
          <w:szCs w:val="28"/>
        </w:rPr>
        <w:t xml:space="preserve"> країн-членів </w:t>
      </w:r>
      <w:r w:rsidR="009C7890" w:rsidRPr="00BF0E2A">
        <w:rPr>
          <w:sz w:val="28"/>
          <w:szCs w:val="28"/>
        </w:rPr>
        <w:t>Організації Північноатлантичного договору</w:t>
      </w:r>
      <w:r w:rsidRPr="00BF0E2A">
        <w:rPr>
          <w:sz w:val="28"/>
          <w:szCs w:val="28"/>
        </w:rPr>
        <w:t>.</w:t>
      </w:r>
      <w:r w:rsidR="006A7018" w:rsidRPr="00BF0E2A">
        <w:rPr>
          <w:sz w:val="28"/>
          <w:szCs w:val="28"/>
        </w:rPr>
        <w:t xml:space="preserve"> </w:t>
      </w:r>
      <w:r w:rsidR="009C7890" w:rsidRPr="00BF0E2A">
        <w:rPr>
          <w:sz w:val="28"/>
          <w:szCs w:val="28"/>
        </w:rPr>
        <w:t xml:space="preserve">Було </w:t>
      </w:r>
      <w:r w:rsidR="006A7018" w:rsidRPr="00BF0E2A">
        <w:rPr>
          <w:sz w:val="28"/>
          <w:szCs w:val="28"/>
        </w:rPr>
        <w:t xml:space="preserve">зроблене </w:t>
      </w:r>
      <w:r w:rsidR="009C7890" w:rsidRPr="00BF0E2A">
        <w:rPr>
          <w:sz w:val="28"/>
          <w:szCs w:val="28"/>
        </w:rPr>
        <w:t xml:space="preserve">припущення, </w:t>
      </w:r>
      <w:r w:rsidRPr="00BF0E2A">
        <w:rPr>
          <w:sz w:val="28"/>
          <w:szCs w:val="28"/>
        </w:rPr>
        <w:t xml:space="preserve">що </w:t>
      </w:r>
      <w:r w:rsidR="009C7890" w:rsidRPr="00BF0E2A">
        <w:rPr>
          <w:sz w:val="28"/>
          <w:szCs w:val="28"/>
        </w:rPr>
        <w:t>саме впровадження даної</w:t>
      </w:r>
      <w:r w:rsidRPr="00BF0E2A">
        <w:rPr>
          <w:sz w:val="28"/>
          <w:szCs w:val="28"/>
        </w:rPr>
        <w:t xml:space="preserve"> моделі </w:t>
      </w:r>
      <w:r w:rsidR="009C7890" w:rsidRPr="00BF0E2A">
        <w:rPr>
          <w:sz w:val="28"/>
          <w:szCs w:val="28"/>
        </w:rPr>
        <w:t>надає</w:t>
      </w:r>
      <w:r w:rsidRPr="00BF0E2A">
        <w:rPr>
          <w:sz w:val="28"/>
          <w:szCs w:val="28"/>
        </w:rPr>
        <w:t xml:space="preserve"> </w:t>
      </w:r>
      <w:r w:rsidR="009C7890" w:rsidRPr="00BF0E2A">
        <w:rPr>
          <w:sz w:val="28"/>
          <w:szCs w:val="28"/>
        </w:rPr>
        <w:t xml:space="preserve">можливість </w:t>
      </w:r>
      <w:r w:rsidRPr="00BF0E2A">
        <w:rPr>
          <w:sz w:val="28"/>
          <w:szCs w:val="28"/>
        </w:rPr>
        <w:t xml:space="preserve">мати </w:t>
      </w:r>
      <w:r w:rsidR="009C7890" w:rsidRPr="00BF0E2A">
        <w:rPr>
          <w:sz w:val="28"/>
          <w:szCs w:val="28"/>
        </w:rPr>
        <w:t>військо</w:t>
      </w:r>
      <w:r w:rsidRPr="00BF0E2A">
        <w:rPr>
          <w:sz w:val="28"/>
          <w:szCs w:val="28"/>
        </w:rPr>
        <w:t>, як</w:t>
      </w:r>
      <w:r w:rsidR="009C7890" w:rsidRPr="00BF0E2A">
        <w:rPr>
          <w:sz w:val="28"/>
          <w:szCs w:val="28"/>
        </w:rPr>
        <w:t>е</w:t>
      </w:r>
      <w:r w:rsidRPr="00BF0E2A">
        <w:rPr>
          <w:sz w:val="28"/>
          <w:szCs w:val="28"/>
        </w:rPr>
        <w:t xml:space="preserve"> б відповідал</w:t>
      </w:r>
      <w:r w:rsidR="009C7890" w:rsidRPr="00BF0E2A">
        <w:rPr>
          <w:sz w:val="28"/>
          <w:szCs w:val="28"/>
        </w:rPr>
        <w:t>о</w:t>
      </w:r>
      <w:r w:rsidRPr="00BF0E2A">
        <w:rPr>
          <w:sz w:val="28"/>
          <w:szCs w:val="28"/>
        </w:rPr>
        <w:t xml:space="preserve"> сучасним євро</w:t>
      </w:r>
      <w:r w:rsidR="009C7890" w:rsidRPr="00BF0E2A">
        <w:rPr>
          <w:sz w:val="28"/>
          <w:szCs w:val="28"/>
        </w:rPr>
        <w:t xml:space="preserve">атлантичним </w:t>
      </w:r>
      <w:r w:rsidRPr="00BF0E2A">
        <w:rPr>
          <w:sz w:val="28"/>
          <w:szCs w:val="28"/>
        </w:rPr>
        <w:t>стандартам</w:t>
      </w:r>
      <w:r w:rsidR="009C7890" w:rsidRPr="00BF0E2A">
        <w:rPr>
          <w:sz w:val="28"/>
          <w:szCs w:val="28"/>
        </w:rPr>
        <w:t xml:space="preserve"> та</w:t>
      </w:r>
      <w:r w:rsidRPr="00BF0E2A">
        <w:rPr>
          <w:sz w:val="28"/>
          <w:szCs w:val="28"/>
        </w:rPr>
        <w:t xml:space="preserve"> бу</w:t>
      </w:r>
      <w:r w:rsidR="009C7890" w:rsidRPr="00BF0E2A">
        <w:rPr>
          <w:sz w:val="28"/>
          <w:szCs w:val="28"/>
        </w:rPr>
        <w:t>де</w:t>
      </w:r>
      <w:r w:rsidRPr="00BF0E2A">
        <w:rPr>
          <w:sz w:val="28"/>
          <w:szCs w:val="28"/>
        </w:rPr>
        <w:t xml:space="preserve"> добре підготовлен</w:t>
      </w:r>
      <w:r w:rsidR="009C7890" w:rsidRPr="00BF0E2A">
        <w:rPr>
          <w:sz w:val="28"/>
          <w:szCs w:val="28"/>
        </w:rPr>
        <w:t>им</w:t>
      </w:r>
      <w:r w:rsidRPr="00BF0E2A">
        <w:rPr>
          <w:sz w:val="28"/>
          <w:szCs w:val="28"/>
        </w:rPr>
        <w:t xml:space="preserve"> </w:t>
      </w:r>
      <w:r w:rsidR="009C7890" w:rsidRPr="00BF0E2A">
        <w:rPr>
          <w:sz w:val="28"/>
          <w:szCs w:val="28"/>
        </w:rPr>
        <w:t>та</w:t>
      </w:r>
      <w:r w:rsidRPr="00BF0E2A">
        <w:rPr>
          <w:sz w:val="28"/>
          <w:szCs w:val="28"/>
        </w:rPr>
        <w:t xml:space="preserve"> оснащен</w:t>
      </w:r>
      <w:r w:rsidR="009C7890" w:rsidRPr="00BF0E2A">
        <w:rPr>
          <w:sz w:val="28"/>
          <w:szCs w:val="28"/>
        </w:rPr>
        <w:t>им</w:t>
      </w:r>
      <w:r w:rsidRPr="00BF0E2A">
        <w:rPr>
          <w:sz w:val="28"/>
          <w:szCs w:val="28"/>
        </w:rPr>
        <w:t>, здатн</w:t>
      </w:r>
      <w:r w:rsidR="009C7890" w:rsidRPr="00BF0E2A">
        <w:rPr>
          <w:sz w:val="28"/>
          <w:szCs w:val="28"/>
        </w:rPr>
        <w:t>им</w:t>
      </w:r>
      <w:r w:rsidRPr="00BF0E2A">
        <w:rPr>
          <w:sz w:val="28"/>
          <w:szCs w:val="28"/>
        </w:rPr>
        <w:t xml:space="preserve"> до захисту державного суверенітету </w:t>
      </w:r>
      <w:r w:rsidR="009C7890" w:rsidRPr="00BF0E2A">
        <w:rPr>
          <w:sz w:val="28"/>
          <w:szCs w:val="28"/>
        </w:rPr>
        <w:t>та</w:t>
      </w:r>
      <w:r w:rsidRPr="00BF0E2A">
        <w:rPr>
          <w:sz w:val="28"/>
          <w:szCs w:val="28"/>
        </w:rPr>
        <w:t xml:space="preserve"> територіальної цілісності країни, </w:t>
      </w:r>
      <w:r w:rsidR="009C7890" w:rsidRPr="00BF0E2A">
        <w:rPr>
          <w:sz w:val="28"/>
          <w:szCs w:val="28"/>
        </w:rPr>
        <w:t xml:space="preserve">і навіть </w:t>
      </w:r>
      <w:r w:rsidRPr="00BF0E2A">
        <w:rPr>
          <w:sz w:val="28"/>
          <w:szCs w:val="28"/>
        </w:rPr>
        <w:t>спроможн</w:t>
      </w:r>
      <w:r w:rsidR="009C7890" w:rsidRPr="00BF0E2A">
        <w:rPr>
          <w:sz w:val="28"/>
          <w:szCs w:val="28"/>
        </w:rPr>
        <w:t>им</w:t>
      </w:r>
      <w:r w:rsidRPr="00BF0E2A">
        <w:rPr>
          <w:sz w:val="28"/>
          <w:szCs w:val="28"/>
        </w:rPr>
        <w:t xml:space="preserve"> </w:t>
      </w:r>
      <w:r w:rsidR="009C7890" w:rsidRPr="00BF0E2A">
        <w:rPr>
          <w:sz w:val="28"/>
          <w:szCs w:val="28"/>
        </w:rPr>
        <w:t xml:space="preserve">підтримувати </w:t>
      </w:r>
      <w:r w:rsidRPr="00BF0E2A">
        <w:rPr>
          <w:sz w:val="28"/>
          <w:szCs w:val="28"/>
        </w:rPr>
        <w:t xml:space="preserve">мир </w:t>
      </w:r>
      <w:r w:rsidR="009C7890" w:rsidRPr="00BF0E2A">
        <w:rPr>
          <w:sz w:val="28"/>
          <w:szCs w:val="28"/>
        </w:rPr>
        <w:t>та</w:t>
      </w:r>
      <w:r w:rsidRPr="00BF0E2A">
        <w:rPr>
          <w:sz w:val="28"/>
          <w:szCs w:val="28"/>
        </w:rPr>
        <w:t xml:space="preserve"> стабільн</w:t>
      </w:r>
      <w:r w:rsidR="009C7890" w:rsidRPr="00BF0E2A">
        <w:rPr>
          <w:sz w:val="28"/>
          <w:szCs w:val="28"/>
        </w:rPr>
        <w:t>ість у Європі</w:t>
      </w:r>
      <w:r w:rsidR="00C444D5">
        <w:rPr>
          <w:sz w:val="28"/>
          <w:szCs w:val="28"/>
        </w:rPr>
        <w:t xml:space="preserve"> </w:t>
      </w:r>
      <w:r w:rsidR="00C444D5" w:rsidRPr="00C444D5">
        <w:rPr>
          <w:sz w:val="28"/>
          <w:szCs w:val="28"/>
        </w:rPr>
        <w:t>[</w:t>
      </w:r>
      <w:r w:rsidR="00C444D5">
        <w:rPr>
          <w:sz w:val="28"/>
          <w:szCs w:val="28"/>
        </w:rPr>
        <w:t>54</w:t>
      </w:r>
      <w:r w:rsidR="00C444D5" w:rsidRPr="00C444D5">
        <w:rPr>
          <w:sz w:val="28"/>
          <w:szCs w:val="28"/>
        </w:rPr>
        <w:t>]</w:t>
      </w:r>
      <w:r w:rsidR="009C7890" w:rsidRPr="00BF0E2A">
        <w:rPr>
          <w:sz w:val="28"/>
          <w:szCs w:val="28"/>
        </w:rPr>
        <w:t xml:space="preserve">. </w:t>
      </w:r>
    </w:p>
    <w:p w:rsidR="002E7120" w:rsidRPr="00BF0E2A" w:rsidRDefault="006A7018" w:rsidP="002E7120">
      <w:pPr>
        <w:autoSpaceDE w:val="0"/>
        <w:autoSpaceDN w:val="0"/>
        <w:adjustRightInd w:val="0"/>
        <w:spacing w:line="360" w:lineRule="auto"/>
        <w:ind w:firstLine="709"/>
        <w:jc w:val="both"/>
        <w:rPr>
          <w:sz w:val="28"/>
          <w:szCs w:val="28"/>
        </w:rPr>
      </w:pPr>
      <w:r w:rsidRPr="00BF0E2A">
        <w:rPr>
          <w:sz w:val="28"/>
          <w:szCs w:val="28"/>
        </w:rPr>
        <w:t>Отже, починаючи з</w:t>
      </w:r>
      <w:r w:rsidR="002E7120" w:rsidRPr="00BF0E2A">
        <w:rPr>
          <w:sz w:val="28"/>
          <w:szCs w:val="28"/>
        </w:rPr>
        <w:t xml:space="preserve"> 2006 р. почали викон</w:t>
      </w:r>
      <w:r w:rsidRPr="00BF0E2A">
        <w:rPr>
          <w:sz w:val="28"/>
          <w:szCs w:val="28"/>
        </w:rPr>
        <w:t>увати</w:t>
      </w:r>
      <w:r w:rsidR="002E7120" w:rsidRPr="00BF0E2A">
        <w:rPr>
          <w:sz w:val="28"/>
          <w:szCs w:val="28"/>
        </w:rPr>
        <w:t xml:space="preserve"> затверджен</w:t>
      </w:r>
      <w:r w:rsidRPr="00BF0E2A">
        <w:rPr>
          <w:sz w:val="28"/>
          <w:szCs w:val="28"/>
        </w:rPr>
        <w:t>у</w:t>
      </w:r>
      <w:r w:rsidR="002E7120" w:rsidRPr="00BF0E2A">
        <w:rPr>
          <w:sz w:val="28"/>
          <w:szCs w:val="28"/>
        </w:rPr>
        <w:t xml:space="preserve"> в рамках середньострокового оборонного планування </w:t>
      </w:r>
      <w:r w:rsidRPr="00BF0E2A">
        <w:rPr>
          <w:sz w:val="28"/>
          <w:szCs w:val="28"/>
        </w:rPr>
        <w:t>«</w:t>
      </w:r>
      <w:r w:rsidR="002E7120" w:rsidRPr="00BF0E2A">
        <w:rPr>
          <w:sz w:val="28"/>
          <w:szCs w:val="28"/>
        </w:rPr>
        <w:t>Державн</w:t>
      </w:r>
      <w:r w:rsidRPr="00BF0E2A">
        <w:rPr>
          <w:sz w:val="28"/>
          <w:szCs w:val="28"/>
        </w:rPr>
        <w:t>у</w:t>
      </w:r>
      <w:r w:rsidR="002E7120" w:rsidRPr="00BF0E2A">
        <w:rPr>
          <w:sz w:val="28"/>
          <w:szCs w:val="28"/>
        </w:rPr>
        <w:t xml:space="preserve"> програм</w:t>
      </w:r>
      <w:r w:rsidRPr="00BF0E2A">
        <w:rPr>
          <w:sz w:val="28"/>
          <w:szCs w:val="28"/>
        </w:rPr>
        <w:t>у</w:t>
      </w:r>
      <w:r w:rsidR="002E7120" w:rsidRPr="00BF0E2A">
        <w:rPr>
          <w:sz w:val="28"/>
          <w:szCs w:val="28"/>
        </w:rPr>
        <w:t xml:space="preserve"> розвитку ЗСУ на 2006 – 2011 рр.</w:t>
      </w:r>
      <w:r w:rsidRPr="00BF0E2A">
        <w:rPr>
          <w:sz w:val="28"/>
          <w:szCs w:val="28"/>
        </w:rPr>
        <w:t xml:space="preserve">». Було здійснено </w:t>
      </w:r>
      <w:r w:rsidR="002E7120" w:rsidRPr="00BF0E2A">
        <w:rPr>
          <w:sz w:val="28"/>
          <w:szCs w:val="28"/>
        </w:rPr>
        <w:t>оцін</w:t>
      </w:r>
      <w:r w:rsidRPr="00BF0E2A">
        <w:rPr>
          <w:sz w:val="28"/>
          <w:szCs w:val="28"/>
        </w:rPr>
        <w:t>ку</w:t>
      </w:r>
      <w:r w:rsidR="002E7120" w:rsidRPr="00BF0E2A">
        <w:rPr>
          <w:sz w:val="28"/>
          <w:szCs w:val="28"/>
        </w:rPr>
        <w:t xml:space="preserve"> розвитку </w:t>
      </w:r>
      <w:r w:rsidRPr="00BF0E2A">
        <w:rPr>
          <w:sz w:val="28"/>
          <w:szCs w:val="28"/>
        </w:rPr>
        <w:t>ЗСУ</w:t>
      </w:r>
      <w:r w:rsidR="002E7120" w:rsidRPr="00BF0E2A">
        <w:rPr>
          <w:sz w:val="28"/>
          <w:szCs w:val="28"/>
        </w:rPr>
        <w:t xml:space="preserve">, визначено цілі застосування </w:t>
      </w:r>
      <w:r w:rsidRPr="00BF0E2A">
        <w:rPr>
          <w:sz w:val="28"/>
          <w:szCs w:val="28"/>
        </w:rPr>
        <w:t>та</w:t>
      </w:r>
      <w:r w:rsidR="002E7120" w:rsidRPr="00BF0E2A">
        <w:rPr>
          <w:sz w:val="28"/>
          <w:szCs w:val="28"/>
        </w:rPr>
        <w:t xml:space="preserve"> основні завдання </w:t>
      </w:r>
      <w:r w:rsidRPr="00BF0E2A">
        <w:rPr>
          <w:sz w:val="28"/>
          <w:szCs w:val="28"/>
        </w:rPr>
        <w:t>у контексті</w:t>
      </w:r>
      <w:r w:rsidR="002E7120" w:rsidRPr="00BF0E2A">
        <w:rPr>
          <w:sz w:val="28"/>
          <w:szCs w:val="28"/>
        </w:rPr>
        <w:t xml:space="preserve"> сучасних умов, а також завдання щодо розвитку озброєння і військової техніки, інтенсифікації підготовки військ. </w:t>
      </w:r>
      <w:r w:rsidRPr="00BF0E2A">
        <w:rPr>
          <w:sz w:val="28"/>
          <w:szCs w:val="28"/>
        </w:rPr>
        <w:t xml:space="preserve">У </w:t>
      </w:r>
      <w:r w:rsidR="002E7120" w:rsidRPr="00BF0E2A">
        <w:rPr>
          <w:sz w:val="28"/>
          <w:szCs w:val="28"/>
        </w:rPr>
        <w:t>Програм</w:t>
      </w:r>
      <w:r w:rsidRPr="00BF0E2A">
        <w:rPr>
          <w:sz w:val="28"/>
          <w:szCs w:val="28"/>
        </w:rPr>
        <w:t>і була</w:t>
      </w:r>
      <w:r w:rsidR="002E7120" w:rsidRPr="00BF0E2A">
        <w:rPr>
          <w:sz w:val="28"/>
          <w:szCs w:val="28"/>
        </w:rPr>
        <w:t xml:space="preserve"> передбачен</w:t>
      </w:r>
      <w:r w:rsidRPr="00BF0E2A">
        <w:rPr>
          <w:sz w:val="28"/>
          <w:szCs w:val="28"/>
        </w:rPr>
        <w:t>а чергова</w:t>
      </w:r>
      <w:r w:rsidR="002E7120" w:rsidRPr="00BF0E2A">
        <w:rPr>
          <w:sz w:val="28"/>
          <w:szCs w:val="28"/>
        </w:rPr>
        <w:t xml:space="preserve"> реорганізація структури українсько</w:t>
      </w:r>
      <w:r w:rsidRPr="00BF0E2A">
        <w:rPr>
          <w:sz w:val="28"/>
          <w:szCs w:val="28"/>
        </w:rPr>
        <w:t>го</w:t>
      </w:r>
      <w:r w:rsidR="002E7120" w:rsidRPr="00BF0E2A">
        <w:rPr>
          <w:sz w:val="28"/>
          <w:szCs w:val="28"/>
        </w:rPr>
        <w:t xml:space="preserve"> </w:t>
      </w:r>
      <w:r w:rsidRPr="00BF0E2A">
        <w:rPr>
          <w:sz w:val="28"/>
          <w:szCs w:val="28"/>
        </w:rPr>
        <w:t xml:space="preserve">війська, </w:t>
      </w:r>
      <w:r w:rsidR="002E7120" w:rsidRPr="00BF0E2A">
        <w:rPr>
          <w:sz w:val="28"/>
          <w:szCs w:val="28"/>
        </w:rPr>
        <w:t>видів ЗСУ, систем управління та підход</w:t>
      </w:r>
      <w:r w:rsidRPr="00BF0E2A">
        <w:rPr>
          <w:sz w:val="28"/>
          <w:szCs w:val="28"/>
        </w:rPr>
        <w:t>и</w:t>
      </w:r>
      <w:r w:rsidR="002E7120" w:rsidRPr="00BF0E2A">
        <w:rPr>
          <w:sz w:val="28"/>
          <w:szCs w:val="28"/>
        </w:rPr>
        <w:t xml:space="preserve"> до планування </w:t>
      </w:r>
      <w:r w:rsidRPr="00BF0E2A">
        <w:rPr>
          <w:sz w:val="28"/>
          <w:szCs w:val="28"/>
        </w:rPr>
        <w:t>й</w:t>
      </w:r>
      <w:r w:rsidR="002E7120" w:rsidRPr="00BF0E2A">
        <w:rPr>
          <w:sz w:val="28"/>
          <w:szCs w:val="28"/>
        </w:rPr>
        <w:t xml:space="preserve"> організації їх підготовки </w:t>
      </w:r>
      <w:r w:rsidRPr="00BF0E2A">
        <w:rPr>
          <w:sz w:val="28"/>
          <w:szCs w:val="28"/>
        </w:rPr>
        <w:t>та</w:t>
      </w:r>
      <w:r w:rsidR="002E7120" w:rsidRPr="00BF0E2A">
        <w:rPr>
          <w:sz w:val="28"/>
          <w:szCs w:val="28"/>
        </w:rPr>
        <w:t xml:space="preserve"> застосування.</w:t>
      </w:r>
      <w:r w:rsidRPr="00BF0E2A">
        <w:rPr>
          <w:sz w:val="28"/>
          <w:szCs w:val="28"/>
        </w:rPr>
        <w:t xml:space="preserve"> </w:t>
      </w:r>
      <w:r w:rsidR="002E7120" w:rsidRPr="00BF0E2A">
        <w:rPr>
          <w:sz w:val="28"/>
          <w:szCs w:val="28"/>
        </w:rPr>
        <w:t>Мет</w:t>
      </w:r>
      <w:r w:rsidRPr="00BF0E2A">
        <w:rPr>
          <w:sz w:val="28"/>
          <w:szCs w:val="28"/>
        </w:rPr>
        <w:t>а</w:t>
      </w:r>
      <w:r w:rsidR="002E7120" w:rsidRPr="00BF0E2A">
        <w:rPr>
          <w:sz w:val="28"/>
          <w:szCs w:val="28"/>
        </w:rPr>
        <w:t xml:space="preserve"> оновлення системи управління ЗС</w:t>
      </w:r>
      <w:r w:rsidRPr="00BF0E2A">
        <w:rPr>
          <w:sz w:val="28"/>
          <w:szCs w:val="28"/>
        </w:rPr>
        <w:t>У</w:t>
      </w:r>
      <w:r w:rsidR="002E7120" w:rsidRPr="00BF0E2A">
        <w:rPr>
          <w:sz w:val="28"/>
          <w:szCs w:val="28"/>
        </w:rPr>
        <w:t xml:space="preserve"> </w:t>
      </w:r>
      <w:r w:rsidR="0032601A" w:rsidRPr="00BF0E2A">
        <w:rPr>
          <w:sz w:val="28"/>
          <w:szCs w:val="28"/>
        </w:rPr>
        <w:t xml:space="preserve">полягала в </w:t>
      </w:r>
      <w:r w:rsidR="002E7120" w:rsidRPr="00BF0E2A">
        <w:rPr>
          <w:sz w:val="28"/>
          <w:szCs w:val="28"/>
        </w:rPr>
        <w:t>створенн</w:t>
      </w:r>
      <w:r w:rsidR="0032601A" w:rsidRPr="00BF0E2A">
        <w:rPr>
          <w:sz w:val="28"/>
          <w:szCs w:val="28"/>
        </w:rPr>
        <w:t>і</w:t>
      </w:r>
      <w:r w:rsidR="002E7120" w:rsidRPr="00BF0E2A">
        <w:rPr>
          <w:sz w:val="28"/>
          <w:szCs w:val="28"/>
        </w:rPr>
        <w:t xml:space="preserve"> системи органів військового управління, </w:t>
      </w:r>
      <w:r w:rsidRPr="00BF0E2A">
        <w:rPr>
          <w:sz w:val="28"/>
          <w:szCs w:val="28"/>
        </w:rPr>
        <w:t>що</w:t>
      </w:r>
      <w:r w:rsidR="002E7120" w:rsidRPr="00BF0E2A">
        <w:rPr>
          <w:sz w:val="28"/>
          <w:szCs w:val="28"/>
        </w:rPr>
        <w:t xml:space="preserve"> передбача</w:t>
      </w:r>
      <w:r w:rsidRPr="00BF0E2A">
        <w:rPr>
          <w:sz w:val="28"/>
          <w:szCs w:val="28"/>
        </w:rPr>
        <w:t>ла</w:t>
      </w:r>
      <w:r w:rsidR="002E7120" w:rsidRPr="00BF0E2A">
        <w:rPr>
          <w:sz w:val="28"/>
          <w:szCs w:val="28"/>
        </w:rPr>
        <w:t xml:space="preserve"> чіткий </w:t>
      </w:r>
      <w:r w:rsidR="002E7120" w:rsidRPr="00BF0E2A">
        <w:rPr>
          <w:sz w:val="28"/>
          <w:szCs w:val="28"/>
        </w:rPr>
        <w:lastRenderedPageBreak/>
        <w:t>розподіл оперативних і адміністративних функцій та функції всебічного забезпечення військ (сил) між органами військового управління усіх ланок</w:t>
      </w:r>
      <w:r w:rsidR="00C444D5">
        <w:rPr>
          <w:sz w:val="28"/>
          <w:szCs w:val="28"/>
        </w:rPr>
        <w:t xml:space="preserve"> </w:t>
      </w:r>
      <w:r w:rsidR="00C444D5" w:rsidRPr="00C444D5">
        <w:rPr>
          <w:sz w:val="28"/>
          <w:szCs w:val="28"/>
        </w:rPr>
        <w:t>[</w:t>
      </w:r>
      <w:r w:rsidR="00C444D5">
        <w:rPr>
          <w:sz w:val="28"/>
          <w:szCs w:val="28"/>
        </w:rPr>
        <w:t>52</w:t>
      </w:r>
      <w:r w:rsidR="00C444D5" w:rsidRPr="00C444D5">
        <w:rPr>
          <w:sz w:val="28"/>
          <w:szCs w:val="28"/>
        </w:rPr>
        <w:t>]</w:t>
      </w:r>
      <w:r w:rsidR="002E7120" w:rsidRPr="00BF0E2A">
        <w:rPr>
          <w:sz w:val="28"/>
          <w:szCs w:val="28"/>
        </w:rPr>
        <w:t xml:space="preserve">. </w:t>
      </w:r>
    </w:p>
    <w:p w:rsidR="002E7120" w:rsidRPr="00BF0E2A" w:rsidRDefault="002E7120" w:rsidP="002E7120">
      <w:pPr>
        <w:autoSpaceDE w:val="0"/>
        <w:autoSpaceDN w:val="0"/>
        <w:adjustRightInd w:val="0"/>
        <w:spacing w:line="360" w:lineRule="auto"/>
        <w:ind w:firstLine="709"/>
        <w:jc w:val="both"/>
        <w:rPr>
          <w:sz w:val="28"/>
          <w:szCs w:val="28"/>
        </w:rPr>
      </w:pPr>
      <w:r w:rsidRPr="00BF0E2A">
        <w:rPr>
          <w:sz w:val="28"/>
          <w:szCs w:val="28"/>
        </w:rPr>
        <w:t xml:space="preserve">Протягом 2006 – 2008 рр. </w:t>
      </w:r>
      <w:r w:rsidR="0032601A" w:rsidRPr="00BF0E2A">
        <w:rPr>
          <w:sz w:val="28"/>
          <w:szCs w:val="28"/>
        </w:rPr>
        <w:t xml:space="preserve">було </w:t>
      </w:r>
      <w:r w:rsidRPr="00BF0E2A">
        <w:rPr>
          <w:sz w:val="28"/>
          <w:szCs w:val="28"/>
        </w:rPr>
        <w:t xml:space="preserve">здійснено перехід від багаторівневої системи оперативного управління до триступеневої системи: ГШ – Об’єднане оперативне командування – армійський корпус, повітряне командування, центр морських операцій, центр військ берегової оборони Структуру </w:t>
      </w:r>
      <w:r w:rsidR="00DA2B6A" w:rsidRPr="00BF0E2A">
        <w:rPr>
          <w:sz w:val="28"/>
          <w:szCs w:val="28"/>
        </w:rPr>
        <w:t>Генштабу було</w:t>
      </w:r>
      <w:r w:rsidR="00DA2B6A" w:rsidRPr="00BF0E2A">
        <w:rPr>
          <w:sz w:val="28"/>
          <w:szCs w:val="28"/>
          <w:lang w:val="en-US"/>
        </w:rPr>
        <w:t xml:space="preserve"> </w:t>
      </w:r>
      <w:r w:rsidRPr="00BF0E2A">
        <w:rPr>
          <w:sz w:val="28"/>
          <w:szCs w:val="28"/>
        </w:rPr>
        <w:t xml:space="preserve"> приведено у відповідність до стандартів штабів </w:t>
      </w:r>
      <w:r w:rsidR="00DA2B6A" w:rsidRPr="00BF0E2A">
        <w:rPr>
          <w:sz w:val="28"/>
          <w:szCs w:val="28"/>
        </w:rPr>
        <w:t>війську</w:t>
      </w:r>
      <w:r w:rsidRPr="00BF0E2A">
        <w:rPr>
          <w:sz w:val="28"/>
          <w:szCs w:val="28"/>
        </w:rPr>
        <w:t xml:space="preserve"> </w:t>
      </w:r>
      <w:r w:rsidR="00DA2B6A" w:rsidRPr="00BF0E2A">
        <w:rPr>
          <w:sz w:val="28"/>
          <w:szCs w:val="28"/>
        </w:rPr>
        <w:t>країн</w:t>
      </w:r>
      <w:r w:rsidRPr="00BF0E2A">
        <w:rPr>
          <w:sz w:val="28"/>
          <w:szCs w:val="28"/>
        </w:rPr>
        <w:t xml:space="preserve">-членів НАТО. </w:t>
      </w:r>
      <w:r w:rsidR="00DA2B6A" w:rsidRPr="00BF0E2A">
        <w:rPr>
          <w:sz w:val="28"/>
          <w:szCs w:val="28"/>
        </w:rPr>
        <w:t>Також р</w:t>
      </w:r>
      <w:r w:rsidRPr="00BF0E2A">
        <w:rPr>
          <w:sz w:val="28"/>
          <w:szCs w:val="28"/>
        </w:rPr>
        <w:t>озпочато створення однієї з най</w:t>
      </w:r>
      <w:r w:rsidR="00DA2B6A" w:rsidRPr="00BF0E2A">
        <w:rPr>
          <w:sz w:val="28"/>
          <w:szCs w:val="28"/>
        </w:rPr>
        <w:t>важливіших</w:t>
      </w:r>
      <w:r w:rsidRPr="00BF0E2A">
        <w:rPr>
          <w:sz w:val="28"/>
          <w:szCs w:val="28"/>
        </w:rPr>
        <w:t xml:space="preserve"> структур сучасної армії</w:t>
      </w:r>
      <w:r w:rsidR="00DA2B6A" w:rsidRPr="00BF0E2A">
        <w:rPr>
          <w:sz w:val="28"/>
          <w:szCs w:val="28"/>
        </w:rPr>
        <w:t xml:space="preserve">, а саме </w:t>
      </w:r>
      <w:r w:rsidRPr="00BF0E2A">
        <w:rPr>
          <w:sz w:val="28"/>
          <w:szCs w:val="28"/>
        </w:rPr>
        <w:t xml:space="preserve">Сил спеціальних операцій. </w:t>
      </w:r>
      <w:r w:rsidR="00DA2B6A" w:rsidRPr="00BF0E2A">
        <w:rPr>
          <w:sz w:val="28"/>
          <w:szCs w:val="28"/>
        </w:rPr>
        <w:t>Також с</w:t>
      </w:r>
      <w:r w:rsidRPr="00BF0E2A">
        <w:rPr>
          <w:sz w:val="28"/>
          <w:szCs w:val="28"/>
        </w:rPr>
        <w:t>форм</w:t>
      </w:r>
      <w:r w:rsidR="00DA2B6A" w:rsidRPr="00BF0E2A">
        <w:rPr>
          <w:sz w:val="28"/>
          <w:szCs w:val="28"/>
        </w:rPr>
        <w:t xml:space="preserve">ували </w:t>
      </w:r>
      <w:r w:rsidRPr="00BF0E2A">
        <w:rPr>
          <w:sz w:val="28"/>
          <w:szCs w:val="28"/>
        </w:rPr>
        <w:t>відповідний орган військового управління, який в подальшому плану</w:t>
      </w:r>
      <w:r w:rsidR="00DA2B6A" w:rsidRPr="00BF0E2A">
        <w:rPr>
          <w:sz w:val="28"/>
          <w:szCs w:val="28"/>
        </w:rPr>
        <w:t>валося</w:t>
      </w:r>
      <w:r w:rsidRPr="00BF0E2A">
        <w:rPr>
          <w:sz w:val="28"/>
          <w:szCs w:val="28"/>
        </w:rPr>
        <w:t xml:space="preserve"> переформ</w:t>
      </w:r>
      <w:r w:rsidR="00DA2B6A" w:rsidRPr="00BF0E2A">
        <w:rPr>
          <w:sz w:val="28"/>
          <w:szCs w:val="28"/>
        </w:rPr>
        <w:t>атувати</w:t>
      </w:r>
      <w:r w:rsidRPr="00BF0E2A">
        <w:rPr>
          <w:sz w:val="28"/>
          <w:szCs w:val="28"/>
        </w:rPr>
        <w:t xml:space="preserve"> у Командування </w:t>
      </w:r>
      <w:r w:rsidR="00DA2B6A" w:rsidRPr="00BF0E2A">
        <w:rPr>
          <w:sz w:val="28"/>
          <w:szCs w:val="28"/>
        </w:rPr>
        <w:t>із</w:t>
      </w:r>
      <w:r w:rsidRPr="00BF0E2A">
        <w:rPr>
          <w:sz w:val="28"/>
          <w:szCs w:val="28"/>
        </w:rPr>
        <w:t xml:space="preserve"> підпорядкува</w:t>
      </w:r>
      <w:r w:rsidR="00DA2B6A" w:rsidRPr="00BF0E2A">
        <w:rPr>
          <w:sz w:val="28"/>
          <w:szCs w:val="28"/>
        </w:rPr>
        <w:t>нням</w:t>
      </w:r>
      <w:r w:rsidRPr="00BF0E2A">
        <w:rPr>
          <w:sz w:val="28"/>
          <w:szCs w:val="28"/>
        </w:rPr>
        <w:t xml:space="preserve"> йому структур спеціальних операцій видів </w:t>
      </w:r>
      <w:r w:rsidR="00DA2B6A" w:rsidRPr="00BF0E2A">
        <w:rPr>
          <w:sz w:val="28"/>
          <w:szCs w:val="28"/>
        </w:rPr>
        <w:t>збройних сил</w:t>
      </w:r>
      <w:r w:rsidRPr="00BF0E2A">
        <w:rPr>
          <w:sz w:val="28"/>
          <w:szCs w:val="28"/>
        </w:rPr>
        <w:t xml:space="preserve"> [</w:t>
      </w:r>
      <w:r w:rsidR="00C444D5">
        <w:rPr>
          <w:sz w:val="28"/>
          <w:szCs w:val="28"/>
        </w:rPr>
        <w:t>54</w:t>
      </w:r>
      <w:r w:rsidRPr="00BF0E2A">
        <w:rPr>
          <w:sz w:val="28"/>
          <w:szCs w:val="28"/>
        </w:rPr>
        <w:t>].</w:t>
      </w:r>
    </w:p>
    <w:p w:rsidR="00C444D5" w:rsidRDefault="00DA2B6A" w:rsidP="002E7120">
      <w:pPr>
        <w:autoSpaceDE w:val="0"/>
        <w:autoSpaceDN w:val="0"/>
        <w:adjustRightInd w:val="0"/>
        <w:spacing w:line="360" w:lineRule="auto"/>
        <w:ind w:firstLine="709"/>
        <w:jc w:val="both"/>
        <w:rPr>
          <w:sz w:val="28"/>
          <w:szCs w:val="28"/>
        </w:rPr>
      </w:pPr>
      <w:r w:rsidRPr="00BF0E2A">
        <w:rPr>
          <w:sz w:val="28"/>
          <w:szCs w:val="28"/>
        </w:rPr>
        <w:t>Іншим</w:t>
      </w:r>
      <w:r w:rsidR="002E7120" w:rsidRPr="00BF0E2A">
        <w:rPr>
          <w:sz w:val="28"/>
          <w:szCs w:val="28"/>
        </w:rPr>
        <w:t xml:space="preserve"> здобутком </w:t>
      </w:r>
      <w:r w:rsidRPr="00BF0E2A">
        <w:rPr>
          <w:sz w:val="28"/>
          <w:szCs w:val="28"/>
        </w:rPr>
        <w:t>був</w:t>
      </w:r>
      <w:r w:rsidR="002E7120" w:rsidRPr="00BF0E2A">
        <w:rPr>
          <w:sz w:val="28"/>
          <w:szCs w:val="28"/>
        </w:rPr>
        <w:t xml:space="preserve"> початок </w:t>
      </w:r>
      <w:r w:rsidRPr="00BF0E2A">
        <w:rPr>
          <w:sz w:val="28"/>
          <w:szCs w:val="28"/>
        </w:rPr>
        <w:t>у</w:t>
      </w:r>
      <w:r w:rsidR="002E7120" w:rsidRPr="00BF0E2A">
        <w:rPr>
          <w:sz w:val="28"/>
          <w:szCs w:val="28"/>
        </w:rPr>
        <w:t>творення системи з</w:t>
      </w:r>
      <w:r w:rsidRPr="00BF0E2A">
        <w:rPr>
          <w:sz w:val="28"/>
          <w:szCs w:val="28"/>
        </w:rPr>
        <w:t>ахисту</w:t>
      </w:r>
      <w:r w:rsidR="002E7120" w:rsidRPr="00BF0E2A">
        <w:rPr>
          <w:sz w:val="28"/>
          <w:szCs w:val="28"/>
        </w:rPr>
        <w:t xml:space="preserve"> інформаційної безпеки у в</w:t>
      </w:r>
      <w:r w:rsidRPr="00BF0E2A">
        <w:rPr>
          <w:sz w:val="28"/>
          <w:szCs w:val="28"/>
        </w:rPr>
        <w:t>ійськовій</w:t>
      </w:r>
      <w:r w:rsidR="002E7120" w:rsidRPr="00BF0E2A">
        <w:rPr>
          <w:sz w:val="28"/>
          <w:szCs w:val="28"/>
        </w:rPr>
        <w:t xml:space="preserve"> сфері. У 2009 р. Президент України В</w:t>
      </w:r>
      <w:r w:rsidRPr="00BF0E2A">
        <w:rPr>
          <w:sz w:val="28"/>
          <w:szCs w:val="28"/>
        </w:rPr>
        <w:t>іктор</w:t>
      </w:r>
      <w:r w:rsidR="002E7120" w:rsidRPr="00BF0E2A">
        <w:rPr>
          <w:sz w:val="28"/>
          <w:szCs w:val="28"/>
        </w:rPr>
        <w:t xml:space="preserve"> Ющенко затверд</w:t>
      </w:r>
      <w:r w:rsidRPr="00BF0E2A">
        <w:rPr>
          <w:sz w:val="28"/>
          <w:szCs w:val="28"/>
        </w:rPr>
        <w:t>ив</w:t>
      </w:r>
      <w:r w:rsidR="002E7120" w:rsidRPr="00BF0E2A">
        <w:rPr>
          <w:sz w:val="28"/>
          <w:szCs w:val="28"/>
        </w:rPr>
        <w:t xml:space="preserve"> Доктрину інформаційної безпеки України та розпоча</w:t>
      </w:r>
      <w:r w:rsidRPr="00BF0E2A">
        <w:rPr>
          <w:sz w:val="28"/>
          <w:szCs w:val="28"/>
        </w:rPr>
        <w:t>в</w:t>
      </w:r>
      <w:r w:rsidR="002E7120" w:rsidRPr="00BF0E2A">
        <w:rPr>
          <w:sz w:val="28"/>
          <w:szCs w:val="28"/>
        </w:rPr>
        <w:t xml:space="preserve"> у </w:t>
      </w:r>
      <w:r w:rsidRPr="00BF0E2A">
        <w:rPr>
          <w:sz w:val="28"/>
          <w:szCs w:val="28"/>
        </w:rPr>
        <w:t>ЗСУ</w:t>
      </w:r>
      <w:r w:rsidR="002E7120" w:rsidRPr="00BF0E2A">
        <w:rPr>
          <w:sz w:val="28"/>
          <w:szCs w:val="28"/>
        </w:rPr>
        <w:t xml:space="preserve"> роботу зі створення вертикалі управління системою за</w:t>
      </w:r>
      <w:r w:rsidRPr="00BF0E2A">
        <w:rPr>
          <w:sz w:val="28"/>
          <w:szCs w:val="28"/>
        </w:rPr>
        <w:t>хисту</w:t>
      </w:r>
      <w:r w:rsidR="002E7120" w:rsidRPr="00BF0E2A">
        <w:rPr>
          <w:sz w:val="28"/>
          <w:szCs w:val="28"/>
        </w:rPr>
        <w:t xml:space="preserve"> інформаційної безпеки у в</w:t>
      </w:r>
      <w:r w:rsidRPr="00BF0E2A">
        <w:rPr>
          <w:sz w:val="28"/>
          <w:szCs w:val="28"/>
        </w:rPr>
        <w:t>ійськовій</w:t>
      </w:r>
      <w:r w:rsidR="002E7120" w:rsidRPr="00BF0E2A">
        <w:rPr>
          <w:sz w:val="28"/>
          <w:szCs w:val="28"/>
        </w:rPr>
        <w:t xml:space="preserve"> сфері. </w:t>
      </w:r>
      <w:r w:rsidRPr="00BF0E2A">
        <w:rPr>
          <w:sz w:val="28"/>
          <w:szCs w:val="28"/>
        </w:rPr>
        <w:t xml:space="preserve">Підсилювалися </w:t>
      </w:r>
      <w:r w:rsidR="002E7120" w:rsidRPr="00BF0E2A">
        <w:rPr>
          <w:sz w:val="28"/>
          <w:szCs w:val="28"/>
        </w:rPr>
        <w:t xml:space="preserve">повноваження </w:t>
      </w:r>
      <w:r w:rsidRPr="00BF0E2A">
        <w:rPr>
          <w:sz w:val="28"/>
          <w:szCs w:val="28"/>
        </w:rPr>
        <w:t xml:space="preserve">Уряду </w:t>
      </w:r>
      <w:r w:rsidR="002E7120" w:rsidRPr="00BF0E2A">
        <w:rPr>
          <w:sz w:val="28"/>
          <w:szCs w:val="28"/>
        </w:rPr>
        <w:t>з координації діяльності М</w:t>
      </w:r>
      <w:r w:rsidRPr="00BF0E2A">
        <w:rPr>
          <w:sz w:val="28"/>
          <w:szCs w:val="28"/>
        </w:rPr>
        <w:t>іністерства оборони України</w:t>
      </w:r>
      <w:r w:rsidR="002E7120" w:rsidRPr="00BF0E2A">
        <w:rPr>
          <w:sz w:val="28"/>
          <w:szCs w:val="28"/>
        </w:rPr>
        <w:t xml:space="preserve">. </w:t>
      </w:r>
      <w:r w:rsidRPr="00BF0E2A">
        <w:rPr>
          <w:sz w:val="28"/>
          <w:szCs w:val="28"/>
        </w:rPr>
        <w:t>П</w:t>
      </w:r>
      <w:r w:rsidR="002E7120" w:rsidRPr="00BF0E2A">
        <w:rPr>
          <w:sz w:val="28"/>
          <w:szCs w:val="28"/>
        </w:rPr>
        <w:t>родовжу</w:t>
      </w:r>
      <w:r w:rsidRPr="00BF0E2A">
        <w:rPr>
          <w:sz w:val="28"/>
          <w:szCs w:val="28"/>
        </w:rPr>
        <w:t xml:space="preserve">валася </w:t>
      </w:r>
      <w:r w:rsidR="002E7120" w:rsidRPr="00BF0E2A">
        <w:rPr>
          <w:sz w:val="28"/>
          <w:szCs w:val="28"/>
        </w:rPr>
        <w:t xml:space="preserve">робота зі створення автоматизованої системи </w:t>
      </w:r>
      <w:r w:rsidRPr="00BF0E2A">
        <w:rPr>
          <w:sz w:val="28"/>
          <w:szCs w:val="28"/>
        </w:rPr>
        <w:t xml:space="preserve">військового </w:t>
      </w:r>
      <w:r w:rsidR="002E7120" w:rsidRPr="00BF0E2A">
        <w:rPr>
          <w:sz w:val="28"/>
          <w:szCs w:val="28"/>
        </w:rPr>
        <w:t xml:space="preserve">управління. </w:t>
      </w:r>
      <w:r w:rsidRPr="00BF0E2A">
        <w:rPr>
          <w:sz w:val="28"/>
          <w:szCs w:val="28"/>
        </w:rPr>
        <w:t>Було в</w:t>
      </w:r>
      <w:r w:rsidR="002E7120" w:rsidRPr="00BF0E2A">
        <w:rPr>
          <w:sz w:val="28"/>
          <w:szCs w:val="28"/>
        </w:rPr>
        <w:t>изначено її перспективн</w:t>
      </w:r>
      <w:r w:rsidRPr="00BF0E2A">
        <w:rPr>
          <w:sz w:val="28"/>
          <w:szCs w:val="28"/>
        </w:rPr>
        <w:t>і</w:t>
      </w:r>
      <w:r w:rsidR="002E7120" w:rsidRPr="00BF0E2A">
        <w:rPr>
          <w:sz w:val="28"/>
          <w:szCs w:val="28"/>
        </w:rPr>
        <w:t xml:space="preserve"> етапи</w:t>
      </w:r>
      <w:r w:rsidRPr="00BF0E2A">
        <w:rPr>
          <w:sz w:val="28"/>
          <w:szCs w:val="28"/>
        </w:rPr>
        <w:t xml:space="preserve"> та </w:t>
      </w:r>
      <w:r w:rsidR="002E7120" w:rsidRPr="00BF0E2A">
        <w:rPr>
          <w:sz w:val="28"/>
          <w:szCs w:val="28"/>
        </w:rPr>
        <w:t>впроваджувалися окремі елементи</w:t>
      </w:r>
      <w:r w:rsidRPr="00BF0E2A">
        <w:rPr>
          <w:sz w:val="28"/>
          <w:szCs w:val="28"/>
        </w:rPr>
        <w:t xml:space="preserve"> системи</w:t>
      </w:r>
      <w:r w:rsidR="002E7120" w:rsidRPr="00BF0E2A">
        <w:rPr>
          <w:sz w:val="28"/>
          <w:szCs w:val="28"/>
        </w:rPr>
        <w:t xml:space="preserve">. </w:t>
      </w:r>
      <w:r w:rsidR="00197053" w:rsidRPr="00BF0E2A">
        <w:rPr>
          <w:sz w:val="28"/>
          <w:szCs w:val="28"/>
        </w:rPr>
        <w:t>Також запроваджувалася нова система контрактного комплектування за схемою: ТЦК</w:t>
      </w:r>
      <w:r w:rsidR="00EE09CC" w:rsidRPr="00BF0E2A">
        <w:rPr>
          <w:sz w:val="28"/>
          <w:szCs w:val="28"/>
        </w:rPr>
        <w:t> </w:t>
      </w:r>
      <w:r w:rsidR="00197053" w:rsidRPr="00BF0E2A">
        <w:rPr>
          <w:sz w:val="28"/>
          <w:szCs w:val="28"/>
        </w:rPr>
        <w:t>– навчальна військова частина – військова частина. Метою було надання більшої керованості процесу комплектування, а за рахунок спрощення механізму прийняття на військову службу за контрактом заощадити гроші на підготовці військовослужбовців у навчальних військових частинах залежно від термінів навчання.</w:t>
      </w:r>
      <w:r w:rsidR="00EE09CC" w:rsidRPr="00BF0E2A">
        <w:rPr>
          <w:sz w:val="28"/>
          <w:szCs w:val="28"/>
        </w:rPr>
        <w:t xml:space="preserve"> </w:t>
      </w:r>
    </w:p>
    <w:p w:rsidR="002E7120" w:rsidRPr="00BF0E2A" w:rsidRDefault="00DA2B6A" w:rsidP="002E7120">
      <w:pPr>
        <w:autoSpaceDE w:val="0"/>
        <w:autoSpaceDN w:val="0"/>
        <w:adjustRightInd w:val="0"/>
        <w:spacing w:line="360" w:lineRule="auto"/>
        <w:ind w:firstLine="709"/>
        <w:jc w:val="both"/>
        <w:rPr>
          <w:sz w:val="28"/>
          <w:szCs w:val="28"/>
        </w:rPr>
      </w:pPr>
      <w:r w:rsidRPr="00BF0E2A">
        <w:rPr>
          <w:sz w:val="28"/>
          <w:szCs w:val="28"/>
        </w:rPr>
        <w:t xml:space="preserve">Починаючи з січня 2010 року було (у контексті </w:t>
      </w:r>
      <w:r w:rsidR="002E7120" w:rsidRPr="00BF0E2A">
        <w:rPr>
          <w:sz w:val="28"/>
          <w:szCs w:val="28"/>
        </w:rPr>
        <w:t xml:space="preserve">реалізації Концепції </w:t>
      </w:r>
      <w:r w:rsidRPr="00BF0E2A">
        <w:rPr>
          <w:sz w:val="28"/>
          <w:szCs w:val="28"/>
        </w:rPr>
        <w:t xml:space="preserve">військової </w:t>
      </w:r>
      <w:r w:rsidR="002E7120" w:rsidRPr="00BF0E2A">
        <w:rPr>
          <w:sz w:val="28"/>
          <w:szCs w:val="28"/>
        </w:rPr>
        <w:t>кадрової політики</w:t>
      </w:r>
      <w:r w:rsidRPr="00BF0E2A">
        <w:rPr>
          <w:sz w:val="28"/>
          <w:szCs w:val="28"/>
        </w:rPr>
        <w:t xml:space="preserve">) </w:t>
      </w:r>
      <w:r w:rsidR="002E7120" w:rsidRPr="00BF0E2A">
        <w:rPr>
          <w:sz w:val="28"/>
          <w:szCs w:val="28"/>
        </w:rPr>
        <w:t xml:space="preserve">запроваджено систему кадрового менеджменту, </w:t>
      </w:r>
      <w:r w:rsidRPr="00BF0E2A">
        <w:rPr>
          <w:sz w:val="28"/>
          <w:szCs w:val="28"/>
        </w:rPr>
        <w:t xml:space="preserve">яка мала спрямування </w:t>
      </w:r>
      <w:r w:rsidR="002E7120" w:rsidRPr="00BF0E2A">
        <w:rPr>
          <w:sz w:val="28"/>
          <w:szCs w:val="28"/>
        </w:rPr>
        <w:t xml:space="preserve">на забезпечення потреб </w:t>
      </w:r>
      <w:r w:rsidR="00197053" w:rsidRPr="00BF0E2A">
        <w:rPr>
          <w:sz w:val="28"/>
          <w:szCs w:val="28"/>
        </w:rPr>
        <w:t>ЗСУ</w:t>
      </w:r>
      <w:r w:rsidR="002E7120" w:rsidRPr="00BF0E2A">
        <w:rPr>
          <w:sz w:val="28"/>
          <w:szCs w:val="28"/>
        </w:rPr>
        <w:t xml:space="preserve"> в особовому складі</w:t>
      </w:r>
      <w:r w:rsidR="00197053" w:rsidRPr="00BF0E2A">
        <w:rPr>
          <w:sz w:val="28"/>
          <w:szCs w:val="28"/>
        </w:rPr>
        <w:t xml:space="preserve"> та мала </w:t>
      </w:r>
      <w:r w:rsidR="002E7120" w:rsidRPr="00BF0E2A">
        <w:rPr>
          <w:sz w:val="28"/>
          <w:szCs w:val="28"/>
        </w:rPr>
        <w:lastRenderedPageBreak/>
        <w:t>сприя</w:t>
      </w:r>
      <w:r w:rsidR="00197053" w:rsidRPr="00BF0E2A">
        <w:rPr>
          <w:sz w:val="28"/>
          <w:szCs w:val="28"/>
        </w:rPr>
        <w:t xml:space="preserve">ти </w:t>
      </w:r>
      <w:r w:rsidR="002E7120" w:rsidRPr="00BF0E2A">
        <w:rPr>
          <w:sz w:val="28"/>
          <w:szCs w:val="28"/>
        </w:rPr>
        <w:t>кожній особі в можливості реаліз</w:t>
      </w:r>
      <w:r w:rsidR="00197053" w:rsidRPr="00BF0E2A">
        <w:rPr>
          <w:sz w:val="28"/>
          <w:szCs w:val="28"/>
        </w:rPr>
        <w:t>увати свій</w:t>
      </w:r>
      <w:r w:rsidR="002E7120" w:rsidRPr="00BF0E2A">
        <w:rPr>
          <w:sz w:val="28"/>
          <w:szCs w:val="28"/>
        </w:rPr>
        <w:t xml:space="preserve"> потенціал, бачення кожним військовослужбовцем </w:t>
      </w:r>
      <w:r w:rsidR="00197053" w:rsidRPr="00BF0E2A">
        <w:rPr>
          <w:sz w:val="28"/>
          <w:szCs w:val="28"/>
        </w:rPr>
        <w:t xml:space="preserve">власних </w:t>
      </w:r>
      <w:r w:rsidR="002E7120" w:rsidRPr="00BF0E2A">
        <w:rPr>
          <w:sz w:val="28"/>
          <w:szCs w:val="28"/>
        </w:rPr>
        <w:t>перспектив свого кар'єр</w:t>
      </w:r>
      <w:r w:rsidR="00197053" w:rsidRPr="00BF0E2A">
        <w:rPr>
          <w:sz w:val="28"/>
          <w:szCs w:val="28"/>
        </w:rPr>
        <w:t>и</w:t>
      </w:r>
      <w:r w:rsidR="002E7120" w:rsidRPr="00BF0E2A">
        <w:rPr>
          <w:sz w:val="28"/>
          <w:szCs w:val="28"/>
        </w:rPr>
        <w:t xml:space="preserve">. </w:t>
      </w:r>
    </w:p>
    <w:p w:rsidR="00EE09CC" w:rsidRPr="00BF0E2A" w:rsidRDefault="00197053" w:rsidP="002E7120">
      <w:pPr>
        <w:autoSpaceDE w:val="0"/>
        <w:autoSpaceDN w:val="0"/>
        <w:adjustRightInd w:val="0"/>
        <w:spacing w:line="360" w:lineRule="auto"/>
        <w:ind w:firstLine="709"/>
        <w:jc w:val="both"/>
        <w:rPr>
          <w:sz w:val="28"/>
          <w:szCs w:val="28"/>
        </w:rPr>
      </w:pPr>
      <w:r w:rsidRPr="00BF0E2A">
        <w:rPr>
          <w:sz w:val="28"/>
          <w:szCs w:val="28"/>
        </w:rPr>
        <w:t>У 2013 році ЗСУ складалися з:</w:t>
      </w:r>
      <w:r w:rsidR="002E7120" w:rsidRPr="00BF0E2A">
        <w:rPr>
          <w:sz w:val="28"/>
          <w:szCs w:val="28"/>
        </w:rPr>
        <w:t xml:space="preserve"> </w:t>
      </w:r>
      <w:r w:rsidRPr="00BF0E2A">
        <w:rPr>
          <w:sz w:val="28"/>
          <w:szCs w:val="28"/>
        </w:rPr>
        <w:t xml:space="preserve">1) </w:t>
      </w:r>
      <w:r w:rsidR="002E7120" w:rsidRPr="00BF0E2A">
        <w:rPr>
          <w:sz w:val="28"/>
          <w:szCs w:val="28"/>
        </w:rPr>
        <w:t>Об’єднан</w:t>
      </w:r>
      <w:r w:rsidRPr="00BF0E2A">
        <w:rPr>
          <w:sz w:val="28"/>
          <w:szCs w:val="28"/>
        </w:rPr>
        <w:t>их</w:t>
      </w:r>
      <w:r w:rsidR="002E7120" w:rsidRPr="00BF0E2A">
        <w:rPr>
          <w:sz w:val="28"/>
          <w:szCs w:val="28"/>
        </w:rPr>
        <w:t xml:space="preserve"> сили швидкого реагування (30</w:t>
      </w:r>
      <w:r w:rsidRPr="00BF0E2A">
        <w:rPr>
          <w:sz w:val="28"/>
          <w:szCs w:val="28"/>
        </w:rPr>
        <w:t> </w:t>
      </w:r>
      <w:r w:rsidR="002E7120" w:rsidRPr="00BF0E2A">
        <w:rPr>
          <w:sz w:val="28"/>
          <w:szCs w:val="28"/>
        </w:rPr>
        <w:t xml:space="preserve">% бойового складу </w:t>
      </w:r>
      <w:r w:rsidRPr="00BF0E2A">
        <w:rPr>
          <w:sz w:val="28"/>
          <w:szCs w:val="28"/>
        </w:rPr>
        <w:t xml:space="preserve">ЗСУ; </w:t>
      </w:r>
      <w:r w:rsidR="002E7120" w:rsidRPr="00BF0E2A">
        <w:rPr>
          <w:sz w:val="28"/>
          <w:szCs w:val="28"/>
        </w:rPr>
        <w:t xml:space="preserve">у </w:t>
      </w:r>
      <w:r w:rsidRPr="00BF0E2A">
        <w:rPr>
          <w:sz w:val="28"/>
          <w:szCs w:val="28"/>
        </w:rPr>
        <w:t xml:space="preserve">т. ч. </w:t>
      </w:r>
      <w:r w:rsidR="002E7120" w:rsidRPr="00BF0E2A">
        <w:rPr>
          <w:sz w:val="28"/>
          <w:szCs w:val="28"/>
        </w:rPr>
        <w:t>Сили негайного реагування –</w:t>
      </w:r>
      <w:r w:rsidRPr="00BF0E2A">
        <w:rPr>
          <w:sz w:val="28"/>
          <w:szCs w:val="28"/>
        </w:rPr>
        <w:t xml:space="preserve"> </w:t>
      </w:r>
      <w:r w:rsidR="002E7120" w:rsidRPr="00BF0E2A">
        <w:rPr>
          <w:sz w:val="28"/>
          <w:szCs w:val="28"/>
        </w:rPr>
        <w:t>6 тис</w:t>
      </w:r>
      <w:r w:rsidRPr="00BF0E2A">
        <w:rPr>
          <w:sz w:val="28"/>
          <w:szCs w:val="28"/>
        </w:rPr>
        <w:t>. військових</w:t>
      </w:r>
      <w:r w:rsidR="002E7120" w:rsidRPr="00BF0E2A">
        <w:rPr>
          <w:sz w:val="28"/>
          <w:szCs w:val="28"/>
        </w:rPr>
        <w:t xml:space="preserve">, </w:t>
      </w:r>
      <w:r w:rsidRPr="00BF0E2A">
        <w:rPr>
          <w:sz w:val="28"/>
          <w:szCs w:val="28"/>
        </w:rPr>
        <w:t>що</w:t>
      </w:r>
      <w:r w:rsidR="002E7120" w:rsidRPr="00BF0E2A">
        <w:rPr>
          <w:sz w:val="28"/>
          <w:szCs w:val="28"/>
        </w:rPr>
        <w:t xml:space="preserve"> знаход</w:t>
      </w:r>
      <w:r w:rsidRPr="00BF0E2A">
        <w:rPr>
          <w:sz w:val="28"/>
          <w:szCs w:val="28"/>
        </w:rPr>
        <w:t>илися</w:t>
      </w:r>
      <w:r w:rsidR="002E7120" w:rsidRPr="00BF0E2A">
        <w:rPr>
          <w:sz w:val="28"/>
          <w:szCs w:val="28"/>
        </w:rPr>
        <w:t xml:space="preserve"> </w:t>
      </w:r>
      <w:r w:rsidRPr="00BF0E2A">
        <w:rPr>
          <w:sz w:val="28"/>
          <w:szCs w:val="28"/>
        </w:rPr>
        <w:t>у</w:t>
      </w:r>
      <w:r w:rsidR="002E7120" w:rsidRPr="00BF0E2A">
        <w:rPr>
          <w:sz w:val="28"/>
          <w:szCs w:val="28"/>
        </w:rPr>
        <w:t xml:space="preserve"> постійній бо</w:t>
      </w:r>
      <w:r w:rsidRPr="00BF0E2A">
        <w:rPr>
          <w:sz w:val="28"/>
          <w:szCs w:val="28"/>
        </w:rPr>
        <w:t xml:space="preserve">йовій </w:t>
      </w:r>
      <w:r w:rsidR="002E7120" w:rsidRPr="00BF0E2A">
        <w:rPr>
          <w:sz w:val="28"/>
          <w:szCs w:val="28"/>
        </w:rPr>
        <w:t xml:space="preserve">готовності </w:t>
      </w:r>
      <w:r w:rsidRPr="00BF0E2A">
        <w:rPr>
          <w:sz w:val="28"/>
          <w:szCs w:val="28"/>
        </w:rPr>
        <w:t>та на</w:t>
      </w:r>
      <w:r w:rsidR="002E7120" w:rsidRPr="00BF0E2A">
        <w:rPr>
          <w:sz w:val="28"/>
          <w:szCs w:val="28"/>
        </w:rPr>
        <w:t xml:space="preserve"> бойов</w:t>
      </w:r>
      <w:r w:rsidRPr="00BF0E2A">
        <w:rPr>
          <w:sz w:val="28"/>
          <w:szCs w:val="28"/>
        </w:rPr>
        <w:t>ому</w:t>
      </w:r>
      <w:r w:rsidR="002E7120" w:rsidRPr="00BF0E2A">
        <w:rPr>
          <w:sz w:val="28"/>
          <w:szCs w:val="28"/>
        </w:rPr>
        <w:t xml:space="preserve"> чергуванн</w:t>
      </w:r>
      <w:r w:rsidRPr="00BF0E2A">
        <w:rPr>
          <w:sz w:val="28"/>
          <w:szCs w:val="28"/>
        </w:rPr>
        <w:t>і</w:t>
      </w:r>
      <w:r w:rsidR="002E7120" w:rsidRPr="00BF0E2A">
        <w:rPr>
          <w:sz w:val="28"/>
          <w:szCs w:val="28"/>
        </w:rPr>
        <w:t xml:space="preserve"> та ще </w:t>
      </w:r>
      <w:r w:rsidRPr="00BF0E2A">
        <w:rPr>
          <w:sz w:val="28"/>
          <w:szCs w:val="28"/>
        </w:rPr>
        <w:t>близько</w:t>
      </w:r>
      <w:r w:rsidR="002E7120" w:rsidRPr="00BF0E2A">
        <w:rPr>
          <w:sz w:val="28"/>
          <w:szCs w:val="28"/>
        </w:rPr>
        <w:t xml:space="preserve"> 23 тис</w:t>
      </w:r>
      <w:r w:rsidRPr="00BF0E2A">
        <w:rPr>
          <w:sz w:val="28"/>
          <w:szCs w:val="28"/>
        </w:rPr>
        <w:t xml:space="preserve">. із </w:t>
      </w:r>
      <w:r w:rsidR="002E7120" w:rsidRPr="00BF0E2A">
        <w:rPr>
          <w:sz w:val="28"/>
          <w:szCs w:val="28"/>
        </w:rPr>
        <w:t>різни</w:t>
      </w:r>
      <w:r w:rsidRPr="00BF0E2A">
        <w:rPr>
          <w:sz w:val="28"/>
          <w:szCs w:val="28"/>
        </w:rPr>
        <w:t>м</w:t>
      </w:r>
      <w:r w:rsidR="002E7120" w:rsidRPr="00BF0E2A">
        <w:rPr>
          <w:sz w:val="28"/>
          <w:szCs w:val="28"/>
        </w:rPr>
        <w:t xml:space="preserve"> термін</w:t>
      </w:r>
      <w:r w:rsidRPr="00BF0E2A">
        <w:rPr>
          <w:sz w:val="28"/>
          <w:szCs w:val="28"/>
        </w:rPr>
        <w:t xml:space="preserve">ом </w:t>
      </w:r>
      <w:r w:rsidR="002E7120" w:rsidRPr="00BF0E2A">
        <w:rPr>
          <w:sz w:val="28"/>
          <w:szCs w:val="28"/>
        </w:rPr>
        <w:t>боєготовності, починаючи від кількох годин до кількох діб</w:t>
      </w:r>
      <w:r w:rsidRPr="00BF0E2A">
        <w:rPr>
          <w:sz w:val="28"/>
          <w:szCs w:val="28"/>
        </w:rPr>
        <w:t xml:space="preserve">) 2) </w:t>
      </w:r>
      <w:r w:rsidR="002E7120" w:rsidRPr="00BF0E2A">
        <w:rPr>
          <w:sz w:val="28"/>
          <w:szCs w:val="28"/>
        </w:rPr>
        <w:t>Основн</w:t>
      </w:r>
      <w:r w:rsidRPr="00BF0E2A">
        <w:rPr>
          <w:sz w:val="28"/>
          <w:szCs w:val="28"/>
        </w:rPr>
        <w:t>их</w:t>
      </w:r>
      <w:r w:rsidR="002E7120" w:rsidRPr="00BF0E2A">
        <w:rPr>
          <w:sz w:val="28"/>
          <w:szCs w:val="28"/>
        </w:rPr>
        <w:t xml:space="preserve"> сил</w:t>
      </w:r>
      <w:r w:rsidRPr="00BF0E2A">
        <w:rPr>
          <w:sz w:val="28"/>
          <w:szCs w:val="28"/>
        </w:rPr>
        <w:t xml:space="preserve"> </w:t>
      </w:r>
      <w:r w:rsidR="002E7120" w:rsidRPr="00BF0E2A">
        <w:rPr>
          <w:sz w:val="28"/>
          <w:szCs w:val="28"/>
        </w:rPr>
        <w:t>оборони</w:t>
      </w:r>
      <w:r w:rsidRPr="00BF0E2A">
        <w:rPr>
          <w:sz w:val="28"/>
          <w:szCs w:val="28"/>
        </w:rPr>
        <w:t xml:space="preserve"> (</w:t>
      </w:r>
      <w:r w:rsidR="002E7120" w:rsidRPr="00BF0E2A">
        <w:rPr>
          <w:sz w:val="28"/>
          <w:szCs w:val="28"/>
        </w:rPr>
        <w:t>70</w:t>
      </w:r>
      <w:r w:rsidRPr="00BF0E2A">
        <w:rPr>
          <w:sz w:val="28"/>
          <w:szCs w:val="28"/>
        </w:rPr>
        <w:t xml:space="preserve"> </w:t>
      </w:r>
      <w:r w:rsidR="002E7120" w:rsidRPr="00BF0E2A">
        <w:rPr>
          <w:sz w:val="28"/>
          <w:szCs w:val="28"/>
        </w:rPr>
        <w:t xml:space="preserve">% бойового складу </w:t>
      </w:r>
      <w:r w:rsidRPr="00BF0E2A">
        <w:rPr>
          <w:sz w:val="28"/>
          <w:szCs w:val="28"/>
        </w:rPr>
        <w:t>ЗСУ</w:t>
      </w:r>
      <w:r w:rsidR="002E7120" w:rsidRPr="00BF0E2A">
        <w:rPr>
          <w:sz w:val="28"/>
          <w:szCs w:val="28"/>
        </w:rPr>
        <w:t>, склада</w:t>
      </w:r>
      <w:r w:rsidR="00EE09CC" w:rsidRPr="00BF0E2A">
        <w:rPr>
          <w:sz w:val="28"/>
          <w:szCs w:val="28"/>
        </w:rPr>
        <w:t>лися</w:t>
      </w:r>
      <w:r w:rsidR="002E7120" w:rsidRPr="00BF0E2A">
        <w:rPr>
          <w:sz w:val="28"/>
          <w:szCs w:val="28"/>
        </w:rPr>
        <w:t xml:space="preserve"> з Сил нарощування </w:t>
      </w:r>
      <w:r w:rsidR="00EE09CC" w:rsidRPr="00BF0E2A">
        <w:rPr>
          <w:sz w:val="28"/>
          <w:szCs w:val="28"/>
        </w:rPr>
        <w:t xml:space="preserve">та </w:t>
      </w:r>
      <w:r w:rsidR="002E7120" w:rsidRPr="00BF0E2A">
        <w:rPr>
          <w:sz w:val="28"/>
          <w:szCs w:val="28"/>
        </w:rPr>
        <w:t>Сил стабілізації</w:t>
      </w:r>
      <w:r w:rsidR="00EE09CC" w:rsidRPr="00BF0E2A">
        <w:rPr>
          <w:sz w:val="28"/>
          <w:szCs w:val="28"/>
        </w:rPr>
        <w:t>)</w:t>
      </w:r>
      <w:r w:rsidR="004025DE" w:rsidRPr="004025DE">
        <w:t xml:space="preserve"> </w:t>
      </w:r>
      <w:r w:rsidR="004025DE" w:rsidRPr="004025DE">
        <w:rPr>
          <w:sz w:val="28"/>
          <w:szCs w:val="28"/>
        </w:rPr>
        <w:t>[1]</w:t>
      </w:r>
      <w:r w:rsidR="002E7120" w:rsidRPr="00BF0E2A">
        <w:rPr>
          <w:sz w:val="28"/>
          <w:szCs w:val="28"/>
        </w:rPr>
        <w:t xml:space="preserve">. </w:t>
      </w:r>
    </w:p>
    <w:p w:rsidR="002E7120" w:rsidRPr="00BF0E2A" w:rsidRDefault="00EE09CC" w:rsidP="002E7120">
      <w:pPr>
        <w:shd w:val="clear" w:color="auto" w:fill="FFFFFF"/>
        <w:spacing w:line="360" w:lineRule="auto"/>
        <w:ind w:firstLine="709"/>
        <w:jc w:val="both"/>
        <w:rPr>
          <w:sz w:val="28"/>
          <w:szCs w:val="28"/>
        </w:rPr>
      </w:pPr>
      <w:r w:rsidRPr="00BF0E2A">
        <w:rPr>
          <w:sz w:val="28"/>
          <w:szCs w:val="28"/>
        </w:rPr>
        <w:t xml:space="preserve">Водночас ігнорування необхідної </w:t>
      </w:r>
      <w:r w:rsidR="002E7120" w:rsidRPr="00BF0E2A">
        <w:rPr>
          <w:sz w:val="28"/>
          <w:szCs w:val="28"/>
        </w:rPr>
        <w:t>підтрим</w:t>
      </w:r>
      <w:r w:rsidRPr="00BF0E2A">
        <w:rPr>
          <w:sz w:val="28"/>
          <w:szCs w:val="28"/>
        </w:rPr>
        <w:t>ки</w:t>
      </w:r>
      <w:r w:rsidR="002E7120" w:rsidRPr="00BF0E2A">
        <w:rPr>
          <w:sz w:val="28"/>
          <w:szCs w:val="28"/>
        </w:rPr>
        <w:t xml:space="preserve"> належного технічного стану озброєння </w:t>
      </w:r>
      <w:r w:rsidRPr="00BF0E2A">
        <w:rPr>
          <w:sz w:val="28"/>
          <w:szCs w:val="28"/>
        </w:rPr>
        <w:t>відбилося й</w:t>
      </w:r>
      <w:r w:rsidR="002E7120" w:rsidRPr="00BF0E2A">
        <w:rPr>
          <w:sz w:val="28"/>
          <w:szCs w:val="28"/>
        </w:rPr>
        <w:t xml:space="preserve"> на рівні боє</w:t>
      </w:r>
      <w:r w:rsidRPr="00BF0E2A">
        <w:rPr>
          <w:sz w:val="28"/>
          <w:szCs w:val="28"/>
        </w:rPr>
        <w:t xml:space="preserve">здатності </w:t>
      </w:r>
      <w:r w:rsidR="002E7120" w:rsidRPr="00BF0E2A">
        <w:rPr>
          <w:sz w:val="28"/>
          <w:szCs w:val="28"/>
        </w:rPr>
        <w:t>військ</w:t>
      </w:r>
      <w:r w:rsidRPr="00BF0E2A">
        <w:rPr>
          <w:sz w:val="28"/>
          <w:szCs w:val="28"/>
        </w:rPr>
        <w:t>а. Н</w:t>
      </w:r>
      <w:r w:rsidR="002E7120" w:rsidRPr="00BF0E2A">
        <w:rPr>
          <w:sz w:val="28"/>
          <w:szCs w:val="28"/>
        </w:rPr>
        <w:t>айбільш загрозлив</w:t>
      </w:r>
      <w:r w:rsidRPr="00BF0E2A">
        <w:rPr>
          <w:sz w:val="28"/>
          <w:szCs w:val="28"/>
        </w:rPr>
        <w:t>ою була</w:t>
      </w:r>
      <w:r w:rsidR="002E7120" w:rsidRPr="00BF0E2A">
        <w:rPr>
          <w:sz w:val="28"/>
          <w:szCs w:val="28"/>
        </w:rPr>
        <w:t xml:space="preserve"> ситуація</w:t>
      </w:r>
      <w:r w:rsidRPr="00BF0E2A">
        <w:rPr>
          <w:sz w:val="28"/>
          <w:szCs w:val="28"/>
        </w:rPr>
        <w:t>, що</w:t>
      </w:r>
      <w:r w:rsidR="002E7120" w:rsidRPr="00BF0E2A">
        <w:rPr>
          <w:sz w:val="28"/>
          <w:szCs w:val="28"/>
        </w:rPr>
        <w:t xml:space="preserve"> склалася з високотехнологічними зразками озброєн</w:t>
      </w:r>
      <w:r w:rsidRPr="00BF0E2A">
        <w:rPr>
          <w:sz w:val="28"/>
          <w:szCs w:val="28"/>
        </w:rPr>
        <w:t>ь</w:t>
      </w:r>
      <w:r w:rsidR="002E7120" w:rsidRPr="00BF0E2A">
        <w:rPr>
          <w:sz w:val="28"/>
          <w:szCs w:val="28"/>
        </w:rPr>
        <w:t xml:space="preserve">. </w:t>
      </w:r>
      <w:r w:rsidRPr="00BF0E2A">
        <w:rPr>
          <w:sz w:val="28"/>
          <w:szCs w:val="28"/>
        </w:rPr>
        <w:t xml:space="preserve">Як результат, </w:t>
      </w:r>
      <w:r w:rsidR="002E7120" w:rsidRPr="00BF0E2A">
        <w:rPr>
          <w:sz w:val="28"/>
          <w:szCs w:val="28"/>
        </w:rPr>
        <w:t xml:space="preserve">низка військових </w:t>
      </w:r>
      <w:r w:rsidRPr="00BF0E2A">
        <w:rPr>
          <w:sz w:val="28"/>
          <w:szCs w:val="28"/>
        </w:rPr>
        <w:t>була</w:t>
      </w:r>
      <w:r w:rsidR="002E7120" w:rsidRPr="00BF0E2A">
        <w:rPr>
          <w:sz w:val="28"/>
          <w:szCs w:val="28"/>
        </w:rPr>
        <w:t xml:space="preserve"> неготов</w:t>
      </w:r>
      <w:r w:rsidRPr="00BF0E2A">
        <w:rPr>
          <w:sz w:val="28"/>
          <w:szCs w:val="28"/>
        </w:rPr>
        <w:t>ою</w:t>
      </w:r>
      <w:r w:rsidR="002E7120" w:rsidRPr="00BF0E2A">
        <w:rPr>
          <w:sz w:val="28"/>
          <w:szCs w:val="28"/>
        </w:rPr>
        <w:t xml:space="preserve"> або обмежено готов</w:t>
      </w:r>
      <w:r w:rsidRPr="00BF0E2A">
        <w:rPr>
          <w:sz w:val="28"/>
          <w:szCs w:val="28"/>
        </w:rPr>
        <w:t>ою</w:t>
      </w:r>
      <w:r w:rsidR="002E7120" w:rsidRPr="00BF0E2A">
        <w:rPr>
          <w:sz w:val="28"/>
          <w:szCs w:val="28"/>
        </w:rPr>
        <w:t xml:space="preserve"> до виконання завдань за призначенням. </w:t>
      </w:r>
      <w:r w:rsidRPr="00BF0E2A">
        <w:rPr>
          <w:sz w:val="28"/>
          <w:szCs w:val="28"/>
        </w:rPr>
        <w:t>Д</w:t>
      </w:r>
      <w:r w:rsidR="002E7120" w:rsidRPr="00BF0E2A">
        <w:rPr>
          <w:sz w:val="28"/>
          <w:szCs w:val="28"/>
        </w:rPr>
        <w:t>ержавн</w:t>
      </w:r>
      <w:r w:rsidRPr="00BF0E2A">
        <w:rPr>
          <w:sz w:val="28"/>
          <w:szCs w:val="28"/>
        </w:rPr>
        <w:t>е</w:t>
      </w:r>
      <w:r w:rsidR="002E7120" w:rsidRPr="00BF0E2A">
        <w:rPr>
          <w:sz w:val="28"/>
          <w:szCs w:val="28"/>
        </w:rPr>
        <w:t xml:space="preserve"> оборонн</w:t>
      </w:r>
      <w:r w:rsidRPr="00BF0E2A">
        <w:rPr>
          <w:sz w:val="28"/>
          <w:szCs w:val="28"/>
        </w:rPr>
        <w:t>е</w:t>
      </w:r>
      <w:r w:rsidR="002E7120" w:rsidRPr="00BF0E2A">
        <w:rPr>
          <w:sz w:val="28"/>
          <w:szCs w:val="28"/>
        </w:rPr>
        <w:t xml:space="preserve"> замовлення </w:t>
      </w:r>
      <w:r w:rsidRPr="00BF0E2A">
        <w:rPr>
          <w:sz w:val="28"/>
          <w:szCs w:val="28"/>
        </w:rPr>
        <w:t>з</w:t>
      </w:r>
      <w:r w:rsidR="002E7120" w:rsidRPr="00BF0E2A">
        <w:rPr>
          <w:sz w:val="28"/>
          <w:szCs w:val="28"/>
        </w:rPr>
        <w:t xml:space="preserve"> виконання дослідно-конструкторських робіт </w:t>
      </w:r>
      <w:r w:rsidRPr="00BF0E2A">
        <w:rPr>
          <w:sz w:val="28"/>
          <w:szCs w:val="28"/>
        </w:rPr>
        <w:t xml:space="preserve">до 2014 року відрізнялося </w:t>
      </w:r>
      <w:r w:rsidR="002E7120" w:rsidRPr="00BF0E2A">
        <w:rPr>
          <w:sz w:val="28"/>
          <w:szCs w:val="28"/>
        </w:rPr>
        <w:t>відсутн</w:t>
      </w:r>
      <w:r w:rsidRPr="00BF0E2A">
        <w:rPr>
          <w:sz w:val="28"/>
          <w:szCs w:val="28"/>
        </w:rPr>
        <w:t>істю чітко визначених</w:t>
      </w:r>
      <w:r w:rsidR="002E7120" w:rsidRPr="00BF0E2A">
        <w:rPr>
          <w:sz w:val="28"/>
          <w:szCs w:val="28"/>
        </w:rPr>
        <w:t xml:space="preserve"> пріоритетів</w:t>
      </w:r>
      <w:r w:rsidRPr="00BF0E2A">
        <w:rPr>
          <w:sz w:val="28"/>
          <w:szCs w:val="28"/>
        </w:rPr>
        <w:t xml:space="preserve">, що </w:t>
      </w:r>
      <w:r w:rsidR="002E7120" w:rsidRPr="00BF0E2A">
        <w:rPr>
          <w:sz w:val="28"/>
          <w:szCs w:val="28"/>
        </w:rPr>
        <w:t>призвело до розпорошення фінансов</w:t>
      </w:r>
      <w:r w:rsidRPr="00BF0E2A">
        <w:rPr>
          <w:sz w:val="28"/>
          <w:szCs w:val="28"/>
        </w:rPr>
        <w:t>ого</w:t>
      </w:r>
      <w:r w:rsidR="002E7120" w:rsidRPr="00BF0E2A">
        <w:rPr>
          <w:sz w:val="28"/>
          <w:szCs w:val="28"/>
        </w:rPr>
        <w:t xml:space="preserve"> ресурс</w:t>
      </w:r>
      <w:r w:rsidRPr="00BF0E2A">
        <w:rPr>
          <w:sz w:val="28"/>
          <w:szCs w:val="28"/>
        </w:rPr>
        <w:t>у та, як наслідок,</w:t>
      </w:r>
      <w:r w:rsidR="002E7120" w:rsidRPr="00BF0E2A">
        <w:rPr>
          <w:sz w:val="28"/>
          <w:szCs w:val="28"/>
        </w:rPr>
        <w:t xml:space="preserve"> незадовільно</w:t>
      </w:r>
      <w:r w:rsidRPr="00BF0E2A">
        <w:rPr>
          <w:sz w:val="28"/>
          <w:szCs w:val="28"/>
        </w:rPr>
        <w:t>му</w:t>
      </w:r>
      <w:r w:rsidR="002E7120" w:rsidRPr="00BF0E2A">
        <w:rPr>
          <w:sz w:val="28"/>
          <w:szCs w:val="28"/>
        </w:rPr>
        <w:t xml:space="preserve"> стану </w:t>
      </w:r>
      <w:r w:rsidRPr="00BF0E2A">
        <w:rPr>
          <w:sz w:val="28"/>
          <w:szCs w:val="28"/>
        </w:rPr>
        <w:t>його</w:t>
      </w:r>
      <w:r w:rsidR="002E7120" w:rsidRPr="00BF0E2A">
        <w:rPr>
          <w:sz w:val="28"/>
          <w:szCs w:val="28"/>
        </w:rPr>
        <w:t xml:space="preserve"> виконання. Не</w:t>
      </w:r>
      <w:r w:rsidRPr="00BF0E2A">
        <w:rPr>
          <w:sz w:val="28"/>
          <w:szCs w:val="28"/>
        </w:rPr>
        <w:t xml:space="preserve">якісні </w:t>
      </w:r>
      <w:r w:rsidR="002E7120" w:rsidRPr="00BF0E2A">
        <w:rPr>
          <w:sz w:val="28"/>
          <w:szCs w:val="28"/>
        </w:rPr>
        <w:t xml:space="preserve">розрахунки Міністерства оборони </w:t>
      </w:r>
      <w:r w:rsidRPr="00BF0E2A">
        <w:rPr>
          <w:sz w:val="28"/>
          <w:szCs w:val="28"/>
        </w:rPr>
        <w:t xml:space="preserve">часів сумнозвісного президента-зрадника Віктора Януковича </w:t>
      </w:r>
      <w:r w:rsidR="002E7120" w:rsidRPr="00BF0E2A">
        <w:rPr>
          <w:sz w:val="28"/>
          <w:szCs w:val="28"/>
        </w:rPr>
        <w:t xml:space="preserve">з виконавцями робіт призвели до </w:t>
      </w:r>
      <w:r w:rsidRPr="00BF0E2A">
        <w:rPr>
          <w:sz w:val="28"/>
          <w:szCs w:val="28"/>
        </w:rPr>
        <w:t>не</w:t>
      </w:r>
      <w:r w:rsidR="002E7120" w:rsidRPr="00BF0E2A">
        <w:rPr>
          <w:sz w:val="28"/>
          <w:szCs w:val="28"/>
        </w:rPr>
        <w:t>виконання</w:t>
      </w:r>
      <w:r w:rsidRPr="00BF0E2A">
        <w:rPr>
          <w:sz w:val="28"/>
          <w:szCs w:val="28"/>
        </w:rPr>
        <w:t xml:space="preserve"> замовлення.</w:t>
      </w:r>
    </w:p>
    <w:p w:rsidR="002E7120" w:rsidRPr="00BF0E2A" w:rsidRDefault="00EE09CC" w:rsidP="002E7120">
      <w:pPr>
        <w:spacing w:line="360" w:lineRule="auto"/>
        <w:ind w:firstLine="709"/>
        <w:jc w:val="both"/>
        <w:rPr>
          <w:sz w:val="28"/>
          <w:szCs w:val="28"/>
        </w:rPr>
      </w:pPr>
      <w:r w:rsidRPr="00BF0E2A">
        <w:rPr>
          <w:sz w:val="28"/>
          <w:szCs w:val="28"/>
        </w:rPr>
        <w:t>У наступному сюжеті даного підрозділу нашої бакалаврської роботи спробуємо більш детально проаналізувати питання фінансового забезпечення діяльності ЗСУ.</w:t>
      </w:r>
    </w:p>
    <w:p w:rsidR="002E7120" w:rsidRPr="00BF0E2A" w:rsidRDefault="002E7120" w:rsidP="002E7120">
      <w:pPr>
        <w:spacing w:line="360" w:lineRule="auto"/>
        <w:ind w:firstLine="709"/>
        <w:jc w:val="both"/>
        <w:rPr>
          <w:sz w:val="28"/>
          <w:szCs w:val="28"/>
        </w:rPr>
      </w:pPr>
      <w:r w:rsidRPr="00BF0E2A">
        <w:rPr>
          <w:sz w:val="28"/>
          <w:szCs w:val="28"/>
          <w:lang w:eastAsia="uk-UA"/>
        </w:rPr>
        <w:t xml:space="preserve">У </w:t>
      </w:r>
      <w:r w:rsidR="00EE09CC" w:rsidRPr="00BF0E2A">
        <w:rPr>
          <w:sz w:val="28"/>
          <w:szCs w:val="28"/>
          <w:lang w:eastAsia="uk-UA"/>
        </w:rPr>
        <w:t>українськ</w:t>
      </w:r>
      <w:r w:rsidRPr="00BF0E2A">
        <w:rPr>
          <w:sz w:val="28"/>
          <w:szCs w:val="28"/>
          <w:lang w:eastAsia="uk-UA"/>
        </w:rPr>
        <w:t xml:space="preserve">ому законодавстві </w:t>
      </w:r>
      <w:r w:rsidR="00EE09CC" w:rsidRPr="00BF0E2A">
        <w:rPr>
          <w:sz w:val="28"/>
          <w:szCs w:val="28"/>
          <w:lang w:eastAsia="uk-UA"/>
        </w:rPr>
        <w:t>є низка</w:t>
      </w:r>
      <w:r w:rsidRPr="00BF0E2A">
        <w:rPr>
          <w:sz w:val="28"/>
          <w:szCs w:val="28"/>
          <w:lang w:eastAsia="uk-UA"/>
        </w:rPr>
        <w:t xml:space="preserve"> система норм, </w:t>
      </w:r>
      <w:r w:rsidR="00EE09CC" w:rsidRPr="00BF0E2A">
        <w:rPr>
          <w:sz w:val="28"/>
          <w:szCs w:val="28"/>
          <w:lang w:eastAsia="uk-UA"/>
        </w:rPr>
        <w:t>що мала гарантувати відповідне фінансове забезпечення війська</w:t>
      </w:r>
      <w:r w:rsidRPr="00BF0E2A">
        <w:rPr>
          <w:sz w:val="28"/>
          <w:szCs w:val="28"/>
          <w:lang w:eastAsia="uk-UA"/>
        </w:rPr>
        <w:t xml:space="preserve">. Згідно Закону України «Про оборону України», підготовка держави до оборони в мирний час, крім іншого, охоплює: прогнозування й оцінювання воєнної небезпеки та воєнної загрози; удосконалення структури, уточнення завдань і функцій ЗСУ, забезпечення необхідної чисельності їхнього особового складу, а також їхній розвиток, підготовку й підтримання на належному рівні боєздатності, бойової та мобілізаційної готовності до оборони держави, планування їх застосування; </w:t>
      </w:r>
      <w:r w:rsidRPr="00BF0E2A">
        <w:rPr>
          <w:sz w:val="28"/>
          <w:szCs w:val="28"/>
          <w:lang w:eastAsia="uk-UA"/>
        </w:rPr>
        <w:lastRenderedPageBreak/>
        <w:t xml:space="preserve">забезпечення ЗСУ підготовленими кадрами, озброєнням, військовою та іншою технікою, продовольством, речовим майном, іншими матеріальними й фінансовими ресурсами </w:t>
      </w:r>
      <w:r w:rsidRPr="00BF0E2A">
        <w:rPr>
          <w:sz w:val="28"/>
          <w:szCs w:val="28"/>
        </w:rPr>
        <w:t>[3</w:t>
      </w:r>
      <w:r w:rsidR="00C444D5">
        <w:rPr>
          <w:sz w:val="28"/>
          <w:szCs w:val="28"/>
        </w:rPr>
        <w:t>2</w:t>
      </w:r>
      <w:r w:rsidRPr="00BF0E2A">
        <w:rPr>
          <w:sz w:val="28"/>
          <w:szCs w:val="28"/>
        </w:rPr>
        <w:t>]</w:t>
      </w:r>
      <w:r w:rsidRPr="00BF0E2A">
        <w:rPr>
          <w:sz w:val="28"/>
          <w:szCs w:val="28"/>
          <w:lang w:eastAsia="uk-UA"/>
        </w:rPr>
        <w:t>.</w:t>
      </w:r>
    </w:p>
    <w:p w:rsidR="00C444D5" w:rsidRDefault="008F0F1B" w:rsidP="002E7120">
      <w:pPr>
        <w:spacing w:line="360" w:lineRule="auto"/>
        <w:ind w:firstLine="709"/>
        <w:jc w:val="both"/>
        <w:rPr>
          <w:sz w:val="28"/>
          <w:szCs w:val="28"/>
          <w:lang w:eastAsia="uk-UA"/>
        </w:rPr>
      </w:pPr>
      <w:r w:rsidRPr="00BF0E2A">
        <w:rPr>
          <w:sz w:val="28"/>
          <w:szCs w:val="28"/>
          <w:lang w:eastAsia="uk-UA"/>
        </w:rPr>
        <w:t xml:space="preserve">На Уряд було покладено обов’язки </w:t>
      </w:r>
      <w:r w:rsidR="002E7120" w:rsidRPr="00BF0E2A">
        <w:rPr>
          <w:sz w:val="28"/>
          <w:szCs w:val="28"/>
          <w:lang w:eastAsia="uk-UA"/>
        </w:rPr>
        <w:t>визнача</w:t>
      </w:r>
      <w:r w:rsidRPr="00BF0E2A">
        <w:rPr>
          <w:sz w:val="28"/>
          <w:szCs w:val="28"/>
          <w:lang w:eastAsia="uk-UA"/>
        </w:rPr>
        <w:t>ти</w:t>
      </w:r>
      <w:r w:rsidR="002E7120" w:rsidRPr="00BF0E2A">
        <w:rPr>
          <w:sz w:val="28"/>
          <w:szCs w:val="28"/>
          <w:lang w:eastAsia="uk-UA"/>
        </w:rPr>
        <w:t xml:space="preserve"> </w:t>
      </w:r>
      <w:r w:rsidR="002E7120" w:rsidRPr="00BF0E2A">
        <w:rPr>
          <w:sz w:val="28"/>
          <w:szCs w:val="28"/>
        </w:rPr>
        <w:t>потреб</w:t>
      </w:r>
      <w:r w:rsidRPr="00BF0E2A">
        <w:rPr>
          <w:sz w:val="28"/>
          <w:szCs w:val="28"/>
        </w:rPr>
        <w:t>у</w:t>
      </w:r>
      <w:r w:rsidR="002E7120" w:rsidRPr="00BF0E2A">
        <w:rPr>
          <w:sz w:val="28"/>
          <w:szCs w:val="28"/>
          <w:lang w:eastAsia="uk-UA"/>
        </w:rPr>
        <w:t xml:space="preserve"> в оборонних витратах</w:t>
      </w:r>
      <w:r w:rsidRPr="00BF0E2A">
        <w:rPr>
          <w:sz w:val="28"/>
          <w:szCs w:val="28"/>
          <w:lang w:eastAsia="uk-UA"/>
        </w:rPr>
        <w:t xml:space="preserve"> та </w:t>
      </w:r>
      <w:r w:rsidR="002E7120" w:rsidRPr="00BF0E2A">
        <w:rPr>
          <w:sz w:val="28"/>
          <w:szCs w:val="28"/>
          <w:lang w:eastAsia="uk-UA"/>
        </w:rPr>
        <w:t>забезпеч</w:t>
      </w:r>
      <w:r w:rsidRPr="00BF0E2A">
        <w:rPr>
          <w:sz w:val="28"/>
          <w:szCs w:val="28"/>
          <w:lang w:eastAsia="uk-UA"/>
        </w:rPr>
        <w:t>енні</w:t>
      </w:r>
      <w:r w:rsidR="002E7120" w:rsidRPr="00BF0E2A">
        <w:rPr>
          <w:sz w:val="28"/>
          <w:szCs w:val="28"/>
          <w:lang w:eastAsia="uk-UA"/>
        </w:rPr>
        <w:t xml:space="preserve"> виконання Державного бюджету України щодо фінансування сфер</w:t>
      </w:r>
      <w:r w:rsidRPr="00BF0E2A">
        <w:rPr>
          <w:sz w:val="28"/>
          <w:szCs w:val="28"/>
          <w:lang w:eastAsia="uk-UA"/>
        </w:rPr>
        <w:t>и</w:t>
      </w:r>
      <w:r w:rsidR="002E7120" w:rsidRPr="00BF0E2A">
        <w:rPr>
          <w:sz w:val="28"/>
          <w:szCs w:val="28"/>
          <w:lang w:eastAsia="uk-UA"/>
        </w:rPr>
        <w:t xml:space="preserve"> оборони у визначених обсягах, розроб</w:t>
      </w:r>
      <w:r w:rsidRPr="00BF0E2A">
        <w:rPr>
          <w:sz w:val="28"/>
          <w:szCs w:val="28"/>
          <w:lang w:eastAsia="uk-UA"/>
        </w:rPr>
        <w:t>ки</w:t>
      </w:r>
      <w:r w:rsidR="002E7120" w:rsidRPr="00BF0E2A">
        <w:rPr>
          <w:sz w:val="28"/>
          <w:szCs w:val="28"/>
          <w:lang w:eastAsia="uk-UA"/>
        </w:rPr>
        <w:t xml:space="preserve"> </w:t>
      </w:r>
      <w:r w:rsidRPr="00BF0E2A">
        <w:rPr>
          <w:sz w:val="28"/>
          <w:szCs w:val="28"/>
          <w:lang w:eastAsia="uk-UA"/>
        </w:rPr>
        <w:t>та</w:t>
      </w:r>
      <w:r w:rsidR="002E7120" w:rsidRPr="00BF0E2A">
        <w:rPr>
          <w:sz w:val="28"/>
          <w:szCs w:val="28"/>
          <w:lang w:eastAsia="uk-UA"/>
        </w:rPr>
        <w:t xml:space="preserve"> виконання державних програм з </w:t>
      </w:r>
      <w:r w:rsidRPr="00BF0E2A">
        <w:rPr>
          <w:sz w:val="28"/>
          <w:szCs w:val="28"/>
          <w:lang w:eastAsia="uk-UA"/>
        </w:rPr>
        <w:t xml:space="preserve">військового </w:t>
      </w:r>
      <w:r w:rsidR="002E7120" w:rsidRPr="00BF0E2A">
        <w:rPr>
          <w:sz w:val="28"/>
          <w:szCs w:val="28"/>
          <w:lang w:eastAsia="uk-UA"/>
        </w:rPr>
        <w:t>розвитку</w:t>
      </w:r>
      <w:r w:rsidRPr="00BF0E2A">
        <w:rPr>
          <w:sz w:val="28"/>
          <w:szCs w:val="28"/>
          <w:lang w:eastAsia="uk-UA"/>
        </w:rPr>
        <w:t>,</w:t>
      </w:r>
      <w:r w:rsidR="002E7120" w:rsidRPr="00BF0E2A">
        <w:rPr>
          <w:sz w:val="28"/>
          <w:szCs w:val="28"/>
          <w:lang w:eastAsia="uk-UA"/>
        </w:rPr>
        <w:t xml:space="preserve"> </w:t>
      </w:r>
      <w:r w:rsidRPr="00BF0E2A">
        <w:rPr>
          <w:sz w:val="28"/>
          <w:szCs w:val="28"/>
          <w:lang w:eastAsia="uk-UA"/>
        </w:rPr>
        <w:t xml:space="preserve">забезпечення ЗСУ військовою технікою тощо. </w:t>
      </w:r>
    </w:p>
    <w:p w:rsidR="002E7120" w:rsidRPr="00BF0E2A" w:rsidRDefault="008F0F1B" w:rsidP="002E7120">
      <w:pPr>
        <w:spacing w:line="360" w:lineRule="auto"/>
        <w:ind w:firstLine="709"/>
        <w:jc w:val="both"/>
        <w:rPr>
          <w:sz w:val="28"/>
          <w:szCs w:val="28"/>
        </w:rPr>
      </w:pPr>
      <w:r w:rsidRPr="00BF0E2A">
        <w:rPr>
          <w:sz w:val="28"/>
          <w:szCs w:val="28"/>
          <w:lang w:eastAsia="uk-UA"/>
        </w:rPr>
        <w:t>У</w:t>
      </w:r>
      <w:r w:rsidR="002E7120" w:rsidRPr="00BF0E2A">
        <w:rPr>
          <w:sz w:val="28"/>
          <w:szCs w:val="28"/>
          <w:lang w:eastAsia="uk-UA"/>
        </w:rPr>
        <w:t xml:space="preserve"> Закон</w:t>
      </w:r>
      <w:r w:rsidRPr="00BF0E2A">
        <w:rPr>
          <w:sz w:val="28"/>
          <w:szCs w:val="28"/>
          <w:lang w:eastAsia="uk-UA"/>
        </w:rPr>
        <w:t>і</w:t>
      </w:r>
      <w:r w:rsidR="002E7120" w:rsidRPr="00BF0E2A">
        <w:rPr>
          <w:sz w:val="28"/>
          <w:szCs w:val="28"/>
          <w:lang w:eastAsia="uk-UA"/>
        </w:rPr>
        <w:t xml:space="preserve"> України «Про Збройні Сили України»</w:t>
      </w:r>
      <w:r w:rsidRPr="00BF0E2A">
        <w:rPr>
          <w:sz w:val="28"/>
          <w:szCs w:val="28"/>
          <w:lang w:eastAsia="uk-UA"/>
        </w:rPr>
        <w:t xml:space="preserve"> визначено, що уряд має забезпечувати </w:t>
      </w:r>
      <w:r w:rsidR="002E7120" w:rsidRPr="00BF0E2A">
        <w:rPr>
          <w:sz w:val="28"/>
          <w:szCs w:val="28"/>
          <w:lang w:eastAsia="uk-UA"/>
        </w:rPr>
        <w:t xml:space="preserve">підготовку </w:t>
      </w:r>
      <w:r w:rsidRPr="00BF0E2A">
        <w:rPr>
          <w:sz w:val="28"/>
          <w:szCs w:val="28"/>
          <w:lang w:eastAsia="uk-UA"/>
        </w:rPr>
        <w:t>та</w:t>
      </w:r>
      <w:r w:rsidR="002E7120" w:rsidRPr="00BF0E2A">
        <w:rPr>
          <w:sz w:val="28"/>
          <w:szCs w:val="28"/>
          <w:lang w:eastAsia="uk-UA"/>
        </w:rPr>
        <w:t xml:space="preserve"> реалізацію загальнодержавних програм розвитку ЗСУ, озброєння та військової техніки, інших державних програм, </w:t>
      </w:r>
      <w:r w:rsidRPr="00BF0E2A">
        <w:rPr>
          <w:sz w:val="28"/>
          <w:szCs w:val="28"/>
          <w:lang w:eastAsia="uk-UA"/>
        </w:rPr>
        <w:t>які</w:t>
      </w:r>
      <w:r w:rsidR="002E7120" w:rsidRPr="00BF0E2A">
        <w:rPr>
          <w:sz w:val="28"/>
          <w:szCs w:val="28"/>
          <w:lang w:eastAsia="uk-UA"/>
        </w:rPr>
        <w:t xml:space="preserve"> стосуються </w:t>
      </w:r>
      <w:r w:rsidRPr="00BF0E2A">
        <w:rPr>
          <w:sz w:val="28"/>
          <w:szCs w:val="28"/>
          <w:lang w:eastAsia="uk-UA"/>
        </w:rPr>
        <w:t>збройних сил</w:t>
      </w:r>
      <w:r w:rsidR="002E7120" w:rsidRPr="00BF0E2A">
        <w:rPr>
          <w:sz w:val="28"/>
          <w:szCs w:val="28"/>
          <w:lang w:eastAsia="uk-UA"/>
        </w:rPr>
        <w:t>, держоборонзамовлення на закупівлю продукції, виконання робіт</w:t>
      </w:r>
      <w:r w:rsidRPr="00BF0E2A">
        <w:rPr>
          <w:sz w:val="28"/>
          <w:szCs w:val="28"/>
          <w:lang w:eastAsia="uk-UA"/>
        </w:rPr>
        <w:t xml:space="preserve"> та</w:t>
      </w:r>
      <w:r w:rsidR="002E7120" w:rsidRPr="00BF0E2A">
        <w:rPr>
          <w:sz w:val="28"/>
          <w:szCs w:val="28"/>
          <w:lang w:eastAsia="uk-UA"/>
        </w:rPr>
        <w:t xml:space="preserve"> надання послуг для потреб ЗСУ, створення недоторканних та мобілізаційних запасів; забезпеч</w:t>
      </w:r>
      <w:r w:rsidRPr="00BF0E2A">
        <w:rPr>
          <w:sz w:val="28"/>
          <w:szCs w:val="28"/>
          <w:lang w:eastAsia="uk-UA"/>
        </w:rPr>
        <w:t>ення</w:t>
      </w:r>
      <w:r w:rsidR="002E7120" w:rsidRPr="00BF0E2A">
        <w:rPr>
          <w:sz w:val="28"/>
          <w:szCs w:val="28"/>
          <w:lang w:eastAsia="uk-UA"/>
        </w:rPr>
        <w:t xml:space="preserve"> постачання </w:t>
      </w:r>
      <w:r w:rsidRPr="00BF0E2A">
        <w:rPr>
          <w:sz w:val="28"/>
          <w:szCs w:val="28"/>
          <w:lang w:eastAsia="uk-UA"/>
        </w:rPr>
        <w:t>війська</w:t>
      </w:r>
      <w:r w:rsidR="002E7120" w:rsidRPr="00BF0E2A">
        <w:rPr>
          <w:sz w:val="28"/>
          <w:szCs w:val="28"/>
          <w:lang w:eastAsia="uk-UA"/>
        </w:rPr>
        <w:t xml:space="preserve"> озброєнням, військовою технікою, енергетичними, матеріально-технічними та іншими ресурсами й майном, надання послуг та їх фінансування в обсягах, необхідних для ефективного виконання </w:t>
      </w:r>
      <w:r w:rsidRPr="00BF0E2A">
        <w:rPr>
          <w:sz w:val="28"/>
          <w:szCs w:val="28"/>
          <w:lang w:eastAsia="uk-UA"/>
        </w:rPr>
        <w:t>збройними силами</w:t>
      </w:r>
      <w:r w:rsidR="002E7120" w:rsidRPr="00BF0E2A">
        <w:rPr>
          <w:sz w:val="28"/>
          <w:szCs w:val="28"/>
          <w:lang w:eastAsia="uk-UA"/>
        </w:rPr>
        <w:t xml:space="preserve"> покладених на них завдань і функцій </w:t>
      </w:r>
      <w:r w:rsidR="002E7120" w:rsidRPr="00BF0E2A">
        <w:rPr>
          <w:sz w:val="28"/>
          <w:szCs w:val="28"/>
        </w:rPr>
        <w:t>[</w:t>
      </w:r>
      <w:r w:rsidR="00850B6D">
        <w:rPr>
          <w:sz w:val="28"/>
          <w:szCs w:val="28"/>
        </w:rPr>
        <w:t>29</w:t>
      </w:r>
      <w:r w:rsidR="002E7120" w:rsidRPr="00BF0E2A">
        <w:rPr>
          <w:sz w:val="28"/>
          <w:szCs w:val="28"/>
        </w:rPr>
        <w:t>]</w:t>
      </w:r>
      <w:r w:rsidR="002E7120" w:rsidRPr="00BF0E2A">
        <w:rPr>
          <w:sz w:val="28"/>
          <w:szCs w:val="28"/>
          <w:lang w:eastAsia="uk-UA"/>
        </w:rPr>
        <w:t>.</w:t>
      </w:r>
    </w:p>
    <w:p w:rsidR="002E7120" w:rsidRPr="00BF0E2A" w:rsidRDefault="008F0F1B" w:rsidP="002E7120">
      <w:pPr>
        <w:spacing w:line="360" w:lineRule="auto"/>
        <w:ind w:firstLine="709"/>
        <w:jc w:val="both"/>
        <w:rPr>
          <w:sz w:val="28"/>
          <w:szCs w:val="28"/>
        </w:rPr>
      </w:pPr>
      <w:r w:rsidRPr="00BF0E2A">
        <w:rPr>
          <w:sz w:val="28"/>
          <w:szCs w:val="28"/>
          <w:lang w:eastAsia="uk-UA"/>
        </w:rPr>
        <w:t xml:space="preserve">Отже, багато законодавчих норм мали сприяти тому, </w:t>
      </w:r>
      <w:r w:rsidR="002E7120" w:rsidRPr="00BF0E2A">
        <w:rPr>
          <w:sz w:val="28"/>
          <w:szCs w:val="28"/>
          <w:lang w:eastAsia="uk-UA"/>
        </w:rPr>
        <w:t xml:space="preserve">щоб </w:t>
      </w:r>
      <w:r w:rsidRPr="00BF0E2A">
        <w:rPr>
          <w:sz w:val="28"/>
          <w:szCs w:val="28"/>
          <w:lang w:eastAsia="uk-UA"/>
        </w:rPr>
        <w:t xml:space="preserve">наша </w:t>
      </w:r>
      <w:r w:rsidR="002E7120" w:rsidRPr="00BF0E2A">
        <w:rPr>
          <w:sz w:val="28"/>
          <w:szCs w:val="28"/>
          <w:lang w:eastAsia="uk-UA"/>
        </w:rPr>
        <w:t xml:space="preserve">держава мала </w:t>
      </w:r>
      <w:r w:rsidRPr="00BF0E2A">
        <w:rPr>
          <w:sz w:val="28"/>
          <w:szCs w:val="28"/>
          <w:lang w:eastAsia="uk-UA"/>
        </w:rPr>
        <w:t xml:space="preserve">у 2014 році </w:t>
      </w:r>
      <w:r w:rsidR="002E7120" w:rsidRPr="00BF0E2A">
        <w:rPr>
          <w:sz w:val="28"/>
          <w:szCs w:val="28"/>
          <w:lang w:eastAsia="uk-UA"/>
        </w:rPr>
        <w:t>сучасне військо</w:t>
      </w:r>
      <w:r w:rsidRPr="00BF0E2A">
        <w:rPr>
          <w:sz w:val="28"/>
          <w:szCs w:val="28"/>
          <w:lang w:eastAsia="uk-UA"/>
        </w:rPr>
        <w:t xml:space="preserve">, </w:t>
      </w:r>
      <w:r w:rsidR="002E7120" w:rsidRPr="00BF0E2A">
        <w:rPr>
          <w:sz w:val="28"/>
          <w:szCs w:val="28"/>
          <w:lang w:eastAsia="uk-UA"/>
        </w:rPr>
        <w:t>мала добре підготовлен</w:t>
      </w:r>
      <w:r w:rsidRPr="00BF0E2A">
        <w:rPr>
          <w:sz w:val="28"/>
          <w:szCs w:val="28"/>
          <w:lang w:eastAsia="uk-UA"/>
        </w:rPr>
        <w:t>і</w:t>
      </w:r>
      <w:r w:rsidR="002E7120" w:rsidRPr="00BF0E2A">
        <w:rPr>
          <w:sz w:val="28"/>
          <w:szCs w:val="28"/>
          <w:lang w:eastAsia="uk-UA"/>
        </w:rPr>
        <w:t xml:space="preserve"> </w:t>
      </w:r>
      <w:r w:rsidRPr="00BF0E2A">
        <w:rPr>
          <w:sz w:val="28"/>
          <w:szCs w:val="28"/>
          <w:lang w:eastAsia="uk-UA"/>
        </w:rPr>
        <w:t>та</w:t>
      </w:r>
      <w:r w:rsidR="002E7120" w:rsidRPr="00BF0E2A">
        <w:rPr>
          <w:sz w:val="28"/>
          <w:szCs w:val="28"/>
          <w:lang w:eastAsia="uk-UA"/>
        </w:rPr>
        <w:t xml:space="preserve"> споряджен</w:t>
      </w:r>
      <w:r w:rsidRPr="00BF0E2A">
        <w:rPr>
          <w:sz w:val="28"/>
          <w:szCs w:val="28"/>
          <w:lang w:eastAsia="uk-UA"/>
        </w:rPr>
        <w:t>і</w:t>
      </w:r>
      <w:r w:rsidR="002E7120" w:rsidRPr="00BF0E2A">
        <w:rPr>
          <w:sz w:val="28"/>
          <w:szCs w:val="28"/>
          <w:lang w:eastAsia="uk-UA"/>
        </w:rPr>
        <w:t xml:space="preserve"> збройн</w:t>
      </w:r>
      <w:r w:rsidRPr="00BF0E2A">
        <w:rPr>
          <w:sz w:val="28"/>
          <w:szCs w:val="28"/>
          <w:lang w:eastAsia="uk-UA"/>
        </w:rPr>
        <w:t>і</w:t>
      </w:r>
      <w:r w:rsidR="002E7120" w:rsidRPr="00BF0E2A">
        <w:rPr>
          <w:sz w:val="28"/>
          <w:szCs w:val="28"/>
          <w:lang w:eastAsia="uk-UA"/>
        </w:rPr>
        <w:t xml:space="preserve"> сил</w:t>
      </w:r>
      <w:r w:rsidRPr="00BF0E2A">
        <w:rPr>
          <w:sz w:val="28"/>
          <w:szCs w:val="28"/>
          <w:lang w:eastAsia="uk-UA"/>
        </w:rPr>
        <w:t>и</w:t>
      </w:r>
      <w:r w:rsidR="002E7120" w:rsidRPr="00BF0E2A">
        <w:rPr>
          <w:sz w:val="28"/>
          <w:szCs w:val="28"/>
          <w:lang w:eastAsia="uk-UA"/>
        </w:rPr>
        <w:t xml:space="preserve">, які </w:t>
      </w:r>
      <w:r w:rsidRPr="00BF0E2A">
        <w:rPr>
          <w:sz w:val="28"/>
          <w:szCs w:val="28"/>
          <w:lang w:eastAsia="uk-UA"/>
        </w:rPr>
        <w:t xml:space="preserve">б </w:t>
      </w:r>
      <w:r w:rsidR="002E7120" w:rsidRPr="00BF0E2A">
        <w:rPr>
          <w:sz w:val="28"/>
          <w:szCs w:val="28"/>
          <w:lang w:eastAsia="uk-UA"/>
        </w:rPr>
        <w:t xml:space="preserve">відповідали суспільному </w:t>
      </w:r>
      <w:r w:rsidRPr="00BF0E2A">
        <w:rPr>
          <w:sz w:val="28"/>
          <w:szCs w:val="28"/>
          <w:lang w:eastAsia="uk-UA"/>
        </w:rPr>
        <w:t xml:space="preserve">баченню та </w:t>
      </w:r>
      <w:r w:rsidR="002E7120" w:rsidRPr="00BF0E2A">
        <w:rPr>
          <w:sz w:val="28"/>
          <w:szCs w:val="28"/>
          <w:lang w:eastAsia="uk-UA"/>
        </w:rPr>
        <w:t xml:space="preserve">були готові дати відсіч </w:t>
      </w:r>
      <w:r w:rsidRPr="00BF0E2A">
        <w:rPr>
          <w:sz w:val="28"/>
          <w:szCs w:val="28"/>
          <w:lang w:eastAsia="uk-UA"/>
        </w:rPr>
        <w:t xml:space="preserve">агресору. Але є цілком очевидний зв'язок </w:t>
      </w:r>
      <w:r w:rsidR="002E7120" w:rsidRPr="00BF0E2A">
        <w:rPr>
          <w:sz w:val="28"/>
          <w:szCs w:val="28"/>
          <w:lang w:eastAsia="uk-UA"/>
        </w:rPr>
        <w:t>між фінанс</w:t>
      </w:r>
      <w:r w:rsidRPr="00BF0E2A">
        <w:rPr>
          <w:sz w:val="28"/>
          <w:szCs w:val="28"/>
          <w:lang w:eastAsia="uk-UA"/>
        </w:rPr>
        <w:t>о</w:t>
      </w:r>
      <w:r w:rsidR="002E7120" w:rsidRPr="00BF0E2A">
        <w:rPr>
          <w:sz w:val="28"/>
          <w:szCs w:val="28"/>
          <w:lang w:eastAsia="uk-UA"/>
        </w:rPr>
        <w:t>в</w:t>
      </w:r>
      <w:r w:rsidRPr="00BF0E2A">
        <w:rPr>
          <w:sz w:val="28"/>
          <w:szCs w:val="28"/>
          <w:lang w:eastAsia="uk-UA"/>
        </w:rPr>
        <w:t>им</w:t>
      </w:r>
      <w:r w:rsidR="002E7120" w:rsidRPr="00BF0E2A">
        <w:rPr>
          <w:sz w:val="28"/>
          <w:szCs w:val="28"/>
          <w:lang w:eastAsia="uk-UA"/>
        </w:rPr>
        <w:t xml:space="preserve"> </w:t>
      </w:r>
      <w:r w:rsidRPr="00BF0E2A">
        <w:rPr>
          <w:sz w:val="28"/>
          <w:szCs w:val="28"/>
          <w:lang w:eastAsia="uk-UA"/>
        </w:rPr>
        <w:t xml:space="preserve">забезпеченням </w:t>
      </w:r>
      <w:r w:rsidR="002E7120" w:rsidRPr="00BF0E2A">
        <w:rPr>
          <w:sz w:val="28"/>
          <w:szCs w:val="28"/>
          <w:lang w:eastAsia="uk-UA"/>
        </w:rPr>
        <w:t>військового будівництва та обороноздатн</w:t>
      </w:r>
      <w:r w:rsidRPr="00BF0E2A">
        <w:rPr>
          <w:sz w:val="28"/>
          <w:szCs w:val="28"/>
          <w:lang w:eastAsia="uk-UA"/>
        </w:rPr>
        <w:t>істю</w:t>
      </w:r>
      <w:r w:rsidR="002E7120" w:rsidRPr="00BF0E2A">
        <w:rPr>
          <w:sz w:val="28"/>
          <w:szCs w:val="28"/>
          <w:lang w:eastAsia="uk-UA"/>
        </w:rPr>
        <w:t xml:space="preserve"> держави. </w:t>
      </w:r>
      <w:r w:rsidR="002C7376" w:rsidRPr="00BF0E2A">
        <w:rPr>
          <w:sz w:val="28"/>
          <w:szCs w:val="28"/>
          <w:lang w:eastAsia="uk-UA"/>
        </w:rPr>
        <w:t>Держава заради зах</w:t>
      </w:r>
      <w:r w:rsidR="002E7120" w:rsidRPr="00BF0E2A">
        <w:rPr>
          <w:sz w:val="28"/>
          <w:szCs w:val="28"/>
          <w:lang w:eastAsia="uk-UA"/>
        </w:rPr>
        <w:t>исту національн</w:t>
      </w:r>
      <w:r w:rsidR="002C7376" w:rsidRPr="00BF0E2A">
        <w:rPr>
          <w:sz w:val="28"/>
          <w:szCs w:val="28"/>
          <w:lang w:eastAsia="uk-UA"/>
        </w:rPr>
        <w:t>ого</w:t>
      </w:r>
      <w:r w:rsidR="002E7120" w:rsidRPr="00BF0E2A">
        <w:rPr>
          <w:sz w:val="28"/>
          <w:szCs w:val="28"/>
          <w:lang w:eastAsia="uk-UA"/>
        </w:rPr>
        <w:t xml:space="preserve"> інтерес</w:t>
      </w:r>
      <w:r w:rsidR="002C7376" w:rsidRPr="00BF0E2A">
        <w:rPr>
          <w:sz w:val="28"/>
          <w:szCs w:val="28"/>
          <w:lang w:eastAsia="uk-UA"/>
        </w:rPr>
        <w:t>у</w:t>
      </w:r>
      <w:r w:rsidR="002E7120" w:rsidRPr="00BF0E2A">
        <w:rPr>
          <w:sz w:val="28"/>
          <w:szCs w:val="28"/>
          <w:lang w:eastAsia="uk-UA"/>
        </w:rPr>
        <w:t xml:space="preserve"> має </w:t>
      </w:r>
      <w:r w:rsidR="002C7376" w:rsidRPr="00BF0E2A">
        <w:rPr>
          <w:sz w:val="28"/>
          <w:szCs w:val="28"/>
          <w:lang w:eastAsia="uk-UA"/>
        </w:rPr>
        <w:t xml:space="preserve">забезпечувати збройні сили до рівня достатнього для </w:t>
      </w:r>
      <w:r w:rsidR="002E7120" w:rsidRPr="00BF0E2A">
        <w:rPr>
          <w:sz w:val="28"/>
          <w:szCs w:val="28"/>
          <w:lang w:eastAsia="uk-UA"/>
        </w:rPr>
        <w:t xml:space="preserve">виконання </w:t>
      </w:r>
      <w:r w:rsidR="002C7376" w:rsidRPr="00BF0E2A">
        <w:rPr>
          <w:sz w:val="28"/>
          <w:szCs w:val="28"/>
          <w:lang w:eastAsia="uk-UA"/>
        </w:rPr>
        <w:t xml:space="preserve">визначених </w:t>
      </w:r>
      <w:r w:rsidR="002E7120" w:rsidRPr="00BF0E2A">
        <w:rPr>
          <w:sz w:val="28"/>
          <w:szCs w:val="28"/>
          <w:lang w:eastAsia="uk-UA"/>
        </w:rPr>
        <w:t xml:space="preserve">завдань на основі своєчасного виявлення, аналізу й наукового прогнозування воєнно-політичних ризиків, викликів і загроз застосування воєнної сили проти України, та фактичною здатністю війська до захисту країни від збройного нападу. </w:t>
      </w:r>
      <w:r w:rsidR="002C7376" w:rsidRPr="00BF0E2A">
        <w:rPr>
          <w:sz w:val="28"/>
          <w:szCs w:val="28"/>
          <w:lang w:eastAsia="uk-UA"/>
        </w:rPr>
        <w:t xml:space="preserve">Оскільки </w:t>
      </w:r>
      <w:r w:rsidR="002E7120" w:rsidRPr="00BF0E2A">
        <w:rPr>
          <w:sz w:val="28"/>
          <w:szCs w:val="28"/>
          <w:lang w:eastAsia="uk-UA"/>
        </w:rPr>
        <w:t>спроможн</w:t>
      </w:r>
      <w:r w:rsidR="002C7376" w:rsidRPr="00BF0E2A">
        <w:rPr>
          <w:sz w:val="28"/>
          <w:szCs w:val="28"/>
          <w:lang w:eastAsia="uk-UA"/>
        </w:rPr>
        <w:t>ість</w:t>
      </w:r>
      <w:r w:rsidR="002E7120" w:rsidRPr="00BF0E2A">
        <w:rPr>
          <w:sz w:val="28"/>
          <w:szCs w:val="28"/>
          <w:lang w:eastAsia="uk-UA"/>
        </w:rPr>
        <w:t xml:space="preserve"> збройних сил </w:t>
      </w:r>
      <w:r w:rsidR="002C7376" w:rsidRPr="00BF0E2A">
        <w:rPr>
          <w:sz w:val="28"/>
          <w:szCs w:val="28"/>
          <w:lang w:eastAsia="uk-UA"/>
        </w:rPr>
        <w:t xml:space="preserve">була нижчою </w:t>
      </w:r>
      <w:r w:rsidR="002E7120" w:rsidRPr="00BF0E2A">
        <w:rPr>
          <w:sz w:val="28"/>
          <w:szCs w:val="28"/>
          <w:lang w:eastAsia="uk-UA"/>
        </w:rPr>
        <w:t xml:space="preserve">за рівень, достатній для стримування </w:t>
      </w:r>
      <w:r w:rsidR="002C7376" w:rsidRPr="00BF0E2A">
        <w:rPr>
          <w:sz w:val="28"/>
          <w:szCs w:val="28"/>
          <w:lang w:eastAsia="uk-UA"/>
        </w:rPr>
        <w:t xml:space="preserve">реальних та потенційних </w:t>
      </w:r>
      <w:r w:rsidR="002E7120" w:rsidRPr="00BF0E2A">
        <w:rPr>
          <w:sz w:val="28"/>
          <w:szCs w:val="28"/>
          <w:lang w:eastAsia="uk-UA"/>
        </w:rPr>
        <w:t xml:space="preserve">загроз, держава </w:t>
      </w:r>
      <w:r w:rsidR="002C7376" w:rsidRPr="00BF0E2A">
        <w:rPr>
          <w:sz w:val="28"/>
          <w:szCs w:val="28"/>
          <w:lang w:eastAsia="uk-UA"/>
        </w:rPr>
        <w:t xml:space="preserve">мала </w:t>
      </w:r>
      <w:r w:rsidR="002E7120" w:rsidRPr="00BF0E2A">
        <w:rPr>
          <w:sz w:val="28"/>
          <w:szCs w:val="28"/>
          <w:lang w:eastAsia="uk-UA"/>
        </w:rPr>
        <w:t>збільшу</w:t>
      </w:r>
      <w:r w:rsidR="002C7376" w:rsidRPr="00BF0E2A">
        <w:rPr>
          <w:sz w:val="28"/>
          <w:szCs w:val="28"/>
          <w:lang w:eastAsia="uk-UA"/>
        </w:rPr>
        <w:t>вати</w:t>
      </w:r>
      <w:r w:rsidR="002E7120" w:rsidRPr="00BF0E2A">
        <w:rPr>
          <w:sz w:val="28"/>
          <w:szCs w:val="28"/>
          <w:lang w:eastAsia="uk-UA"/>
        </w:rPr>
        <w:t xml:space="preserve"> фінансування</w:t>
      </w:r>
      <w:r w:rsidR="002C7376" w:rsidRPr="00BF0E2A">
        <w:rPr>
          <w:sz w:val="28"/>
          <w:szCs w:val="28"/>
          <w:lang w:eastAsia="uk-UA"/>
        </w:rPr>
        <w:t xml:space="preserve">, але цього не було зроблено. </w:t>
      </w:r>
    </w:p>
    <w:p w:rsidR="00C444D5" w:rsidRDefault="002C7376" w:rsidP="002E7120">
      <w:pPr>
        <w:spacing w:line="360" w:lineRule="auto"/>
        <w:ind w:firstLine="709"/>
        <w:jc w:val="both"/>
        <w:rPr>
          <w:sz w:val="28"/>
          <w:szCs w:val="28"/>
          <w:lang w:eastAsia="uk-UA"/>
        </w:rPr>
      </w:pPr>
      <w:r w:rsidRPr="00BF0E2A">
        <w:rPr>
          <w:sz w:val="28"/>
          <w:szCs w:val="28"/>
          <w:lang w:eastAsia="uk-UA"/>
        </w:rPr>
        <w:lastRenderedPageBreak/>
        <w:t>Фінансування навіть визначених з</w:t>
      </w:r>
      <w:r w:rsidR="002E7120" w:rsidRPr="00BF0E2A">
        <w:rPr>
          <w:sz w:val="28"/>
          <w:szCs w:val="28"/>
          <w:lang w:eastAsia="uk-UA"/>
        </w:rPr>
        <w:t>аход</w:t>
      </w:r>
      <w:r w:rsidRPr="00BF0E2A">
        <w:rPr>
          <w:sz w:val="28"/>
          <w:szCs w:val="28"/>
          <w:lang w:eastAsia="uk-UA"/>
        </w:rPr>
        <w:t>ів</w:t>
      </w:r>
      <w:r w:rsidR="002E7120" w:rsidRPr="00BF0E2A">
        <w:rPr>
          <w:sz w:val="28"/>
          <w:szCs w:val="28"/>
          <w:lang w:eastAsia="uk-UA"/>
        </w:rPr>
        <w:t xml:space="preserve"> з розвитку ЗСУ </w:t>
      </w:r>
      <w:r w:rsidRPr="00BF0E2A">
        <w:rPr>
          <w:sz w:val="28"/>
          <w:szCs w:val="28"/>
          <w:lang w:eastAsia="uk-UA"/>
        </w:rPr>
        <w:t xml:space="preserve">у період 2010 – 2013 рр. в межах </w:t>
      </w:r>
      <w:r w:rsidR="002E7120" w:rsidRPr="00BF0E2A">
        <w:rPr>
          <w:sz w:val="28"/>
          <w:szCs w:val="28"/>
          <w:lang w:eastAsia="uk-UA"/>
        </w:rPr>
        <w:t xml:space="preserve">державної програми </w:t>
      </w:r>
      <w:r w:rsidRPr="00BF0E2A">
        <w:rPr>
          <w:sz w:val="28"/>
          <w:szCs w:val="28"/>
          <w:lang w:eastAsia="uk-UA"/>
        </w:rPr>
        <w:t>було</w:t>
      </w:r>
      <w:r w:rsidR="002E7120" w:rsidRPr="00BF0E2A">
        <w:rPr>
          <w:sz w:val="28"/>
          <w:szCs w:val="28"/>
          <w:lang w:eastAsia="uk-UA"/>
        </w:rPr>
        <w:t xml:space="preserve"> профінансовано </w:t>
      </w:r>
      <w:r w:rsidRPr="00BF0E2A">
        <w:rPr>
          <w:sz w:val="28"/>
          <w:szCs w:val="28"/>
          <w:lang w:eastAsia="uk-UA"/>
        </w:rPr>
        <w:t>приблизно на 70 – 75 % від планових показників. Навіть у</w:t>
      </w:r>
      <w:r w:rsidR="002E7120" w:rsidRPr="00BF0E2A">
        <w:rPr>
          <w:sz w:val="28"/>
          <w:szCs w:val="28"/>
          <w:lang w:eastAsia="uk-UA"/>
        </w:rPr>
        <w:t xml:space="preserve"> «Білій книзі» </w:t>
      </w:r>
      <w:r w:rsidRPr="00BF0E2A">
        <w:rPr>
          <w:sz w:val="28"/>
          <w:szCs w:val="28"/>
          <w:lang w:eastAsia="uk-UA"/>
        </w:rPr>
        <w:t xml:space="preserve">часів Віктора Януковича та сумнозвісного міністра оборони Павла Лебедєва (уродженець росії та її громадянин, зараз підозрюється у скоєнні державної зради, переховується від українського слідства на території держави-агресора) визнавалося, що </w:t>
      </w:r>
      <w:r w:rsidR="002E7120" w:rsidRPr="00BF0E2A">
        <w:rPr>
          <w:sz w:val="28"/>
          <w:szCs w:val="28"/>
          <w:lang w:eastAsia="uk-UA"/>
        </w:rPr>
        <w:t xml:space="preserve">виконання державної програми </w:t>
      </w:r>
      <w:r w:rsidR="00AF65B7" w:rsidRPr="00BF0E2A">
        <w:rPr>
          <w:sz w:val="28"/>
          <w:szCs w:val="28"/>
          <w:lang w:eastAsia="uk-UA"/>
        </w:rPr>
        <w:t xml:space="preserve">є незадовільним та все </w:t>
      </w:r>
      <w:r w:rsidR="002E7120" w:rsidRPr="00BF0E2A">
        <w:rPr>
          <w:sz w:val="28"/>
          <w:szCs w:val="28"/>
          <w:lang w:eastAsia="uk-UA"/>
        </w:rPr>
        <w:t>більш відста</w:t>
      </w:r>
      <w:r w:rsidR="00AF65B7" w:rsidRPr="00BF0E2A">
        <w:rPr>
          <w:sz w:val="28"/>
          <w:szCs w:val="28"/>
          <w:lang w:eastAsia="uk-UA"/>
        </w:rPr>
        <w:t>є</w:t>
      </w:r>
      <w:r w:rsidR="002E7120" w:rsidRPr="00BF0E2A">
        <w:rPr>
          <w:sz w:val="28"/>
          <w:szCs w:val="28"/>
        </w:rPr>
        <w:t xml:space="preserve"> </w:t>
      </w:r>
      <w:r w:rsidR="002E7120" w:rsidRPr="00BF0E2A">
        <w:rPr>
          <w:sz w:val="28"/>
          <w:szCs w:val="28"/>
          <w:lang w:eastAsia="uk-UA"/>
        </w:rPr>
        <w:t xml:space="preserve">від </w:t>
      </w:r>
      <w:r w:rsidR="00AF65B7" w:rsidRPr="00BF0E2A">
        <w:rPr>
          <w:sz w:val="28"/>
          <w:szCs w:val="28"/>
          <w:lang w:eastAsia="uk-UA"/>
        </w:rPr>
        <w:t>необхідних</w:t>
      </w:r>
      <w:r w:rsidR="002E7120" w:rsidRPr="00BF0E2A">
        <w:rPr>
          <w:sz w:val="28"/>
          <w:szCs w:val="28"/>
          <w:lang w:eastAsia="uk-UA"/>
        </w:rPr>
        <w:t xml:space="preserve"> змін у сфері оборони</w:t>
      </w:r>
      <w:r w:rsidR="004025DE">
        <w:rPr>
          <w:sz w:val="28"/>
          <w:szCs w:val="28"/>
          <w:lang w:eastAsia="uk-UA"/>
        </w:rPr>
        <w:t xml:space="preserve"> </w:t>
      </w:r>
      <w:r w:rsidR="004025DE" w:rsidRPr="004025DE">
        <w:rPr>
          <w:sz w:val="28"/>
          <w:szCs w:val="28"/>
          <w:lang w:eastAsia="uk-UA"/>
        </w:rPr>
        <w:t>[1</w:t>
      </w:r>
      <w:r w:rsidR="004025DE">
        <w:rPr>
          <w:sz w:val="28"/>
          <w:szCs w:val="28"/>
          <w:lang w:eastAsia="uk-UA"/>
        </w:rPr>
        <w:t>8</w:t>
      </w:r>
      <w:r w:rsidR="004025DE" w:rsidRPr="004025DE">
        <w:rPr>
          <w:sz w:val="28"/>
          <w:szCs w:val="28"/>
          <w:lang w:eastAsia="uk-UA"/>
        </w:rPr>
        <w:t>]</w:t>
      </w:r>
      <w:r w:rsidR="002E7120" w:rsidRPr="00BF0E2A">
        <w:rPr>
          <w:sz w:val="28"/>
          <w:szCs w:val="28"/>
          <w:lang w:eastAsia="uk-UA"/>
        </w:rPr>
        <w:t xml:space="preserve">. </w:t>
      </w:r>
    </w:p>
    <w:p w:rsidR="002E7120" w:rsidRPr="00BF0E2A" w:rsidRDefault="00AF65B7" w:rsidP="002E7120">
      <w:pPr>
        <w:spacing w:line="360" w:lineRule="auto"/>
        <w:ind w:firstLine="709"/>
        <w:jc w:val="both"/>
        <w:rPr>
          <w:sz w:val="28"/>
          <w:szCs w:val="28"/>
        </w:rPr>
      </w:pPr>
      <w:r w:rsidRPr="00BF0E2A">
        <w:rPr>
          <w:sz w:val="28"/>
          <w:szCs w:val="28"/>
          <w:lang w:eastAsia="uk-UA"/>
        </w:rPr>
        <w:t xml:space="preserve">За часів Януковича </w:t>
      </w:r>
      <w:r w:rsidR="002E7120" w:rsidRPr="00BF0E2A">
        <w:rPr>
          <w:sz w:val="28"/>
          <w:szCs w:val="28"/>
          <w:lang w:eastAsia="uk-UA"/>
        </w:rPr>
        <w:t>структур</w:t>
      </w:r>
      <w:r w:rsidRPr="00BF0E2A">
        <w:rPr>
          <w:sz w:val="28"/>
          <w:szCs w:val="28"/>
          <w:lang w:eastAsia="uk-UA"/>
        </w:rPr>
        <w:t>а</w:t>
      </w:r>
      <w:r w:rsidR="002E7120" w:rsidRPr="00BF0E2A">
        <w:rPr>
          <w:sz w:val="28"/>
          <w:szCs w:val="28"/>
          <w:lang w:eastAsia="uk-UA"/>
        </w:rPr>
        <w:t xml:space="preserve"> видатків </w:t>
      </w:r>
      <w:r w:rsidRPr="00BF0E2A">
        <w:rPr>
          <w:sz w:val="28"/>
          <w:szCs w:val="28"/>
          <w:lang w:eastAsia="uk-UA"/>
        </w:rPr>
        <w:t xml:space="preserve">ЗСУ була критичною. </w:t>
      </w:r>
      <w:r w:rsidR="002E7120" w:rsidRPr="00BF0E2A">
        <w:rPr>
          <w:sz w:val="28"/>
          <w:szCs w:val="28"/>
          <w:lang w:eastAsia="uk-UA"/>
        </w:rPr>
        <w:t>Частка витрат на розвиток озброєн</w:t>
      </w:r>
      <w:r w:rsidRPr="00BF0E2A">
        <w:rPr>
          <w:sz w:val="28"/>
          <w:szCs w:val="28"/>
          <w:lang w:eastAsia="uk-UA"/>
        </w:rPr>
        <w:t>ня та</w:t>
      </w:r>
      <w:r w:rsidR="002E7120" w:rsidRPr="00BF0E2A">
        <w:rPr>
          <w:sz w:val="28"/>
          <w:szCs w:val="28"/>
          <w:lang w:eastAsia="uk-UA"/>
        </w:rPr>
        <w:t xml:space="preserve"> військов</w:t>
      </w:r>
      <w:r w:rsidRPr="00BF0E2A">
        <w:rPr>
          <w:sz w:val="28"/>
          <w:szCs w:val="28"/>
          <w:lang w:eastAsia="uk-UA"/>
        </w:rPr>
        <w:t>у</w:t>
      </w:r>
      <w:r w:rsidR="002E7120" w:rsidRPr="00BF0E2A">
        <w:rPr>
          <w:sz w:val="28"/>
          <w:szCs w:val="28"/>
          <w:lang w:eastAsia="uk-UA"/>
        </w:rPr>
        <w:t xml:space="preserve"> технік</w:t>
      </w:r>
      <w:r w:rsidRPr="00BF0E2A">
        <w:rPr>
          <w:sz w:val="28"/>
          <w:szCs w:val="28"/>
          <w:lang w:eastAsia="uk-UA"/>
        </w:rPr>
        <w:t>у</w:t>
      </w:r>
      <w:r w:rsidR="002E7120" w:rsidRPr="00BF0E2A">
        <w:rPr>
          <w:sz w:val="28"/>
          <w:szCs w:val="28"/>
          <w:lang w:eastAsia="uk-UA"/>
        </w:rPr>
        <w:t xml:space="preserve"> й інфраструктури та витрат, спрямованих на підготовку </w:t>
      </w:r>
      <w:r w:rsidRPr="00BF0E2A">
        <w:rPr>
          <w:sz w:val="28"/>
          <w:szCs w:val="28"/>
          <w:lang w:eastAsia="uk-UA"/>
        </w:rPr>
        <w:t>війська</w:t>
      </w:r>
      <w:r w:rsidR="002E7120" w:rsidRPr="00BF0E2A">
        <w:rPr>
          <w:sz w:val="28"/>
          <w:szCs w:val="28"/>
          <w:lang w:eastAsia="uk-UA"/>
        </w:rPr>
        <w:t xml:space="preserve"> постійно скорочувалася і була </w:t>
      </w:r>
      <w:r w:rsidRPr="00BF0E2A">
        <w:rPr>
          <w:sz w:val="28"/>
          <w:szCs w:val="28"/>
          <w:lang w:eastAsia="uk-UA"/>
        </w:rPr>
        <w:t>надзвичайно малою у</w:t>
      </w:r>
      <w:r w:rsidR="002E7120" w:rsidRPr="00BF0E2A">
        <w:rPr>
          <w:sz w:val="28"/>
          <w:szCs w:val="28"/>
          <w:lang w:eastAsia="uk-UA"/>
        </w:rPr>
        <w:t xml:space="preserve"> порівнян</w:t>
      </w:r>
      <w:r w:rsidRPr="00BF0E2A">
        <w:rPr>
          <w:sz w:val="28"/>
          <w:szCs w:val="28"/>
          <w:lang w:eastAsia="uk-UA"/>
        </w:rPr>
        <w:t>ні</w:t>
      </w:r>
      <w:r w:rsidR="002E7120" w:rsidRPr="00BF0E2A">
        <w:rPr>
          <w:sz w:val="28"/>
          <w:szCs w:val="28"/>
          <w:lang w:eastAsia="uk-UA"/>
        </w:rPr>
        <w:t xml:space="preserve"> із загальноприйнятими </w:t>
      </w:r>
      <w:r w:rsidRPr="00BF0E2A">
        <w:rPr>
          <w:sz w:val="28"/>
          <w:szCs w:val="28"/>
          <w:lang w:eastAsia="uk-UA"/>
        </w:rPr>
        <w:t xml:space="preserve">в </w:t>
      </w:r>
      <w:r w:rsidR="002E7120" w:rsidRPr="00BF0E2A">
        <w:rPr>
          <w:sz w:val="28"/>
          <w:szCs w:val="28"/>
          <w:lang w:eastAsia="uk-UA"/>
        </w:rPr>
        <w:t>світ</w:t>
      </w:r>
      <w:r w:rsidRPr="00BF0E2A">
        <w:rPr>
          <w:sz w:val="28"/>
          <w:szCs w:val="28"/>
          <w:lang w:eastAsia="uk-UA"/>
        </w:rPr>
        <w:t>і</w:t>
      </w:r>
      <w:r w:rsidR="002E7120" w:rsidRPr="00BF0E2A">
        <w:rPr>
          <w:sz w:val="28"/>
          <w:szCs w:val="28"/>
          <w:lang w:eastAsia="uk-UA"/>
        </w:rPr>
        <w:t xml:space="preserve"> показниками. </w:t>
      </w:r>
      <w:r w:rsidRPr="00BF0E2A">
        <w:rPr>
          <w:sz w:val="28"/>
          <w:szCs w:val="28"/>
          <w:lang w:eastAsia="uk-UA"/>
        </w:rPr>
        <w:t>Зокрема навіть</w:t>
      </w:r>
      <w:r w:rsidR="002E7120" w:rsidRPr="00BF0E2A">
        <w:rPr>
          <w:sz w:val="28"/>
          <w:szCs w:val="28"/>
          <w:lang w:eastAsia="uk-UA"/>
        </w:rPr>
        <w:t xml:space="preserve"> на підготовку військових частин і підрозділів Об'єднаних сил швидкого реагування </w:t>
      </w:r>
      <w:r w:rsidRPr="00BF0E2A">
        <w:rPr>
          <w:sz w:val="28"/>
          <w:szCs w:val="28"/>
          <w:lang w:eastAsia="uk-UA"/>
        </w:rPr>
        <w:t>було виділено</w:t>
      </w:r>
      <w:r w:rsidR="002E7120" w:rsidRPr="00BF0E2A">
        <w:rPr>
          <w:sz w:val="28"/>
          <w:szCs w:val="28"/>
          <w:lang w:eastAsia="uk-UA"/>
        </w:rPr>
        <w:t xml:space="preserve"> лише 82,7</w:t>
      </w:r>
      <w:r w:rsidRPr="00BF0E2A">
        <w:rPr>
          <w:sz w:val="28"/>
          <w:szCs w:val="28"/>
          <w:lang w:eastAsia="uk-UA"/>
        </w:rPr>
        <w:t xml:space="preserve"> </w:t>
      </w:r>
      <w:r w:rsidR="002E7120" w:rsidRPr="00BF0E2A">
        <w:rPr>
          <w:sz w:val="28"/>
          <w:szCs w:val="28"/>
          <w:lang w:eastAsia="uk-UA"/>
        </w:rPr>
        <w:t xml:space="preserve">% від </w:t>
      </w:r>
      <w:r w:rsidRPr="00BF0E2A">
        <w:rPr>
          <w:sz w:val="28"/>
          <w:szCs w:val="28"/>
          <w:lang w:eastAsia="uk-UA"/>
        </w:rPr>
        <w:t>запланова</w:t>
      </w:r>
      <w:r w:rsidR="002E7120" w:rsidRPr="00BF0E2A">
        <w:rPr>
          <w:sz w:val="28"/>
          <w:szCs w:val="28"/>
          <w:lang w:eastAsia="uk-UA"/>
        </w:rPr>
        <w:t xml:space="preserve">них фінансових ресурсів </w:t>
      </w:r>
      <w:r w:rsidR="002E7120" w:rsidRPr="00BF0E2A">
        <w:rPr>
          <w:caps/>
          <w:color w:val="000000"/>
          <w:sz w:val="28"/>
          <w:szCs w:val="28"/>
        </w:rPr>
        <w:t>[</w:t>
      </w:r>
      <w:r w:rsidR="00C444D5">
        <w:rPr>
          <w:caps/>
          <w:color w:val="000000"/>
          <w:sz w:val="28"/>
          <w:szCs w:val="28"/>
        </w:rPr>
        <w:t>1</w:t>
      </w:r>
      <w:r w:rsidR="002E7120" w:rsidRPr="00BF0E2A">
        <w:rPr>
          <w:caps/>
          <w:color w:val="000000"/>
          <w:sz w:val="28"/>
          <w:szCs w:val="28"/>
        </w:rPr>
        <w:t>]</w:t>
      </w:r>
      <w:r w:rsidR="002E7120" w:rsidRPr="00BF0E2A">
        <w:rPr>
          <w:sz w:val="28"/>
          <w:szCs w:val="28"/>
          <w:lang w:eastAsia="uk-UA"/>
        </w:rPr>
        <w:t xml:space="preserve">. </w:t>
      </w:r>
    </w:p>
    <w:p w:rsidR="00BF0E2A" w:rsidRDefault="00BF0E2A" w:rsidP="002E7120">
      <w:pPr>
        <w:tabs>
          <w:tab w:val="left" w:pos="1260"/>
        </w:tabs>
        <w:spacing w:line="360" w:lineRule="auto"/>
        <w:jc w:val="right"/>
        <w:rPr>
          <w:sz w:val="28"/>
          <w:szCs w:val="28"/>
        </w:rPr>
      </w:pPr>
    </w:p>
    <w:p w:rsidR="002E7120" w:rsidRPr="00BF0E2A" w:rsidRDefault="002E7120" w:rsidP="002E7120">
      <w:pPr>
        <w:tabs>
          <w:tab w:val="left" w:pos="1260"/>
        </w:tabs>
        <w:spacing w:line="360" w:lineRule="auto"/>
        <w:jc w:val="right"/>
        <w:rPr>
          <w:sz w:val="28"/>
          <w:szCs w:val="28"/>
        </w:rPr>
      </w:pPr>
      <w:r w:rsidRPr="00BF0E2A">
        <w:rPr>
          <w:sz w:val="28"/>
          <w:szCs w:val="28"/>
        </w:rPr>
        <w:t>Таблиця 2.1</w:t>
      </w:r>
    </w:p>
    <w:p w:rsidR="00BF0E2A" w:rsidRDefault="002E7120" w:rsidP="002E7120">
      <w:pPr>
        <w:autoSpaceDE w:val="0"/>
        <w:autoSpaceDN w:val="0"/>
        <w:adjustRightInd w:val="0"/>
        <w:spacing w:line="360" w:lineRule="auto"/>
        <w:jc w:val="center"/>
        <w:rPr>
          <w:b/>
          <w:sz w:val="28"/>
          <w:szCs w:val="28"/>
        </w:rPr>
      </w:pPr>
      <w:r w:rsidRPr="00BF0E2A">
        <w:rPr>
          <w:b/>
          <w:sz w:val="28"/>
          <w:szCs w:val="28"/>
        </w:rPr>
        <w:t xml:space="preserve">Співвідношення витрат Міністерства оборони та ВВП України </w:t>
      </w:r>
    </w:p>
    <w:p w:rsidR="002E7120" w:rsidRPr="00BF0E2A" w:rsidRDefault="00BF0E2A" w:rsidP="002E7120">
      <w:pPr>
        <w:autoSpaceDE w:val="0"/>
        <w:autoSpaceDN w:val="0"/>
        <w:adjustRightInd w:val="0"/>
        <w:spacing w:line="360" w:lineRule="auto"/>
        <w:jc w:val="center"/>
        <w:rPr>
          <w:b/>
          <w:i/>
          <w:iCs/>
          <w:sz w:val="28"/>
          <w:szCs w:val="28"/>
        </w:rPr>
      </w:pPr>
      <w:r>
        <w:rPr>
          <w:b/>
          <w:sz w:val="28"/>
          <w:szCs w:val="28"/>
        </w:rPr>
        <w:t xml:space="preserve">у період </w:t>
      </w:r>
      <w:r w:rsidR="002E7120" w:rsidRPr="00BF0E2A">
        <w:rPr>
          <w:b/>
          <w:sz w:val="28"/>
          <w:szCs w:val="28"/>
        </w:rPr>
        <w:t>2010 – 2013 рр.</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3310"/>
        <w:gridCol w:w="3404"/>
        <w:gridCol w:w="1464"/>
      </w:tblGrid>
      <w:tr w:rsidR="002E7120" w:rsidRPr="00BF0E2A" w:rsidTr="007A0D80">
        <w:trPr>
          <w:trHeight w:val="100"/>
        </w:trPr>
        <w:tc>
          <w:tcPr>
            <w:tcW w:w="91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Рік</w:t>
            </w:r>
          </w:p>
        </w:tc>
        <w:tc>
          <w:tcPr>
            <w:tcW w:w="3592" w:type="dxa"/>
          </w:tcPr>
          <w:p w:rsidR="002E7120" w:rsidRPr="00BF0E2A" w:rsidRDefault="002E7120" w:rsidP="002E7120">
            <w:pPr>
              <w:tabs>
                <w:tab w:val="left" w:pos="1260"/>
              </w:tabs>
              <w:spacing w:line="360" w:lineRule="auto"/>
              <w:jc w:val="center"/>
              <w:rPr>
                <w:sz w:val="28"/>
                <w:szCs w:val="28"/>
              </w:rPr>
            </w:pPr>
            <w:r w:rsidRPr="00BF0E2A">
              <w:rPr>
                <w:sz w:val="28"/>
                <w:szCs w:val="28"/>
              </w:rPr>
              <w:t>ВВП України (фактичний), млрд. грн.</w:t>
            </w:r>
          </w:p>
        </w:tc>
        <w:tc>
          <w:tcPr>
            <w:tcW w:w="3757" w:type="dxa"/>
          </w:tcPr>
          <w:p w:rsidR="002E7120" w:rsidRPr="00BF0E2A" w:rsidRDefault="002E7120" w:rsidP="00AF65B7">
            <w:pPr>
              <w:tabs>
                <w:tab w:val="left" w:pos="1260"/>
              </w:tabs>
              <w:spacing w:line="360" w:lineRule="auto"/>
              <w:jc w:val="center"/>
              <w:rPr>
                <w:sz w:val="28"/>
                <w:szCs w:val="28"/>
              </w:rPr>
            </w:pPr>
            <w:r w:rsidRPr="00BF0E2A">
              <w:rPr>
                <w:sz w:val="28"/>
                <w:szCs w:val="28"/>
              </w:rPr>
              <w:t>Витрати (фактичні) на ЗСУ, млрд. грн.</w:t>
            </w:r>
          </w:p>
        </w:tc>
        <w:tc>
          <w:tcPr>
            <w:tcW w:w="1588" w:type="dxa"/>
          </w:tcPr>
          <w:p w:rsidR="002E7120" w:rsidRPr="00BF0E2A" w:rsidRDefault="002E7120" w:rsidP="002E7120">
            <w:pPr>
              <w:tabs>
                <w:tab w:val="left" w:pos="1260"/>
              </w:tabs>
              <w:spacing w:line="360" w:lineRule="auto"/>
              <w:jc w:val="center"/>
              <w:rPr>
                <w:sz w:val="28"/>
                <w:szCs w:val="28"/>
              </w:rPr>
            </w:pPr>
            <w:r w:rsidRPr="00BF0E2A">
              <w:rPr>
                <w:sz w:val="28"/>
                <w:szCs w:val="28"/>
              </w:rPr>
              <w:t>% до ВВП</w:t>
            </w:r>
          </w:p>
        </w:tc>
      </w:tr>
      <w:tr w:rsidR="002E7120" w:rsidRPr="00BF0E2A" w:rsidTr="007A0D80">
        <w:trPr>
          <w:trHeight w:val="100"/>
        </w:trPr>
        <w:tc>
          <w:tcPr>
            <w:tcW w:w="91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2010</w:t>
            </w:r>
          </w:p>
        </w:tc>
        <w:tc>
          <w:tcPr>
            <w:tcW w:w="359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1 082,5</w:t>
            </w:r>
          </w:p>
        </w:tc>
        <w:tc>
          <w:tcPr>
            <w:tcW w:w="3757"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10,5</w:t>
            </w:r>
          </w:p>
        </w:tc>
        <w:tc>
          <w:tcPr>
            <w:tcW w:w="1588"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0,97</w:t>
            </w:r>
          </w:p>
        </w:tc>
      </w:tr>
      <w:tr w:rsidR="002E7120" w:rsidRPr="00BF0E2A" w:rsidTr="007A0D80">
        <w:trPr>
          <w:trHeight w:val="100"/>
        </w:trPr>
        <w:tc>
          <w:tcPr>
            <w:tcW w:w="91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2011</w:t>
            </w:r>
          </w:p>
        </w:tc>
        <w:tc>
          <w:tcPr>
            <w:tcW w:w="359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1 316,6</w:t>
            </w:r>
          </w:p>
        </w:tc>
        <w:tc>
          <w:tcPr>
            <w:tcW w:w="3757"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12,7</w:t>
            </w:r>
          </w:p>
        </w:tc>
        <w:tc>
          <w:tcPr>
            <w:tcW w:w="1588"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0,97</w:t>
            </w:r>
          </w:p>
        </w:tc>
      </w:tr>
      <w:tr w:rsidR="002E7120" w:rsidRPr="00BF0E2A" w:rsidTr="007A0D80">
        <w:trPr>
          <w:trHeight w:val="100"/>
        </w:trPr>
        <w:tc>
          <w:tcPr>
            <w:tcW w:w="91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2012</w:t>
            </w:r>
          </w:p>
        </w:tc>
        <w:tc>
          <w:tcPr>
            <w:tcW w:w="359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1 408,8</w:t>
            </w:r>
          </w:p>
        </w:tc>
        <w:tc>
          <w:tcPr>
            <w:tcW w:w="3757"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14,8</w:t>
            </w:r>
          </w:p>
        </w:tc>
        <w:tc>
          <w:tcPr>
            <w:tcW w:w="1588"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1,05</w:t>
            </w:r>
          </w:p>
        </w:tc>
      </w:tr>
      <w:tr w:rsidR="002E7120" w:rsidRPr="00BF0E2A" w:rsidTr="007A0D80">
        <w:trPr>
          <w:trHeight w:val="100"/>
        </w:trPr>
        <w:tc>
          <w:tcPr>
            <w:tcW w:w="91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2013</w:t>
            </w:r>
          </w:p>
        </w:tc>
        <w:tc>
          <w:tcPr>
            <w:tcW w:w="359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1 454,9</w:t>
            </w:r>
          </w:p>
        </w:tc>
        <w:tc>
          <w:tcPr>
            <w:tcW w:w="3757"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15,2</w:t>
            </w:r>
          </w:p>
        </w:tc>
        <w:tc>
          <w:tcPr>
            <w:tcW w:w="1588"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1,05</w:t>
            </w:r>
          </w:p>
        </w:tc>
      </w:tr>
    </w:tbl>
    <w:p w:rsidR="00BF0E2A" w:rsidRDefault="00BF0E2A" w:rsidP="002E7120">
      <w:pPr>
        <w:autoSpaceDE w:val="0"/>
        <w:autoSpaceDN w:val="0"/>
        <w:adjustRightInd w:val="0"/>
        <w:spacing w:line="360" w:lineRule="auto"/>
        <w:ind w:firstLine="709"/>
        <w:jc w:val="both"/>
        <w:rPr>
          <w:sz w:val="28"/>
          <w:szCs w:val="28"/>
        </w:rPr>
      </w:pPr>
    </w:p>
    <w:p w:rsidR="00850B6D" w:rsidRPr="00BF0E2A" w:rsidRDefault="00850B6D" w:rsidP="00850B6D">
      <w:pPr>
        <w:spacing w:line="360" w:lineRule="auto"/>
        <w:ind w:firstLine="709"/>
        <w:jc w:val="both"/>
        <w:rPr>
          <w:sz w:val="28"/>
          <w:szCs w:val="28"/>
          <w:lang w:eastAsia="uk-UA"/>
        </w:rPr>
      </w:pPr>
      <w:r w:rsidRPr="00BF0E2A">
        <w:rPr>
          <w:sz w:val="28"/>
          <w:szCs w:val="28"/>
          <w:lang w:eastAsia="uk-UA"/>
        </w:rPr>
        <w:t xml:space="preserve">Як видно з таблиці 2.1, військовий бюджет в Україні часів Януковича фактично було заморожене на рівні 1 % від ВВП. Хоча можна помітити навіть збільшення військових витрат з 0,97 % у 2010 – 2011 рр. до 1,05 % у 2012 – 2013 рр., але це було незаплановане зростання. Насправді у бюджетах на ці </w:t>
      </w:r>
      <w:r w:rsidRPr="00BF0E2A">
        <w:rPr>
          <w:sz w:val="28"/>
          <w:szCs w:val="28"/>
          <w:lang w:eastAsia="uk-UA"/>
        </w:rPr>
        <w:lastRenderedPageBreak/>
        <w:t xml:space="preserve">роки планувалося навіть скорочення оборонних витрат (у % до ВВП), проте, оскільки у 2010 та 2011 рр. ВВП був вище запланованого в Законі про державний бюджет, а у 2012 – 2013 рр. навпаки нижчим, то виявилося незначне зростання </w:t>
      </w:r>
      <w:r w:rsidRPr="00BF0E2A">
        <w:rPr>
          <w:sz w:val="28"/>
          <w:szCs w:val="28"/>
        </w:rPr>
        <w:t>[</w:t>
      </w:r>
      <w:r w:rsidRPr="00BF0E2A">
        <w:rPr>
          <w:sz w:val="28"/>
          <w:szCs w:val="28"/>
          <w:lang w:val="ru-RU"/>
        </w:rPr>
        <w:t>2</w:t>
      </w:r>
      <w:r w:rsidRPr="00BF0E2A">
        <w:rPr>
          <w:sz w:val="28"/>
          <w:szCs w:val="28"/>
        </w:rPr>
        <w:t>].</w:t>
      </w:r>
      <w:r w:rsidRPr="00BF0E2A">
        <w:rPr>
          <w:iCs/>
          <w:sz w:val="28"/>
          <w:szCs w:val="28"/>
          <w:lang w:eastAsia="uk-UA"/>
        </w:rPr>
        <w:t xml:space="preserve"> </w:t>
      </w:r>
    </w:p>
    <w:p w:rsidR="004025DE" w:rsidRDefault="00AF65B7" w:rsidP="00BF0E2A">
      <w:pPr>
        <w:autoSpaceDE w:val="0"/>
        <w:autoSpaceDN w:val="0"/>
        <w:adjustRightInd w:val="0"/>
        <w:spacing w:line="360" w:lineRule="auto"/>
        <w:ind w:firstLine="709"/>
        <w:jc w:val="both"/>
        <w:rPr>
          <w:sz w:val="28"/>
          <w:szCs w:val="28"/>
        </w:rPr>
      </w:pPr>
      <w:r w:rsidRPr="00BF0E2A">
        <w:rPr>
          <w:sz w:val="28"/>
          <w:szCs w:val="28"/>
        </w:rPr>
        <w:t>У</w:t>
      </w:r>
      <w:r w:rsidR="002E7120" w:rsidRPr="00BF0E2A">
        <w:rPr>
          <w:sz w:val="28"/>
          <w:szCs w:val="28"/>
        </w:rPr>
        <w:t xml:space="preserve"> Державному бюджеті України на 2013 р. Міністерству оборони бул</w:t>
      </w:r>
      <w:r w:rsidR="00BF0E2A">
        <w:rPr>
          <w:sz w:val="28"/>
          <w:szCs w:val="28"/>
        </w:rPr>
        <w:t>о</w:t>
      </w:r>
      <w:r w:rsidR="002E7120" w:rsidRPr="00BF0E2A">
        <w:rPr>
          <w:sz w:val="28"/>
          <w:szCs w:val="28"/>
        </w:rPr>
        <w:t xml:space="preserve"> передбачен</w:t>
      </w:r>
      <w:r w:rsidRPr="00BF0E2A">
        <w:rPr>
          <w:sz w:val="28"/>
          <w:szCs w:val="28"/>
        </w:rPr>
        <w:t>о</w:t>
      </w:r>
      <w:r w:rsidR="002E7120" w:rsidRPr="00BF0E2A">
        <w:rPr>
          <w:sz w:val="28"/>
          <w:szCs w:val="28"/>
        </w:rPr>
        <w:t xml:space="preserve"> </w:t>
      </w:r>
      <w:r w:rsidRPr="00BF0E2A">
        <w:rPr>
          <w:sz w:val="28"/>
          <w:szCs w:val="28"/>
        </w:rPr>
        <w:t>виділити</w:t>
      </w:r>
      <w:r w:rsidR="002E7120" w:rsidRPr="00BF0E2A">
        <w:rPr>
          <w:sz w:val="28"/>
          <w:szCs w:val="28"/>
        </w:rPr>
        <w:t xml:space="preserve"> 15 281,2 млн грн (0,97 % від запланованого </w:t>
      </w:r>
      <w:r w:rsidR="00BF0E2A" w:rsidRPr="00BF0E2A">
        <w:rPr>
          <w:sz w:val="28"/>
          <w:szCs w:val="28"/>
        </w:rPr>
        <w:t>ВВП</w:t>
      </w:r>
      <w:r w:rsidR="002E7120" w:rsidRPr="00BF0E2A">
        <w:rPr>
          <w:sz w:val="28"/>
          <w:szCs w:val="28"/>
        </w:rPr>
        <w:t xml:space="preserve">), </w:t>
      </w:r>
      <w:r w:rsidRPr="00BF0E2A">
        <w:rPr>
          <w:sz w:val="28"/>
          <w:szCs w:val="28"/>
        </w:rPr>
        <w:t xml:space="preserve">зокрема </w:t>
      </w:r>
      <w:r w:rsidR="002E7120" w:rsidRPr="00BF0E2A">
        <w:rPr>
          <w:sz w:val="28"/>
          <w:szCs w:val="28"/>
        </w:rPr>
        <w:t xml:space="preserve">за загальним фондом 14 300,1 млн грн (93,6 % видатків), за спеціальним </w:t>
      </w:r>
      <w:r w:rsidR="00BF0E2A" w:rsidRPr="00BF0E2A">
        <w:rPr>
          <w:sz w:val="28"/>
          <w:szCs w:val="28"/>
        </w:rPr>
        <w:t xml:space="preserve">фондом </w:t>
      </w:r>
      <w:r w:rsidR="002E7120" w:rsidRPr="00BF0E2A">
        <w:rPr>
          <w:sz w:val="28"/>
          <w:szCs w:val="28"/>
        </w:rPr>
        <w:t>– 981,1 млн грн (</w:t>
      </w:r>
      <w:r w:rsidR="00BF0E2A" w:rsidRPr="00BF0E2A">
        <w:rPr>
          <w:sz w:val="28"/>
          <w:szCs w:val="28"/>
        </w:rPr>
        <w:t xml:space="preserve">відповідно </w:t>
      </w:r>
      <w:r w:rsidR="002E7120" w:rsidRPr="00BF0E2A">
        <w:rPr>
          <w:sz w:val="28"/>
          <w:szCs w:val="28"/>
        </w:rPr>
        <w:t>6,4 %)</w:t>
      </w:r>
      <w:r w:rsidR="004025DE">
        <w:rPr>
          <w:sz w:val="28"/>
          <w:szCs w:val="28"/>
        </w:rPr>
        <w:t xml:space="preserve"> </w:t>
      </w:r>
      <w:r w:rsidR="004025DE" w:rsidRPr="004025DE">
        <w:rPr>
          <w:sz w:val="28"/>
          <w:szCs w:val="28"/>
        </w:rPr>
        <w:t>[</w:t>
      </w:r>
      <w:r w:rsidR="004025DE">
        <w:rPr>
          <w:sz w:val="28"/>
          <w:szCs w:val="28"/>
        </w:rPr>
        <w:t>2</w:t>
      </w:r>
      <w:r w:rsidR="004025DE" w:rsidRPr="004025DE">
        <w:rPr>
          <w:sz w:val="28"/>
          <w:szCs w:val="28"/>
        </w:rPr>
        <w:t>]</w:t>
      </w:r>
      <w:r w:rsidR="002E7120" w:rsidRPr="00BF0E2A">
        <w:rPr>
          <w:sz w:val="28"/>
          <w:szCs w:val="28"/>
        </w:rPr>
        <w:t xml:space="preserve">. </w:t>
      </w:r>
    </w:p>
    <w:p w:rsidR="004025DE" w:rsidRDefault="002E7120" w:rsidP="00BF0E2A">
      <w:pPr>
        <w:autoSpaceDE w:val="0"/>
        <w:autoSpaceDN w:val="0"/>
        <w:adjustRightInd w:val="0"/>
        <w:spacing w:line="360" w:lineRule="auto"/>
        <w:ind w:firstLine="709"/>
        <w:jc w:val="both"/>
        <w:rPr>
          <w:bCs/>
          <w:sz w:val="28"/>
          <w:szCs w:val="28"/>
        </w:rPr>
      </w:pPr>
      <w:r w:rsidRPr="00BF0E2A">
        <w:rPr>
          <w:sz w:val="28"/>
          <w:szCs w:val="28"/>
        </w:rPr>
        <w:t xml:space="preserve">Фактично </w:t>
      </w:r>
      <w:r w:rsidR="00BF0E2A">
        <w:rPr>
          <w:sz w:val="28"/>
          <w:szCs w:val="28"/>
        </w:rPr>
        <w:t>було виділено та надійшло до війська</w:t>
      </w:r>
      <w:r w:rsidRPr="00BF0E2A">
        <w:rPr>
          <w:sz w:val="28"/>
          <w:szCs w:val="28"/>
        </w:rPr>
        <w:t xml:space="preserve"> 15</w:t>
      </w:r>
      <w:r w:rsidR="00BF0E2A" w:rsidRPr="00BF0E2A">
        <w:rPr>
          <w:sz w:val="28"/>
          <w:szCs w:val="28"/>
        </w:rPr>
        <w:t> </w:t>
      </w:r>
      <w:r w:rsidRPr="00BF0E2A">
        <w:rPr>
          <w:sz w:val="28"/>
          <w:szCs w:val="28"/>
        </w:rPr>
        <w:t>160,2 млн грн (0,96 % від ВВП) або 99,2 % річних призначень</w:t>
      </w:r>
      <w:r w:rsidR="00BF0E2A">
        <w:rPr>
          <w:sz w:val="28"/>
          <w:szCs w:val="28"/>
        </w:rPr>
        <w:t xml:space="preserve"> (у т.ч. </w:t>
      </w:r>
      <w:r w:rsidRPr="00BF0E2A">
        <w:rPr>
          <w:sz w:val="28"/>
          <w:szCs w:val="28"/>
        </w:rPr>
        <w:t>за загальним фондом 14 300,1 млн грн</w:t>
      </w:r>
      <w:r w:rsidR="00BF0E2A">
        <w:rPr>
          <w:sz w:val="28"/>
          <w:szCs w:val="28"/>
        </w:rPr>
        <w:t xml:space="preserve"> або </w:t>
      </w:r>
      <w:r w:rsidRPr="00BF0E2A">
        <w:rPr>
          <w:sz w:val="28"/>
          <w:szCs w:val="28"/>
        </w:rPr>
        <w:t>100 % надходжень</w:t>
      </w:r>
      <w:r w:rsidR="00BF0E2A">
        <w:rPr>
          <w:sz w:val="28"/>
          <w:szCs w:val="28"/>
        </w:rPr>
        <w:t xml:space="preserve"> та </w:t>
      </w:r>
      <w:r w:rsidRPr="00BF0E2A">
        <w:rPr>
          <w:sz w:val="28"/>
          <w:szCs w:val="28"/>
        </w:rPr>
        <w:t>за спеціальним – 860,1 млн грн</w:t>
      </w:r>
      <w:r w:rsidR="00BF0E2A">
        <w:rPr>
          <w:sz w:val="28"/>
          <w:szCs w:val="28"/>
        </w:rPr>
        <w:t xml:space="preserve">, тобто </w:t>
      </w:r>
      <w:r w:rsidRPr="00BF0E2A">
        <w:rPr>
          <w:sz w:val="28"/>
          <w:szCs w:val="28"/>
        </w:rPr>
        <w:t>87,7 %). Порівняно з 2012</w:t>
      </w:r>
      <w:r w:rsidR="00BF0E2A">
        <w:rPr>
          <w:sz w:val="28"/>
          <w:szCs w:val="28"/>
        </w:rPr>
        <w:t> </w:t>
      </w:r>
      <w:r w:rsidRPr="00BF0E2A">
        <w:rPr>
          <w:sz w:val="28"/>
          <w:szCs w:val="28"/>
        </w:rPr>
        <w:t xml:space="preserve">р. фінансовий ресурс </w:t>
      </w:r>
      <w:r w:rsidR="00BF0E2A">
        <w:rPr>
          <w:sz w:val="28"/>
          <w:szCs w:val="28"/>
        </w:rPr>
        <w:t xml:space="preserve">було </w:t>
      </w:r>
      <w:r w:rsidRPr="00BF0E2A">
        <w:rPr>
          <w:sz w:val="28"/>
          <w:szCs w:val="28"/>
        </w:rPr>
        <w:t xml:space="preserve">збільшено лише на 398,3 млн грн. </w:t>
      </w:r>
      <w:r w:rsidRPr="00BF0E2A">
        <w:rPr>
          <w:bCs/>
          <w:sz w:val="28"/>
          <w:szCs w:val="28"/>
        </w:rPr>
        <w:t>У 2013 р. на потреби оборони були передбачен</w:t>
      </w:r>
      <w:r w:rsidR="00BF0E2A">
        <w:rPr>
          <w:bCs/>
          <w:sz w:val="28"/>
          <w:szCs w:val="28"/>
        </w:rPr>
        <w:t>о</w:t>
      </w:r>
      <w:r w:rsidRPr="00BF0E2A">
        <w:rPr>
          <w:bCs/>
          <w:sz w:val="28"/>
          <w:szCs w:val="28"/>
        </w:rPr>
        <w:t xml:space="preserve"> видатк</w:t>
      </w:r>
      <w:r w:rsidR="00BF0E2A">
        <w:rPr>
          <w:bCs/>
          <w:sz w:val="28"/>
          <w:szCs w:val="28"/>
        </w:rPr>
        <w:t>ів</w:t>
      </w:r>
      <w:r w:rsidRPr="00BF0E2A">
        <w:rPr>
          <w:bCs/>
          <w:sz w:val="28"/>
          <w:szCs w:val="28"/>
        </w:rPr>
        <w:t xml:space="preserve"> менш</w:t>
      </w:r>
      <w:r w:rsidR="00BF0E2A">
        <w:rPr>
          <w:bCs/>
          <w:sz w:val="28"/>
          <w:szCs w:val="28"/>
        </w:rPr>
        <w:t xml:space="preserve"> ніж</w:t>
      </w:r>
      <w:r w:rsidRPr="00BF0E2A">
        <w:rPr>
          <w:bCs/>
          <w:sz w:val="28"/>
          <w:szCs w:val="28"/>
        </w:rPr>
        <w:t xml:space="preserve"> 1 % ВВП</w:t>
      </w:r>
      <w:r w:rsidR="004025DE">
        <w:rPr>
          <w:bCs/>
          <w:sz w:val="28"/>
          <w:szCs w:val="28"/>
        </w:rPr>
        <w:t xml:space="preserve"> </w:t>
      </w:r>
      <w:r w:rsidR="004025DE" w:rsidRPr="004025DE">
        <w:rPr>
          <w:bCs/>
          <w:sz w:val="28"/>
          <w:szCs w:val="28"/>
        </w:rPr>
        <w:t>[</w:t>
      </w:r>
      <w:r w:rsidR="004025DE">
        <w:rPr>
          <w:bCs/>
          <w:sz w:val="28"/>
          <w:szCs w:val="28"/>
        </w:rPr>
        <w:t>2</w:t>
      </w:r>
      <w:r w:rsidR="004025DE" w:rsidRPr="004025DE">
        <w:rPr>
          <w:bCs/>
          <w:sz w:val="28"/>
          <w:szCs w:val="28"/>
        </w:rPr>
        <w:t>]</w:t>
      </w:r>
      <w:r w:rsidR="00BF0E2A">
        <w:rPr>
          <w:bCs/>
          <w:sz w:val="28"/>
          <w:szCs w:val="28"/>
        </w:rPr>
        <w:t xml:space="preserve">. </w:t>
      </w:r>
    </w:p>
    <w:p w:rsidR="00BF0E2A" w:rsidRDefault="00BF0E2A" w:rsidP="00BF0E2A">
      <w:pPr>
        <w:autoSpaceDE w:val="0"/>
        <w:autoSpaceDN w:val="0"/>
        <w:adjustRightInd w:val="0"/>
        <w:spacing w:line="360" w:lineRule="auto"/>
        <w:ind w:firstLine="709"/>
        <w:jc w:val="both"/>
        <w:rPr>
          <w:bCs/>
          <w:sz w:val="28"/>
          <w:szCs w:val="28"/>
        </w:rPr>
      </w:pPr>
      <w:r>
        <w:rPr>
          <w:bCs/>
          <w:sz w:val="28"/>
          <w:szCs w:val="28"/>
        </w:rPr>
        <w:t xml:space="preserve">Звісно це не мало </w:t>
      </w:r>
      <w:r w:rsidR="002E7120" w:rsidRPr="00BF0E2A">
        <w:rPr>
          <w:bCs/>
          <w:sz w:val="28"/>
          <w:szCs w:val="28"/>
        </w:rPr>
        <w:t>дозволи</w:t>
      </w:r>
      <w:r>
        <w:rPr>
          <w:bCs/>
          <w:sz w:val="28"/>
          <w:szCs w:val="28"/>
        </w:rPr>
        <w:t>ти</w:t>
      </w:r>
      <w:r w:rsidR="002E7120" w:rsidRPr="00BF0E2A">
        <w:rPr>
          <w:bCs/>
          <w:sz w:val="28"/>
          <w:szCs w:val="28"/>
        </w:rPr>
        <w:t xml:space="preserve"> </w:t>
      </w:r>
      <w:r>
        <w:rPr>
          <w:bCs/>
          <w:sz w:val="28"/>
          <w:szCs w:val="28"/>
        </w:rPr>
        <w:t xml:space="preserve">гідно забезпечити </w:t>
      </w:r>
      <w:r w:rsidR="002E7120" w:rsidRPr="00BF0E2A">
        <w:rPr>
          <w:bCs/>
          <w:sz w:val="28"/>
          <w:szCs w:val="28"/>
        </w:rPr>
        <w:t xml:space="preserve"> Збройн</w:t>
      </w:r>
      <w:r>
        <w:rPr>
          <w:bCs/>
          <w:sz w:val="28"/>
          <w:szCs w:val="28"/>
        </w:rPr>
        <w:t>і</w:t>
      </w:r>
      <w:r w:rsidR="002E7120" w:rsidRPr="00BF0E2A">
        <w:rPr>
          <w:bCs/>
          <w:sz w:val="28"/>
          <w:szCs w:val="28"/>
        </w:rPr>
        <w:t xml:space="preserve"> Сил</w:t>
      </w:r>
      <w:r>
        <w:rPr>
          <w:bCs/>
          <w:sz w:val="28"/>
          <w:szCs w:val="28"/>
        </w:rPr>
        <w:t>и України</w:t>
      </w:r>
      <w:r w:rsidR="002E7120" w:rsidRPr="00BF0E2A">
        <w:rPr>
          <w:bCs/>
          <w:sz w:val="28"/>
          <w:szCs w:val="28"/>
        </w:rPr>
        <w:t xml:space="preserve">. </w:t>
      </w:r>
      <w:r>
        <w:rPr>
          <w:bCs/>
          <w:sz w:val="28"/>
          <w:szCs w:val="28"/>
        </w:rPr>
        <w:t>Всі експерти зазначали, що</w:t>
      </w:r>
      <w:r w:rsidR="002E7120" w:rsidRPr="00BF0E2A">
        <w:rPr>
          <w:bCs/>
          <w:sz w:val="28"/>
          <w:szCs w:val="28"/>
        </w:rPr>
        <w:t xml:space="preserve"> видатк</w:t>
      </w:r>
      <w:r>
        <w:rPr>
          <w:bCs/>
          <w:sz w:val="28"/>
          <w:szCs w:val="28"/>
        </w:rPr>
        <w:t>и</w:t>
      </w:r>
      <w:r w:rsidR="002E7120" w:rsidRPr="00BF0E2A">
        <w:rPr>
          <w:bCs/>
          <w:sz w:val="28"/>
          <w:szCs w:val="28"/>
        </w:rPr>
        <w:t xml:space="preserve"> Міністерства оборони за такими напрямами, як утримання </w:t>
      </w:r>
      <w:r>
        <w:rPr>
          <w:bCs/>
          <w:sz w:val="28"/>
          <w:szCs w:val="28"/>
        </w:rPr>
        <w:t>війська</w:t>
      </w:r>
      <w:r w:rsidR="002E7120" w:rsidRPr="00BF0E2A">
        <w:rPr>
          <w:bCs/>
          <w:sz w:val="28"/>
          <w:szCs w:val="28"/>
        </w:rPr>
        <w:t xml:space="preserve">, підготовка та розвиток озброєння </w:t>
      </w:r>
      <w:r>
        <w:rPr>
          <w:bCs/>
          <w:sz w:val="28"/>
          <w:szCs w:val="28"/>
        </w:rPr>
        <w:t>та</w:t>
      </w:r>
      <w:r w:rsidR="002E7120" w:rsidRPr="00BF0E2A">
        <w:rPr>
          <w:bCs/>
          <w:sz w:val="28"/>
          <w:szCs w:val="28"/>
        </w:rPr>
        <w:t xml:space="preserve"> військової техніки, не відповіда</w:t>
      </w:r>
      <w:r>
        <w:rPr>
          <w:bCs/>
          <w:sz w:val="28"/>
          <w:szCs w:val="28"/>
        </w:rPr>
        <w:t>ла</w:t>
      </w:r>
      <w:r w:rsidR="002E7120" w:rsidRPr="00BF0E2A">
        <w:rPr>
          <w:bCs/>
          <w:sz w:val="28"/>
          <w:szCs w:val="28"/>
        </w:rPr>
        <w:t xml:space="preserve"> </w:t>
      </w:r>
      <w:r>
        <w:rPr>
          <w:bCs/>
          <w:sz w:val="28"/>
          <w:szCs w:val="28"/>
        </w:rPr>
        <w:t xml:space="preserve">загальноприйнятим </w:t>
      </w:r>
      <w:r w:rsidR="002E7120" w:rsidRPr="00BF0E2A">
        <w:rPr>
          <w:bCs/>
          <w:sz w:val="28"/>
          <w:szCs w:val="28"/>
        </w:rPr>
        <w:t>світов</w:t>
      </w:r>
      <w:r>
        <w:rPr>
          <w:bCs/>
          <w:sz w:val="28"/>
          <w:szCs w:val="28"/>
        </w:rPr>
        <w:t>им</w:t>
      </w:r>
      <w:r w:rsidR="002E7120" w:rsidRPr="00BF0E2A">
        <w:rPr>
          <w:bCs/>
          <w:sz w:val="28"/>
          <w:szCs w:val="28"/>
        </w:rPr>
        <w:t xml:space="preserve"> </w:t>
      </w:r>
      <w:r>
        <w:rPr>
          <w:bCs/>
          <w:sz w:val="28"/>
          <w:szCs w:val="28"/>
        </w:rPr>
        <w:t xml:space="preserve">стандартам. </w:t>
      </w:r>
    </w:p>
    <w:p w:rsidR="002E7120" w:rsidRDefault="00BF0E2A" w:rsidP="00BF0E2A">
      <w:pPr>
        <w:autoSpaceDE w:val="0"/>
        <w:autoSpaceDN w:val="0"/>
        <w:adjustRightInd w:val="0"/>
        <w:spacing w:line="360" w:lineRule="auto"/>
        <w:ind w:firstLine="709"/>
        <w:jc w:val="both"/>
        <w:rPr>
          <w:sz w:val="28"/>
          <w:szCs w:val="28"/>
          <w:lang w:eastAsia="uk-UA"/>
        </w:rPr>
      </w:pPr>
      <w:r>
        <w:rPr>
          <w:bCs/>
          <w:sz w:val="28"/>
          <w:szCs w:val="28"/>
        </w:rPr>
        <w:t xml:space="preserve">Потрібно пояснити, що відповідно до зазначених світових стандартів </w:t>
      </w:r>
      <w:r w:rsidR="002E7120" w:rsidRPr="00BF0E2A">
        <w:rPr>
          <w:sz w:val="28"/>
          <w:szCs w:val="28"/>
          <w:lang w:eastAsia="uk-UA"/>
        </w:rPr>
        <w:t>адекватним вважається співвідношення витрат на утримання, підготовку та розвиток озброєння та військової техніки як 50 до 20 до 30</w:t>
      </w:r>
      <w:r>
        <w:rPr>
          <w:sz w:val="28"/>
          <w:szCs w:val="28"/>
          <w:lang w:eastAsia="uk-UA"/>
        </w:rPr>
        <w:t xml:space="preserve">. Але в </w:t>
      </w:r>
      <w:r w:rsidR="002E7120" w:rsidRPr="00BF0E2A">
        <w:rPr>
          <w:sz w:val="28"/>
          <w:szCs w:val="28"/>
          <w:lang w:eastAsia="uk-UA"/>
        </w:rPr>
        <w:t xml:space="preserve">Україні </w:t>
      </w:r>
      <w:r>
        <w:rPr>
          <w:sz w:val="28"/>
          <w:szCs w:val="28"/>
          <w:lang w:eastAsia="uk-UA"/>
        </w:rPr>
        <w:t xml:space="preserve">до початку гібридної війни витрачалося </w:t>
      </w:r>
      <w:r w:rsidR="002E7120" w:rsidRPr="00BF0E2A">
        <w:rPr>
          <w:sz w:val="28"/>
          <w:szCs w:val="28"/>
          <w:lang w:eastAsia="uk-UA"/>
        </w:rPr>
        <w:t xml:space="preserve">набагато більше </w:t>
      </w:r>
      <w:r>
        <w:rPr>
          <w:sz w:val="28"/>
          <w:szCs w:val="28"/>
          <w:lang w:eastAsia="uk-UA"/>
        </w:rPr>
        <w:t xml:space="preserve">на утримання, </w:t>
      </w:r>
      <w:r w:rsidR="002E7120" w:rsidRPr="00BF0E2A">
        <w:rPr>
          <w:sz w:val="28"/>
          <w:szCs w:val="28"/>
          <w:lang w:eastAsia="uk-UA"/>
        </w:rPr>
        <w:t>ніж на бойову підготовку та розвиток озброєнь (див. табл. 2.2).</w:t>
      </w:r>
    </w:p>
    <w:p w:rsidR="00C444D5" w:rsidRPr="00C444D5" w:rsidRDefault="00C444D5" w:rsidP="00C444D5">
      <w:pPr>
        <w:autoSpaceDE w:val="0"/>
        <w:autoSpaceDN w:val="0"/>
        <w:adjustRightInd w:val="0"/>
        <w:spacing w:line="360" w:lineRule="auto"/>
        <w:ind w:firstLine="709"/>
        <w:jc w:val="both"/>
        <w:rPr>
          <w:sz w:val="28"/>
          <w:szCs w:val="28"/>
          <w:lang w:eastAsia="uk-UA"/>
        </w:rPr>
      </w:pPr>
      <w:r w:rsidRPr="00C444D5">
        <w:rPr>
          <w:sz w:val="28"/>
          <w:szCs w:val="28"/>
          <w:lang w:eastAsia="uk-UA"/>
        </w:rPr>
        <w:t>Ці показники є пов’язаними між собою, адже якщо фінансування потреб оборони становило трохи більш ніж 1,0 % ВВП, то це об’єктивно змушувало переважну більшість призначених коштів (більше 80 % ) спрямувати саме на утримування військ, і відповідно військовий бюджет був «бюджетом проїдання», адже не залишалося грошей на відновлення боєздатності та військовий розвиток [24].</w:t>
      </w:r>
    </w:p>
    <w:p w:rsidR="002E7120" w:rsidRDefault="002E7120" w:rsidP="002E7120">
      <w:pPr>
        <w:tabs>
          <w:tab w:val="left" w:pos="1260"/>
        </w:tabs>
        <w:spacing w:line="360" w:lineRule="auto"/>
        <w:jc w:val="right"/>
        <w:rPr>
          <w:sz w:val="28"/>
          <w:szCs w:val="28"/>
        </w:rPr>
      </w:pPr>
    </w:p>
    <w:p w:rsidR="002E7120" w:rsidRPr="00BF0E2A" w:rsidRDefault="002E7120" w:rsidP="002E7120">
      <w:pPr>
        <w:tabs>
          <w:tab w:val="left" w:pos="1260"/>
        </w:tabs>
        <w:spacing w:line="360" w:lineRule="auto"/>
        <w:jc w:val="right"/>
        <w:rPr>
          <w:sz w:val="28"/>
          <w:szCs w:val="28"/>
        </w:rPr>
      </w:pPr>
      <w:r w:rsidRPr="00BF0E2A">
        <w:rPr>
          <w:sz w:val="28"/>
          <w:szCs w:val="28"/>
        </w:rPr>
        <w:lastRenderedPageBreak/>
        <w:t>Таблиця 2.2</w:t>
      </w:r>
    </w:p>
    <w:p w:rsidR="002E7120" w:rsidRPr="00BF0E2A" w:rsidRDefault="002E7120" w:rsidP="002E7120">
      <w:pPr>
        <w:autoSpaceDE w:val="0"/>
        <w:autoSpaceDN w:val="0"/>
        <w:adjustRightInd w:val="0"/>
        <w:spacing w:line="360" w:lineRule="auto"/>
        <w:jc w:val="center"/>
        <w:rPr>
          <w:b/>
          <w:sz w:val="28"/>
          <w:szCs w:val="28"/>
        </w:rPr>
      </w:pPr>
      <w:r w:rsidRPr="00BF0E2A">
        <w:rPr>
          <w:b/>
          <w:sz w:val="28"/>
          <w:szCs w:val="28"/>
        </w:rPr>
        <w:t xml:space="preserve">Структура видатків Міністерства оборони у </w:t>
      </w:r>
      <w:r w:rsidR="00BF0E2A">
        <w:rPr>
          <w:b/>
          <w:sz w:val="28"/>
          <w:szCs w:val="28"/>
        </w:rPr>
        <w:t xml:space="preserve">період </w:t>
      </w:r>
      <w:r w:rsidRPr="00BF0E2A">
        <w:rPr>
          <w:b/>
          <w:sz w:val="28"/>
          <w:szCs w:val="28"/>
        </w:rPr>
        <w:t>2010</w:t>
      </w:r>
      <w:r w:rsidR="00BF0E2A">
        <w:rPr>
          <w:b/>
          <w:sz w:val="28"/>
          <w:szCs w:val="28"/>
        </w:rPr>
        <w:t xml:space="preserve"> – 2013 </w:t>
      </w:r>
      <w:r w:rsidRPr="00BF0E2A">
        <w:rPr>
          <w:b/>
          <w:sz w:val="28"/>
          <w:szCs w:val="28"/>
        </w:rPr>
        <w:t>рр.</w:t>
      </w:r>
    </w:p>
    <w:tbl>
      <w:tblPr>
        <w:tblW w:w="93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1843"/>
        <w:gridCol w:w="2126"/>
        <w:gridCol w:w="2978"/>
      </w:tblGrid>
      <w:tr w:rsidR="002E7120" w:rsidRPr="00BF0E2A" w:rsidTr="00AF65B7">
        <w:trPr>
          <w:trHeight w:val="100"/>
        </w:trPr>
        <w:tc>
          <w:tcPr>
            <w:tcW w:w="237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Рік</w:t>
            </w:r>
          </w:p>
        </w:tc>
        <w:tc>
          <w:tcPr>
            <w:tcW w:w="1843" w:type="dxa"/>
          </w:tcPr>
          <w:p w:rsidR="002E7120" w:rsidRPr="00BF0E2A" w:rsidRDefault="002E7120" w:rsidP="002E7120">
            <w:pPr>
              <w:tabs>
                <w:tab w:val="left" w:pos="1260"/>
              </w:tabs>
              <w:spacing w:line="360" w:lineRule="auto"/>
              <w:jc w:val="center"/>
              <w:rPr>
                <w:sz w:val="28"/>
                <w:szCs w:val="28"/>
              </w:rPr>
            </w:pPr>
            <w:r w:rsidRPr="00BF0E2A">
              <w:rPr>
                <w:sz w:val="28"/>
                <w:szCs w:val="28"/>
              </w:rPr>
              <w:t>Утримання ЗСУ, %</w:t>
            </w:r>
          </w:p>
        </w:tc>
        <w:tc>
          <w:tcPr>
            <w:tcW w:w="2126" w:type="dxa"/>
          </w:tcPr>
          <w:p w:rsidR="002E7120" w:rsidRPr="00BF0E2A" w:rsidRDefault="002E7120" w:rsidP="00AF65B7">
            <w:pPr>
              <w:tabs>
                <w:tab w:val="left" w:pos="1260"/>
              </w:tabs>
              <w:spacing w:line="360" w:lineRule="auto"/>
              <w:jc w:val="center"/>
              <w:rPr>
                <w:sz w:val="28"/>
                <w:szCs w:val="28"/>
              </w:rPr>
            </w:pPr>
            <w:r w:rsidRPr="00BF0E2A">
              <w:rPr>
                <w:sz w:val="28"/>
                <w:szCs w:val="28"/>
              </w:rPr>
              <w:t>Підготовка ЗСУ, %</w:t>
            </w:r>
          </w:p>
        </w:tc>
        <w:tc>
          <w:tcPr>
            <w:tcW w:w="2978" w:type="dxa"/>
          </w:tcPr>
          <w:p w:rsidR="002E7120" w:rsidRPr="00BF0E2A" w:rsidRDefault="002E7120" w:rsidP="002E7120">
            <w:pPr>
              <w:tabs>
                <w:tab w:val="left" w:pos="1260"/>
              </w:tabs>
              <w:spacing w:line="360" w:lineRule="auto"/>
              <w:jc w:val="center"/>
              <w:rPr>
                <w:sz w:val="28"/>
                <w:szCs w:val="28"/>
              </w:rPr>
            </w:pPr>
            <w:r w:rsidRPr="00BF0E2A">
              <w:rPr>
                <w:sz w:val="28"/>
                <w:szCs w:val="28"/>
              </w:rPr>
              <w:t xml:space="preserve">Розвиток озброєння та військової техніки, % </w:t>
            </w:r>
          </w:p>
        </w:tc>
      </w:tr>
      <w:tr w:rsidR="002E7120" w:rsidRPr="00BF0E2A" w:rsidTr="00AF65B7">
        <w:trPr>
          <w:trHeight w:val="100"/>
        </w:trPr>
        <w:tc>
          <w:tcPr>
            <w:tcW w:w="237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2010</w:t>
            </w:r>
          </w:p>
        </w:tc>
        <w:tc>
          <w:tcPr>
            <w:tcW w:w="1843"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87,9</w:t>
            </w:r>
          </w:p>
        </w:tc>
        <w:tc>
          <w:tcPr>
            <w:tcW w:w="212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5,1</w:t>
            </w:r>
          </w:p>
        </w:tc>
        <w:tc>
          <w:tcPr>
            <w:tcW w:w="2978"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7,0</w:t>
            </w:r>
          </w:p>
        </w:tc>
      </w:tr>
      <w:tr w:rsidR="002E7120" w:rsidRPr="00BF0E2A" w:rsidTr="00AF65B7">
        <w:trPr>
          <w:trHeight w:val="100"/>
        </w:trPr>
        <w:tc>
          <w:tcPr>
            <w:tcW w:w="237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2011</w:t>
            </w:r>
          </w:p>
        </w:tc>
        <w:tc>
          <w:tcPr>
            <w:tcW w:w="1843"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86,8</w:t>
            </w:r>
          </w:p>
        </w:tc>
        <w:tc>
          <w:tcPr>
            <w:tcW w:w="212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4,2</w:t>
            </w:r>
          </w:p>
        </w:tc>
        <w:tc>
          <w:tcPr>
            <w:tcW w:w="2978"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9,0</w:t>
            </w:r>
          </w:p>
        </w:tc>
      </w:tr>
      <w:tr w:rsidR="002E7120" w:rsidRPr="00BF0E2A" w:rsidTr="00AF65B7">
        <w:trPr>
          <w:trHeight w:val="100"/>
        </w:trPr>
        <w:tc>
          <w:tcPr>
            <w:tcW w:w="237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2012</w:t>
            </w:r>
          </w:p>
        </w:tc>
        <w:tc>
          <w:tcPr>
            <w:tcW w:w="1843"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82,0</w:t>
            </w:r>
          </w:p>
        </w:tc>
        <w:tc>
          <w:tcPr>
            <w:tcW w:w="212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5,7</w:t>
            </w:r>
          </w:p>
        </w:tc>
        <w:tc>
          <w:tcPr>
            <w:tcW w:w="2978"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12,3</w:t>
            </w:r>
          </w:p>
        </w:tc>
      </w:tr>
      <w:tr w:rsidR="002E7120" w:rsidRPr="00BF0E2A" w:rsidTr="00AF65B7">
        <w:trPr>
          <w:trHeight w:val="100"/>
        </w:trPr>
        <w:tc>
          <w:tcPr>
            <w:tcW w:w="237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2013</w:t>
            </w:r>
          </w:p>
        </w:tc>
        <w:tc>
          <w:tcPr>
            <w:tcW w:w="1843"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82,1</w:t>
            </w:r>
          </w:p>
        </w:tc>
        <w:tc>
          <w:tcPr>
            <w:tcW w:w="212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7,7</w:t>
            </w:r>
          </w:p>
        </w:tc>
        <w:tc>
          <w:tcPr>
            <w:tcW w:w="2978"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10,2</w:t>
            </w:r>
          </w:p>
        </w:tc>
      </w:tr>
      <w:tr w:rsidR="002E7120" w:rsidRPr="00BF0E2A" w:rsidTr="00AF65B7">
        <w:trPr>
          <w:trHeight w:val="100"/>
        </w:trPr>
        <w:tc>
          <w:tcPr>
            <w:tcW w:w="2372"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Світові стандарти</w:t>
            </w:r>
          </w:p>
        </w:tc>
        <w:tc>
          <w:tcPr>
            <w:tcW w:w="1843"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50</w:t>
            </w:r>
          </w:p>
        </w:tc>
        <w:tc>
          <w:tcPr>
            <w:tcW w:w="2126"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20</w:t>
            </w:r>
          </w:p>
        </w:tc>
        <w:tc>
          <w:tcPr>
            <w:tcW w:w="2978" w:type="dxa"/>
          </w:tcPr>
          <w:p w:rsidR="002E7120" w:rsidRPr="00BF0E2A" w:rsidRDefault="002E7120" w:rsidP="002E7120">
            <w:pPr>
              <w:autoSpaceDE w:val="0"/>
              <w:autoSpaceDN w:val="0"/>
              <w:adjustRightInd w:val="0"/>
              <w:spacing w:line="360" w:lineRule="auto"/>
              <w:jc w:val="center"/>
              <w:rPr>
                <w:sz w:val="28"/>
                <w:szCs w:val="28"/>
              </w:rPr>
            </w:pPr>
            <w:r w:rsidRPr="00BF0E2A">
              <w:rPr>
                <w:sz w:val="28"/>
                <w:szCs w:val="28"/>
              </w:rPr>
              <w:t>30</w:t>
            </w:r>
          </w:p>
        </w:tc>
      </w:tr>
    </w:tbl>
    <w:p w:rsidR="002E7120" w:rsidRPr="00BF0E2A" w:rsidRDefault="002E7120" w:rsidP="002E7120">
      <w:pPr>
        <w:spacing w:line="360" w:lineRule="auto"/>
        <w:ind w:firstLine="709"/>
        <w:jc w:val="both"/>
        <w:rPr>
          <w:sz w:val="28"/>
          <w:szCs w:val="28"/>
          <w:lang w:eastAsia="uk-UA"/>
        </w:rPr>
      </w:pPr>
    </w:p>
    <w:p w:rsidR="002E7120" w:rsidRPr="00BF0E2A" w:rsidRDefault="002E7120" w:rsidP="002E7120">
      <w:pPr>
        <w:spacing w:line="360" w:lineRule="auto"/>
        <w:ind w:firstLine="709"/>
        <w:jc w:val="both"/>
        <w:rPr>
          <w:sz w:val="28"/>
          <w:szCs w:val="28"/>
        </w:rPr>
      </w:pPr>
      <w:r w:rsidRPr="00BF0E2A">
        <w:rPr>
          <w:sz w:val="28"/>
          <w:szCs w:val="28"/>
          <w:lang w:eastAsia="uk-UA"/>
        </w:rPr>
        <w:t xml:space="preserve">Тобто аналіз </w:t>
      </w:r>
      <w:r w:rsidR="00384DF7">
        <w:rPr>
          <w:sz w:val="28"/>
          <w:szCs w:val="28"/>
          <w:lang w:eastAsia="uk-UA"/>
        </w:rPr>
        <w:t xml:space="preserve">динаміки </w:t>
      </w:r>
      <w:r w:rsidRPr="00BF0E2A">
        <w:rPr>
          <w:sz w:val="28"/>
          <w:szCs w:val="28"/>
          <w:lang w:eastAsia="uk-UA"/>
        </w:rPr>
        <w:t>фінанс</w:t>
      </w:r>
      <w:r w:rsidR="00384DF7">
        <w:rPr>
          <w:sz w:val="28"/>
          <w:szCs w:val="28"/>
          <w:lang w:eastAsia="uk-UA"/>
        </w:rPr>
        <w:t xml:space="preserve">ового забезпечення </w:t>
      </w:r>
      <w:r w:rsidRPr="00BF0E2A">
        <w:rPr>
          <w:sz w:val="28"/>
          <w:szCs w:val="28"/>
          <w:lang w:eastAsia="uk-UA"/>
        </w:rPr>
        <w:t xml:space="preserve">ЗСУ </w:t>
      </w:r>
      <w:r w:rsidR="00384DF7">
        <w:rPr>
          <w:sz w:val="28"/>
          <w:szCs w:val="28"/>
          <w:lang w:eastAsia="uk-UA"/>
        </w:rPr>
        <w:t>до 2014 року свідчить</w:t>
      </w:r>
      <w:r w:rsidRPr="00BF0E2A">
        <w:rPr>
          <w:sz w:val="28"/>
          <w:szCs w:val="28"/>
          <w:lang w:eastAsia="uk-UA"/>
        </w:rPr>
        <w:t>, що вони</w:t>
      </w:r>
      <w:r w:rsidRPr="00BF0E2A">
        <w:rPr>
          <w:i/>
          <w:iCs/>
          <w:sz w:val="28"/>
          <w:szCs w:val="28"/>
          <w:lang w:eastAsia="uk-UA"/>
        </w:rPr>
        <w:t xml:space="preserve"> </w:t>
      </w:r>
      <w:r w:rsidR="00384DF7">
        <w:rPr>
          <w:iCs/>
          <w:sz w:val="28"/>
          <w:szCs w:val="28"/>
          <w:lang w:eastAsia="uk-UA"/>
        </w:rPr>
        <w:t>постійно</w:t>
      </w:r>
      <w:r w:rsidRPr="00BF0E2A">
        <w:rPr>
          <w:iCs/>
          <w:sz w:val="28"/>
          <w:szCs w:val="28"/>
          <w:lang w:eastAsia="uk-UA"/>
        </w:rPr>
        <w:t xml:space="preserve"> недоотриму</w:t>
      </w:r>
      <w:r w:rsidR="00384DF7">
        <w:rPr>
          <w:iCs/>
          <w:sz w:val="28"/>
          <w:szCs w:val="28"/>
          <w:lang w:eastAsia="uk-UA"/>
        </w:rPr>
        <w:t xml:space="preserve">вали </w:t>
      </w:r>
      <w:r w:rsidRPr="00BF0E2A">
        <w:rPr>
          <w:sz w:val="28"/>
          <w:szCs w:val="28"/>
          <w:lang w:eastAsia="uk-UA"/>
        </w:rPr>
        <w:t>необхідн</w:t>
      </w:r>
      <w:r w:rsidR="00384DF7">
        <w:rPr>
          <w:sz w:val="28"/>
          <w:szCs w:val="28"/>
          <w:lang w:eastAsia="uk-UA"/>
        </w:rPr>
        <w:t>их</w:t>
      </w:r>
      <w:r w:rsidRPr="00BF0E2A">
        <w:rPr>
          <w:sz w:val="28"/>
          <w:szCs w:val="28"/>
          <w:lang w:eastAsia="uk-UA"/>
        </w:rPr>
        <w:t xml:space="preserve"> </w:t>
      </w:r>
      <w:r w:rsidR="00384DF7">
        <w:rPr>
          <w:sz w:val="28"/>
          <w:szCs w:val="28"/>
          <w:lang w:eastAsia="uk-UA"/>
        </w:rPr>
        <w:t xml:space="preserve">ресурсів, і тому </w:t>
      </w:r>
      <w:r w:rsidRPr="00BF0E2A">
        <w:rPr>
          <w:sz w:val="28"/>
          <w:szCs w:val="28"/>
          <w:lang w:eastAsia="uk-UA"/>
        </w:rPr>
        <w:t xml:space="preserve">спроможності </w:t>
      </w:r>
      <w:r w:rsidR="00384DF7">
        <w:rPr>
          <w:sz w:val="28"/>
          <w:szCs w:val="28"/>
          <w:lang w:eastAsia="uk-UA"/>
        </w:rPr>
        <w:t xml:space="preserve">збройних сил </w:t>
      </w:r>
      <w:r w:rsidRPr="00BF0E2A">
        <w:rPr>
          <w:sz w:val="28"/>
          <w:szCs w:val="28"/>
          <w:lang w:eastAsia="uk-UA"/>
        </w:rPr>
        <w:t xml:space="preserve">до виконання </w:t>
      </w:r>
      <w:r w:rsidR="00384DF7">
        <w:rPr>
          <w:sz w:val="28"/>
          <w:szCs w:val="28"/>
          <w:lang w:eastAsia="uk-UA"/>
        </w:rPr>
        <w:t xml:space="preserve">своїх </w:t>
      </w:r>
      <w:r w:rsidRPr="00BF0E2A">
        <w:rPr>
          <w:sz w:val="28"/>
          <w:szCs w:val="28"/>
          <w:lang w:eastAsia="uk-UA"/>
        </w:rPr>
        <w:t xml:space="preserve">завдань </w:t>
      </w:r>
      <w:r w:rsidR="00384DF7">
        <w:rPr>
          <w:sz w:val="28"/>
          <w:szCs w:val="28"/>
          <w:lang w:eastAsia="uk-UA"/>
        </w:rPr>
        <w:t>перманентно</w:t>
      </w:r>
      <w:r w:rsidRPr="00BF0E2A">
        <w:rPr>
          <w:sz w:val="28"/>
          <w:szCs w:val="28"/>
          <w:lang w:eastAsia="uk-UA"/>
        </w:rPr>
        <w:t xml:space="preserve"> відста</w:t>
      </w:r>
      <w:r w:rsidR="00384DF7">
        <w:rPr>
          <w:sz w:val="28"/>
          <w:szCs w:val="28"/>
          <w:lang w:eastAsia="uk-UA"/>
        </w:rPr>
        <w:t>вала</w:t>
      </w:r>
      <w:r w:rsidRPr="00BF0E2A">
        <w:rPr>
          <w:sz w:val="28"/>
          <w:szCs w:val="28"/>
          <w:lang w:eastAsia="uk-UA"/>
        </w:rPr>
        <w:t xml:space="preserve"> від </w:t>
      </w:r>
      <w:r w:rsidR="00384DF7">
        <w:rPr>
          <w:sz w:val="28"/>
          <w:szCs w:val="28"/>
          <w:lang w:eastAsia="uk-UA"/>
        </w:rPr>
        <w:t xml:space="preserve">необхідного </w:t>
      </w:r>
      <w:r w:rsidRPr="00BF0E2A">
        <w:rPr>
          <w:sz w:val="28"/>
          <w:szCs w:val="28"/>
          <w:lang w:eastAsia="uk-UA"/>
        </w:rPr>
        <w:t>рівня, який, за розрахунками ГШ ЗСУ, ма</w:t>
      </w:r>
      <w:r w:rsidR="00384DF7">
        <w:rPr>
          <w:sz w:val="28"/>
          <w:szCs w:val="28"/>
          <w:lang w:eastAsia="uk-UA"/>
        </w:rPr>
        <w:t>в</w:t>
      </w:r>
      <w:r w:rsidRPr="00BF0E2A">
        <w:rPr>
          <w:sz w:val="28"/>
          <w:szCs w:val="28"/>
          <w:lang w:eastAsia="uk-UA"/>
        </w:rPr>
        <w:t xml:space="preserve"> </w:t>
      </w:r>
      <w:r w:rsidR="00384DF7">
        <w:rPr>
          <w:sz w:val="28"/>
          <w:szCs w:val="28"/>
          <w:lang w:eastAsia="uk-UA"/>
        </w:rPr>
        <w:t xml:space="preserve">би </w:t>
      </w:r>
      <w:r w:rsidRPr="00BF0E2A">
        <w:rPr>
          <w:sz w:val="28"/>
          <w:szCs w:val="28"/>
          <w:lang w:eastAsia="uk-UA"/>
        </w:rPr>
        <w:t>відповідати існуюч</w:t>
      </w:r>
      <w:r w:rsidR="00384DF7">
        <w:rPr>
          <w:sz w:val="28"/>
          <w:szCs w:val="28"/>
          <w:lang w:eastAsia="uk-UA"/>
        </w:rPr>
        <w:t>ому рівню</w:t>
      </w:r>
      <w:r w:rsidRPr="00BF0E2A">
        <w:rPr>
          <w:sz w:val="28"/>
          <w:szCs w:val="28"/>
          <w:lang w:eastAsia="uk-UA"/>
        </w:rPr>
        <w:t xml:space="preserve"> загроз. </w:t>
      </w:r>
      <w:r w:rsidR="00384DF7">
        <w:rPr>
          <w:sz w:val="28"/>
          <w:szCs w:val="28"/>
          <w:lang w:eastAsia="uk-UA"/>
        </w:rPr>
        <w:t xml:space="preserve">Як наслідок, </w:t>
      </w:r>
      <w:r w:rsidRPr="00BF0E2A">
        <w:rPr>
          <w:sz w:val="28"/>
          <w:szCs w:val="28"/>
          <w:lang w:eastAsia="uk-UA"/>
        </w:rPr>
        <w:t xml:space="preserve">хронічний дефіцит безпеки, </w:t>
      </w:r>
      <w:r w:rsidR="00384DF7">
        <w:rPr>
          <w:sz w:val="28"/>
          <w:szCs w:val="28"/>
          <w:lang w:eastAsia="uk-UA"/>
        </w:rPr>
        <w:t>який</w:t>
      </w:r>
      <w:r w:rsidRPr="00BF0E2A">
        <w:rPr>
          <w:sz w:val="28"/>
          <w:szCs w:val="28"/>
          <w:lang w:eastAsia="uk-UA"/>
        </w:rPr>
        <w:t xml:space="preserve"> </w:t>
      </w:r>
      <w:r w:rsidR="00384DF7">
        <w:rPr>
          <w:sz w:val="28"/>
          <w:szCs w:val="28"/>
          <w:lang w:eastAsia="uk-UA"/>
        </w:rPr>
        <w:t>мав постійну</w:t>
      </w:r>
      <w:r w:rsidRPr="00BF0E2A">
        <w:rPr>
          <w:sz w:val="28"/>
          <w:szCs w:val="28"/>
          <w:lang w:eastAsia="uk-UA"/>
        </w:rPr>
        <w:t xml:space="preserve"> тенденцію до збільшення </w:t>
      </w:r>
      <w:r w:rsidR="00384DF7">
        <w:rPr>
          <w:sz w:val="28"/>
          <w:szCs w:val="28"/>
          <w:lang w:eastAsia="uk-UA"/>
        </w:rPr>
        <w:t>внаслідок</w:t>
      </w:r>
      <w:r w:rsidRPr="00BF0E2A">
        <w:rPr>
          <w:sz w:val="28"/>
          <w:szCs w:val="28"/>
          <w:lang w:eastAsia="uk-UA"/>
        </w:rPr>
        <w:t xml:space="preserve"> зниження рівня боєздатності та боєготовності </w:t>
      </w:r>
      <w:r w:rsidR="00384DF7">
        <w:rPr>
          <w:sz w:val="28"/>
          <w:szCs w:val="28"/>
          <w:lang w:eastAsia="uk-UA"/>
        </w:rPr>
        <w:t>збройних сил</w:t>
      </w:r>
      <w:r w:rsidRPr="00BF0E2A">
        <w:rPr>
          <w:sz w:val="28"/>
          <w:szCs w:val="28"/>
          <w:lang w:eastAsia="uk-UA"/>
        </w:rPr>
        <w:t xml:space="preserve">. Недарма навіть у </w:t>
      </w:r>
      <w:r w:rsidR="00384DF7">
        <w:rPr>
          <w:sz w:val="28"/>
          <w:szCs w:val="28"/>
          <w:lang w:eastAsia="uk-UA"/>
        </w:rPr>
        <w:t xml:space="preserve">прийнятій за часів Януковича черговій </w:t>
      </w:r>
      <w:r w:rsidRPr="00BF0E2A">
        <w:rPr>
          <w:sz w:val="28"/>
          <w:szCs w:val="28"/>
          <w:lang w:eastAsia="uk-UA"/>
        </w:rPr>
        <w:t xml:space="preserve">Стратегії національної безпеки України </w:t>
      </w:r>
      <w:r w:rsidR="00384DF7">
        <w:rPr>
          <w:sz w:val="28"/>
          <w:szCs w:val="28"/>
          <w:lang w:eastAsia="uk-UA"/>
        </w:rPr>
        <w:t xml:space="preserve">(її тоді піддали суттєвій критиці за декларативність) </w:t>
      </w:r>
      <w:r w:rsidRPr="00BF0E2A">
        <w:rPr>
          <w:sz w:val="28"/>
          <w:szCs w:val="28"/>
          <w:lang w:eastAsia="uk-UA"/>
        </w:rPr>
        <w:t>вказу</w:t>
      </w:r>
      <w:r w:rsidR="00384DF7">
        <w:rPr>
          <w:sz w:val="28"/>
          <w:szCs w:val="28"/>
          <w:lang w:eastAsia="uk-UA"/>
        </w:rPr>
        <w:t>валося н</w:t>
      </w:r>
      <w:r w:rsidRPr="00BF0E2A">
        <w:rPr>
          <w:sz w:val="28"/>
          <w:szCs w:val="28"/>
          <w:lang w:eastAsia="uk-UA"/>
        </w:rPr>
        <w:t xml:space="preserve">а невідповідність </w:t>
      </w:r>
      <w:r w:rsidR="00384DF7">
        <w:rPr>
          <w:sz w:val="28"/>
          <w:szCs w:val="28"/>
          <w:lang w:eastAsia="uk-UA"/>
        </w:rPr>
        <w:t>стистеми</w:t>
      </w:r>
      <w:r w:rsidRPr="00BF0E2A">
        <w:rPr>
          <w:sz w:val="28"/>
          <w:szCs w:val="28"/>
          <w:lang w:eastAsia="uk-UA"/>
        </w:rPr>
        <w:t xml:space="preserve"> безпеки та оборони України зроста</w:t>
      </w:r>
      <w:r w:rsidR="00384DF7">
        <w:rPr>
          <w:sz w:val="28"/>
          <w:szCs w:val="28"/>
          <w:lang w:eastAsia="uk-UA"/>
        </w:rPr>
        <w:t xml:space="preserve">ючим </w:t>
      </w:r>
      <w:r w:rsidRPr="00BF0E2A">
        <w:rPr>
          <w:sz w:val="28"/>
          <w:szCs w:val="28"/>
          <w:lang w:eastAsia="uk-UA"/>
        </w:rPr>
        <w:t>виклик</w:t>
      </w:r>
      <w:r w:rsidR="00384DF7">
        <w:rPr>
          <w:sz w:val="28"/>
          <w:szCs w:val="28"/>
          <w:lang w:eastAsia="uk-UA"/>
        </w:rPr>
        <w:t>ам</w:t>
      </w:r>
      <w:r w:rsidRPr="00BF0E2A">
        <w:rPr>
          <w:sz w:val="28"/>
          <w:szCs w:val="28"/>
          <w:lang w:eastAsia="uk-UA"/>
        </w:rPr>
        <w:t xml:space="preserve"> </w:t>
      </w:r>
      <w:r w:rsidR="00384DF7">
        <w:rPr>
          <w:sz w:val="28"/>
          <w:szCs w:val="28"/>
          <w:lang w:eastAsia="uk-UA"/>
        </w:rPr>
        <w:t xml:space="preserve">та </w:t>
      </w:r>
      <w:r w:rsidRPr="00BF0E2A">
        <w:rPr>
          <w:sz w:val="28"/>
          <w:szCs w:val="28"/>
          <w:lang w:eastAsia="uk-UA"/>
        </w:rPr>
        <w:t>загроз</w:t>
      </w:r>
      <w:r w:rsidR="00384DF7">
        <w:rPr>
          <w:sz w:val="28"/>
          <w:szCs w:val="28"/>
          <w:lang w:eastAsia="uk-UA"/>
        </w:rPr>
        <w:t>ам</w:t>
      </w:r>
      <w:r w:rsidRPr="00BF0E2A">
        <w:rPr>
          <w:sz w:val="28"/>
          <w:szCs w:val="28"/>
          <w:lang w:eastAsia="uk-UA"/>
        </w:rPr>
        <w:t xml:space="preserve"> національній безпеці, </w:t>
      </w:r>
      <w:r w:rsidR="00384DF7">
        <w:rPr>
          <w:sz w:val="28"/>
          <w:szCs w:val="28"/>
          <w:lang w:eastAsia="uk-UA"/>
        </w:rPr>
        <w:t>у т. ч. внаслідок</w:t>
      </w:r>
      <w:r w:rsidRPr="00BF0E2A">
        <w:rPr>
          <w:sz w:val="28"/>
          <w:szCs w:val="28"/>
          <w:lang w:eastAsia="uk-UA"/>
        </w:rPr>
        <w:t xml:space="preserve"> </w:t>
      </w:r>
      <w:r w:rsidR="00384DF7">
        <w:rPr>
          <w:sz w:val="28"/>
          <w:szCs w:val="28"/>
          <w:lang w:eastAsia="uk-UA"/>
        </w:rPr>
        <w:t>тривалого</w:t>
      </w:r>
      <w:r w:rsidRPr="00BF0E2A">
        <w:rPr>
          <w:sz w:val="28"/>
          <w:szCs w:val="28"/>
          <w:lang w:eastAsia="uk-UA"/>
        </w:rPr>
        <w:t xml:space="preserve"> погіршення стану ЗСУ</w:t>
      </w:r>
      <w:r w:rsidR="00384DF7">
        <w:rPr>
          <w:sz w:val="28"/>
          <w:szCs w:val="28"/>
          <w:lang w:eastAsia="uk-UA"/>
        </w:rPr>
        <w:t xml:space="preserve">. Було визначене </w:t>
      </w:r>
      <w:r w:rsidRPr="00BF0E2A">
        <w:rPr>
          <w:sz w:val="28"/>
          <w:szCs w:val="28"/>
          <w:lang w:eastAsia="uk-UA"/>
        </w:rPr>
        <w:t xml:space="preserve">завдання з реформування сектора безпеки та оборони як цілісної системи, </w:t>
      </w:r>
      <w:r w:rsidR="00384DF7">
        <w:rPr>
          <w:sz w:val="28"/>
          <w:szCs w:val="28"/>
          <w:lang w:eastAsia="uk-UA"/>
        </w:rPr>
        <w:t>що</w:t>
      </w:r>
      <w:r w:rsidRPr="00BF0E2A">
        <w:rPr>
          <w:sz w:val="28"/>
          <w:szCs w:val="28"/>
          <w:lang w:eastAsia="uk-UA"/>
        </w:rPr>
        <w:t xml:space="preserve"> передбача</w:t>
      </w:r>
      <w:r w:rsidR="00384DF7">
        <w:rPr>
          <w:sz w:val="28"/>
          <w:szCs w:val="28"/>
          <w:lang w:eastAsia="uk-UA"/>
        </w:rPr>
        <w:t>ла б</w:t>
      </w:r>
      <w:r w:rsidRPr="00BF0E2A">
        <w:rPr>
          <w:sz w:val="28"/>
          <w:szCs w:val="28"/>
          <w:lang w:eastAsia="uk-UA"/>
        </w:rPr>
        <w:t xml:space="preserve"> стабілізацію ситуації у ЗСУ </w:t>
      </w:r>
      <w:r w:rsidR="00384DF7">
        <w:rPr>
          <w:sz w:val="28"/>
          <w:szCs w:val="28"/>
          <w:lang w:eastAsia="uk-UA"/>
        </w:rPr>
        <w:t>та</w:t>
      </w:r>
      <w:r w:rsidRPr="00BF0E2A">
        <w:rPr>
          <w:sz w:val="28"/>
          <w:szCs w:val="28"/>
          <w:lang w:eastAsia="uk-UA"/>
        </w:rPr>
        <w:t xml:space="preserve"> зупин</w:t>
      </w:r>
      <w:r w:rsidR="00384DF7">
        <w:rPr>
          <w:sz w:val="28"/>
          <w:szCs w:val="28"/>
          <w:lang w:eastAsia="uk-UA"/>
        </w:rPr>
        <w:t>ку</w:t>
      </w:r>
      <w:r w:rsidRPr="00BF0E2A">
        <w:rPr>
          <w:sz w:val="28"/>
          <w:szCs w:val="28"/>
          <w:lang w:eastAsia="uk-UA"/>
        </w:rPr>
        <w:t xml:space="preserve"> зниження рівня їхніх боєздатності та боєготовності, відновлення технічної готовності озброєння й оновлення його складу, удосконалення системи бойової підготовки, реорганізацію системи оперативного (бойового) та матеріально-технічного забезпечення.</w:t>
      </w:r>
    </w:p>
    <w:p w:rsidR="00FE4EAC" w:rsidRDefault="00384DF7" w:rsidP="002E7120">
      <w:pPr>
        <w:spacing w:line="360" w:lineRule="auto"/>
        <w:ind w:firstLine="709"/>
        <w:jc w:val="both"/>
        <w:rPr>
          <w:sz w:val="28"/>
          <w:szCs w:val="28"/>
          <w:lang w:eastAsia="uk-UA"/>
        </w:rPr>
      </w:pPr>
      <w:r>
        <w:rPr>
          <w:sz w:val="28"/>
          <w:szCs w:val="28"/>
          <w:lang w:eastAsia="uk-UA"/>
        </w:rPr>
        <w:t xml:space="preserve">Водночас необхідно звернути увагу, що за часів Януковича мало місце не лише пряме </w:t>
      </w:r>
      <w:r w:rsidR="002E7120" w:rsidRPr="00BF0E2A">
        <w:rPr>
          <w:sz w:val="28"/>
          <w:szCs w:val="28"/>
          <w:lang w:eastAsia="uk-UA"/>
        </w:rPr>
        <w:t xml:space="preserve">недофінансування </w:t>
      </w:r>
      <w:r w:rsidRPr="00384DF7">
        <w:rPr>
          <w:sz w:val="28"/>
          <w:szCs w:val="28"/>
          <w:lang w:eastAsia="uk-UA"/>
        </w:rPr>
        <w:t>(відставання практичних видатків (касових) від бюджетних)</w:t>
      </w:r>
      <w:r>
        <w:rPr>
          <w:sz w:val="28"/>
          <w:szCs w:val="28"/>
          <w:lang w:eastAsia="uk-UA"/>
        </w:rPr>
        <w:t xml:space="preserve"> ЗСУ</w:t>
      </w:r>
      <w:r w:rsidR="002E7120" w:rsidRPr="00BF0E2A">
        <w:rPr>
          <w:sz w:val="28"/>
          <w:szCs w:val="28"/>
          <w:lang w:eastAsia="uk-UA"/>
        </w:rPr>
        <w:t xml:space="preserve">, </w:t>
      </w:r>
      <w:r>
        <w:rPr>
          <w:sz w:val="28"/>
          <w:szCs w:val="28"/>
          <w:lang w:eastAsia="uk-UA"/>
        </w:rPr>
        <w:t xml:space="preserve">але також і приховане, адже планові показники </w:t>
      </w:r>
      <w:r w:rsidR="00FE4EAC">
        <w:rPr>
          <w:sz w:val="28"/>
          <w:szCs w:val="28"/>
          <w:lang w:eastAsia="uk-UA"/>
        </w:rPr>
        <w:t xml:space="preserve">з самого </w:t>
      </w:r>
      <w:r w:rsidR="00FE4EAC">
        <w:rPr>
          <w:sz w:val="28"/>
          <w:szCs w:val="28"/>
          <w:lang w:eastAsia="uk-UA"/>
        </w:rPr>
        <w:lastRenderedPageBreak/>
        <w:t xml:space="preserve">початку </w:t>
      </w:r>
      <w:r w:rsidR="002E7120" w:rsidRPr="00BF0E2A">
        <w:rPr>
          <w:sz w:val="28"/>
          <w:szCs w:val="28"/>
          <w:lang w:eastAsia="uk-UA"/>
        </w:rPr>
        <w:t>не відповіда</w:t>
      </w:r>
      <w:r w:rsidR="00FE4EAC">
        <w:rPr>
          <w:sz w:val="28"/>
          <w:szCs w:val="28"/>
          <w:lang w:eastAsia="uk-UA"/>
        </w:rPr>
        <w:t xml:space="preserve">ли </w:t>
      </w:r>
      <w:r w:rsidR="002E7120" w:rsidRPr="00BF0E2A">
        <w:rPr>
          <w:sz w:val="28"/>
          <w:szCs w:val="28"/>
          <w:lang w:eastAsia="uk-UA"/>
        </w:rPr>
        <w:t xml:space="preserve">реальним потребам </w:t>
      </w:r>
      <w:r w:rsidR="00FE4EAC">
        <w:rPr>
          <w:sz w:val="28"/>
          <w:szCs w:val="28"/>
          <w:lang w:eastAsia="uk-UA"/>
        </w:rPr>
        <w:t>збройних сил</w:t>
      </w:r>
      <w:r w:rsidR="002E7120" w:rsidRPr="00BF0E2A">
        <w:rPr>
          <w:sz w:val="28"/>
          <w:szCs w:val="28"/>
          <w:lang w:eastAsia="uk-UA"/>
        </w:rPr>
        <w:t xml:space="preserve">, </w:t>
      </w:r>
      <w:r w:rsidR="00FE4EAC">
        <w:rPr>
          <w:sz w:val="28"/>
          <w:szCs w:val="28"/>
          <w:lang w:eastAsia="uk-UA"/>
        </w:rPr>
        <w:t xml:space="preserve">були певним компромісом </w:t>
      </w:r>
      <w:r w:rsidR="002E7120" w:rsidRPr="00BF0E2A">
        <w:rPr>
          <w:sz w:val="28"/>
          <w:szCs w:val="28"/>
          <w:lang w:eastAsia="uk-UA"/>
        </w:rPr>
        <w:t xml:space="preserve">перемовин </w:t>
      </w:r>
      <w:r w:rsidR="00FE4EAC">
        <w:rPr>
          <w:sz w:val="28"/>
          <w:szCs w:val="28"/>
          <w:lang w:eastAsia="uk-UA"/>
        </w:rPr>
        <w:t xml:space="preserve">Міністерства оборони </w:t>
      </w:r>
      <w:r w:rsidR="002E7120" w:rsidRPr="00BF0E2A">
        <w:rPr>
          <w:sz w:val="28"/>
          <w:szCs w:val="28"/>
          <w:lang w:eastAsia="uk-UA"/>
        </w:rPr>
        <w:t xml:space="preserve">з Міністерством фінансів України. За </w:t>
      </w:r>
      <w:r w:rsidR="00FE4EAC">
        <w:rPr>
          <w:sz w:val="28"/>
          <w:szCs w:val="28"/>
          <w:lang w:eastAsia="uk-UA"/>
        </w:rPr>
        <w:t>існуючого</w:t>
      </w:r>
      <w:r w:rsidR="002E7120" w:rsidRPr="00BF0E2A">
        <w:rPr>
          <w:sz w:val="28"/>
          <w:szCs w:val="28"/>
          <w:lang w:eastAsia="uk-UA"/>
        </w:rPr>
        <w:t xml:space="preserve"> підходу військови</w:t>
      </w:r>
      <w:r w:rsidR="00FE4EAC">
        <w:rPr>
          <w:sz w:val="28"/>
          <w:szCs w:val="28"/>
          <w:lang w:eastAsia="uk-UA"/>
        </w:rPr>
        <w:t xml:space="preserve">м </w:t>
      </w:r>
      <w:r w:rsidR="002E7120" w:rsidRPr="00BF0E2A">
        <w:rPr>
          <w:sz w:val="28"/>
          <w:szCs w:val="28"/>
          <w:lang w:eastAsia="uk-UA"/>
        </w:rPr>
        <w:t>визнача</w:t>
      </w:r>
      <w:r w:rsidR="00FE4EAC">
        <w:rPr>
          <w:sz w:val="28"/>
          <w:szCs w:val="28"/>
          <w:lang w:eastAsia="uk-UA"/>
        </w:rPr>
        <w:t>ли</w:t>
      </w:r>
      <w:r w:rsidR="002E7120" w:rsidRPr="00BF0E2A">
        <w:rPr>
          <w:sz w:val="28"/>
          <w:szCs w:val="28"/>
          <w:lang w:eastAsia="uk-UA"/>
        </w:rPr>
        <w:t xml:space="preserve"> верхню планку витрат </w:t>
      </w:r>
      <w:r w:rsidR="002E7120" w:rsidRPr="00BF0E2A">
        <w:rPr>
          <w:sz w:val="28"/>
          <w:szCs w:val="28"/>
        </w:rPr>
        <w:t>–</w:t>
      </w:r>
      <w:r w:rsidR="002E7120" w:rsidRPr="00BF0E2A">
        <w:rPr>
          <w:sz w:val="28"/>
          <w:szCs w:val="28"/>
          <w:lang w:eastAsia="uk-UA"/>
        </w:rPr>
        <w:t xml:space="preserve"> трохи більше, ніж на утримання</w:t>
      </w:r>
      <w:r w:rsidR="00FE4EAC">
        <w:rPr>
          <w:sz w:val="28"/>
          <w:szCs w:val="28"/>
          <w:lang w:eastAsia="uk-UA"/>
        </w:rPr>
        <w:t xml:space="preserve"> (</w:t>
      </w:r>
      <w:r w:rsidR="002E7120" w:rsidRPr="00BF0E2A">
        <w:rPr>
          <w:sz w:val="28"/>
          <w:szCs w:val="28"/>
          <w:lang w:eastAsia="uk-UA"/>
        </w:rPr>
        <w:t xml:space="preserve">аби </w:t>
      </w:r>
      <w:r w:rsidR="00FE4EAC">
        <w:rPr>
          <w:sz w:val="28"/>
          <w:szCs w:val="28"/>
          <w:lang w:eastAsia="uk-UA"/>
        </w:rPr>
        <w:t xml:space="preserve">українське </w:t>
      </w:r>
      <w:r w:rsidR="002E7120" w:rsidRPr="00BF0E2A">
        <w:rPr>
          <w:sz w:val="28"/>
          <w:szCs w:val="28"/>
          <w:lang w:eastAsia="uk-UA"/>
        </w:rPr>
        <w:t>військо хоч якось існувало</w:t>
      </w:r>
      <w:r w:rsidR="00FE4EAC">
        <w:rPr>
          <w:sz w:val="28"/>
          <w:szCs w:val="28"/>
          <w:lang w:eastAsia="uk-UA"/>
        </w:rPr>
        <w:t>)</w:t>
      </w:r>
      <w:r w:rsidR="002E7120" w:rsidRPr="00BF0E2A">
        <w:rPr>
          <w:sz w:val="28"/>
          <w:szCs w:val="28"/>
          <w:lang w:eastAsia="uk-UA"/>
        </w:rPr>
        <w:t xml:space="preserve">. </w:t>
      </w:r>
      <w:r w:rsidR="00FE4EAC">
        <w:rPr>
          <w:sz w:val="28"/>
          <w:szCs w:val="28"/>
          <w:lang w:eastAsia="uk-UA"/>
        </w:rPr>
        <w:t xml:space="preserve">Тобто мав місце </w:t>
      </w:r>
      <w:r w:rsidR="002E7120" w:rsidRPr="00BF0E2A">
        <w:rPr>
          <w:sz w:val="28"/>
          <w:szCs w:val="28"/>
          <w:lang w:eastAsia="uk-UA"/>
        </w:rPr>
        <w:t xml:space="preserve">режим ручного адміністративного керування. </w:t>
      </w:r>
      <w:r w:rsidR="00FE4EAC">
        <w:rPr>
          <w:sz w:val="28"/>
          <w:szCs w:val="28"/>
          <w:lang w:eastAsia="uk-UA"/>
        </w:rPr>
        <w:t xml:space="preserve">Отже за таким алгоритмом було неможливим створити по-справжньому боєздатне військо. </w:t>
      </w:r>
    </w:p>
    <w:p w:rsidR="002E7120" w:rsidRDefault="00FE4EAC" w:rsidP="00FE4EAC">
      <w:pPr>
        <w:spacing w:line="360" w:lineRule="auto"/>
        <w:ind w:firstLine="709"/>
        <w:jc w:val="both"/>
        <w:rPr>
          <w:sz w:val="28"/>
          <w:szCs w:val="28"/>
        </w:rPr>
      </w:pPr>
      <w:r>
        <w:rPr>
          <w:sz w:val="28"/>
          <w:szCs w:val="28"/>
        </w:rPr>
        <w:t xml:space="preserve">Забігаючи наперед зазначимо, що з початком </w:t>
      </w:r>
      <w:r w:rsidR="002E7120" w:rsidRPr="00BF0E2A">
        <w:rPr>
          <w:sz w:val="28"/>
          <w:szCs w:val="28"/>
        </w:rPr>
        <w:t>АТО</w:t>
      </w:r>
      <w:r>
        <w:rPr>
          <w:sz w:val="28"/>
          <w:szCs w:val="28"/>
        </w:rPr>
        <w:t xml:space="preserve"> стало абсолютно очевидно, що з існуючим рівнем фінансування її не вдасться проводити і видатки довелося суттєво збільшити. </w:t>
      </w:r>
    </w:p>
    <w:p w:rsidR="00FE4EAC" w:rsidRDefault="00FE4EAC" w:rsidP="00FE4EAC">
      <w:pPr>
        <w:spacing w:line="360" w:lineRule="auto"/>
        <w:ind w:firstLine="709"/>
        <w:jc w:val="both"/>
        <w:rPr>
          <w:sz w:val="28"/>
          <w:szCs w:val="28"/>
        </w:rPr>
      </w:pPr>
      <w:r>
        <w:rPr>
          <w:sz w:val="28"/>
          <w:szCs w:val="28"/>
        </w:rPr>
        <w:t xml:space="preserve">Далі ми маємо торкнутися питання скорочення ЗСУ. Цілком зрозуміло, що воно об’єктивно випливало з існуючого рівня фінансового забезпечення. </w:t>
      </w:r>
    </w:p>
    <w:p w:rsidR="0025717D" w:rsidRDefault="0025717D" w:rsidP="00FE4EAC">
      <w:pPr>
        <w:suppressAutoHyphens/>
        <w:autoSpaceDE w:val="0"/>
        <w:autoSpaceDN w:val="0"/>
        <w:adjustRightInd w:val="0"/>
        <w:spacing w:line="360" w:lineRule="auto"/>
        <w:ind w:firstLine="709"/>
        <w:jc w:val="both"/>
        <w:rPr>
          <w:sz w:val="28"/>
          <w:szCs w:val="28"/>
          <w:lang w:eastAsia="ar-SA"/>
        </w:rPr>
      </w:pPr>
      <w:r>
        <w:rPr>
          <w:sz w:val="28"/>
          <w:szCs w:val="28"/>
          <w:lang w:eastAsia="ar-SA"/>
        </w:rPr>
        <w:t xml:space="preserve">Зазначимо, що згідно статті </w:t>
      </w:r>
      <w:r w:rsidR="00FE4EAC" w:rsidRPr="00FE4EAC">
        <w:rPr>
          <w:sz w:val="28"/>
          <w:szCs w:val="28"/>
          <w:lang w:eastAsia="ar-SA"/>
        </w:rPr>
        <w:t>85 Конституції України</w:t>
      </w:r>
      <w:r>
        <w:rPr>
          <w:sz w:val="28"/>
          <w:szCs w:val="28"/>
          <w:lang w:eastAsia="ar-SA"/>
        </w:rPr>
        <w:t>,</w:t>
      </w:r>
      <w:r w:rsidR="00FE4EAC" w:rsidRPr="00FE4EAC">
        <w:rPr>
          <w:sz w:val="28"/>
          <w:szCs w:val="28"/>
          <w:lang w:eastAsia="ar-SA"/>
        </w:rPr>
        <w:t xml:space="preserve"> </w:t>
      </w:r>
      <w:r>
        <w:rPr>
          <w:sz w:val="28"/>
          <w:szCs w:val="28"/>
          <w:lang w:eastAsia="ar-SA"/>
        </w:rPr>
        <w:t>визначення</w:t>
      </w:r>
      <w:r w:rsidR="00FE4EAC" w:rsidRPr="00FE4EAC">
        <w:rPr>
          <w:sz w:val="28"/>
          <w:szCs w:val="28"/>
          <w:lang w:eastAsia="ar-SA"/>
        </w:rPr>
        <w:t xml:space="preserve"> чисельності ЗСУ належить до повноважень </w:t>
      </w:r>
      <w:r>
        <w:rPr>
          <w:sz w:val="28"/>
          <w:szCs w:val="28"/>
          <w:lang w:eastAsia="ar-SA"/>
        </w:rPr>
        <w:t>парламенту</w:t>
      </w:r>
      <w:r w:rsidR="00FE4EAC" w:rsidRPr="00FE4EAC">
        <w:rPr>
          <w:sz w:val="28"/>
          <w:szCs w:val="28"/>
          <w:lang w:eastAsia="ar-SA"/>
        </w:rPr>
        <w:t xml:space="preserve">. </w:t>
      </w:r>
      <w:r>
        <w:rPr>
          <w:sz w:val="28"/>
          <w:szCs w:val="28"/>
          <w:lang w:eastAsia="ar-SA"/>
        </w:rPr>
        <w:t>У</w:t>
      </w:r>
      <w:r w:rsidR="00FE4EAC" w:rsidRPr="00FE4EAC">
        <w:rPr>
          <w:sz w:val="28"/>
          <w:szCs w:val="28"/>
          <w:lang w:eastAsia="ar-SA"/>
        </w:rPr>
        <w:t xml:space="preserve"> Закон</w:t>
      </w:r>
      <w:r>
        <w:rPr>
          <w:sz w:val="28"/>
          <w:szCs w:val="28"/>
          <w:lang w:eastAsia="ar-SA"/>
        </w:rPr>
        <w:t>і</w:t>
      </w:r>
      <w:r w:rsidR="00FE4EAC" w:rsidRPr="00FE4EAC">
        <w:rPr>
          <w:sz w:val="28"/>
          <w:szCs w:val="28"/>
          <w:lang w:eastAsia="ar-SA"/>
        </w:rPr>
        <w:t xml:space="preserve"> України «Про Збройні сили України» </w:t>
      </w:r>
      <w:r>
        <w:rPr>
          <w:sz w:val="28"/>
          <w:szCs w:val="28"/>
          <w:lang w:eastAsia="ar-SA"/>
        </w:rPr>
        <w:t xml:space="preserve">(стаття 4) зазначено, що </w:t>
      </w:r>
      <w:r w:rsidR="00FE4EAC" w:rsidRPr="00FE4EAC">
        <w:rPr>
          <w:sz w:val="28"/>
          <w:szCs w:val="28"/>
          <w:lang w:eastAsia="ar-SA"/>
        </w:rPr>
        <w:t xml:space="preserve">чисельність </w:t>
      </w:r>
      <w:r>
        <w:rPr>
          <w:sz w:val="28"/>
          <w:szCs w:val="28"/>
          <w:lang w:eastAsia="ar-SA"/>
        </w:rPr>
        <w:t xml:space="preserve">збройних сил </w:t>
      </w:r>
      <w:r w:rsidR="00FE4EAC" w:rsidRPr="00FE4EAC">
        <w:rPr>
          <w:sz w:val="28"/>
          <w:szCs w:val="28"/>
          <w:lang w:eastAsia="ar-SA"/>
        </w:rPr>
        <w:t>затверджує Верховн</w:t>
      </w:r>
      <w:r>
        <w:rPr>
          <w:sz w:val="28"/>
          <w:szCs w:val="28"/>
          <w:lang w:eastAsia="ar-SA"/>
        </w:rPr>
        <w:t>а</w:t>
      </w:r>
      <w:r w:rsidR="00FE4EAC" w:rsidRPr="00FE4EAC">
        <w:rPr>
          <w:sz w:val="28"/>
          <w:szCs w:val="28"/>
          <w:lang w:eastAsia="ar-SA"/>
        </w:rPr>
        <w:t xml:space="preserve"> Рад</w:t>
      </w:r>
      <w:r>
        <w:rPr>
          <w:sz w:val="28"/>
          <w:szCs w:val="28"/>
          <w:lang w:eastAsia="ar-SA"/>
        </w:rPr>
        <w:t>а</w:t>
      </w:r>
      <w:r w:rsidR="00FE4EAC" w:rsidRPr="00FE4EAC">
        <w:rPr>
          <w:sz w:val="28"/>
          <w:szCs w:val="28"/>
          <w:lang w:eastAsia="ar-SA"/>
        </w:rPr>
        <w:t xml:space="preserve"> України за поданням Президента</w:t>
      </w:r>
      <w:r w:rsidR="004025DE">
        <w:rPr>
          <w:sz w:val="28"/>
          <w:szCs w:val="28"/>
          <w:lang w:eastAsia="ar-SA"/>
        </w:rPr>
        <w:t xml:space="preserve"> </w:t>
      </w:r>
      <w:r w:rsidR="004025DE" w:rsidRPr="004025DE">
        <w:rPr>
          <w:sz w:val="28"/>
          <w:szCs w:val="28"/>
          <w:lang w:eastAsia="ar-SA"/>
        </w:rPr>
        <w:t>[1</w:t>
      </w:r>
      <w:r w:rsidR="004025DE">
        <w:rPr>
          <w:sz w:val="28"/>
          <w:szCs w:val="28"/>
          <w:lang w:eastAsia="ar-SA"/>
        </w:rPr>
        <w:t>4</w:t>
      </w:r>
      <w:r w:rsidR="004025DE" w:rsidRPr="004025DE">
        <w:rPr>
          <w:sz w:val="28"/>
          <w:szCs w:val="28"/>
          <w:lang w:eastAsia="ar-SA"/>
        </w:rPr>
        <w:t>]</w:t>
      </w:r>
      <w:r w:rsidR="00FE4EAC" w:rsidRPr="00FE4EAC">
        <w:rPr>
          <w:sz w:val="28"/>
          <w:szCs w:val="28"/>
          <w:lang w:eastAsia="ar-SA"/>
        </w:rPr>
        <w:t xml:space="preserve">. </w:t>
      </w:r>
      <w:r>
        <w:rPr>
          <w:sz w:val="28"/>
          <w:szCs w:val="28"/>
          <w:lang w:eastAsia="ar-SA"/>
        </w:rPr>
        <w:t xml:space="preserve">І відповідна </w:t>
      </w:r>
      <w:r w:rsidR="00FE4EAC" w:rsidRPr="00FE4EAC">
        <w:rPr>
          <w:sz w:val="28"/>
          <w:szCs w:val="28"/>
          <w:lang w:eastAsia="ar-SA"/>
        </w:rPr>
        <w:t xml:space="preserve">норма </w:t>
      </w:r>
      <w:r>
        <w:rPr>
          <w:sz w:val="28"/>
          <w:szCs w:val="28"/>
          <w:lang w:eastAsia="ar-SA"/>
        </w:rPr>
        <w:t xml:space="preserve">є </w:t>
      </w:r>
      <w:r w:rsidR="00FE4EAC" w:rsidRPr="00FE4EAC">
        <w:rPr>
          <w:sz w:val="28"/>
          <w:szCs w:val="28"/>
          <w:lang w:eastAsia="ar-SA"/>
        </w:rPr>
        <w:t xml:space="preserve">незмінною </w:t>
      </w:r>
      <w:r>
        <w:rPr>
          <w:sz w:val="28"/>
          <w:szCs w:val="28"/>
          <w:lang w:eastAsia="ar-SA"/>
        </w:rPr>
        <w:t xml:space="preserve">аж </w:t>
      </w:r>
      <w:r w:rsidR="00FE4EAC" w:rsidRPr="00FE4EAC">
        <w:rPr>
          <w:sz w:val="28"/>
          <w:szCs w:val="28"/>
          <w:lang w:eastAsia="ar-SA"/>
        </w:rPr>
        <w:t>з</w:t>
      </w:r>
      <w:r>
        <w:rPr>
          <w:sz w:val="28"/>
          <w:szCs w:val="28"/>
          <w:lang w:eastAsia="ar-SA"/>
        </w:rPr>
        <w:t xml:space="preserve"> момент</w:t>
      </w:r>
      <w:r w:rsidR="004025DE">
        <w:rPr>
          <w:sz w:val="28"/>
          <w:szCs w:val="28"/>
          <w:lang w:eastAsia="ar-SA"/>
        </w:rPr>
        <w:t>у</w:t>
      </w:r>
      <w:r>
        <w:rPr>
          <w:sz w:val="28"/>
          <w:szCs w:val="28"/>
          <w:lang w:eastAsia="ar-SA"/>
        </w:rPr>
        <w:t xml:space="preserve"> прийняття відповідного закону у</w:t>
      </w:r>
      <w:r w:rsidR="00FE4EAC" w:rsidRPr="00FE4EAC">
        <w:rPr>
          <w:sz w:val="28"/>
          <w:szCs w:val="28"/>
          <w:lang w:eastAsia="ar-SA"/>
        </w:rPr>
        <w:t xml:space="preserve"> грудн</w:t>
      </w:r>
      <w:r>
        <w:rPr>
          <w:sz w:val="28"/>
          <w:szCs w:val="28"/>
          <w:lang w:eastAsia="ar-SA"/>
        </w:rPr>
        <w:t>і</w:t>
      </w:r>
      <w:r w:rsidR="00FE4EAC" w:rsidRPr="00FE4EAC">
        <w:rPr>
          <w:sz w:val="28"/>
          <w:szCs w:val="28"/>
          <w:lang w:eastAsia="ar-SA"/>
        </w:rPr>
        <w:t xml:space="preserve"> 1991 р</w:t>
      </w:r>
      <w:r>
        <w:rPr>
          <w:sz w:val="28"/>
          <w:szCs w:val="28"/>
          <w:lang w:eastAsia="ar-SA"/>
        </w:rPr>
        <w:t>оку</w:t>
      </w:r>
      <w:r w:rsidR="00FE4EAC" w:rsidRPr="00FE4EAC">
        <w:rPr>
          <w:sz w:val="28"/>
          <w:szCs w:val="28"/>
          <w:lang w:eastAsia="ar-SA"/>
        </w:rPr>
        <w:t xml:space="preserve">. </w:t>
      </w:r>
      <w:r>
        <w:rPr>
          <w:sz w:val="28"/>
          <w:szCs w:val="28"/>
          <w:lang w:eastAsia="ar-SA"/>
        </w:rPr>
        <w:t>Тут маємо зазначити, шо до</w:t>
      </w:r>
      <w:r w:rsidRPr="0025717D">
        <w:rPr>
          <w:sz w:val="28"/>
          <w:szCs w:val="28"/>
          <w:lang w:eastAsia="ar-SA"/>
        </w:rPr>
        <w:t xml:space="preserve"> 2014 р. </w:t>
      </w:r>
      <w:r>
        <w:rPr>
          <w:sz w:val="28"/>
          <w:szCs w:val="28"/>
          <w:lang w:eastAsia="ar-SA"/>
        </w:rPr>
        <w:t>термін «</w:t>
      </w:r>
      <w:r w:rsidRPr="0025717D">
        <w:rPr>
          <w:sz w:val="28"/>
          <w:szCs w:val="28"/>
          <w:lang w:eastAsia="ar-SA"/>
        </w:rPr>
        <w:t>змін</w:t>
      </w:r>
      <w:r>
        <w:rPr>
          <w:sz w:val="28"/>
          <w:szCs w:val="28"/>
          <w:lang w:eastAsia="ar-SA"/>
        </w:rPr>
        <w:t>и</w:t>
      </w:r>
      <w:r w:rsidRPr="0025717D">
        <w:rPr>
          <w:sz w:val="28"/>
          <w:szCs w:val="28"/>
          <w:lang w:eastAsia="ar-SA"/>
        </w:rPr>
        <w:t xml:space="preserve"> чисельності</w:t>
      </w:r>
      <w:r>
        <w:rPr>
          <w:sz w:val="28"/>
          <w:szCs w:val="28"/>
          <w:lang w:eastAsia="ar-SA"/>
        </w:rPr>
        <w:t xml:space="preserve">» був практично евфемізмом, адже фактично постійно йшлося про скорочення чисельності. </w:t>
      </w:r>
    </w:p>
    <w:p w:rsidR="0025717D" w:rsidRDefault="0025717D" w:rsidP="00FE4EAC">
      <w:pPr>
        <w:suppressAutoHyphens/>
        <w:autoSpaceDE w:val="0"/>
        <w:autoSpaceDN w:val="0"/>
        <w:adjustRightInd w:val="0"/>
        <w:spacing w:line="360" w:lineRule="auto"/>
        <w:ind w:firstLine="709"/>
        <w:jc w:val="both"/>
        <w:rPr>
          <w:sz w:val="28"/>
          <w:szCs w:val="28"/>
          <w:lang w:eastAsia="ar-SA"/>
        </w:rPr>
      </w:pPr>
      <w:r>
        <w:rPr>
          <w:sz w:val="28"/>
          <w:szCs w:val="28"/>
          <w:lang w:eastAsia="ar-SA"/>
        </w:rPr>
        <w:t xml:space="preserve">До 1999 існувала практика прийняття постанов </w:t>
      </w:r>
      <w:r w:rsidR="00FE4EAC" w:rsidRPr="00FE4EAC">
        <w:rPr>
          <w:sz w:val="28"/>
          <w:szCs w:val="28"/>
          <w:lang w:eastAsia="ar-SA"/>
        </w:rPr>
        <w:t>Верховн</w:t>
      </w:r>
      <w:r>
        <w:rPr>
          <w:sz w:val="28"/>
          <w:szCs w:val="28"/>
          <w:lang w:eastAsia="ar-SA"/>
        </w:rPr>
        <w:t>ої</w:t>
      </w:r>
      <w:r w:rsidR="00FE4EAC" w:rsidRPr="00FE4EAC">
        <w:rPr>
          <w:sz w:val="28"/>
          <w:szCs w:val="28"/>
          <w:lang w:eastAsia="ar-SA"/>
        </w:rPr>
        <w:t xml:space="preserve"> Рад</w:t>
      </w:r>
      <w:r>
        <w:rPr>
          <w:sz w:val="28"/>
          <w:szCs w:val="28"/>
          <w:lang w:eastAsia="ar-SA"/>
        </w:rPr>
        <w:t>и із в</w:t>
      </w:r>
      <w:r w:rsidR="00FE4EAC" w:rsidRPr="00FE4EAC">
        <w:rPr>
          <w:sz w:val="28"/>
          <w:szCs w:val="28"/>
          <w:lang w:eastAsia="ar-SA"/>
        </w:rPr>
        <w:t>изнач</w:t>
      </w:r>
      <w:r>
        <w:rPr>
          <w:sz w:val="28"/>
          <w:szCs w:val="28"/>
          <w:lang w:eastAsia="ar-SA"/>
        </w:rPr>
        <w:t xml:space="preserve">енням </w:t>
      </w:r>
      <w:r w:rsidR="00FE4EAC" w:rsidRPr="00FE4EAC">
        <w:rPr>
          <w:sz w:val="28"/>
          <w:szCs w:val="28"/>
          <w:lang w:eastAsia="ar-SA"/>
        </w:rPr>
        <w:t>період</w:t>
      </w:r>
      <w:r>
        <w:rPr>
          <w:sz w:val="28"/>
          <w:szCs w:val="28"/>
          <w:lang w:eastAsia="ar-SA"/>
        </w:rPr>
        <w:t xml:space="preserve">у змін чисельності. </w:t>
      </w:r>
      <w:r w:rsidR="00FE4EAC" w:rsidRPr="00FE4EAC">
        <w:rPr>
          <w:sz w:val="28"/>
          <w:szCs w:val="28"/>
          <w:lang w:eastAsia="ar-SA"/>
        </w:rPr>
        <w:t>Наприклад, у постанові Верховної Ради України «Про чисельність Збройних Сил України» 1998 р</w:t>
      </w:r>
      <w:r>
        <w:rPr>
          <w:sz w:val="28"/>
          <w:szCs w:val="28"/>
          <w:lang w:eastAsia="ar-SA"/>
        </w:rPr>
        <w:t>оку</w:t>
      </w:r>
      <w:r w:rsidR="00FE4EAC" w:rsidRPr="00FE4EAC">
        <w:rPr>
          <w:sz w:val="28"/>
          <w:szCs w:val="28"/>
          <w:lang w:eastAsia="ar-SA"/>
        </w:rPr>
        <w:t xml:space="preserve"> визначалася чисельність </w:t>
      </w:r>
      <w:r>
        <w:rPr>
          <w:sz w:val="28"/>
          <w:szCs w:val="28"/>
          <w:lang w:eastAsia="ar-SA"/>
        </w:rPr>
        <w:t>збройних сил</w:t>
      </w:r>
      <w:r w:rsidR="00FE4EAC" w:rsidRPr="00FE4EAC">
        <w:rPr>
          <w:sz w:val="28"/>
          <w:szCs w:val="28"/>
          <w:lang w:eastAsia="ar-SA"/>
        </w:rPr>
        <w:t xml:space="preserve"> на кінець 1998 р. та </w:t>
      </w:r>
      <w:r>
        <w:rPr>
          <w:sz w:val="28"/>
          <w:szCs w:val="28"/>
          <w:lang w:eastAsia="ar-SA"/>
        </w:rPr>
        <w:t xml:space="preserve">на кінець </w:t>
      </w:r>
      <w:r w:rsidR="00FE4EAC" w:rsidRPr="00FE4EAC">
        <w:rPr>
          <w:sz w:val="28"/>
          <w:szCs w:val="28"/>
          <w:lang w:eastAsia="ar-SA"/>
        </w:rPr>
        <w:t xml:space="preserve">1999 р. Водночас </w:t>
      </w:r>
      <w:r>
        <w:rPr>
          <w:sz w:val="28"/>
          <w:szCs w:val="28"/>
          <w:lang w:eastAsia="ar-SA"/>
        </w:rPr>
        <w:t xml:space="preserve">низка експертів наголошувала на необхідності законодавчого регулювання цього питання. </w:t>
      </w:r>
    </w:p>
    <w:p w:rsidR="004025DE" w:rsidRDefault="00FE4EAC" w:rsidP="00FE4EAC">
      <w:pPr>
        <w:suppressAutoHyphens/>
        <w:autoSpaceDE w:val="0"/>
        <w:autoSpaceDN w:val="0"/>
        <w:adjustRightInd w:val="0"/>
        <w:spacing w:line="360" w:lineRule="auto"/>
        <w:ind w:firstLine="709"/>
        <w:jc w:val="both"/>
        <w:rPr>
          <w:sz w:val="28"/>
          <w:szCs w:val="28"/>
          <w:lang w:eastAsia="ar-SA"/>
        </w:rPr>
      </w:pPr>
      <w:r w:rsidRPr="00FE4EAC">
        <w:rPr>
          <w:sz w:val="28"/>
          <w:szCs w:val="28"/>
          <w:lang w:eastAsia="ar-SA"/>
        </w:rPr>
        <w:t>7 грудня 2000 р</w:t>
      </w:r>
      <w:r w:rsidR="0025717D">
        <w:rPr>
          <w:sz w:val="28"/>
          <w:szCs w:val="28"/>
          <w:lang w:eastAsia="ar-SA"/>
        </w:rPr>
        <w:t>оку</w:t>
      </w:r>
      <w:r w:rsidRPr="00FE4EAC">
        <w:rPr>
          <w:sz w:val="28"/>
          <w:szCs w:val="28"/>
          <w:lang w:eastAsia="ar-SA"/>
        </w:rPr>
        <w:t xml:space="preserve"> було прийнято перший закон України щодо чисельності ЗСУ</w:t>
      </w:r>
      <w:r w:rsidR="0025717D">
        <w:rPr>
          <w:sz w:val="28"/>
          <w:szCs w:val="28"/>
          <w:lang w:eastAsia="ar-SA"/>
        </w:rPr>
        <w:t xml:space="preserve"> із назвою </w:t>
      </w:r>
      <w:r w:rsidRPr="00FE4EAC">
        <w:rPr>
          <w:sz w:val="28"/>
          <w:szCs w:val="28"/>
          <w:lang w:eastAsia="ar-SA"/>
        </w:rPr>
        <w:t>– «Про чисельність Збройних Сил України на 2000 – 2005 роки»</w:t>
      </w:r>
      <w:r w:rsidR="004025DE" w:rsidRPr="004025DE">
        <w:t xml:space="preserve"> </w:t>
      </w:r>
      <w:r w:rsidR="004025DE" w:rsidRPr="004025DE">
        <w:rPr>
          <w:sz w:val="28"/>
          <w:szCs w:val="28"/>
          <w:lang w:eastAsia="ar-SA"/>
        </w:rPr>
        <w:t>[1</w:t>
      </w:r>
      <w:r w:rsidR="004025DE">
        <w:rPr>
          <w:sz w:val="28"/>
          <w:szCs w:val="28"/>
          <w:lang w:eastAsia="ar-SA"/>
        </w:rPr>
        <w:t>7</w:t>
      </w:r>
      <w:r w:rsidR="004025DE" w:rsidRPr="004025DE">
        <w:rPr>
          <w:sz w:val="28"/>
          <w:szCs w:val="28"/>
          <w:lang w:eastAsia="ar-SA"/>
        </w:rPr>
        <w:t>]</w:t>
      </w:r>
      <w:r w:rsidR="0025717D">
        <w:rPr>
          <w:sz w:val="28"/>
          <w:szCs w:val="28"/>
          <w:lang w:eastAsia="ar-SA"/>
        </w:rPr>
        <w:t xml:space="preserve">. </w:t>
      </w:r>
    </w:p>
    <w:p w:rsidR="004025DE" w:rsidRDefault="0025717D" w:rsidP="00FE4EAC">
      <w:pPr>
        <w:suppressAutoHyphens/>
        <w:autoSpaceDE w:val="0"/>
        <w:autoSpaceDN w:val="0"/>
        <w:adjustRightInd w:val="0"/>
        <w:spacing w:line="360" w:lineRule="auto"/>
        <w:ind w:firstLine="709"/>
        <w:jc w:val="both"/>
        <w:rPr>
          <w:sz w:val="28"/>
          <w:szCs w:val="28"/>
          <w:lang w:eastAsia="ar-SA"/>
        </w:rPr>
      </w:pPr>
      <w:r>
        <w:rPr>
          <w:sz w:val="28"/>
          <w:szCs w:val="28"/>
          <w:lang w:eastAsia="ar-SA"/>
        </w:rPr>
        <w:t xml:space="preserve">Ще до завершення даного терміну у березні </w:t>
      </w:r>
      <w:r w:rsidR="00FE4EAC" w:rsidRPr="00FE4EAC">
        <w:rPr>
          <w:sz w:val="28"/>
          <w:szCs w:val="28"/>
          <w:lang w:eastAsia="ar-SA"/>
        </w:rPr>
        <w:t>2005 р</w:t>
      </w:r>
      <w:r>
        <w:rPr>
          <w:sz w:val="28"/>
          <w:szCs w:val="28"/>
          <w:lang w:eastAsia="ar-SA"/>
        </w:rPr>
        <w:t>оку</w:t>
      </w:r>
      <w:r w:rsidR="00FE4EAC" w:rsidRPr="00FE4EAC">
        <w:rPr>
          <w:sz w:val="28"/>
          <w:szCs w:val="28"/>
          <w:lang w:eastAsia="ar-SA"/>
        </w:rPr>
        <w:t xml:space="preserve"> за ініціативи президента України В</w:t>
      </w:r>
      <w:r>
        <w:rPr>
          <w:sz w:val="28"/>
          <w:szCs w:val="28"/>
          <w:lang w:eastAsia="ar-SA"/>
        </w:rPr>
        <w:t xml:space="preserve">іктора </w:t>
      </w:r>
      <w:r w:rsidR="00FE4EAC" w:rsidRPr="00FE4EAC">
        <w:rPr>
          <w:sz w:val="28"/>
          <w:szCs w:val="28"/>
          <w:lang w:eastAsia="ar-SA"/>
        </w:rPr>
        <w:t xml:space="preserve">Ющенка було прийнято новий закон «Про </w:t>
      </w:r>
      <w:r w:rsidR="00FE4EAC" w:rsidRPr="00FE4EAC">
        <w:rPr>
          <w:sz w:val="28"/>
          <w:szCs w:val="28"/>
          <w:lang w:eastAsia="ar-SA"/>
        </w:rPr>
        <w:lastRenderedPageBreak/>
        <w:t>чисельність Збройних Сил України на 2005 рік»</w:t>
      </w:r>
      <w:r w:rsidR="005324A4">
        <w:rPr>
          <w:sz w:val="28"/>
          <w:szCs w:val="28"/>
          <w:lang w:eastAsia="ar-SA"/>
        </w:rPr>
        <w:t>, і ф</w:t>
      </w:r>
      <w:r w:rsidR="00FE4EAC" w:rsidRPr="00FE4EAC">
        <w:rPr>
          <w:sz w:val="28"/>
          <w:szCs w:val="28"/>
          <w:lang w:eastAsia="ar-SA"/>
        </w:rPr>
        <w:t>актично було започатковано нову традицію – щорічного прийняття чергового закону про визначення чисельності ЗСУ на відповідний рік</w:t>
      </w:r>
      <w:r w:rsidR="004025DE">
        <w:rPr>
          <w:sz w:val="28"/>
          <w:szCs w:val="28"/>
          <w:lang w:eastAsia="ar-SA"/>
        </w:rPr>
        <w:t xml:space="preserve"> </w:t>
      </w:r>
      <w:r w:rsidR="004025DE" w:rsidRPr="004025DE">
        <w:rPr>
          <w:sz w:val="28"/>
          <w:szCs w:val="28"/>
          <w:lang w:eastAsia="ar-SA"/>
        </w:rPr>
        <w:t>[1</w:t>
      </w:r>
      <w:r w:rsidR="004025DE">
        <w:rPr>
          <w:sz w:val="28"/>
          <w:szCs w:val="28"/>
          <w:lang w:eastAsia="ar-SA"/>
        </w:rPr>
        <w:t>7</w:t>
      </w:r>
      <w:r w:rsidR="004025DE" w:rsidRPr="004025DE">
        <w:rPr>
          <w:sz w:val="28"/>
          <w:szCs w:val="28"/>
          <w:lang w:eastAsia="ar-SA"/>
        </w:rPr>
        <w:t>]</w:t>
      </w:r>
      <w:r w:rsidR="00FE4EAC" w:rsidRPr="00FE4EAC">
        <w:rPr>
          <w:sz w:val="28"/>
          <w:szCs w:val="28"/>
          <w:lang w:eastAsia="ar-SA"/>
        </w:rPr>
        <w:t xml:space="preserve">. </w:t>
      </w:r>
    </w:p>
    <w:p w:rsidR="005324A4" w:rsidRDefault="00FE4EAC" w:rsidP="00FE4EAC">
      <w:pPr>
        <w:suppressAutoHyphens/>
        <w:autoSpaceDE w:val="0"/>
        <w:autoSpaceDN w:val="0"/>
        <w:adjustRightInd w:val="0"/>
        <w:spacing w:line="360" w:lineRule="auto"/>
        <w:ind w:firstLine="709"/>
        <w:jc w:val="both"/>
        <w:rPr>
          <w:sz w:val="28"/>
          <w:szCs w:val="28"/>
          <w:lang w:eastAsia="ar-SA"/>
        </w:rPr>
      </w:pPr>
      <w:r w:rsidRPr="00FE4EAC">
        <w:rPr>
          <w:sz w:val="28"/>
          <w:szCs w:val="28"/>
          <w:lang w:eastAsia="ar-SA"/>
        </w:rPr>
        <w:t xml:space="preserve">Ситуація </w:t>
      </w:r>
      <w:r w:rsidR="005324A4">
        <w:rPr>
          <w:sz w:val="28"/>
          <w:szCs w:val="28"/>
          <w:lang w:eastAsia="ar-SA"/>
        </w:rPr>
        <w:t>в даній сфері була схожою із</w:t>
      </w:r>
      <w:r w:rsidRPr="00FE4EAC">
        <w:rPr>
          <w:sz w:val="28"/>
          <w:szCs w:val="28"/>
          <w:lang w:eastAsia="ar-SA"/>
        </w:rPr>
        <w:t xml:space="preserve"> щорічн</w:t>
      </w:r>
      <w:r w:rsidR="005324A4">
        <w:rPr>
          <w:sz w:val="28"/>
          <w:szCs w:val="28"/>
          <w:lang w:eastAsia="ar-SA"/>
        </w:rPr>
        <w:t>им</w:t>
      </w:r>
      <w:r w:rsidRPr="00FE4EAC">
        <w:rPr>
          <w:sz w:val="28"/>
          <w:szCs w:val="28"/>
          <w:lang w:eastAsia="ar-SA"/>
        </w:rPr>
        <w:t xml:space="preserve"> прийняття</w:t>
      </w:r>
      <w:r w:rsidR="005324A4">
        <w:rPr>
          <w:sz w:val="28"/>
          <w:szCs w:val="28"/>
          <w:lang w:eastAsia="ar-SA"/>
        </w:rPr>
        <w:t>м</w:t>
      </w:r>
      <w:r w:rsidRPr="00FE4EAC">
        <w:rPr>
          <w:sz w:val="28"/>
          <w:szCs w:val="28"/>
          <w:lang w:eastAsia="ar-SA"/>
        </w:rPr>
        <w:t xml:space="preserve"> законів «Про Державний бюджет України». </w:t>
      </w:r>
      <w:r w:rsidR="005324A4">
        <w:rPr>
          <w:sz w:val="28"/>
          <w:szCs w:val="28"/>
          <w:lang w:eastAsia="ar-SA"/>
        </w:rPr>
        <w:t>Традицію цю важко оцінити позитивно, адже щорічний перегляд чисельності війська не сприяв стратегічному баченню перспектив ЗСУ. До того ж Верховна Рада зазвичай не квапилася із прийняттям відповідного закону. В</w:t>
      </w:r>
      <w:r w:rsidRPr="00FE4EAC">
        <w:rPr>
          <w:sz w:val="28"/>
          <w:szCs w:val="28"/>
          <w:lang w:eastAsia="ar-SA"/>
        </w:rPr>
        <w:t>ійськові могли дізнатися про те як протягом визначеного року має змінитися чисельність ЗСУ вже ближче до його завершення</w:t>
      </w:r>
      <w:r w:rsidR="004025DE">
        <w:rPr>
          <w:sz w:val="28"/>
          <w:szCs w:val="28"/>
          <w:lang w:eastAsia="ar-SA"/>
        </w:rPr>
        <w:t xml:space="preserve"> </w:t>
      </w:r>
      <w:r w:rsidR="004025DE" w:rsidRPr="004025DE">
        <w:rPr>
          <w:sz w:val="28"/>
          <w:szCs w:val="28"/>
          <w:lang w:eastAsia="ar-SA"/>
        </w:rPr>
        <w:t>[1</w:t>
      </w:r>
      <w:r w:rsidR="004025DE">
        <w:rPr>
          <w:sz w:val="28"/>
          <w:szCs w:val="28"/>
          <w:lang w:eastAsia="ar-SA"/>
        </w:rPr>
        <w:t>7</w:t>
      </w:r>
      <w:r w:rsidR="004025DE" w:rsidRPr="004025DE">
        <w:rPr>
          <w:sz w:val="28"/>
          <w:szCs w:val="28"/>
          <w:lang w:eastAsia="ar-SA"/>
        </w:rPr>
        <w:t>]</w:t>
      </w:r>
      <w:r w:rsidRPr="00FE4EAC">
        <w:rPr>
          <w:sz w:val="28"/>
          <w:szCs w:val="28"/>
          <w:lang w:eastAsia="ar-SA"/>
        </w:rPr>
        <w:t xml:space="preserve">. </w:t>
      </w:r>
    </w:p>
    <w:p w:rsidR="00D54E1E" w:rsidRPr="00FE4EAC" w:rsidRDefault="00FE4EAC" w:rsidP="00FE4EAC">
      <w:pPr>
        <w:suppressAutoHyphens/>
        <w:autoSpaceDE w:val="0"/>
        <w:autoSpaceDN w:val="0"/>
        <w:adjustRightInd w:val="0"/>
        <w:spacing w:line="360" w:lineRule="auto"/>
        <w:ind w:firstLine="709"/>
        <w:jc w:val="both"/>
        <w:rPr>
          <w:sz w:val="28"/>
          <w:szCs w:val="28"/>
          <w:lang w:eastAsia="ar-SA"/>
        </w:rPr>
      </w:pPr>
      <w:r w:rsidRPr="00FE4EAC">
        <w:rPr>
          <w:sz w:val="28"/>
          <w:szCs w:val="28"/>
          <w:lang w:eastAsia="ar-SA"/>
        </w:rPr>
        <w:t xml:space="preserve">Динаміку визначення граничної чисельності ЗСУ згідно українського законодавства </w:t>
      </w:r>
      <w:r w:rsidR="005324A4">
        <w:rPr>
          <w:sz w:val="28"/>
          <w:szCs w:val="28"/>
          <w:lang w:eastAsia="ar-SA"/>
        </w:rPr>
        <w:t>див у нашій таблиці</w:t>
      </w:r>
      <w:r w:rsidRPr="00FE4EAC">
        <w:rPr>
          <w:sz w:val="28"/>
          <w:szCs w:val="28"/>
          <w:lang w:eastAsia="ar-SA"/>
        </w:rPr>
        <w:t xml:space="preserve"> </w:t>
      </w:r>
      <w:r w:rsidR="005324A4">
        <w:rPr>
          <w:sz w:val="28"/>
          <w:szCs w:val="28"/>
          <w:lang w:eastAsia="ar-SA"/>
        </w:rPr>
        <w:t>2.3</w:t>
      </w:r>
      <w:r w:rsidRPr="00FE4EAC">
        <w:rPr>
          <w:sz w:val="28"/>
          <w:szCs w:val="28"/>
          <w:lang w:eastAsia="ar-SA"/>
        </w:rPr>
        <w:t xml:space="preserve">. </w:t>
      </w:r>
    </w:p>
    <w:p w:rsidR="005324A4" w:rsidRPr="005324A4" w:rsidRDefault="005324A4" w:rsidP="005324A4">
      <w:pPr>
        <w:suppressAutoHyphens/>
        <w:overflowPunct w:val="0"/>
        <w:autoSpaceDE w:val="0"/>
        <w:autoSpaceDN w:val="0"/>
        <w:adjustRightInd w:val="0"/>
        <w:spacing w:line="360" w:lineRule="auto"/>
        <w:jc w:val="right"/>
        <w:rPr>
          <w:rFonts w:eastAsia="Verdana"/>
          <w:bCs/>
          <w:sz w:val="28"/>
          <w:szCs w:val="28"/>
          <w:lang w:val="ru-RU" w:eastAsia="ar-SA"/>
        </w:rPr>
      </w:pPr>
      <w:r w:rsidRPr="005324A4">
        <w:rPr>
          <w:rFonts w:eastAsia="Verdana"/>
          <w:bCs/>
          <w:sz w:val="28"/>
          <w:szCs w:val="28"/>
          <w:lang w:val="ru-RU" w:eastAsia="ar-SA"/>
        </w:rPr>
        <w:t>Таблиця 2.</w:t>
      </w:r>
      <w:r>
        <w:rPr>
          <w:rFonts w:eastAsia="Verdana"/>
          <w:bCs/>
          <w:sz w:val="28"/>
          <w:szCs w:val="28"/>
          <w:lang w:val="ru-RU" w:eastAsia="ar-SA"/>
        </w:rPr>
        <w:t>3</w:t>
      </w:r>
    </w:p>
    <w:p w:rsidR="00FE4EAC" w:rsidRPr="00FE4EAC" w:rsidRDefault="00D54E1E" w:rsidP="00FE4EAC">
      <w:pPr>
        <w:suppressAutoHyphens/>
        <w:overflowPunct w:val="0"/>
        <w:autoSpaceDE w:val="0"/>
        <w:autoSpaceDN w:val="0"/>
        <w:adjustRightInd w:val="0"/>
        <w:spacing w:line="360" w:lineRule="auto"/>
        <w:jc w:val="center"/>
        <w:rPr>
          <w:rFonts w:eastAsia="Verdana"/>
          <w:b/>
          <w:bCs/>
          <w:sz w:val="28"/>
          <w:szCs w:val="28"/>
          <w:lang w:eastAsia="ar-SA"/>
        </w:rPr>
      </w:pPr>
      <w:r>
        <w:rPr>
          <w:rFonts w:eastAsia="Verdana"/>
          <w:b/>
          <w:bCs/>
          <w:sz w:val="28"/>
          <w:szCs w:val="28"/>
          <w:lang w:eastAsia="ar-SA"/>
        </w:rPr>
        <w:t>Г</w:t>
      </w:r>
      <w:r w:rsidR="00FE4EAC" w:rsidRPr="00FE4EAC">
        <w:rPr>
          <w:rFonts w:eastAsia="Verdana"/>
          <w:b/>
          <w:bCs/>
          <w:sz w:val="28"/>
          <w:szCs w:val="28"/>
          <w:lang w:eastAsia="ar-SA"/>
        </w:rPr>
        <w:t>раничн</w:t>
      </w:r>
      <w:r>
        <w:rPr>
          <w:rFonts w:eastAsia="Verdana"/>
          <w:b/>
          <w:bCs/>
          <w:sz w:val="28"/>
          <w:szCs w:val="28"/>
          <w:lang w:eastAsia="ar-SA"/>
        </w:rPr>
        <w:t>а</w:t>
      </w:r>
      <w:r w:rsidR="00FE4EAC" w:rsidRPr="00FE4EAC">
        <w:rPr>
          <w:rFonts w:eastAsia="Verdana"/>
          <w:b/>
          <w:bCs/>
          <w:sz w:val="28"/>
          <w:szCs w:val="28"/>
          <w:lang w:eastAsia="ar-SA"/>
        </w:rPr>
        <w:t xml:space="preserve"> чисельн</w:t>
      </w:r>
      <w:r>
        <w:rPr>
          <w:rFonts w:eastAsia="Verdana"/>
          <w:b/>
          <w:bCs/>
          <w:sz w:val="28"/>
          <w:szCs w:val="28"/>
          <w:lang w:eastAsia="ar-SA"/>
        </w:rPr>
        <w:t>ість</w:t>
      </w:r>
      <w:r w:rsidR="00FE4EAC" w:rsidRPr="00FE4EAC">
        <w:rPr>
          <w:rFonts w:eastAsia="Verdana"/>
          <w:b/>
          <w:bCs/>
          <w:sz w:val="28"/>
          <w:szCs w:val="28"/>
          <w:lang w:eastAsia="ar-SA"/>
        </w:rPr>
        <w:t xml:space="preserve"> ЗСУ </w:t>
      </w:r>
      <w:r w:rsidR="005324A4">
        <w:rPr>
          <w:rFonts w:eastAsia="Verdana"/>
          <w:b/>
          <w:bCs/>
          <w:sz w:val="28"/>
          <w:szCs w:val="28"/>
          <w:lang w:eastAsia="ar-SA"/>
        </w:rPr>
        <w:t>до початку гібридної війни</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3"/>
        <w:gridCol w:w="3402"/>
      </w:tblGrid>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
                <w:bCs/>
                <w:spacing w:val="-2"/>
                <w:sz w:val="28"/>
                <w:szCs w:val="28"/>
                <w:lang w:eastAsia="ar-SA"/>
              </w:rPr>
            </w:pPr>
            <w:r w:rsidRPr="00FE4EAC">
              <w:rPr>
                <w:rFonts w:eastAsia="Verdana"/>
                <w:b/>
                <w:bCs/>
                <w:spacing w:val="-2"/>
                <w:sz w:val="28"/>
                <w:szCs w:val="28"/>
                <w:lang w:eastAsia="ar-SA"/>
              </w:rPr>
              <w:t xml:space="preserve">Рік </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
                <w:bCs/>
                <w:spacing w:val="-2"/>
                <w:sz w:val="28"/>
                <w:szCs w:val="28"/>
                <w:lang w:eastAsia="ar-SA"/>
              </w:rPr>
            </w:pPr>
            <w:r w:rsidRPr="00FE4EAC">
              <w:rPr>
                <w:rFonts w:eastAsia="Verdana"/>
                <w:b/>
                <w:bCs/>
                <w:spacing w:val="-2"/>
                <w:sz w:val="28"/>
                <w:szCs w:val="28"/>
                <w:lang w:eastAsia="ar-SA"/>
              </w:rPr>
              <w:t>Загальна чисельність ЗСУ, тис. осіб</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
                <w:bCs/>
                <w:spacing w:val="-2"/>
                <w:sz w:val="28"/>
                <w:szCs w:val="28"/>
                <w:lang w:eastAsia="ar-SA"/>
              </w:rPr>
            </w:pPr>
            <w:r w:rsidRPr="00FE4EAC">
              <w:rPr>
                <w:rFonts w:eastAsia="Verdana"/>
                <w:b/>
                <w:bCs/>
                <w:spacing w:val="-2"/>
                <w:sz w:val="28"/>
                <w:szCs w:val="28"/>
                <w:lang w:eastAsia="ar-SA"/>
              </w:rPr>
              <w:t>Військовослужбовців, тис. осіб</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1993</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455</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не визначено</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1998</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420</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320</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1999</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400</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310</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2000 – 2001</w:t>
            </w:r>
          </w:p>
        </w:tc>
        <w:tc>
          <w:tcPr>
            <w:tcW w:w="3543" w:type="dxa"/>
            <w:shd w:val="clear" w:color="auto" w:fill="auto"/>
          </w:tcPr>
          <w:p w:rsidR="00FE4EAC" w:rsidRPr="00FE4EAC" w:rsidRDefault="00FE4EAC" w:rsidP="004025DE">
            <w:pPr>
              <w:suppressAutoHyphens/>
              <w:spacing w:line="336" w:lineRule="auto"/>
              <w:jc w:val="center"/>
              <w:rPr>
                <w:sz w:val="28"/>
                <w:szCs w:val="28"/>
                <w:lang w:eastAsia="ar-SA"/>
              </w:rPr>
            </w:pPr>
            <w:r w:rsidRPr="00FE4EAC">
              <w:rPr>
                <w:sz w:val="28"/>
                <w:szCs w:val="28"/>
                <w:lang w:eastAsia="ar-SA"/>
              </w:rPr>
              <w:t>400</w:t>
            </w:r>
          </w:p>
        </w:tc>
        <w:tc>
          <w:tcPr>
            <w:tcW w:w="3402" w:type="dxa"/>
            <w:shd w:val="clear" w:color="auto" w:fill="auto"/>
          </w:tcPr>
          <w:p w:rsidR="00FE4EAC" w:rsidRPr="00FE4EAC" w:rsidRDefault="00FE4EAC" w:rsidP="004025DE">
            <w:pPr>
              <w:suppressAutoHyphens/>
              <w:spacing w:line="336" w:lineRule="auto"/>
              <w:jc w:val="center"/>
              <w:rPr>
                <w:sz w:val="28"/>
                <w:szCs w:val="28"/>
                <w:lang w:eastAsia="ar-SA"/>
              </w:rPr>
            </w:pPr>
            <w:r w:rsidRPr="00FE4EAC">
              <w:rPr>
                <w:sz w:val="28"/>
                <w:szCs w:val="28"/>
                <w:lang w:eastAsia="ar-SA"/>
              </w:rPr>
              <w:t>310</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2002</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395</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308</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2003</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390</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305</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2004</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285</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210</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2005</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245</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180</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2006</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221</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165</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2007</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200</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152</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2008</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191</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148</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2009</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200</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150</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2010</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200</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159</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2011</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192</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144</w:t>
            </w:r>
          </w:p>
        </w:tc>
      </w:tr>
      <w:tr w:rsidR="00FE4EAC" w:rsidRPr="00FE4EAC" w:rsidTr="00FE4EAC">
        <w:tc>
          <w:tcPr>
            <w:tcW w:w="2268" w:type="dxa"/>
            <w:shd w:val="clear" w:color="auto" w:fill="auto"/>
          </w:tcPr>
          <w:p w:rsidR="00FE4EAC" w:rsidRPr="00FE4EAC" w:rsidRDefault="00FE4EAC" w:rsidP="004025DE">
            <w:pPr>
              <w:suppressAutoHyphens/>
              <w:overflowPunct w:val="0"/>
              <w:autoSpaceDE w:val="0"/>
              <w:autoSpaceDN w:val="0"/>
              <w:adjustRightInd w:val="0"/>
              <w:spacing w:line="336" w:lineRule="auto"/>
              <w:rPr>
                <w:rFonts w:eastAsia="Verdana"/>
                <w:bCs/>
                <w:sz w:val="28"/>
                <w:szCs w:val="28"/>
                <w:lang w:eastAsia="ar-SA"/>
              </w:rPr>
            </w:pPr>
            <w:r w:rsidRPr="00FE4EAC">
              <w:rPr>
                <w:rFonts w:eastAsia="Verdana"/>
                <w:bCs/>
                <w:sz w:val="28"/>
                <w:szCs w:val="28"/>
                <w:lang w:eastAsia="ar-SA"/>
              </w:rPr>
              <w:t>2012</w:t>
            </w:r>
            <w:r w:rsidR="005324A4">
              <w:rPr>
                <w:rFonts w:eastAsia="Verdana"/>
                <w:bCs/>
                <w:sz w:val="28"/>
                <w:szCs w:val="28"/>
                <w:lang w:eastAsia="ar-SA"/>
              </w:rPr>
              <w:t xml:space="preserve"> – 2013</w:t>
            </w:r>
          </w:p>
        </w:tc>
        <w:tc>
          <w:tcPr>
            <w:tcW w:w="3543"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184</w:t>
            </w:r>
          </w:p>
        </w:tc>
        <w:tc>
          <w:tcPr>
            <w:tcW w:w="3402" w:type="dxa"/>
            <w:shd w:val="clear" w:color="auto" w:fill="auto"/>
          </w:tcPr>
          <w:p w:rsidR="00FE4EAC" w:rsidRPr="00FE4EAC" w:rsidRDefault="00FE4EAC" w:rsidP="004025DE">
            <w:pPr>
              <w:suppressAutoHyphens/>
              <w:overflowPunct w:val="0"/>
              <w:autoSpaceDE w:val="0"/>
              <w:autoSpaceDN w:val="0"/>
              <w:adjustRightInd w:val="0"/>
              <w:spacing w:line="336" w:lineRule="auto"/>
              <w:jc w:val="center"/>
              <w:rPr>
                <w:rFonts w:eastAsia="Verdana"/>
                <w:bCs/>
                <w:sz w:val="28"/>
                <w:szCs w:val="28"/>
                <w:lang w:eastAsia="ar-SA"/>
              </w:rPr>
            </w:pPr>
            <w:r w:rsidRPr="00FE4EAC">
              <w:rPr>
                <w:rFonts w:eastAsia="Verdana"/>
                <w:bCs/>
                <w:sz w:val="28"/>
                <w:szCs w:val="28"/>
                <w:lang w:eastAsia="ar-SA"/>
              </w:rPr>
              <w:t>139</w:t>
            </w:r>
          </w:p>
        </w:tc>
      </w:tr>
    </w:tbl>
    <w:p w:rsidR="00FE4EAC" w:rsidRPr="00FE4EAC" w:rsidRDefault="00FE4EAC" w:rsidP="00FE4EAC">
      <w:pPr>
        <w:suppressAutoHyphens/>
        <w:autoSpaceDE w:val="0"/>
        <w:autoSpaceDN w:val="0"/>
        <w:adjustRightInd w:val="0"/>
        <w:spacing w:line="360" w:lineRule="auto"/>
        <w:ind w:firstLine="709"/>
        <w:jc w:val="both"/>
        <w:rPr>
          <w:sz w:val="28"/>
          <w:szCs w:val="28"/>
          <w:lang w:eastAsia="ar-SA"/>
        </w:rPr>
      </w:pPr>
    </w:p>
    <w:p w:rsidR="004025DE" w:rsidRDefault="004025DE" w:rsidP="00D54E1E">
      <w:pPr>
        <w:suppressAutoHyphens/>
        <w:autoSpaceDE w:val="0"/>
        <w:autoSpaceDN w:val="0"/>
        <w:adjustRightInd w:val="0"/>
        <w:spacing w:line="360" w:lineRule="auto"/>
        <w:ind w:firstLine="709"/>
        <w:jc w:val="both"/>
        <w:rPr>
          <w:sz w:val="28"/>
          <w:szCs w:val="28"/>
          <w:lang w:eastAsia="ar-SA"/>
        </w:rPr>
      </w:pPr>
      <w:r w:rsidRPr="004025DE">
        <w:rPr>
          <w:sz w:val="28"/>
          <w:szCs w:val="28"/>
          <w:lang w:eastAsia="ar-SA"/>
        </w:rPr>
        <w:lastRenderedPageBreak/>
        <w:t xml:space="preserve">Як бачимо, лише у 2009 та 2010 рр. зміни чисельності не передбачали скорочення ЗСУ. </w:t>
      </w:r>
    </w:p>
    <w:p w:rsidR="004025DE" w:rsidRDefault="00D54E1E" w:rsidP="00D54E1E">
      <w:pPr>
        <w:suppressAutoHyphens/>
        <w:autoSpaceDE w:val="0"/>
        <w:autoSpaceDN w:val="0"/>
        <w:adjustRightInd w:val="0"/>
        <w:spacing w:line="360" w:lineRule="auto"/>
        <w:ind w:firstLine="709"/>
        <w:jc w:val="both"/>
        <w:rPr>
          <w:sz w:val="28"/>
          <w:szCs w:val="28"/>
          <w:lang w:eastAsia="ar-SA"/>
        </w:rPr>
      </w:pPr>
      <w:r w:rsidRPr="00D54E1E">
        <w:rPr>
          <w:sz w:val="28"/>
          <w:szCs w:val="28"/>
          <w:lang w:eastAsia="ar-SA"/>
        </w:rPr>
        <w:t>На відміну від попередніх законів, закон «Про чисельність Збройних Сил України на 2012 рік» було прийнято вчасно – у вересні 2011 р., але вже у наступному та у 2013 роках таких законів не було прийнято взагалі</w:t>
      </w:r>
      <w:r w:rsidR="004025DE">
        <w:rPr>
          <w:sz w:val="28"/>
          <w:szCs w:val="28"/>
          <w:lang w:eastAsia="ar-SA"/>
        </w:rPr>
        <w:t xml:space="preserve"> </w:t>
      </w:r>
      <w:r w:rsidR="004025DE" w:rsidRPr="004025DE">
        <w:rPr>
          <w:sz w:val="28"/>
          <w:szCs w:val="28"/>
          <w:lang w:eastAsia="ar-SA"/>
        </w:rPr>
        <w:t>[1</w:t>
      </w:r>
      <w:r w:rsidR="004025DE">
        <w:rPr>
          <w:sz w:val="28"/>
          <w:szCs w:val="28"/>
          <w:lang w:eastAsia="ar-SA"/>
        </w:rPr>
        <w:t>7</w:t>
      </w:r>
      <w:r w:rsidR="004025DE" w:rsidRPr="004025DE">
        <w:rPr>
          <w:sz w:val="28"/>
          <w:szCs w:val="28"/>
          <w:lang w:eastAsia="ar-SA"/>
        </w:rPr>
        <w:t>]</w:t>
      </w:r>
      <w:r w:rsidRPr="00D54E1E">
        <w:rPr>
          <w:sz w:val="28"/>
          <w:szCs w:val="28"/>
          <w:lang w:eastAsia="ar-SA"/>
        </w:rPr>
        <w:t xml:space="preserve">. </w:t>
      </w:r>
    </w:p>
    <w:p w:rsidR="00D54E1E" w:rsidRPr="00D54E1E" w:rsidRDefault="00D54E1E" w:rsidP="00D54E1E">
      <w:pPr>
        <w:suppressAutoHyphens/>
        <w:autoSpaceDE w:val="0"/>
        <w:autoSpaceDN w:val="0"/>
        <w:adjustRightInd w:val="0"/>
        <w:spacing w:line="360" w:lineRule="auto"/>
        <w:ind w:firstLine="709"/>
        <w:jc w:val="both"/>
        <w:rPr>
          <w:sz w:val="28"/>
          <w:szCs w:val="28"/>
          <w:lang w:eastAsia="ar-SA"/>
        </w:rPr>
      </w:pPr>
      <w:r w:rsidRPr="00D54E1E">
        <w:rPr>
          <w:sz w:val="28"/>
          <w:szCs w:val="28"/>
          <w:lang w:eastAsia="ar-SA"/>
        </w:rPr>
        <w:t>Отже, у 2013 році виникає прогалина у військовому законодавстві. Також варто згадати, що неприйняття вчасно відповідного закону сприяло поширенню у ЗСУ чуток щодо планів про нове, надзвичайно велике скорочення війська, що негативно впливало на психологію особового складу, у т. ч. кадрових офіцерів.</w:t>
      </w:r>
    </w:p>
    <w:p w:rsidR="00D54E1E" w:rsidRDefault="00D54E1E" w:rsidP="00FE4EAC">
      <w:pPr>
        <w:suppressAutoHyphens/>
        <w:autoSpaceDE w:val="0"/>
        <w:autoSpaceDN w:val="0"/>
        <w:adjustRightInd w:val="0"/>
        <w:spacing w:line="360" w:lineRule="auto"/>
        <w:ind w:firstLine="709"/>
        <w:jc w:val="both"/>
        <w:rPr>
          <w:sz w:val="28"/>
          <w:szCs w:val="28"/>
          <w:lang w:eastAsia="ar-SA"/>
        </w:rPr>
      </w:pPr>
      <w:r>
        <w:rPr>
          <w:sz w:val="28"/>
          <w:szCs w:val="28"/>
          <w:lang w:eastAsia="ar-SA"/>
        </w:rPr>
        <w:t xml:space="preserve">Минуло більше 10 років з моменту перемоги Революції Гідності, втечі Януковича та російської окупації Криму. Не можна ігнорувати той факт, що колишній президент України Віктор Янукович та колишній міністр оборони Павло Лебедєв відверто зрадили своїй Батьківщині, коли знайшли притулок у країні-агресорі. </w:t>
      </w:r>
    </w:p>
    <w:p w:rsidR="00D54E1E" w:rsidRDefault="00D54E1E" w:rsidP="00FE4EAC">
      <w:pPr>
        <w:suppressAutoHyphens/>
        <w:autoSpaceDE w:val="0"/>
        <w:autoSpaceDN w:val="0"/>
        <w:adjustRightInd w:val="0"/>
        <w:spacing w:line="360" w:lineRule="auto"/>
        <w:ind w:firstLine="709"/>
        <w:jc w:val="both"/>
        <w:rPr>
          <w:sz w:val="28"/>
          <w:szCs w:val="28"/>
          <w:lang w:eastAsia="ar-SA"/>
        </w:rPr>
      </w:pPr>
      <w:r>
        <w:rPr>
          <w:sz w:val="28"/>
          <w:szCs w:val="28"/>
          <w:lang w:eastAsia="ar-SA"/>
        </w:rPr>
        <w:t>Тож постає питання, чи випадково недофінансовувалися ЗСУ напередодні агресії</w:t>
      </w:r>
      <w:r w:rsidR="00F5424A">
        <w:rPr>
          <w:sz w:val="28"/>
          <w:szCs w:val="28"/>
          <w:lang w:eastAsia="ar-SA"/>
        </w:rPr>
        <w:t xml:space="preserve">? Чи була це недбалість </w:t>
      </w:r>
      <w:r>
        <w:rPr>
          <w:sz w:val="28"/>
          <w:szCs w:val="28"/>
          <w:lang w:eastAsia="ar-SA"/>
        </w:rPr>
        <w:t xml:space="preserve">або виконання завдання від ворога? </w:t>
      </w:r>
    </w:p>
    <w:p w:rsidR="00D54E1E" w:rsidRDefault="00D54E1E" w:rsidP="00FE4EAC">
      <w:pPr>
        <w:suppressAutoHyphens/>
        <w:autoSpaceDE w:val="0"/>
        <w:autoSpaceDN w:val="0"/>
        <w:adjustRightInd w:val="0"/>
        <w:spacing w:line="360" w:lineRule="auto"/>
        <w:ind w:firstLine="709"/>
        <w:jc w:val="both"/>
        <w:rPr>
          <w:sz w:val="28"/>
          <w:szCs w:val="28"/>
          <w:lang w:eastAsia="ar-SA"/>
        </w:rPr>
      </w:pPr>
      <w:r>
        <w:rPr>
          <w:sz w:val="28"/>
          <w:szCs w:val="28"/>
          <w:lang w:eastAsia="ar-SA"/>
        </w:rPr>
        <w:t>У нас немає однозначної відповіді на це питання. Але жодним чином не виправдовуючи злочинців</w:t>
      </w:r>
      <w:r w:rsidR="00F5424A">
        <w:rPr>
          <w:sz w:val="28"/>
          <w:szCs w:val="28"/>
          <w:lang w:eastAsia="ar-SA"/>
        </w:rPr>
        <w:t>,</w:t>
      </w:r>
      <w:r>
        <w:rPr>
          <w:sz w:val="28"/>
          <w:szCs w:val="28"/>
          <w:lang w:eastAsia="ar-SA"/>
        </w:rPr>
        <w:t xml:space="preserve"> варто водночас визнати, що тенденції недофінансування ЗСУ, скорочення чисельності війська, зниження боєздатності почалися зовсім не в 2010 році, а значно раніше. Всі президенти</w:t>
      </w:r>
      <w:r w:rsidR="00F5424A">
        <w:rPr>
          <w:sz w:val="28"/>
          <w:szCs w:val="28"/>
          <w:lang w:eastAsia="ar-SA"/>
        </w:rPr>
        <w:t xml:space="preserve"> України</w:t>
      </w:r>
      <w:r>
        <w:rPr>
          <w:sz w:val="28"/>
          <w:szCs w:val="28"/>
          <w:lang w:eastAsia="ar-SA"/>
        </w:rPr>
        <w:t xml:space="preserve"> до 2014 року не приділяли достатньої уваги збройним силам. Всі міністри оборони недостатньо відстоювали інтереси власного відомства у державі. Та й українське суспільство в цілому не приділяло достатньої уваги військовим справам. Опозиція не звинувачувала владу у недофінансуванні війська. Ця тема не була в полі зору української преси, вона не була </w:t>
      </w:r>
      <w:r w:rsidR="00F5424A">
        <w:rPr>
          <w:sz w:val="28"/>
          <w:szCs w:val="28"/>
          <w:lang w:eastAsia="ar-SA"/>
        </w:rPr>
        <w:t xml:space="preserve">в центрі уваги. І за все це довелося сплатити у наступні роки велику ціну. </w:t>
      </w:r>
    </w:p>
    <w:p w:rsidR="00732946" w:rsidRPr="00732946" w:rsidRDefault="00732946" w:rsidP="00732946">
      <w:pPr>
        <w:spacing w:line="360" w:lineRule="auto"/>
        <w:jc w:val="center"/>
        <w:rPr>
          <w:b/>
          <w:spacing w:val="3"/>
          <w:sz w:val="28"/>
          <w:szCs w:val="28"/>
        </w:rPr>
      </w:pPr>
      <w:r w:rsidRPr="00732946">
        <w:rPr>
          <w:sz w:val="28"/>
          <w:szCs w:val="28"/>
        </w:rPr>
        <w:br w:type="page"/>
      </w:r>
      <w:r w:rsidRPr="00732946">
        <w:rPr>
          <w:b/>
          <w:spacing w:val="3"/>
          <w:sz w:val="28"/>
          <w:szCs w:val="28"/>
        </w:rPr>
        <w:lastRenderedPageBreak/>
        <w:t>РОЗДІЛ 3</w:t>
      </w:r>
    </w:p>
    <w:p w:rsidR="00732946" w:rsidRDefault="0090183C" w:rsidP="00732946">
      <w:pPr>
        <w:spacing w:line="360" w:lineRule="auto"/>
        <w:ind w:firstLine="709"/>
        <w:jc w:val="center"/>
        <w:rPr>
          <w:b/>
          <w:spacing w:val="3"/>
          <w:sz w:val="28"/>
          <w:szCs w:val="28"/>
        </w:rPr>
      </w:pPr>
      <w:r w:rsidRPr="0090183C">
        <w:rPr>
          <w:b/>
          <w:spacing w:val="3"/>
          <w:sz w:val="28"/>
          <w:szCs w:val="28"/>
        </w:rPr>
        <w:t>ІСТОРІЯ РОЗВИТКУ ЗБРОЙНИХ СИЛ УКРАЇНИ У РОКИ РОСІЙСЬКОЇ АГРЕСІЇ</w:t>
      </w:r>
    </w:p>
    <w:p w:rsidR="0090183C" w:rsidRPr="00732946" w:rsidRDefault="0090183C" w:rsidP="00732946">
      <w:pPr>
        <w:spacing w:line="360" w:lineRule="auto"/>
        <w:ind w:firstLine="709"/>
        <w:jc w:val="center"/>
        <w:rPr>
          <w:b/>
          <w:spacing w:val="3"/>
          <w:sz w:val="28"/>
          <w:szCs w:val="28"/>
        </w:rPr>
      </w:pPr>
    </w:p>
    <w:p w:rsidR="00732946" w:rsidRPr="00732946" w:rsidRDefault="00732946" w:rsidP="00732946">
      <w:pPr>
        <w:spacing w:line="360" w:lineRule="auto"/>
        <w:ind w:firstLine="709"/>
        <w:jc w:val="both"/>
        <w:rPr>
          <w:b/>
          <w:spacing w:val="3"/>
          <w:sz w:val="28"/>
          <w:szCs w:val="28"/>
        </w:rPr>
      </w:pPr>
      <w:r w:rsidRPr="00732946">
        <w:rPr>
          <w:b/>
          <w:spacing w:val="3"/>
          <w:sz w:val="28"/>
          <w:szCs w:val="28"/>
        </w:rPr>
        <w:t xml:space="preserve">3.1. </w:t>
      </w:r>
      <w:r w:rsidR="0090183C" w:rsidRPr="0090183C">
        <w:rPr>
          <w:b/>
          <w:spacing w:val="3"/>
          <w:sz w:val="28"/>
          <w:szCs w:val="28"/>
        </w:rPr>
        <w:t>Розвиток ЗСУ у період гібридної війни</w:t>
      </w:r>
    </w:p>
    <w:p w:rsidR="00732946" w:rsidRDefault="00732946" w:rsidP="00732946">
      <w:pPr>
        <w:spacing w:line="360" w:lineRule="auto"/>
        <w:ind w:firstLine="709"/>
        <w:jc w:val="both"/>
        <w:rPr>
          <w:b/>
          <w:spacing w:val="3"/>
          <w:sz w:val="28"/>
          <w:szCs w:val="28"/>
        </w:rPr>
      </w:pPr>
    </w:p>
    <w:p w:rsidR="00E45EC4" w:rsidRPr="00D74507" w:rsidRDefault="00E7593D" w:rsidP="00D54E1E">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У</w:t>
      </w:r>
      <w:r w:rsidR="00D54E1E" w:rsidRPr="00D74507">
        <w:rPr>
          <w:sz w:val="28"/>
          <w:szCs w:val="28"/>
          <w:lang w:eastAsia="ar-SA"/>
        </w:rPr>
        <w:t xml:space="preserve"> 2014 р. </w:t>
      </w:r>
      <w:r w:rsidRPr="00D74507">
        <w:rPr>
          <w:sz w:val="28"/>
          <w:szCs w:val="28"/>
          <w:lang w:eastAsia="ar-SA"/>
        </w:rPr>
        <w:t>наше</w:t>
      </w:r>
      <w:r w:rsidR="00D54E1E" w:rsidRPr="00D74507">
        <w:rPr>
          <w:sz w:val="28"/>
          <w:szCs w:val="28"/>
          <w:lang w:eastAsia="ar-SA"/>
        </w:rPr>
        <w:t xml:space="preserve"> суспільство </w:t>
      </w:r>
      <w:r w:rsidRPr="00D74507">
        <w:rPr>
          <w:sz w:val="28"/>
          <w:szCs w:val="28"/>
          <w:lang w:eastAsia="ar-SA"/>
        </w:rPr>
        <w:t xml:space="preserve">мало побачити свою короткозорість. Зелені чоловічки в Сімферополі у будівлі Верховної Ради Автономної Республіки Крим, а потім і по всьому Криму, штурм Донецької облдержадміністрації «туристами з-за порєбріка», загін Гіркіна у Слов’янську, Іловайськ та Дебальцево – ці добре відомі сторінки нашої новітньої історії </w:t>
      </w:r>
      <w:r w:rsidR="00E45EC4" w:rsidRPr="00D74507">
        <w:rPr>
          <w:sz w:val="28"/>
          <w:szCs w:val="28"/>
          <w:lang w:eastAsia="ar-SA"/>
        </w:rPr>
        <w:t xml:space="preserve">засвідчили не лише жахливе нерозуміння українцями сутності сусідньої з нами «братньої» держави та її лідера, але й те, що наші збройні сили (як і вся система захисту національної безпеки) перебуває в жалюгідному стані. </w:t>
      </w:r>
    </w:p>
    <w:p w:rsidR="00E45EC4" w:rsidRPr="00D74507" w:rsidRDefault="00E45EC4" w:rsidP="00E45EC4">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 xml:space="preserve">Період після 2014 </w:t>
      </w:r>
      <w:r w:rsidR="00D74507">
        <w:rPr>
          <w:sz w:val="28"/>
          <w:szCs w:val="28"/>
          <w:lang w:eastAsia="ar-SA"/>
        </w:rPr>
        <w:t xml:space="preserve">року </w:t>
      </w:r>
      <w:r w:rsidRPr="00D74507">
        <w:rPr>
          <w:sz w:val="28"/>
          <w:szCs w:val="28"/>
          <w:lang w:eastAsia="ar-SA"/>
        </w:rPr>
        <w:t xml:space="preserve">– це славетні сторінки мужності та героїзму українських воїнів, це яскраве свідчення того, що кращі зразки звитяги козацьких часів повторюються на наших очах. Але почалася гібридна війна з морально-психологічної розгубленості нашого війська, з масової зради присязі на території Криму. </w:t>
      </w:r>
    </w:p>
    <w:p w:rsidR="00CA464F" w:rsidRDefault="00E45EC4" w:rsidP="00E45EC4">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Звісно мова не лише в психології (а українські військові, так само як і суспільство в цілому</w:t>
      </w:r>
      <w:r w:rsidR="0053732A" w:rsidRPr="00D74507">
        <w:rPr>
          <w:sz w:val="28"/>
          <w:szCs w:val="28"/>
          <w:lang w:eastAsia="ar-SA"/>
        </w:rPr>
        <w:t>,</w:t>
      </w:r>
      <w:r w:rsidRPr="00D74507">
        <w:rPr>
          <w:sz w:val="28"/>
          <w:szCs w:val="28"/>
          <w:lang w:eastAsia="ar-SA"/>
        </w:rPr>
        <w:t xml:space="preserve"> </w:t>
      </w:r>
      <w:r w:rsidR="0053732A" w:rsidRPr="00D74507">
        <w:rPr>
          <w:sz w:val="28"/>
          <w:szCs w:val="28"/>
          <w:lang w:eastAsia="ar-SA"/>
        </w:rPr>
        <w:t>виявляли на початку сумнозвісної російської весни «психологічну неготовність» до супротиву</w:t>
      </w:r>
      <w:r w:rsidRPr="00D74507">
        <w:rPr>
          <w:sz w:val="28"/>
          <w:szCs w:val="28"/>
          <w:lang w:eastAsia="ar-SA"/>
        </w:rPr>
        <w:t xml:space="preserve">), і не лише </w:t>
      </w:r>
      <w:r w:rsidR="0053732A" w:rsidRPr="00D74507">
        <w:rPr>
          <w:sz w:val="28"/>
          <w:szCs w:val="28"/>
          <w:lang w:eastAsia="ar-SA"/>
        </w:rPr>
        <w:t xml:space="preserve">у ворожій пропаганді (а вона звісно була задіяна на повну потужність). Одним з ключових об’єктивних факторів (який використовувався пропагандою агресора) був низький рівень грошового забезпечення військовослужбовців. </w:t>
      </w:r>
    </w:p>
    <w:p w:rsidR="003260E7" w:rsidRPr="00D74507" w:rsidRDefault="0053732A" w:rsidP="00E45EC4">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 xml:space="preserve">У 2013 р. існувала колосальна різниця у грошовому забезпеченні російських та українських офіцерів у Криму. Наприклад співвідношення розмірів посадових окладів становило 4 до 1, а співвідношення виплат за військові звання – майже 10 до 1. У кожного сьомого українського офіцера у Криму, який мав родину, не було водночас навіть службового житла. А тим </w:t>
      </w:r>
      <w:r w:rsidRPr="00D74507">
        <w:rPr>
          <w:sz w:val="28"/>
          <w:szCs w:val="28"/>
          <w:lang w:eastAsia="ar-SA"/>
        </w:rPr>
        <w:lastRenderedPageBreak/>
        <w:t xml:space="preserve">кому після тривалих митарств вдавалося отримати квартиру, ворожа пропаганда погрожувала її відібрати, якщо не відмовляться зрадити. Тому не дивно, що більшість українських офіцерів у Криму виявилися зрадниками (але можна пишатися тими, хто </w:t>
      </w:r>
      <w:r w:rsidR="003260E7" w:rsidRPr="00D74507">
        <w:rPr>
          <w:sz w:val="28"/>
          <w:szCs w:val="28"/>
          <w:lang w:eastAsia="ar-SA"/>
        </w:rPr>
        <w:t>виїхав з окупованого півострова та потім захищав країну у бойових діях на сході</w:t>
      </w:r>
      <w:r w:rsidRPr="00D74507">
        <w:rPr>
          <w:sz w:val="28"/>
          <w:szCs w:val="28"/>
          <w:lang w:eastAsia="ar-SA"/>
        </w:rPr>
        <w:t>).</w:t>
      </w:r>
    </w:p>
    <w:p w:rsidR="003260E7" w:rsidRPr="00D74507" w:rsidRDefault="003260E7" w:rsidP="00E45EC4">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 xml:space="preserve">Постає закономірне питання, а хіба можна виправдати військового, який зраджує присязі через сподівання на краще життя? Відповідь є однозначною – ні, ні в якому разі. Скільки б там не було об’єктивних або суб’єктивних мотивів, зраду Батьківщині та військовій присязі не можна виправдовувати. Але сказане в абзаці вище тягне висновок, що поряд з військовими-зрадниками вину мають і ті керманичі держави, які тривалий час не дбали про ЗСУ, не забезпечили військо потрібними фінансовими та матеріально-технічними ресурсами й не забезпечили гідних умов життя захисникам Вітчизни. </w:t>
      </w:r>
    </w:p>
    <w:p w:rsidR="00111C2F" w:rsidRPr="00D74507" w:rsidRDefault="003260E7" w:rsidP="00D54E1E">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 xml:space="preserve">Все ж таки поступово ситуація почала змінюватися на краще. І наші військові, коли побачили сутність жорстокого ворога під час бойових дій на сході України, досить швидко почали чинити йому гідний опір (навіть в умовах нестачі озброєння). </w:t>
      </w:r>
      <w:r w:rsidR="00597999" w:rsidRPr="00D74507">
        <w:rPr>
          <w:sz w:val="28"/>
          <w:szCs w:val="28"/>
          <w:lang w:eastAsia="ar-SA"/>
        </w:rPr>
        <w:t xml:space="preserve">І </w:t>
      </w:r>
      <w:r w:rsidR="00D54E1E" w:rsidRPr="00D74507">
        <w:rPr>
          <w:sz w:val="28"/>
          <w:szCs w:val="28"/>
          <w:lang w:eastAsia="ar-SA"/>
        </w:rPr>
        <w:t xml:space="preserve">суспільство </w:t>
      </w:r>
      <w:r w:rsidR="00597999" w:rsidRPr="00D74507">
        <w:rPr>
          <w:sz w:val="28"/>
          <w:szCs w:val="28"/>
          <w:lang w:eastAsia="ar-SA"/>
        </w:rPr>
        <w:t xml:space="preserve">в умовах «гібридної війни» не лише підтримало ідею </w:t>
      </w:r>
      <w:r w:rsidR="00D54E1E" w:rsidRPr="00D74507">
        <w:rPr>
          <w:sz w:val="28"/>
          <w:szCs w:val="28"/>
          <w:lang w:eastAsia="ar-SA"/>
        </w:rPr>
        <w:t xml:space="preserve">збільшення чисельності ЗСУ, а </w:t>
      </w:r>
      <w:r w:rsidR="00597999" w:rsidRPr="00D74507">
        <w:rPr>
          <w:sz w:val="28"/>
          <w:szCs w:val="28"/>
          <w:lang w:eastAsia="ar-SA"/>
        </w:rPr>
        <w:t>навіть</w:t>
      </w:r>
      <w:r w:rsidR="00D54E1E" w:rsidRPr="00D74507">
        <w:rPr>
          <w:sz w:val="28"/>
          <w:szCs w:val="28"/>
          <w:lang w:eastAsia="ar-SA"/>
        </w:rPr>
        <w:t xml:space="preserve"> вимагало цього. </w:t>
      </w:r>
      <w:r w:rsidR="00597999" w:rsidRPr="00D74507">
        <w:rPr>
          <w:sz w:val="28"/>
          <w:szCs w:val="28"/>
          <w:lang w:eastAsia="ar-SA"/>
        </w:rPr>
        <w:t xml:space="preserve">За ініціативи президента Петра Порошенка </w:t>
      </w:r>
      <w:r w:rsidR="00D54E1E" w:rsidRPr="00D74507">
        <w:rPr>
          <w:sz w:val="28"/>
          <w:szCs w:val="28"/>
          <w:lang w:eastAsia="ar-SA"/>
        </w:rPr>
        <w:t xml:space="preserve">було підготовлено та прийнято </w:t>
      </w:r>
      <w:r w:rsidR="00111C2F" w:rsidRPr="00D74507">
        <w:rPr>
          <w:sz w:val="28"/>
          <w:szCs w:val="28"/>
          <w:lang w:val="ru-RU" w:eastAsia="ar-SA"/>
        </w:rPr>
        <w:t xml:space="preserve">Верховною Радою </w:t>
      </w:r>
      <w:r w:rsidR="00D54E1E" w:rsidRPr="00D74507">
        <w:rPr>
          <w:sz w:val="28"/>
          <w:szCs w:val="28"/>
          <w:lang w:eastAsia="ar-SA"/>
        </w:rPr>
        <w:t>5 березня 2015 р. новий Закон України «Про чисельність Збройних Сил України»</w:t>
      </w:r>
      <w:r w:rsidR="00111C2F" w:rsidRPr="00D74507">
        <w:rPr>
          <w:sz w:val="28"/>
          <w:szCs w:val="28"/>
          <w:lang w:val="ru-RU" w:eastAsia="ar-SA"/>
        </w:rPr>
        <w:t xml:space="preserve"> (у зазначеному законі не містився період, він був безстроковий, тобто </w:t>
      </w:r>
      <w:r w:rsidR="00D54E1E" w:rsidRPr="00D74507">
        <w:rPr>
          <w:sz w:val="28"/>
          <w:szCs w:val="28"/>
          <w:lang w:eastAsia="ar-SA"/>
        </w:rPr>
        <w:t>граничн</w:t>
      </w:r>
      <w:r w:rsidR="00111C2F" w:rsidRPr="00D74507">
        <w:rPr>
          <w:sz w:val="28"/>
          <w:szCs w:val="28"/>
          <w:lang w:eastAsia="ar-SA"/>
        </w:rPr>
        <w:t>а</w:t>
      </w:r>
      <w:r w:rsidR="00D54E1E" w:rsidRPr="00D74507">
        <w:rPr>
          <w:sz w:val="28"/>
          <w:szCs w:val="28"/>
          <w:lang w:eastAsia="ar-SA"/>
        </w:rPr>
        <w:t xml:space="preserve"> чисельність </w:t>
      </w:r>
      <w:r w:rsidR="00111C2F" w:rsidRPr="00D74507">
        <w:rPr>
          <w:sz w:val="28"/>
          <w:szCs w:val="28"/>
          <w:lang w:eastAsia="ar-SA"/>
        </w:rPr>
        <w:t xml:space="preserve">ЗСУ </w:t>
      </w:r>
      <w:r w:rsidR="00D54E1E" w:rsidRPr="00D74507">
        <w:rPr>
          <w:sz w:val="28"/>
          <w:szCs w:val="28"/>
          <w:lang w:eastAsia="ar-SA"/>
        </w:rPr>
        <w:t>визнач</w:t>
      </w:r>
      <w:r w:rsidR="00111C2F" w:rsidRPr="00D74507">
        <w:rPr>
          <w:sz w:val="28"/>
          <w:szCs w:val="28"/>
          <w:lang w:eastAsia="ar-SA"/>
        </w:rPr>
        <w:t xml:space="preserve">алося </w:t>
      </w:r>
      <w:r w:rsidR="00D54E1E" w:rsidRPr="00D74507">
        <w:rPr>
          <w:sz w:val="28"/>
          <w:szCs w:val="28"/>
          <w:lang w:eastAsia="ar-SA"/>
        </w:rPr>
        <w:t>без згадок про конкретн</w:t>
      </w:r>
      <w:r w:rsidR="00111C2F" w:rsidRPr="00D74507">
        <w:rPr>
          <w:sz w:val="28"/>
          <w:szCs w:val="28"/>
          <w:lang w:eastAsia="ar-SA"/>
        </w:rPr>
        <w:t>і</w:t>
      </w:r>
      <w:r w:rsidR="00D54E1E" w:rsidRPr="00D74507">
        <w:rPr>
          <w:sz w:val="28"/>
          <w:szCs w:val="28"/>
          <w:lang w:eastAsia="ar-SA"/>
        </w:rPr>
        <w:t xml:space="preserve"> строк</w:t>
      </w:r>
      <w:r w:rsidR="00111C2F" w:rsidRPr="00D74507">
        <w:rPr>
          <w:sz w:val="28"/>
          <w:szCs w:val="28"/>
          <w:lang w:eastAsia="ar-SA"/>
        </w:rPr>
        <w:t>и)</w:t>
      </w:r>
      <w:r w:rsidR="00CA464F" w:rsidRPr="00CA464F">
        <w:t xml:space="preserve"> </w:t>
      </w:r>
      <w:r w:rsidR="00CA464F" w:rsidRPr="00CA464F">
        <w:rPr>
          <w:sz w:val="28"/>
          <w:szCs w:val="28"/>
          <w:lang w:eastAsia="ar-SA"/>
        </w:rPr>
        <w:t>[</w:t>
      </w:r>
      <w:r w:rsidR="00CA464F">
        <w:rPr>
          <w:sz w:val="28"/>
          <w:szCs w:val="28"/>
          <w:lang w:eastAsia="ar-SA"/>
        </w:rPr>
        <w:t>5</w:t>
      </w:r>
      <w:r w:rsidR="00CA464F" w:rsidRPr="00CA464F">
        <w:rPr>
          <w:sz w:val="28"/>
          <w:szCs w:val="28"/>
          <w:lang w:eastAsia="ar-SA"/>
        </w:rPr>
        <w:t>1]</w:t>
      </w:r>
      <w:r w:rsidR="00111C2F" w:rsidRPr="00D74507">
        <w:rPr>
          <w:sz w:val="28"/>
          <w:szCs w:val="28"/>
          <w:lang w:eastAsia="ar-SA"/>
        </w:rPr>
        <w:t xml:space="preserve">. </w:t>
      </w:r>
    </w:p>
    <w:p w:rsidR="008C1403" w:rsidRPr="00D74507" w:rsidRDefault="008C1403" w:rsidP="008C1403">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Отже, максимальну чисельність українського війська було суттєво збільшено. У зазначеному законі було прописано: «Затвердити чисельність Збройних Сил України у кількості, яка не перевищує 250 000 осіб, у тому числі 204 000 військовослужбовців» [5</w:t>
      </w:r>
      <w:r w:rsidR="00CA464F">
        <w:rPr>
          <w:sz w:val="28"/>
          <w:szCs w:val="28"/>
          <w:lang w:eastAsia="ar-SA"/>
        </w:rPr>
        <w:t>1</w:t>
      </w:r>
      <w:r w:rsidRPr="00D74507">
        <w:rPr>
          <w:sz w:val="28"/>
          <w:szCs w:val="28"/>
          <w:lang w:eastAsia="ar-SA"/>
        </w:rPr>
        <w:t xml:space="preserve">]. Таке стисле формулювання залишалося в силі до 2021 р. </w:t>
      </w:r>
    </w:p>
    <w:p w:rsidR="008C1403" w:rsidRPr="00D74507" w:rsidRDefault="008C1403" w:rsidP="008C1403">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Потрібно звернути увагу на специфічний аспект. Тривалий час (2015 – 2021 рр.) загальна спис</w:t>
      </w:r>
      <w:r w:rsidR="00CA464F">
        <w:rPr>
          <w:sz w:val="28"/>
          <w:szCs w:val="28"/>
          <w:lang w:eastAsia="ar-SA"/>
        </w:rPr>
        <w:t>кова</w:t>
      </w:r>
      <w:r w:rsidRPr="00D74507">
        <w:rPr>
          <w:sz w:val="28"/>
          <w:szCs w:val="28"/>
          <w:lang w:eastAsia="ar-SA"/>
        </w:rPr>
        <w:t xml:space="preserve"> чисельність ЗСУ була наближена до граничної </w:t>
      </w:r>
      <w:r w:rsidRPr="00D74507">
        <w:rPr>
          <w:sz w:val="28"/>
          <w:szCs w:val="28"/>
          <w:lang w:eastAsia="ar-SA"/>
        </w:rPr>
        <w:lastRenderedPageBreak/>
        <w:t xml:space="preserve">(становила близько 248 – 249 тис. осіб), проте, це досягалося передусім за рахунок надмірної кількості цивільних працівників, адже їх чисельність не була обмежена в Законі. Логіка «якщо загальна чисельність має бути до 250 тис., і якщо серед них до 204 тис. військовослужбовців, то цивільних працівників має бути до 46 тис.» не працювала. Насправді </w:t>
      </w:r>
      <w:r w:rsidR="0027447E" w:rsidRPr="00D74507">
        <w:rPr>
          <w:sz w:val="28"/>
          <w:szCs w:val="28"/>
          <w:lang w:eastAsia="ar-SA"/>
        </w:rPr>
        <w:t xml:space="preserve">декілька років поспіль </w:t>
      </w:r>
      <w:r w:rsidRPr="00D74507">
        <w:rPr>
          <w:sz w:val="28"/>
          <w:szCs w:val="28"/>
          <w:lang w:eastAsia="ar-SA"/>
        </w:rPr>
        <w:t xml:space="preserve">чисельність ЗСУ становила </w:t>
      </w:r>
      <w:r w:rsidR="0027447E" w:rsidRPr="00D74507">
        <w:rPr>
          <w:sz w:val="28"/>
          <w:szCs w:val="28"/>
          <w:lang w:eastAsia="ar-SA"/>
        </w:rPr>
        <w:t xml:space="preserve">від 246 до </w:t>
      </w:r>
      <w:r w:rsidR="00B81239" w:rsidRPr="00D74507">
        <w:rPr>
          <w:sz w:val="28"/>
          <w:szCs w:val="28"/>
          <w:lang w:eastAsia="ar-SA"/>
        </w:rPr>
        <w:t>248 тис., у т.</w:t>
      </w:r>
      <w:r w:rsidR="003200D0" w:rsidRPr="00D74507">
        <w:rPr>
          <w:sz w:val="28"/>
          <w:szCs w:val="28"/>
          <w:lang w:eastAsia="ar-SA"/>
        </w:rPr>
        <w:t xml:space="preserve"> </w:t>
      </w:r>
      <w:r w:rsidR="00B81239" w:rsidRPr="00D74507">
        <w:rPr>
          <w:sz w:val="28"/>
          <w:szCs w:val="28"/>
          <w:lang w:eastAsia="ar-SA"/>
        </w:rPr>
        <w:t xml:space="preserve">ч. </w:t>
      </w:r>
      <w:r w:rsidR="0027447E" w:rsidRPr="00D74507">
        <w:rPr>
          <w:sz w:val="28"/>
          <w:szCs w:val="28"/>
          <w:lang w:eastAsia="ar-SA"/>
        </w:rPr>
        <w:t xml:space="preserve">лише </w:t>
      </w:r>
      <w:r w:rsidR="00B81239" w:rsidRPr="00D74507">
        <w:rPr>
          <w:sz w:val="28"/>
          <w:szCs w:val="28"/>
          <w:lang w:eastAsia="ar-SA"/>
        </w:rPr>
        <w:t>19</w:t>
      </w:r>
      <w:r w:rsidR="0027447E" w:rsidRPr="00D74507">
        <w:rPr>
          <w:sz w:val="28"/>
          <w:szCs w:val="28"/>
          <w:lang w:eastAsia="ar-SA"/>
        </w:rPr>
        <w:t>0</w:t>
      </w:r>
      <w:r w:rsidR="00B81239" w:rsidRPr="00D74507">
        <w:rPr>
          <w:sz w:val="28"/>
          <w:szCs w:val="28"/>
          <w:lang w:eastAsia="ar-SA"/>
        </w:rPr>
        <w:t xml:space="preserve"> тис. військовослужбовців і близько 5</w:t>
      </w:r>
      <w:r w:rsidR="0027447E" w:rsidRPr="00D74507">
        <w:rPr>
          <w:sz w:val="28"/>
          <w:szCs w:val="28"/>
          <w:lang w:eastAsia="ar-SA"/>
        </w:rPr>
        <w:t>6-58</w:t>
      </w:r>
      <w:r w:rsidR="00B81239" w:rsidRPr="00D74507">
        <w:rPr>
          <w:sz w:val="28"/>
          <w:szCs w:val="28"/>
          <w:lang w:eastAsia="ar-SA"/>
        </w:rPr>
        <w:t xml:space="preserve"> тис. цивільних працівників. Якщо уважно придивитися до норми даного Закону, то очевидно, що його норму зовсім не було порушено. Скоріш можна вести мову про не зовсім вдале формулювання законодавчої норми. </w:t>
      </w:r>
    </w:p>
    <w:p w:rsidR="00CA464F" w:rsidRDefault="0027447E" w:rsidP="008C1403">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 xml:space="preserve">Але поступово чисельність військовслужбовців збільшувалася. Зокрема у 2021 р. вона досягає </w:t>
      </w:r>
      <w:r w:rsidR="004E427D" w:rsidRPr="00D74507">
        <w:rPr>
          <w:sz w:val="28"/>
          <w:szCs w:val="28"/>
          <w:lang w:eastAsia="ar-SA"/>
        </w:rPr>
        <w:t>195,6 тис. осіб</w:t>
      </w:r>
      <w:r w:rsidR="00CA464F">
        <w:rPr>
          <w:sz w:val="28"/>
          <w:szCs w:val="28"/>
          <w:lang w:eastAsia="ar-SA"/>
        </w:rPr>
        <w:t xml:space="preserve"> </w:t>
      </w:r>
      <w:r w:rsidR="00CA464F" w:rsidRPr="00CA464F">
        <w:rPr>
          <w:sz w:val="28"/>
          <w:szCs w:val="28"/>
          <w:lang w:eastAsia="ar-SA"/>
        </w:rPr>
        <w:t>[</w:t>
      </w:r>
      <w:r w:rsidR="00CA464F">
        <w:rPr>
          <w:sz w:val="28"/>
          <w:szCs w:val="28"/>
          <w:lang w:eastAsia="ar-SA"/>
        </w:rPr>
        <w:t>56</w:t>
      </w:r>
      <w:r w:rsidR="00CA464F" w:rsidRPr="00CA464F">
        <w:rPr>
          <w:sz w:val="28"/>
          <w:szCs w:val="28"/>
          <w:lang w:eastAsia="ar-SA"/>
        </w:rPr>
        <w:t>]</w:t>
      </w:r>
      <w:r w:rsidR="004E427D" w:rsidRPr="00D74507">
        <w:rPr>
          <w:sz w:val="28"/>
          <w:szCs w:val="28"/>
          <w:lang w:eastAsia="ar-SA"/>
        </w:rPr>
        <w:t xml:space="preserve">. </w:t>
      </w:r>
    </w:p>
    <w:p w:rsidR="00D74507" w:rsidRDefault="004E427D" w:rsidP="008C1403">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Співвідношення із цивільними працівниками  наведене у нашій таблиці 3.1.</w:t>
      </w:r>
    </w:p>
    <w:p w:rsidR="0027447E" w:rsidRPr="00D74507" w:rsidRDefault="004E427D" w:rsidP="008C1403">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 xml:space="preserve"> </w:t>
      </w:r>
    </w:p>
    <w:p w:rsidR="0027447E" w:rsidRPr="00D74507" w:rsidRDefault="0027447E" w:rsidP="0027447E">
      <w:pPr>
        <w:overflowPunct w:val="0"/>
        <w:autoSpaceDE w:val="0"/>
        <w:autoSpaceDN w:val="0"/>
        <w:adjustRightInd w:val="0"/>
        <w:spacing w:line="360" w:lineRule="auto"/>
        <w:jc w:val="right"/>
        <w:rPr>
          <w:rFonts w:eastAsia="Verdana"/>
          <w:b/>
          <w:bCs/>
          <w:sz w:val="28"/>
          <w:szCs w:val="28"/>
        </w:rPr>
      </w:pPr>
      <w:r w:rsidRPr="00D74507">
        <w:rPr>
          <w:sz w:val="28"/>
          <w:szCs w:val="28"/>
        </w:rPr>
        <w:t>Таблиця 3.1</w:t>
      </w:r>
    </w:p>
    <w:p w:rsidR="0027447E" w:rsidRPr="00D74507" w:rsidRDefault="0027447E" w:rsidP="0027447E">
      <w:pPr>
        <w:pStyle w:val="19"/>
        <w:shd w:val="clear" w:color="auto" w:fill="auto"/>
        <w:spacing w:after="120" w:line="290" w:lineRule="auto"/>
        <w:jc w:val="center"/>
        <w:rPr>
          <w:rFonts w:ascii="Times New Roman" w:hAnsi="Times New Roman" w:cs="Times New Roman"/>
          <w:b/>
          <w:sz w:val="28"/>
          <w:szCs w:val="28"/>
          <w:lang w:val="uk-UA" w:eastAsia="uk-UA" w:bidi="uk-UA"/>
        </w:rPr>
      </w:pPr>
      <w:r w:rsidRPr="00D74507">
        <w:rPr>
          <w:rFonts w:ascii="Times New Roman" w:hAnsi="Times New Roman" w:cs="Times New Roman"/>
          <w:b/>
          <w:sz w:val="28"/>
          <w:szCs w:val="28"/>
          <w:lang w:val="uk-UA" w:eastAsia="uk-UA" w:bidi="uk-UA"/>
        </w:rPr>
        <w:t>Спискова чисельність ЗСУ напередодні повномасштабної війни (2021 рік)</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27447E" w:rsidRPr="00D74507" w:rsidTr="00822E0A">
        <w:trPr>
          <w:trHeight w:val="567"/>
        </w:trPr>
        <w:tc>
          <w:tcPr>
            <w:tcW w:w="6804" w:type="dxa"/>
            <w:vAlign w:val="center"/>
          </w:tcPr>
          <w:p w:rsidR="0027447E" w:rsidRPr="00D74507" w:rsidRDefault="0027447E" w:rsidP="0027447E">
            <w:pPr>
              <w:jc w:val="center"/>
              <w:rPr>
                <w:b/>
                <w:sz w:val="28"/>
                <w:szCs w:val="28"/>
              </w:rPr>
            </w:pPr>
            <w:r w:rsidRPr="00D74507">
              <w:rPr>
                <w:b/>
                <w:sz w:val="28"/>
                <w:szCs w:val="28"/>
              </w:rPr>
              <w:t>Категорії особового складу</w:t>
            </w:r>
          </w:p>
        </w:tc>
        <w:tc>
          <w:tcPr>
            <w:tcW w:w="2410" w:type="dxa"/>
            <w:vAlign w:val="center"/>
          </w:tcPr>
          <w:p w:rsidR="0027447E" w:rsidRPr="00D74507" w:rsidRDefault="0027447E" w:rsidP="0027447E">
            <w:pPr>
              <w:jc w:val="center"/>
              <w:rPr>
                <w:b/>
                <w:sz w:val="28"/>
                <w:szCs w:val="28"/>
              </w:rPr>
            </w:pPr>
            <w:r w:rsidRPr="00D74507">
              <w:rPr>
                <w:b/>
                <w:sz w:val="28"/>
                <w:szCs w:val="28"/>
              </w:rPr>
              <w:t xml:space="preserve">Осіб </w:t>
            </w:r>
          </w:p>
        </w:tc>
      </w:tr>
      <w:tr w:rsidR="0027447E" w:rsidRPr="00D74507" w:rsidTr="00822E0A">
        <w:trPr>
          <w:trHeight w:val="454"/>
        </w:trPr>
        <w:tc>
          <w:tcPr>
            <w:tcW w:w="6804" w:type="dxa"/>
            <w:vAlign w:val="center"/>
          </w:tcPr>
          <w:p w:rsidR="0027447E" w:rsidRPr="00D74507" w:rsidRDefault="0027447E" w:rsidP="00822E0A">
            <w:pPr>
              <w:rPr>
                <w:b/>
                <w:sz w:val="28"/>
                <w:szCs w:val="28"/>
              </w:rPr>
            </w:pPr>
            <w:r w:rsidRPr="00D74507">
              <w:rPr>
                <w:b/>
                <w:sz w:val="28"/>
                <w:szCs w:val="28"/>
              </w:rPr>
              <w:t xml:space="preserve">усього </w:t>
            </w:r>
          </w:p>
        </w:tc>
        <w:tc>
          <w:tcPr>
            <w:tcW w:w="2410" w:type="dxa"/>
            <w:vAlign w:val="center"/>
          </w:tcPr>
          <w:p w:rsidR="0027447E" w:rsidRPr="00D74507" w:rsidRDefault="0027447E" w:rsidP="00822E0A">
            <w:pPr>
              <w:jc w:val="right"/>
              <w:rPr>
                <w:b/>
                <w:sz w:val="28"/>
                <w:szCs w:val="28"/>
              </w:rPr>
            </w:pPr>
            <w:r w:rsidRPr="00D74507">
              <w:rPr>
                <w:b/>
                <w:sz w:val="28"/>
                <w:szCs w:val="28"/>
              </w:rPr>
              <w:t>246 445</w:t>
            </w:r>
          </w:p>
        </w:tc>
      </w:tr>
      <w:tr w:rsidR="0027447E" w:rsidRPr="00D74507" w:rsidTr="00822E0A">
        <w:trPr>
          <w:trHeight w:val="454"/>
        </w:trPr>
        <w:tc>
          <w:tcPr>
            <w:tcW w:w="6804" w:type="dxa"/>
            <w:vAlign w:val="center"/>
          </w:tcPr>
          <w:p w:rsidR="0027447E" w:rsidRPr="00D74507" w:rsidRDefault="0027447E" w:rsidP="00822E0A">
            <w:pPr>
              <w:rPr>
                <w:sz w:val="28"/>
                <w:szCs w:val="28"/>
              </w:rPr>
            </w:pPr>
            <w:r w:rsidRPr="00D74507">
              <w:rPr>
                <w:sz w:val="28"/>
                <w:szCs w:val="28"/>
              </w:rPr>
              <w:t xml:space="preserve">військовослужбовців, у т. ч. </w:t>
            </w:r>
          </w:p>
        </w:tc>
        <w:tc>
          <w:tcPr>
            <w:tcW w:w="2410" w:type="dxa"/>
            <w:vAlign w:val="center"/>
          </w:tcPr>
          <w:p w:rsidR="0027447E" w:rsidRPr="00D74507" w:rsidRDefault="0027447E" w:rsidP="00822E0A">
            <w:pPr>
              <w:pStyle w:val="aff3"/>
              <w:shd w:val="clear" w:color="auto" w:fill="auto"/>
              <w:spacing w:after="0" w:line="240" w:lineRule="auto"/>
              <w:jc w:val="right"/>
              <w:rPr>
                <w:rFonts w:ascii="Times New Roman" w:hAnsi="Times New Roman" w:cs="Times New Roman"/>
                <w:sz w:val="28"/>
                <w:szCs w:val="28"/>
                <w:lang w:val="uk-UA"/>
              </w:rPr>
            </w:pPr>
            <w:r w:rsidRPr="00D74507">
              <w:rPr>
                <w:rFonts w:ascii="Times New Roman" w:hAnsi="Times New Roman" w:cs="Times New Roman"/>
                <w:sz w:val="28"/>
                <w:szCs w:val="28"/>
                <w:lang w:val="uk-UA" w:eastAsia="uk-UA" w:bidi="uk-UA"/>
              </w:rPr>
              <w:t>195 626</w:t>
            </w:r>
          </w:p>
        </w:tc>
      </w:tr>
      <w:tr w:rsidR="0027447E" w:rsidRPr="00D74507" w:rsidTr="00822E0A">
        <w:trPr>
          <w:trHeight w:val="454"/>
        </w:trPr>
        <w:tc>
          <w:tcPr>
            <w:tcW w:w="6804" w:type="dxa"/>
            <w:vAlign w:val="center"/>
          </w:tcPr>
          <w:p w:rsidR="0027447E" w:rsidRPr="00D74507" w:rsidRDefault="0027447E" w:rsidP="0027447E">
            <w:pPr>
              <w:ind w:firstLine="709"/>
              <w:rPr>
                <w:sz w:val="28"/>
                <w:szCs w:val="28"/>
              </w:rPr>
            </w:pPr>
            <w:r w:rsidRPr="00D74507">
              <w:rPr>
                <w:sz w:val="28"/>
                <w:szCs w:val="28"/>
              </w:rPr>
              <w:t>у т. ч. військовослужбовців строкової служби</w:t>
            </w:r>
          </w:p>
        </w:tc>
        <w:tc>
          <w:tcPr>
            <w:tcW w:w="2410" w:type="dxa"/>
            <w:vAlign w:val="center"/>
          </w:tcPr>
          <w:p w:rsidR="0027447E" w:rsidRPr="00D74507" w:rsidRDefault="0027447E" w:rsidP="00822E0A">
            <w:pPr>
              <w:pStyle w:val="aff3"/>
              <w:shd w:val="clear" w:color="auto" w:fill="auto"/>
              <w:spacing w:after="0" w:line="240" w:lineRule="auto"/>
              <w:jc w:val="right"/>
              <w:rPr>
                <w:rFonts w:ascii="Times New Roman" w:hAnsi="Times New Roman" w:cs="Times New Roman"/>
                <w:sz w:val="28"/>
                <w:szCs w:val="28"/>
                <w:lang w:val="uk-UA" w:eastAsia="uk-UA" w:bidi="uk-UA"/>
              </w:rPr>
            </w:pPr>
            <w:r w:rsidRPr="00D74507">
              <w:rPr>
                <w:rFonts w:ascii="Times New Roman" w:hAnsi="Times New Roman" w:cs="Times New Roman"/>
                <w:sz w:val="28"/>
                <w:szCs w:val="28"/>
                <w:lang w:val="uk-UA" w:eastAsia="uk-UA" w:bidi="uk-UA"/>
              </w:rPr>
              <w:t>20 647</w:t>
            </w:r>
          </w:p>
        </w:tc>
      </w:tr>
      <w:tr w:rsidR="0027447E" w:rsidRPr="00D74507" w:rsidTr="00822E0A">
        <w:trPr>
          <w:trHeight w:val="567"/>
        </w:trPr>
        <w:tc>
          <w:tcPr>
            <w:tcW w:w="6804" w:type="dxa"/>
            <w:vAlign w:val="center"/>
          </w:tcPr>
          <w:p w:rsidR="0027447E" w:rsidRPr="00D74507" w:rsidRDefault="0027447E" w:rsidP="0027447E">
            <w:pPr>
              <w:rPr>
                <w:sz w:val="28"/>
                <w:szCs w:val="28"/>
              </w:rPr>
            </w:pPr>
            <w:r w:rsidRPr="00D74507">
              <w:rPr>
                <w:sz w:val="28"/>
                <w:szCs w:val="28"/>
              </w:rPr>
              <w:t xml:space="preserve">державних службовців та працівників </w:t>
            </w:r>
          </w:p>
        </w:tc>
        <w:tc>
          <w:tcPr>
            <w:tcW w:w="2410" w:type="dxa"/>
            <w:vAlign w:val="center"/>
          </w:tcPr>
          <w:p w:rsidR="0027447E" w:rsidRPr="00D74507" w:rsidRDefault="0027447E" w:rsidP="0027447E">
            <w:pPr>
              <w:pStyle w:val="aff3"/>
              <w:shd w:val="clear" w:color="auto" w:fill="auto"/>
              <w:spacing w:after="0" w:line="240" w:lineRule="auto"/>
              <w:jc w:val="right"/>
              <w:rPr>
                <w:rFonts w:ascii="Times New Roman" w:hAnsi="Times New Roman" w:cs="Times New Roman"/>
                <w:sz w:val="28"/>
                <w:szCs w:val="28"/>
                <w:lang w:val="uk-UA"/>
              </w:rPr>
            </w:pPr>
            <w:r w:rsidRPr="00D74507">
              <w:rPr>
                <w:rFonts w:ascii="Times New Roman" w:hAnsi="Times New Roman" w:cs="Times New Roman"/>
                <w:sz w:val="28"/>
                <w:szCs w:val="28"/>
                <w:lang w:val="uk-UA" w:eastAsia="uk-UA" w:bidi="uk-UA"/>
              </w:rPr>
              <w:t>50 819</w:t>
            </w:r>
          </w:p>
        </w:tc>
      </w:tr>
    </w:tbl>
    <w:p w:rsidR="004E427D" w:rsidRPr="00D74507" w:rsidRDefault="004E427D" w:rsidP="008C1403">
      <w:pPr>
        <w:suppressAutoHyphens/>
        <w:autoSpaceDE w:val="0"/>
        <w:autoSpaceDN w:val="0"/>
        <w:adjustRightInd w:val="0"/>
        <w:spacing w:line="360" w:lineRule="auto"/>
        <w:ind w:firstLine="709"/>
        <w:jc w:val="both"/>
        <w:rPr>
          <w:sz w:val="28"/>
          <w:szCs w:val="28"/>
          <w:lang w:eastAsia="ar-SA"/>
        </w:rPr>
      </w:pPr>
    </w:p>
    <w:p w:rsidR="00B81239" w:rsidRPr="00D74507" w:rsidRDefault="00B81239" w:rsidP="008C1403">
      <w:pPr>
        <w:suppressAutoHyphens/>
        <w:autoSpaceDE w:val="0"/>
        <w:autoSpaceDN w:val="0"/>
        <w:adjustRightInd w:val="0"/>
        <w:spacing w:line="360" w:lineRule="auto"/>
        <w:ind w:firstLine="709"/>
        <w:jc w:val="both"/>
        <w:rPr>
          <w:sz w:val="28"/>
          <w:szCs w:val="28"/>
          <w:lang w:eastAsia="ar-SA"/>
        </w:rPr>
      </w:pPr>
      <w:r w:rsidRPr="00D74507">
        <w:rPr>
          <w:sz w:val="28"/>
          <w:szCs w:val="28"/>
          <w:lang w:eastAsia="ar-SA"/>
        </w:rPr>
        <w:t>Наприкінці 2020 р. пролунала заява керівника фракції партії «Слуга народу» Д. Арахамії щодо скорочення чисельності ЗСУ (аргумент наводився такий – військовий бюджет зростає, але все ж таки є недостатнім для подальшої модернізації війська чисельністю чверть млн), але згодом у своїх поясненнях Д. Арахамія уточнив, що йдеться про скорочення загальної чисельності саме за рахунок надмірної кількості цивільних працівників. В будь-якому разі дана пропозиція розвитку не отримала</w:t>
      </w:r>
      <w:r w:rsidR="00CA464F">
        <w:rPr>
          <w:sz w:val="28"/>
          <w:szCs w:val="28"/>
          <w:lang w:eastAsia="ar-SA"/>
        </w:rPr>
        <w:t xml:space="preserve"> </w:t>
      </w:r>
      <w:r w:rsidR="00CA464F" w:rsidRPr="00CA464F">
        <w:rPr>
          <w:sz w:val="28"/>
          <w:szCs w:val="28"/>
          <w:lang w:eastAsia="ar-SA"/>
        </w:rPr>
        <w:t>[1</w:t>
      </w:r>
      <w:r w:rsidR="00CA464F">
        <w:rPr>
          <w:sz w:val="28"/>
          <w:szCs w:val="28"/>
          <w:lang w:eastAsia="ar-SA"/>
        </w:rPr>
        <w:t>7</w:t>
      </w:r>
      <w:r w:rsidR="00CA464F" w:rsidRPr="00CA464F">
        <w:rPr>
          <w:sz w:val="28"/>
          <w:szCs w:val="28"/>
          <w:lang w:eastAsia="ar-SA"/>
        </w:rPr>
        <w:t>]</w:t>
      </w:r>
      <w:r w:rsidRPr="00D74507">
        <w:rPr>
          <w:sz w:val="28"/>
          <w:szCs w:val="28"/>
          <w:lang w:eastAsia="ar-SA"/>
        </w:rPr>
        <w:t xml:space="preserve">. </w:t>
      </w:r>
    </w:p>
    <w:p w:rsidR="00CE6235" w:rsidRPr="00D74507" w:rsidRDefault="003200D0" w:rsidP="003200D0">
      <w:pPr>
        <w:autoSpaceDE w:val="0"/>
        <w:autoSpaceDN w:val="0"/>
        <w:adjustRightInd w:val="0"/>
        <w:spacing w:line="360" w:lineRule="auto"/>
        <w:ind w:firstLine="709"/>
        <w:jc w:val="both"/>
        <w:rPr>
          <w:sz w:val="28"/>
          <w:szCs w:val="28"/>
        </w:rPr>
      </w:pPr>
      <w:r w:rsidRPr="00D74507">
        <w:rPr>
          <w:sz w:val="28"/>
          <w:szCs w:val="28"/>
        </w:rPr>
        <w:lastRenderedPageBreak/>
        <w:t>Потрібно зазначити, що в цілому в період гібридної війни відбувалося посилення українського війська. Відбувалися перетворення, які були закликані підвищити боєздатність ЗСУ. Зокрема: 1) на базі військових комісаріатів створювалися територіальні центри комплектування та соціальної підтримки</w:t>
      </w:r>
      <w:r w:rsidR="00CE6235" w:rsidRPr="00D74507">
        <w:rPr>
          <w:sz w:val="28"/>
          <w:szCs w:val="28"/>
        </w:rPr>
        <w:t xml:space="preserve"> </w:t>
      </w:r>
      <w:r w:rsidRPr="00D74507">
        <w:rPr>
          <w:sz w:val="28"/>
          <w:szCs w:val="28"/>
        </w:rPr>
        <w:t>(ТЦК та СП); 2) було</w:t>
      </w:r>
      <w:r w:rsidR="00CE6235" w:rsidRPr="00D74507">
        <w:rPr>
          <w:sz w:val="28"/>
          <w:szCs w:val="28"/>
        </w:rPr>
        <w:t xml:space="preserve"> </w:t>
      </w:r>
      <w:r w:rsidRPr="00D74507">
        <w:rPr>
          <w:sz w:val="28"/>
          <w:szCs w:val="28"/>
        </w:rPr>
        <w:t xml:space="preserve">введено новий вид </w:t>
      </w:r>
      <w:r w:rsidR="00CE6235" w:rsidRPr="00D74507">
        <w:rPr>
          <w:sz w:val="28"/>
          <w:szCs w:val="28"/>
        </w:rPr>
        <w:t>військової служби – військов</w:t>
      </w:r>
      <w:r w:rsidRPr="00D74507">
        <w:rPr>
          <w:sz w:val="28"/>
          <w:szCs w:val="28"/>
        </w:rPr>
        <w:t>у</w:t>
      </w:r>
      <w:r w:rsidR="00CE6235" w:rsidRPr="00D74507">
        <w:rPr>
          <w:sz w:val="28"/>
          <w:szCs w:val="28"/>
        </w:rPr>
        <w:t xml:space="preserve"> служб</w:t>
      </w:r>
      <w:r w:rsidRPr="00D74507">
        <w:rPr>
          <w:sz w:val="28"/>
          <w:szCs w:val="28"/>
        </w:rPr>
        <w:t>у</w:t>
      </w:r>
      <w:r w:rsidR="00CE6235" w:rsidRPr="00D74507">
        <w:rPr>
          <w:sz w:val="28"/>
          <w:szCs w:val="28"/>
        </w:rPr>
        <w:t xml:space="preserve"> за призовом осіб з-поміж резервістів в особливий період;</w:t>
      </w:r>
      <w:r w:rsidRPr="00D74507">
        <w:rPr>
          <w:sz w:val="28"/>
          <w:szCs w:val="28"/>
        </w:rPr>
        <w:t xml:space="preserve"> 3) </w:t>
      </w:r>
      <w:r w:rsidR="00CE6235" w:rsidRPr="00D74507">
        <w:rPr>
          <w:sz w:val="28"/>
          <w:szCs w:val="28"/>
        </w:rPr>
        <w:t>Міністерств</w:t>
      </w:r>
      <w:r w:rsidRPr="00D74507">
        <w:rPr>
          <w:sz w:val="28"/>
          <w:szCs w:val="28"/>
        </w:rPr>
        <w:t>о</w:t>
      </w:r>
      <w:r w:rsidR="00CE6235" w:rsidRPr="00D74507">
        <w:rPr>
          <w:sz w:val="28"/>
          <w:szCs w:val="28"/>
        </w:rPr>
        <w:t xml:space="preserve"> оборони </w:t>
      </w:r>
      <w:r w:rsidRPr="00D74507">
        <w:rPr>
          <w:sz w:val="28"/>
          <w:szCs w:val="28"/>
        </w:rPr>
        <w:t xml:space="preserve">отримало додаткові повноваження щодо порядку </w:t>
      </w:r>
      <w:r w:rsidR="00CE6235" w:rsidRPr="00D74507">
        <w:rPr>
          <w:sz w:val="28"/>
          <w:szCs w:val="28"/>
        </w:rPr>
        <w:t>управління кар’єрою військовослужбовців;</w:t>
      </w:r>
      <w:r w:rsidRPr="00D74507">
        <w:rPr>
          <w:sz w:val="28"/>
          <w:szCs w:val="28"/>
        </w:rPr>
        <w:t xml:space="preserve"> 4) було визначено п</w:t>
      </w:r>
      <w:r w:rsidR="00CE6235" w:rsidRPr="00D74507">
        <w:rPr>
          <w:sz w:val="28"/>
          <w:szCs w:val="28"/>
        </w:rPr>
        <w:t>овноважен</w:t>
      </w:r>
      <w:r w:rsidRPr="00D74507">
        <w:rPr>
          <w:sz w:val="28"/>
          <w:szCs w:val="28"/>
        </w:rPr>
        <w:t>ня</w:t>
      </w:r>
      <w:r w:rsidR="00CE6235" w:rsidRPr="00D74507">
        <w:rPr>
          <w:sz w:val="28"/>
          <w:szCs w:val="28"/>
        </w:rPr>
        <w:t xml:space="preserve"> Головнокомандувача </w:t>
      </w:r>
      <w:r w:rsidRPr="00D74507">
        <w:rPr>
          <w:sz w:val="28"/>
          <w:szCs w:val="28"/>
        </w:rPr>
        <w:t>ЗСУ</w:t>
      </w:r>
      <w:r w:rsidR="00CE6235" w:rsidRPr="00D74507">
        <w:rPr>
          <w:sz w:val="28"/>
          <w:szCs w:val="28"/>
        </w:rPr>
        <w:t xml:space="preserve"> та начальника Г</w:t>
      </w:r>
      <w:r w:rsidRPr="00D74507">
        <w:rPr>
          <w:sz w:val="28"/>
          <w:szCs w:val="28"/>
        </w:rPr>
        <w:t>Ш</w:t>
      </w:r>
      <w:r w:rsidR="00CE6235" w:rsidRPr="00D74507">
        <w:rPr>
          <w:sz w:val="28"/>
          <w:szCs w:val="28"/>
        </w:rPr>
        <w:t xml:space="preserve"> щодо прийняття кадрових рішень;</w:t>
      </w:r>
      <w:r w:rsidRPr="00D74507">
        <w:rPr>
          <w:sz w:val="28"/>
          <w:szCs w:val="28"/>
        </w:rPr>
        <w:t xml:space="preserve"> 5) впроваджувалися новій військові звання осіб </w:t>
      </w:r>
      <w:r w:rsidR="00CE6235" w:rsidRPr="00D74507">
        <w:rPr>
          <w:sz w:val="28"/>
          <w:szCs w:val="28"/>
        </w:rPr>
        <w:t xml:space="preserve">рядового, сержантського </w:t>
      </w:r>
      <w:r w:rsidRPr="00D74507">
        <w:rPr>
          <w:sz w:val="28"/>
          <w:szCs w:val="28"/>
        </w:rPr>
        <w:t>(</w:t>
      </w:r>
      <w:r w:rsidR="00CE6235" w:rsidRPr="00D74507">
        <w:rPr>
          <w:sz w:val="28"/>
          <w:szCs w:val="28"/>
        </w:rPr>
        <w:t>старшинського</w:t>
      </w:r>
      <w:r w:rsidRPr="00D74507">
        <w:rPr>
          <w:sz w:val="28"/>
          <w:szCs w:val="28"/>
        </w:rPr>
        <w:t>)</w:t>
      </w:r>
      <w:r w:rsidR="00CE6235" w:rsidRPr="00D74507">
        <w:rPr>
          <w:sz w:val="28"/>
          <w:szCs w:val="28"/>
        </w:rPr>
        <w:t xml:space="preserve"> складу</w:t>
      </w:r>
      <w:r w:rsidRPr="00D74507">
        <w:rPr>
          <w:sz w:val="28"/>
          <w:szCs w:val="28"/>
        </w:rPr>
        <w:t>; 6) на різних рівнях було введено ради сержантів (</w:t>
      </w:r>
      <w:r w:rsidR="00CE6235" w:rsidRPr="00D74507">
        <w:rPr>
          <w:sz w:val="28"/>
          <w:szCs w:val="28"/>
        </w:rPr>
        <w:t>від Рад сержантів військових частин до Ради сержантів Збройних Сил</w:t>
      </w:r>
      <w:r w:rsidRPr="00D74507">
        <w:rPr>
          <w:sz w:val="28"/>
          <w:szCs w:val="28"/>
        </w:rPr>
        <w:t>)</w:t>
      </w:r>
      <w:r w:rsidR="00CA464F" w:rsidRPr="00CA464F">
        <w:t xml:space="preserve"> </w:t>
      </w:r>
      <w:r w:rsidR="00CA464F" w:rsidRPr="00CA464F">
        <w:rPr>
          <w:sz w:val="28"/>
          <w:szCs w:val="28"/>
        </w:rPr>
        <w:t>[</w:t>
      </w:r>
      <w:r w:rsidR="00CA464F">
        <w:rPr>
          <w:sz w:val="28"/>
          <w:szCs w:val="28"/>
        </w:rPr>
        <w:t>3</w:t>
      </w:r>
      <w:r w:rsidR="00CA464F" w:rsidRPr="00CA464F">
        <w:rPr>
          <w:sz w:val="28"/>
          <w:szCs w:val="28"/>
        </w:rPr>
        <w:t>]</w:t>
      </w:r>
      <w:r w:rsidRPr="00D74507">
        <w:rPr>
          <w:sz w:val="28"/>
          <w:szCs w:val="28"/>
        </w:rPr>
        <w:t xml:space="preserve">. </w:t>
      </w:r>
    </w:p>
    <w:p w:rsidR="003200D0" w:rsidRPr="00D74507" w:rsidRDefault="003200D0" w:rsidP="003200D0">
      <w:pPr>
        <w:autoSpaceDE w:val="0"/>
        <w:autoSpaceDN w:val="0"/>
        <w:adjustRightInd w:val="0"/>
        <w:spacing w:line="360" w:lineRule="auto"/>
        <w:ind w:firstLine="709"/>
        <w:jc w:val="both"/>
        <w:rPr>
          <w:sz w:val="28"/>
          <w:szCs w:val="28"/>
        </w:rPr>
      </w:pPr>
      <w:r w:rsidRPr="00D74507">
        <w:rPr>
          <w:sz w:val="28"/>
          <w:szCs w:val="28"/>
        </w:rPr>
        <w:t>У роки гібридної війни збільшилися обсяги прийняття громадян України на військову службу за контрактом</w:t>
      </w:r>
      <w:r w:rsidR="00EC102E" w:rsidRPr="00D74507">
        <w:rPr>
          <w:sz w:val="28"/>
          <w:szCs w:val="28"/>
        </w:rPr>
        <w:t xml:space="preserve">. Поступово поповнення ЗСУ солдатами-контракниками стає найбільш важливим джерелом поповнення збройних сил.  </w:t>
      </w:r>
    </w:p>
    <w:p w:rsidR="00CA464F" w:rsidRDefault="00EC102E" w:rsidP="00CE6235">
      <w:pPr>
        <w:autoSpaceDE w:val="0"/>
        <w:autoSpaceDN w:val="0"/>
        <w:adjustRightInd w:val="0"/>
        <w:spacing w:line="360" w:lineRule="auto"/>
        <w:ind w:firstLine="709"/>
        <w:jc w:val="both"/>
        <w:rPr>
          <w:sz w:val="28"/>
          <w:szCs w:val="28"/>
        </w:rPr>
      </w:pPr>
      <w:r w:rsidRPr="00D74507">
        <w:rPr>
          <w:sz w:val="28"/>
          <w:szCs w:val="28"/>
        </w:rPr>
        <w:t xml:space="preserve">На початку 2022 р. була видана остання станом на сьогоднішній день (сподіваємося, що не остання) </w:t>
      </w:r>
      <w:r w:rsidR="00CE6235" w:rsidRPr="00D74507">
        <w:rPr>
          <w:sz w:val="28"/>
          <w:szCs w:val="28"/>
        </w:rPr>
        <w:t xml:space="preserve">«Біла книга. 2021. Оборонна політика України» </w:t>
      </w:r>
      <w:r w:rsidR="00CA464F" w:rsidRPr="00CA464F">
        <w:rPr>
          <w:sz w:val="28"/>
          <w:szCs w:val="28"/>
        </w:rPr>
        <w:t>[</w:t>
      </w:r>
      <w:r w:rsidR="00CA464F">
        <w:rPr>
          <w:sz w:val="28"/>
          <w:szCs w:val="28"/>
        </w:rPr>
        <w:t>4</w:t>
      </w:r>
      <w:r w:rsidR="00CA464F" w:rsidRPr="00CA464F">
        <w:rPr>
          <w:sz w:val="28"/>
          <w:szCs w:val="28"/>
        </w:rPr>
        <w:t>]</w:t>
      </w:r>
      <w:r w:rsidR="00CA464F">
        <w:rPr>
          <w:sz w:val="28"/>
          <w:szCs w:val="28"/>
        </w:rPr>
        <w:t xml:space="preserve">. </w:t>
      </w:r>
      <w:r w:rsidRPr="00D74507">
        <w:rPr>
          <w:sz w:val="28"/>
          <w:szCs w:val="28"/>
        </w:rPr>
        <w:t xml:space="preserve">У ній зазначалося, що </w:t>
      </w:r>
      <w:r w:rsidR="00CE6235" w:rsidRPr="00D74507">
        <w:rPr>
          <w:sz w:val="28"/>
          <w:szCs w:val="28"/>
        </w:rPr>
        <w:t xml:space="preserve">у 2021 р. випуск у військових </w:t>
      </w:r>
      <w:r w:rsidRPr="00D74507">
        <w:rPr>
          <w:sz w:val="28"/>
          <w:szCs w:val="28"/>
        </w:rPr>
        <w:t xml:space="preserve">ЗВО було знову збільшено. За рік ЗСУ отримали з військових ЗВО </w:t>
      </w:r>
      <w:r w:rsidR="00CE6235" w:rsidRPr="00D74507">
        <w:rPr>
          <w:sz w:val="28"/>
          <w:szCs w:val="28"/>
        </w:rPr>
        <w:t>2</w:t>
      </w:r>
      <w:r w:rsidRPr="00D74507">
        <w:rPr>
          <w:sz w:val="28"/>
          <w:szCs w:val="28"/>
        </w:rPr>
        <w:t xml:space="preserve"> </w:t>
      </w:r>
      <w:r w:rsidR="00CE6235" w:rsidRPr="00D74507">
        <w:rPr>
          <w:sz w:val="28"/>
          <w:szCs w:val="28"/>
        </w:rPr>
        <w:t xml:space="preserve">714 </w:t>
      </w:r>
      <w:r w:rsidRPr="00D74507">
        <w:rPr>
          <w:sz w:val="28"/>
          <w:szCs w:val="28"/>
        </w:rPr>
        <w:t xml:space="preserve">молодих офіцерів. Також зазначимо, що у всіх військових ЗСУ України було суттєво змінено навчальні плани, зокрема, відповідно до стандартів країн Організації Північноатлантичного договору було запроваджено </w:t>
      </w:r>
      <w:r w:rsidR="00CE6235" w:rsidRPr="00D74507">
        <w:rPr>
          <w:sz w:val="28"/>
          <w:szCs w:val="28"/>
        </w:rPr>
        <w:t>уніфікован</w:t>
      </w:r>
      <w:r w:rsidRPr="00D74507">
        <w:rPr>
          <w:sz w:val="28"/>
          <w:szCs w:val="28"/>
        </w:rPr>
        <w:t>у</w:t>
      </w:r>
      <w:r w:rsidR="00CE6235" w:rsidRPr="00D74507">
        <w:rPr>
          <w:sz w:val="28"/>
          <w:szCs w:val="28"/>
        </w:rPr>
        <w:t xml:space="preserve"> програм</w:t>
      </w:r>
      <w:r w:rsidRPr="00D74507">
        <w:rPr>
          <w:sz w:val="28"/>
          <w:szCs w:val="28"/>
        </w:rPr>
        <w:t>у</w:t>
      </w:r>
      <w:r w:rsidR="00CE6235" w:rsidRPr="00D74507">
        <w:rPr>
          <w:sz w:val="28"/>
          <w:szCs w:val="28"/>
        </w:rPr>
        <w:t xml:space="preserve"> із загальновійськових дисциплін та дисциплін</w:t>
      </w:r>
      <w:r w:rsidRPr="00D74507">
        <w:rPr>
          <w:sz w:val="28"/>
          <w:szCs w:val="28"/>
        </w:rPr>
        <w:t>у</w:t>
      </w:r>
      <w:r w:rsidR="00CE6235" w:rsidRPr="00D74507">
        <w:rPr>
          <w:sz w:val="28"/>
          <w:szCs w:val="28"/>
        </w:rPr>
        <w:t xml:space="preserve"> «військове лідерство»</w:t>
      </w:r>
      <w:r w:rsidR="00CA464F" w:rsidRPr="00CA464F">
        <w:t xml:space="preserve"> </w:t>
      </w:r>
      <w:r w:rsidR="00CA464F" w:rsidRPr="00CA464F">
        <w:rPr>
          <w:sz w:val="28"/>
          <w:szCs w:val="28"/>
        </w:rPr>
        <w:t>[</w:t>
      </w:r>
      <w:r w:rsidR="00CA464F">
        <w:rPr>
          <w:sz w:val="28"/>
          <w:szCs w:val="28"/>
        </w:rPr>
        <w:t>4</w:t>
      </w:r>
      <w:r w:rsidR="00CA464F" w:rsidRPr="00CA464F">
        <w:rPr>
          <w:sz w:val="28"/>
          <w:szCs w:val="28"/>
        </w:rPr>
        <w:t>]</w:t>
      </w:r>
      <w:r w:rsidR="00CE6235" w:rsidRPr="00D74507">
        <w:rPr>
          <w:sz w:val="28"/>
          <w:szCs w:val="28"/>
        </w:rPr>
        <w:t xml:space="preserve">. </w:t>
      </w:r>
    </w:p>
    <w:p w:rsidR="00CE6235" w:rsidRPr="00D74507" w:rsidRDefault="00EC102E" w:rsidP="00CE6235">
      <w:pPr>
        <w:autoSpaceDE w:val="0"/>
        <w:autoSpaceDN w:val="0"/>
        <w:adjustRightInd w:val="0"/>
        <w:spacing w:line="360" w:lineRule="auto"/>
        <w:ind w:firstLine="709"/>
        <w:jc w:val="both"/>
        <w:rPr>
          <w:sz w:val="28"/>
          <w:szCs w:val="28"/>
        </w:rPr>
      </w:pPr>
      <w:r w:rsidRPr="00D74507">
        <w:rPr>
          <w:sz w:val="28"/>
          <w:szCs w:val="28"/>
        </w:rPr>
        <w:t xml:space="preserve">Для курсантів четвертих курсів на яких готували офіцерів до штурмових батальонів, а також інших підрозділів Сил спеціальних операцій було запроваджено дисципліну </w:t>
      </w:r>
      <w:r w:rsidR="00CE6235" w:rsidRPr="00D74507">
        <w:rPr>
          <w:sz w:val="28"/>
          <w:szCs w:val="28"/>
        </w:rPr>
        <w:t>гірської підготовки підвищеного рівня «Альпініст України»</w:t>
      </w:r>
      <w:r w:rsidR="00CA464F" w:rsidRPr="00CA464F">
        <w:t xml:space="preserve"> </w:t>
      </w:r>
      <w:r w:rsidR="00CA464F" w:rsidRPr="00CA464F">
        <w:rPr>
          <w:sz w:val="28"/>
          <w:szCs w:val="28"/>
        </w:rPr>
        <w:t>[</w:t>
      </w:r>
      <w:r w:rsidR="00CA464F">
        <w:rPr>
          <w:sz w:val="28"/>
          <w:szCs w:val="28"/>
        </w:rPr>
        <w:t>4</w:t>
      </w:r>
      <w:r w:rsidR="00CA464F" w:rsidRPr="00CA464F">
        <w:rPr>
          <w:sz w:val="28"/>
          <w:szCs w:val="28"/>
        </w:rPr>
        <w:t>]</w:t>
      </w:r>
      <w:r w:rsidR="00CE6235" w:rsidRPr="00D74507">
        <w:rPr>
          <w:sz w:val="28"/>
          <w:szCs w:val="28"/>
        </w:rPr>
        <w:t>.</w:t>
      </w:r>
      <w:r w:rsidRPr="00D74507">
        <w:rPr>
          <w:sz w:val="28"/>
          <w:szCs w:val="28"/>
        </w:rPr>
        <w:t xml:space="preserve"> Сподіваємося вона стане у нагоді нашим військовим, коли крім інших тимчасово окупованих територій буде відбуватися звільнення Кримських гір.  </w:t>
      </w:r>
    </w:p>
    <w:p w:rsidR="00FC0488" w:rsidRPr="00D74507" w:rsidRDefault="00FC0488" w:rsidP="001325C7">
      <w:pPr>
        <w:autoSpaceDE w:val="0"/>
        <w:autoSpaceDN w:val="0"/>
        <w:adjustRightInd w:val="0"/>
        <w:spacing w:line="360" w:lineRule="auto"/>
        <w:ind w:firstLine="709"/>
        <w:jc w:val="both"/>
        <w:rPr>
          <w:sz w:val="28"/>
          <w:szCs w:val="28"/>
        </w:rPr>
      </w:pPr>
      <w:r w:rsidRPr="00D74507">
        <w:rPr>
          <w:sz w:val="28"/>
          <w:szCs w:val="28"/>
        </w:rPr>
        <w:lastRenderedPageBreak/>
        <w:t>Отже, напередодні повномасштабної війни покращувалося комплектування ЗСУ офіцерами. Основна увага зосереджувалася на удосконаленні рівня комплектування бойових військових частин та заміщенню основних командних посад (таких як командир взводу, роти, батальйону тощо). Крім випуску з військових ЗВО активно пропонувалася служба офіцерами за контрактом (зокрема з числа колишніх мобілізованих). Усього за рік підписали контракти підписали контракти 1,4 тис. осіб офіцерського складу</w:t>
      </w:r>
      <w:r w:rsidR="00CA464F">
        <w:rPr>
          <w:sz w:val="28"/>
          <w:szCs w:val="28"/>
        </w:rPr>
        <w:t xml:space="preserve"> </w:t>
      </w:r>
      <w:r w:rsidR="00CA464F" w:rsidRPr="00CA464F">
        <w:rPr>
          <w:sz w:val="28"/>
          <w:szCs w:val="28"/>
        </w:rPr>
        <w:t>[</w:t>
      </w:r>
      <w:r w:rsidR="00CA464F">
        <w:rPr>
          <w:sz w:val="28"/>
          <w:szCs w:val="28"/>
        </w:rPr>
        <w:t>4</w:t>
      </w:r>
      <w:r w:rsidR="00CA464F" w:rsidRPr="00CA464F">
        <w:rPr>
          <w:sz w:val="28"/>
          <w:szCs w:val="28"/>
        </w:rPr>
        <w:t>]</w:t>
      </w:r>
      <w:r w:rsidR="001325C7" w:rsidRPr="00D74507">
        <w:rPr>
          <w:sz w:val="28"/>
          <w:szCs w:val="28"/>
        </w:rPr>
        <w:t xml:space="preserve">. </w:t>
      </w:r>
      <w:r w:rsidRPr="00D74507">
        <w:rPr>
          <w:sz w:val="28"/>
          <w:szCs w:val="28"/>
        </w:rPr>
        <w:t xml:space="preserve">Також відбувався призов до ЗСУ офіцерів запасу. </w:t>
      </w:r>
      <w:r w:rsidR="001325C7" w:rsidRPr="00D74507">
        <w:rPr>
          <w:sz w:val="28"/>
          <w:szCs w:val="28"/>
        </w:rPr>
        <w:t>І останнім з джерел поповнення офіцерського складу було підвищення сержантів та старшин. Присвоювалися офіцерські звання сержантам та старшинам, які були цього гідні та мали вищу освіту</w:t>
      </w:r>
      <w:r w:rsidR="00CA464F">
        <w:rPr>
          <w:sz w:val="28"/>
          <w:szCs w:val="28"/>
        </w:rPr>
        <w:t xml:space="preserve"> </w:t>
      </w:r>
      <w:r w:rsidR="00CA464F" w:rsidRPr="00CA464F">
        <w:rPr>
          <w:sz w:val="28"/>
          <w:szCs w:val="28"/>
        </w:rPr>
        <w:t>[</w:t>
      </w:r>
      <w:r w:rsidR="00CA464F">
        <w:rPr>
          <w:sz w:val="28"/>
          <w:szCs w:val="28"/>
        </w:rPr>
        <w:t>4</w:t>
      </w:r>
      <w:r w:rsidR="00CA464F" w:rsidRPr="00CA464F">
        <w:rPr>
          <w:sz w:val="28"/>
          <w:szCs w:val="28"/>
        </w:rPr>
        <w:t>]</w:t>
      </w:r>
      <w:r w:rsidR="001325C7" w:rsidRPr="00D74507">
        <w:rPr>
          <w:sz w:val="28"/>
          <w:szCs w:val="28"/>
        </w:rPr>
        <w:t>.</w:t>
      </w:r>
    </w:p>
    <w:p w:rsidR="004E427D" w:rsidRPr="00D74507" w:rsidRDefault="00FC0488" w:rsidP="004E427D">
      <w:pPr>
        <w:autoSpaceDE w:val="0"/>
        <w:autoSpaceDN w:val="0"/>
        <w:adjustRightInd w:val="0"/>
        <w:spacing w:line="360" w:lineRule="auto"/>
        <w:ind w:firstLine="709"/>
        <w:jc w:val="both"/>
        <w:rPr>
          <w:sz w:val="28"/>
          <w:szCs w:val="28"/>
        </w:rPr>
      </w:pPr>
      <w:r w:rsidRPr="00D74507">
        <w:rPr>
          <w:sz w:val="28"/>
          <w:szCs w:val="28"/>
        </w:rPr>
        <w:t xml:space="preserve">Водночас посилювалася підготовка старшинсько-сержантського складу та солдат-контрактників. Впроваджувалася тримісячна Базова </w:t>
      </w:r>
      <w:r w:rsidR="00CE6235" w:rsidRPr="00D74507">
        <w:rPr>
          <w:sz w:val="28"/>
          <w:szCs w:val="28"/>
        </w:rPr>
        <w:t>загальновійськов</w:t>
      </w:r>
      <w:r w:rsidRPr="00D74507">
        <w:rPr>
          <w:sz w:val="28"/>
          <w:szCs w:val="28"/>
        </w:rPr>
        <w:t>а</w:t>
      </w:r>
      <w:r w:rsidR="00CE6235" w:rsidRPr="00D74507">
        <w:rPr>
          <w:sz w:val="28"/>
          <w:szCs w:val="28"/>
        </w:rPr>
        <w:t xml:space="preserve"> підготовк</w:t>
      </w:r>
      <w:r w:rsidRPr="00D74507">
        <w:rPr>
          <w:sz w:val="28"/>
          <w:szCs w:val="28"/>
        </w:rPr>
        <w:t xml:space="preserve">а за </w:t>
      </w:r>
      <w:r w:rsidR="00CE6235" w:rsidRPr="00D74507">
        <w:rPr>
          <w:sz w:val="28"/>
          <w:szCs w:val="28"/>
        </w:rPr>
        <w:t>стандарт</w:t>
      </w:r>
      <w:r w:rsidRPr="00D74507">
        <w:rPr>
          <w:sz w:val="28"/>
          <w:szCs w:val="28"/>
        </w:rPr>
        <w:t xml:space="preserve">ами НАТО, а також програма підготовки (знов таки за НАТОвськими стандартами) </w:t>
      </w:r>
      <w:r w:rsidR="00CE6235" w:rsidRPr="00D74507">
        <w:rPr>
          <w:sz w:val="28"/>
          <w:szCs w:val="28"/>
        </w:rPr>
        <w:t>штабних сержантів</w:t>
      </w:r>
      <w:r w:rsidRPr="00D74507">
        <w:rPr>
          <w:sz w:val="28"/>
          <w:szCs w:val="28"/>
        </w:rPr>
        <w:t>.</w:t>
      </w:r>
      <w:r w:rsidR="001325C7" w:rsidRPr="00D74507">
        <w:t xml:space="preserve"> </w:t>
      </w:r>
      <w:r w:rsidR="001325C7" w:rsidRPr="00D74507">
        <w:rPr>
          <w:sz w:val="28"/>
          <w:szCs w:val="28"/>
        </w:rPr>
        <w:t>Зазначимо, що ще перед початком повномасштабної війни ставилося питання присвоєння офіцерських звань тим особам сержантсько-старшинського особового складу, які мали військовий досвід та добре зарекомендували себе на командних посадах. Але це питання було вирішене вже у 2023 р.</w:t>
      </w:r>
      <w:r w:rsidR="00132F8B" w:rsidRPr="00D74507">
        <w:rPr>
          <w:sz w:val="28"/>
          <w:szCs w:val="28"/>
        </w:rPr>
        <w:t xml:space="preserve"> </w:t>
      </w:r>
      <w:r w:rsidR="004E427D" w:rsidRPr="00D74507">
        <w:rPr>
          <w:sz w:val="28"/>
          <w:szCs w:val="28"/>
        </w:rPr>
        <w:t>Зазначимо, що напередодні війни було прийнято «Концепцію розвитку професійного сержантського корпусу Збройних Сил до 2035 року», у якій передбачалося багато заходів, зокрема:: 1) збільшувати кількість штабних сержантів; 2) заміщувати окремі офіцерські посади у штабах посадами штабних сержантів; 3) провести переатестацію сержантського (старшинського) складу у контексті впровадження нових сержантських звань; 4)покращувати вивчення сержантами (так само як і офіцерами) англійської мови. У Білій книзі зазначалося, що спеціаліста НАТО дали високу оцінку реформуванню професійного сержантського корпусу ЗСУ [4].</w:t>
      </w:r>
    </w:p>
    <w:p w:rsidR="001325C7" w:rsidRPr="00D74507" w:rsidRDefault="001325C7" w:rsidP="004E427D">
      <w:pPr>
        <w:autoSpaceDE w:val="0"/>
        <w:autoSpaceDN w:val="0"/>
        <w:adjustRightInd w:val="0"/>
        <w:spacing w:line="360" w:lineRule="auto"/>
        <w:ind w:firstLine="709"/>
        <w:jc w:val="both"/>
        <w:rPr>
          <w:sz w:val="28"/>
          <w:szCs w:val="28"/>
        </w:rPr>
      </w:pPr>
      <w:r w:rsidRPr="00D74507">
        <w:rPr>
          <w:sz w:val="28"/>
          <w:szCs w:val="28"/>
        </w:rPr>
        <w:t xml:space="preserve">Напередодні повномасштабної війни у ЗСУ поступово збільшувалася кількість солдат-контрактників. Зокрема у 2021 р. було прийнято на службу за </w:t>
      </w:r>
      <w:r w:rsidRPr="00D74507">
        <w:rPr>
          <w:sz w:val="28"/>
          <w:szCs w:val="28"/>
        </w:rPr>
        <w:lastRenderedPageBreak/>
        <w:t>контрактом близько 29,0 тис. осіб рядового та сержантського складу, у т.</w:t>
      </w:r>
      <w:r w:rsidR="008B3BB0" w:rsidRPr="00D74507">
        <w:rPr>
          <w:sz w:val="28"/>
          <w:szCs w:val="28"/>
        </w:rPr>
        <w:t xml:space="preserve"> </w:t>
      </w:r>
      <w:r w:rsidRPr="00D74507">
        <w:rPr>
          <w:sz w:val="28"/>
          <w:szCs w:val="28"/>
        </w:rPr>
        <w:t>ч. 25</w:t>
      </w:r>
      <w:r w:rsidR="008B3BB0" w:rsidRPr="00D74507">
        <w:rPr>
          <w:sz w:val="28"/>
          <w:szCs w:val="28"/>
        </w:rPr>
        <w:t> </w:t>
      </w:r>
      <w:r w:rsidRPr="00D74507">
        <w:rPr>
          <w:sz w:val="28"/>
          <w:szCs w:val="28"/>
        </w:rPr>
        <w:t xml:space="preserve">тис. через через ТЦК та СП та близько 4 тис. з числа строковиків. </w:t>
      </w:r>
      <w:r w:rsidR="004E427D" w:rsidRPr="00D74507">
        <w:rPr>
          <w:sz w:val="28"/>
          <w:szCs w:val="28"/>
        </w:rPr>
        <w:t>Багато хто з військових експертів зазначав, що збільшення контрактників є позитивним</w:t>
      </w:r>
      <w:r w:rsidR="00CA464F">
        <w:rPr>
          <w:sz w:val="28"/>
          <w:szCs w:val="28"/>
        </w:rPr>
        <w:t xml:space="preserve"> </w:t>
      </w:r>
      <w:r w:rsidR="00CA464F" w:rsidRPr="00CA464F">
        <w:rPr>
          <w:sz w:val="28"/>
          <w:szCs w:val="28"/>
        </w:rPr>
        <w:t>[</w:t>
      </w:r>
      <w:r w:rsidR="00CA464F">
        <w:rPr>
          <w:sz w:val="28"/>
          <w:szCs w:val="28"/>
        </w:rPr>
        <w:t>4</w:t>
      </w:r>
      <w:r w:rsidR="00CA464F" w:rsidRPr="00CA464F">
        <w:rPr>
          <w:sz w:val="28"/>
          <w:szCs w:val="28"/>
        </w:rPr>
        <w:t>]</w:t>
      </w:r>
      <w:r w:rsidR="004E427D" w:rsidRPr="00D74507">
        <w:rPr>
          <w:sz w:val="28"/>
          <w:szCs w:val="28"/>
        </w:rPr>
        <w:t>. Водночас зверталася увага на те, що для контрактників перед війною була характерна висока плинність</w:t>
      </w:r>
      <w:r w:rsidR="00CA464F">
        <w:rPr>
          <w:sz w:val="28"/>
          <w:szCs w:val="28"/>
        </w:rPr>
        <w:t xml:space="preserve"> </w:t>
      </w:r>
      <w:r w:rsidR="00CA464F" w:rsidRPr="00CA464F">
        <w:rPr>
          <w:sz w:val="28"/>
          <w:szCs w:val="28"/>
        </w:rPr>
        <w:t>[1</w:t>
      </w:r>
      <w:r w:rsidR="00CA464F">
        <w:rPr>
          <w:sz w:val="28"/>
          <w:szCs w:val="28"/>
        </w:rPr>
        <w:t>1</w:t>
      </w:r>
      <w:r w:rsidR="00CA464F" w:rsidRPr="00CA464F">
        <w:rPr>
          <w:sz w:val="28"/>
          <w:szCs w:val="28"/>
        </w:rPr>
        <w:t>]</w:t>
      </w:r>
      <w:r w:rsidR="004E427D" w:rsidRPr="00D74507">
        <w:rPr>
          <w:sz w:val="28"/>
          <w:szCs w:val="28"/>
        </w:rPr>
        <w:t xml:space="preserve">. Проте, у цьому теж був насправді позитив, адже збільшувався мобілізаційний потенціал України. </w:t>
      </w:r>
    </w:p>
    <w:p w:rsidR="00CE6235" w:rsidRPr="00D74507" w:rsidRDefault="001325C7" w:rsidP="00CE6235">
      <w:pPr>
        <w:autoSpaceDE w:val="0"/>
        <w:autoSpaceDN w:val="0"/>
        <w:adjustRightInd w:val="0"/>
        <w:spacing w:line="360" w:lineRule="auto"/>
        <w:ind w:firstLine="709"/>
        <w:jc w:val="both"/>
        <w:rPr>
          <w:sz w:val="28"/>
          <w:szCs w:val="28"/>
        </w:rPr>
      </w:pPr>
      <w:r w:rsidRPr="00D74507">
        <w:rPr>
          <w:sz w:val="28"/>
          <w:szCs w:val="28"/>
        </w:rPr>
        <w:t>У нашій таблиці 3.</w:t>
      </w:r>
      <w:r w:rsidR="004E427D" w:rsidRPr="00D74507">
        <w:rPr>
          <w:sz w:val="28"/>
          <w:szCs w:val="28"/>
        </w:rPr>
        <w:t>2</w:t>
      </w:r>
      <w:r w:rsidRPr="00D74507">
        <w:rPr>
          <w:sz w:val="28"/>
          <w:szCs w:val="28"/>
        </w:rPr>
        <w:t xml:space="preserve"> представлено динаміку змін різних категорій особового складу ЗСУ. </w:t>
      </w:r>
    </w:p>
    <w:p w:rsidR="004C7877" w:rsidRPr="00D74507" w:rsidRDefault="004C7877" w:rsidP="004C7877">
      <w:pPr>
        <w:spacing w:line="353" w:lineRule="auto"/>
        <w:jc w:val="right"/>
        <w:outlineLvl w:val="0"/>
        <w:rPr>
          <w:sz w:val="28"/>
          <w:szCs w:val="28"/>
        </w:rPr>
      </w:pPr>
      <w:r w:rsidRPr="00D74507">
        <w:rPr>
          <w:sz w:val="28"/>
          <w:szCs w:val="28"/>
        </w:rPr>
        <w:t>Таблиця 3.</w:t>
      </w:r>
      <w:r w:rsidR="004E427D" w:rsidRPr="00D74507">
        <w:rPr>
          <w:sz w:val="28"/>
          <w:szCs w:val="28"/>
        </w:rPr>
        <w:t>2</w:t>
      </w:r>
    </w:p>
    <w:p w:rsidR="004C7877" w:rsidRPr="00D74507" w:rsidRDefault="004C7877" w:rsidP="004C7877">
      <w:pPr>
        <w:spacing w:line="353" w:lineRule="auto"/>
        <w:jc w:val="center"/>
        <w:outlineLvl w:val="0"/>
        <w:rPr>
          <w:b/>
          <w:sz w:val="28"/>
          <w:szCs w:val="28"/>
        </w:rPr>
      </w:pPr>
      <w:r w:rsidRPr="00D74507">
        <w:rPr>
          <w:b/>
          <w:sz w:val="28"/>
          <w:szCs w:val="28"/>
        </w:rPr>
        <w:t>Чисельність солдат-контрактників, сержантів, старшин та офіцерів ЗСУ напередодні повномасштабної війни</w:t>
      </w:r>
      <w:r w:rsidR="008B3BB0" w:rsidRPr="00D74507">
        <w:rPr>
          <w:b/>
          <w:sz w:val="28"/>
          <w:szCs w:val="28"/>
        </w:rPr>
        <w:t xml:space="preserve"> (2017 – 2021 рр.)</w:t>
      </w:r>
    </w:p>
    <w:tbl>
      <w:tblPr>
        <w:tblStyle w:val="aff"/>
        <w:tblW w:w="0" w:type="auto"/>
        <w:tblInd w:w="250" w:type="dxa"/>
        <w:tblLook w:val="04A0" w:firstRow="1" w:lastRow="0" w:firstColumn="1" w:lastColumn="0" w:noHBand="0" w:noVBand="1"/>
      </w:tblPr>
      <w:tblGrid>
        <w:gridCol w:w="2126"/>
        <w:gridCol w:w="3261"/>
        <w:gridCol w:w="2693"/>
        <w:gridCol w:w="1523"/>
      </w:tblGrid>
      <w:tr w:rsidR="00374C9C" w:rsidRPr="00D74507" w:rsidTr="00374C9C">
        <w:tc>
          <w:tcPr>
            <w:tcW w:w="2126" w:type="dxa"/>
          </w:tcPr>
          <w:p w:rsidR="004C7877" w:rsidRPr="00D74507" w:rsidRDefault="00374C9C" w:rsidP="00582842">
            <w:pPr>
              <w:jc w:val="center"/>
              <w:rPr>
                <w:b/>
                <w:sz w:val="28"/>
                <w:szCs w:val="28"/>
              </w:rPr>
            </w:pPr>
            <w:r w:rsidRPr="00D74507">
              <w:rPr>
                <w:b/>
                <w:sz w:val="28"/>
                <w:szCs w:val="28"/>
              </w:rPr>
              <w:t>Рік</w:t>
            </w:r>
            <w:r w:rsidR="00582842" w:rsidRPr="00D74507">
              <w:rPr>
                <w:b/>
                <w:sz w:val="28"/>
                <w:szCs w:val="28"/>
              </w:rPr>
              <w:t xml:space="preserve"> </w:t>
            </w:r>
            <w:r w:rsidR="004C7877" w:rsidRPr="00D74507">
              <w:rPr>
                <w:b/>
                <w:sz w:val="28"/>
                <w:szCs w:val="28"/>
              </w:rPr>
              <w:t>(</w:t>
            </w:r>
            <w:r w:rsidR="00582842" w:rsidRPr="00D74507">
              <w:rPr>
                <w:b/>
                <w:sz w:val="28"/>
                <w:szCs w:val="28"/>
              </w:rPr>
              <w:t xml:space="preserve">станом </w:t>
            </w:r>
            <w:r w:rsidR="004C7877" w:rsidRPr="00D74507">
              <w:rPr>
                <w:b/>
                <w:sz w:val="28"/>
                <w:szCs w:val="28"/>
              </w:rPr>
              <w:t xml:space="preserve">на </w:t>
            </w:r>
            <w:r w:rsidRPr="00D74507">
              <w:rPr>
                <w:b/>
                <w:sz w:val="28"/>
                <w:szCs w:val="28"/>
              </w:rPr>
              <w:t>31 грудня</w:t>
            </w:r>
            <w:r w:rsidR="004C7877" w:rsidRPr="00D74507">
              <w:rPr>
                <w:b/>
                <w:sz w:val="28"/>
                <w:szCs w:val="28"/>
              </w:rPr>
              <w:t>)</w:t>
            </w:r>
          </w:p>
        </w:tc>
        <w:tc>
          <w:tcPr>
            <w:tcW w:w="3261" w:type="dxa"/>
          </w:tcPr>
          <w:p w:rsidR="004C7877" w:rsidRPr="00D74507" w:rsidRDefault="00374C9C" w:rsidP="00374C9C">
            <w:pPr>
              <w:autoSpaceDE w:val="0"/>
              <w:autoSpaceDN w:val="0"/>
              <w:adjustRightInd w:val="0"/>
              <w:jc w:val="center"/>
              <w:rPr>
                <w:sz w:val="28"/>
                <w:szCs w:val="28"/>
              </w:rPr>
            </w:pPr>
            <w:r w:rsidRPr="00D74507">
              <w:rPr>
                <w:b/>
                <w:sz w:val="28"/>
                <w:szCs w:val="28"/>
              </w:rPr>
              <w:t>Солдати-</w:t>
            </w:r>
            <w:r w:rsidR="004C7877" w:rsidRPr="00D74507">
              <w:rPr>
                <w:b/>
                <w:sz w:val="28"/>
                <w:szCs w:val="28"/>
              </w:rPr>
              <w:t>контракт</w:t>
            </w:r>
            <w:r w:rsidR="001325C7" w:rsidRPr="00D74507">
              <w:rPr>
                <w:b/>
                <w:sz w:val="28"/>
                <w:szCs w:val="28"/>
              </w:rPr>
              <w:t>ники</w:t>
            </w:r>
            <w:r w:rsidR="004C7877" w:rsidRPr="00D74507">
              <w:rPr>
                <w:b/>
                <w:sz w:val="28"/>
                <w:szCs w:val="28"/>
              </w:rPr>
              <w:t>, тис. осіб</w:t>
            </w:r>
          </w:p>
        </w:tc>
        <w:tc>
          <w:tcPr>
            <w:tcW w:w="2693" w:type="dxa"/>
          </w:tcPr>
          <w:p w:rsidR="004C7877" w:rsidRPr="00D74507" w:rsidRDefault="004C7877" w:rsidP="001325C7">
            <w:pPr>
              <w:autoSpaceDE w:val="0"/>
              <w:autoSpaceDN w:val="0"/>
              <w:adjustRightInd w:val="0"/>
              <w:jc w:val="center"/>
              <w:rPr>
                <w:sz w:val="28"/>
                <w:szCs w:val="28"/>
              </w:rPr>
            </w:pPr>
            <w:r w:rsidRPr="00D74507">
              <w:rPr>
                <w:b/>
                <w:sz w:val="28"/>
                <w:szCs w:val="28"/>
              </w:rPr>
              <w:t xml:space="preserve">Сержанти та старшини, тис. </w:t>
            </w:r>
            <w:r w:rsidR="00374C9C" w:rsidRPr="00D74507">
              <w:rPr>
                <w:b/>
                <w:sz w:val="28"/>
                <w:szCs w:val="28"/>
              </w:rPr>
              <w:t>осіб</w:t>
            </w:r>
          </w:p>
        </w:tc>
        <w:tc>
          <w:tcPr>
            <w:tcW w:w="1523" w:type="dxa"/>
          </w:tcPr>
          <w:p w:rsidR="004C7877" w:rsidRPr="00D74507" w:rsidRDefault="004C7877" w:rsidP="001325C7">
            <w:pPr>
              <w:autoSpaceDE w:val="0"/>
              <w:autoSpaceDN w:val="0"/>
              <w:adjustRightInd w:val="0"/>
              <w:jc w:val="center"/>
              <w:rPr>
                <w:b/>
                <w:sz w:val="28"/>
                <w:szCs w:val="28"/>
              </w:rPr>
            </w:pPr>
            <w:r w:rsidRPr="00D74507">
              <w:rPr>
                <w:b/>
                <w:sz w:val="28"/>
                <w:szCs w:val="28"/>
              </w:rPr>
              <w:t>Офіцери, тис. осіб</w:t>
            </w:r>
          </w:p>
        </w:tc>
      </w:tr>
      <w:tr w:rsidR="00374C9C" w:rsidRPr="00D74507" w:rsidTr="00374C9C">
        <w:trPr>
          <w:trHeight w:val="264"/>
        </w:trPr>
        <w:tc>
          <w:tcPr>
            <w:tcW w:w="2126" w:type="dxa"/>
          </w:tcPr>
          <w:p w:rsidR="004C7877" w:rsidRPr="00D74507" w:rsidRDefault="004C7877" w:rsidP="001325C7">
            <w:pPr>
              <w:jc w:val="center"/>
              <w:rPr>
                <w:sz w:val="28"/>
                <w:szCs w:val="28"/>
              </w:rPr>
            </w:pPr>
            <w:r w:rsidRPr="00D74507">
              <w:rPr>
                <w:sz w:val="28"/>
                <w:szCs w:val="28"/>
              </w:rPr>
              <w:t>2017</w:t>
            </w:r>
          </w:p>
        </w:tc>
        <w:tc>
          <w:tcPr>
            <w:tcW w:w="3261" w:type="dxa"/>
          </w:tcPr>
          <w:p w:rsidR="004C7877" w:rsidRPr="00D74507" w:rsidRDefault="004C7877" w:rsidP="001325C7">
            <w:pPr>
              <w:autoSpaceDE w:val="0"/>
              <w:autoSpaceDN w:val="0"/>
              <w:adjustRightInd w:val="0"/>
              <w:jc w:val="center"/>
              <w:rPr>
                <w:sz w:val="28"/>
                <w:szCs w:val="28"/>
              </w:rPr>
            </w:pPr>
            <w:r w:rsidRPr="00D74507">
              <w:rPr>
                <w:sz w:val="28"/>
                <w:szCs w:val="28"/>
              </w:rPr>
              <w:t>74</w:t>
            </w:r>
          </w:p>
        </w:tc>
        <w:tc>
          <w:tcPr>
            <w:tcW w:w="2693" w:type="dxa"/>
          </w:tcPr>
          <w:p w:rsidR="004C7877" w:rsidRPr="00D74507" w:rsidRDefault="004C7877" w:rsidP="001325C7">
            <w:pPr>
              <w:autoSpaceDE w:val="0"/>
              <w:autoSpaceDN w:val="0"/>
              <w:adjustRightInd w:val="0"/>
              <w:jc w:val="center"/>
              <w:rPr>
                <w:sz w:val="28"/>
                <w:szCs w:val="28"/>
              </w:rPr>
            </w:pPr>
            <w:r w:rsidRPr="00D74507">
              <w:rPr>
                <w:sz w:val="28"/>
                <w:szCs w:val="28"/>
              </w:rPr>
              <w:t>46</w:t>
            </w:r>
          </w:p>
        </w:tc>
        <w:tc>
          <w:tcPr>
            <w:tcW w:w="1523" w:type="dxa"/>
          </w:tcPr>
          <w:p w:rsidR="004C7877" w:rsidRPr="00D74507" w:rsidRDefault="004C7877" w:rsidP="001325C7">
            <w:pPr>
              <w:autoSpaceDE w:val="0"/>
              <w:autoSpaceDN w:val="0"/>
              <w:adjustRightInd w:val="0"/>
              <w:jc w:val="center"/>
              <w:rPr>
                <w:sz w:val="28"/>
                <w:szCs w:val="28"/>
              </w:rPr>
            </w:pPr>
            <w:r w:rsidRPr="00D74507">
              <w:rPr>
                <w:sz w:val="28"/>
                <w:szCs w:val="28"/>
              </w:rPr>
              <w:t>50</w:t>
            </w:r>
          </w:p>
        </w:tc>
      </w:tr>
      <w:tr w:rsidR="00374C9C" w:rsidRPr="00D74507" w:rsidTr="00374C9C">
        <w:tc>
          <w:tcPr>
            <w:tcW w:w="2126" w:type="dxa"/>
          </w:tcPr>
          <w:p w:rsidR="004C7877" w:rsidRPr="00D74507" w:rsidRDefault="004C7877" w:rsidP="001325C7">
            <w:pPr>
              <w:jc w:val="center"/>
              <w:rPr>
                <w:sz w:val="28"/>
                <w:szCs w:val="28"/>
              </w:rPr>
            </w:pPr>
            <w:r w:rsidRPr="00D74507">
              <w:rPr>
                <w:sz w:val="28"/>
                <w:szCs w:val="28"/>
              </w:rPr>
              <w:t>2019</w:t>
            </w:r>
          </w:p>
        </w:tc>
        <w:tc>
          <w:tcPr>
            <w:tcW w:w="3261" w:type="dxa"/>
          </w:tcPr>
          <w:p w:rsidR="004C7877" w:rsidRPr="00D74507" w:rsidRDefault="004C7877" w:rsidP="001325C7">
            <w:pPr>
              <w:autoSpaceDE w:val="0"/>
              <w:autoSpaceDN w:val="0"/>
              <w:adjustRightInd w:val="0"/>
              <w:jc w:val="center"/>
              <w:rPr>
                <w:sz w:val="28"/>
                <w:szCs w:val="28"/>
              </w:rPr>
            </w:pPr>
            <w:r w:rsidRPr="00D74507">
              <w:rPr>
                <w:sz w:val="28"/>
                <w:szCs w:val="28"/>
              </w:rPr>
              <w:t>76</w:t>
            </w:r>
          </w:p>
        </w:tc>
        <w:tc>
          <w:tcPr>
            <w:tcW w:w="2693" w:type="dxa"/>
          </w:tcPr>
          <w:p w:rsidR="004C7877" w:rsidRPr="00D74507" w:rsidRDefault="004C7877" w:rsidP="001325C7">
            <w:pPr>
              <w:autoSpaceDE w:val="0"/>
              <w:autoSpaceDN w:val="0"/>
              <w:adjustRightInd w:val="0"/>
              <w:jc w:val="center"/>
              <w:rPr>
                <w:sz w:val="28"/>
                <w:szCs w:val="28"/>
              </w:rPr>
            </w:pPr>
            <w:r w:rsidRPr="00D74507">
              <w:rPr>
                <w:sz w:val="28"/>
                <w:szCs w:val="28"/>
              </w:rPr>
              <w:t>47</w:t>
            </w:r>
          </w:p>
        </w:tc>
        <w:tc>
          <w:tcPr>
            <w:tcW w:w="1523" w:type="dxa"/>
          </w:tcPr>
          <w:p w:rsidR="004C7877" w:rsidRPr="00D74507" w:rsidRDefault="004C7877" w:rsidP="001325C7">
            <w:pPr>
              <w:autoSpaceDE w:val="0"/>
              <w:autoSpaceDN w:val="0"/>
              <w:adjustRightInd w:val="0"/>
              <w:jc w:val="center"/>
              <w:rPr>
                <w:sz w:val="28"/>
                <w:szCs w:val="28"/>
              </w:rPr>
            </w:pPr>
            <w:r w:rsidRPr="00D74507">
              <w:rPr>
                <w:sz w:val="28"/>
                <w:szCs w:val="28"/>
              </w:rPr>
              <w:t>52</w:t>
            </w:r>
          </w:p>
        </w:tc>
      </w:tr>
      <w:tr w:rsidR="00374C9C" w:rsidRPr="00D74507" w:rsidTr="00374C9C">
        <w:tc>
          <w:tcPr>
            <w:tcW w:w="2126" w:type="dxa"/>
          </w:tcPr>
          <w:p w:rsidR="004C7877" w:rsidRPr="00D74507" w:rsidRDefault="004C7877" w:rsidP="001325C7">
            <w:pPr>
              <w:jc w:val="center"/>
              <w:rPr>
                <w:sz w:val="28"/>
                <w:szCs w:val="28"/>
              </w:rPr>
            </w:pPr>
            <w:r w:rsidRPr="00D74507">
              <w:rPr>
                <w:sz w:val="28"/>
                <w:szCs w:val="28"/>
              </w:rPr>
              <w:t>2021</w:t>
            </w:r>
          </w:p>
        </w:tc>
        <w:tc>
          <w:tcPr>
            <w:tcW w:w="3261" w:type="dxa"/>
          </w:tcPr>
          <w:p w:rsidR="004C7877" w:rsidRPr="00D74507" w:rsidRDefault="004C7877" w:rsidP="001325C7">
            <w:pPr>
              <w:autoSpaceDE w:val="0"/>
              <w:autoSpaceDN w:val="0"/>
              <w:adjustRightInd w:val="0"/>
              <w:jc w:val="center"/>
              <w:rPr>
                <w:sz w:val="28"/>
                <w:szCs w:val="28"/>
              </w:rPr>
            </w:pPr>
            <w:r w:rsidRPr="00D74507">
              <w:rPr>
                <w:sz w:val="28"/>
                <w:szCs w:val="28"/>
              </w:rPr>
              <w:t>77</w:t>
            </w:r>
          </w:p>
        </w:tc>
        <w:tc>
          <w:tcPr>
            <w:tcW w:w="2693" w:type="dxa"/>
          </w:tcPr>
          <w:p w:rsidR="004C7877" w:rsidRPr="00D74507" w:rsidRDefault="004C7877" w:rsidP="001325C7">
            <w:pPr>
              <w:autoSpaceDE w:val="0"/>
              <w:autoSpaceDN w:val="0"/>
              <w:adjustRightInd w:val="0"/>
              <w:jc w:val="center"/>
              <w:rPr>
                <w:sz w:val="28"/>
                <w:szCs w:val="28"/>
              </w:rPr>
            </w:pPr>
            <w:r w:rsidRPr="00D74507">
              <w:rPr>
                <w:sz w:val="28"/>
                <w:szCs w:val="28"/>
              </w:rPr>
              <w:t>48</w:t>
            </w:r>
          </w:p>
        </w:tc>
        <w:tc>
          <w:tcPr>
            <w:tcW w:w="1523" w:type="dxa"/>
          </w:tcPr>
          <w:p w:rsidR="004C7877" w:rsidRPr="00D74507" w:rsidRDefault="004C7877" w:rsidP="001325C7">
            <w:pPr>
              <w:autoSpaceDE w:val="0"/>
              <w:autoSpaceDN w:val="0"/>
              <w:adjustRightInd w:val="0"/>
              <w:jc w:val="center"/>
              <w:rPr>
                <w:sz w:val="28"/>
                <w:szCs w:val="28"/>
              </w:rPr>
            </w:pPr>
            <w:r w:rsidRPr="00D74507">
              <w:rPr>
                <w:sz w:val="28"/>
                <w:szCs w:val="28"/>
              </w:rPr>
              <w:t>54</w:t>
            </w:r>
          </w:p>
        </w:tc>
      </w:tr>
    </w:tbl>
    <w:p w:rsidR="004C7877" w:rsidRPr="00D74507" w:rsidRDefault="004C7877" w:rsidP="00CE6235">
      <w:pPr>
        <w:autoSpaceDE w:val="0"/>
        <w:autoSpaceDN w:val="0"/>
        <w:adjustRightInd w:val="0"/>
        <w:spacing w:line="360" w:lineRule="auto"/>
        <w:ind w:firstLine="709"/>
        <w:jc w:val="both"/>
        <w:rPr>
          <w:sz w:val="28"/>
          <w:szCs w:val="28"/>
        </w:rPr>
      </w:pPr>
    </w:p>
    <w:p w:rsidR="00CE6235" w:rsidRPr="00D74507" w:rsidRDefault="00CE6235" w:rsidP="00CE6235">
      <w:pPr>
        <w:autoSpaceDE w:val="0"/>
        <w:autoSpaceDN w:val="0"/>
        <w:adjustRightInd w:val="0"/>
        <w:spacing w:line="360" w:lineRule="auto"/>
        <w:ind w:firstLine="709"/>
        <w:jc w:val="both"/>
        <w:rPr>
          <w:sz w:val="28"/>
          <w:szCs w:val="28"/>
        </w:rPr>
      </w:pPr>
      <w:r w:rsidRPr="00D74507">
        <w:rPr>
          <w:sz w:val="28"/>
          <w:szCs w:val="28"/>
        </w:rPr>
        <w:t xml:space="preserve">Показники призову громадян на строкову військову службу представлено у таблиці </w:t>
      </w:r>
      <w:r w:rsidR="00CA464F">
        <w:rPr>
          <w:sz w:val="28"/>
          <w:szCs w:val="28"/>
        </w:rPr>
        <w:t>3</w:t>
      </w:r>
      <w:r w:rsidRPr="00D74507">
        <w:rPr>
          <w:sz w:val="28"/>
          <w:szCs w:val="28"/>
        </w:rPr>
        <w:t>.</w:t>
      </w:r>
      <w:r w:rsidR="00CA464F">
        <w:rPr>
          <w:sz w:val="28"/>
          <w:szCs w:val="28"/>
        </w:rPr>
        <w:t>3</w:t>
      </w:r>
      <w:r w:rsidRPr="00D74507">
        <w:rPr>
          <w:sz w:val="28"/>
          <w:szCs w:val="28"/>
        </w:rPr>
        <w:t>. Як бачимо, вони протягом останніх років зберігалися стабільними. Станом на 31 грудня 2021 року облікова чисельність військовослужбовців строкової військової служби становила близько 19,0 тис. осіб [4].</w:t>
      </w:r>
    </w:p>
    <w:p w:rsidR="008B3BB0" w:rsidRPr="00D74507" w:rsidRDefault="008B3BB0" w:rsidP="00CE6235">
      <w:pPr>
        <w:autoSpaceDE w:val="0"/>
        <w:autoSpaceDN w:val="0"/>
        <w:adjustRightInd w:val="0"/>
        <w:spacing w:line="360" w:lineRule="auto"/>
        <w:ind w:firstLine="709"/>
        <w:jc w:val="both"/>
        <w:rPr>
          <w:sz w:val="28"/>
          <w:szCs w:val="28"/>
        </w:rPr>
      </w:pPr>
    </w:p>
    <w:p w:rsidR="00CE6235" w:rsidRPr="00D74507" w:rsidRDefault="00CE6235" w:rsidP="00CE6235">
      <w:pPr>
        <w:spacing w:line="353" w:lineRule="auto"/>
        <w:jc w:val="right"/>
        <w:outlineLvl w:val="0"/>
        <w:rPr>
          <w:sz w:val="28"/>
          <w:szCs w:val="28"/>
        </w:rPr>
      </w:pPr>
      <w:r w:rsidRPr="00D74507">
        <w:rPr>
          <w:sz w:val="28"/>
          <w:szCs w:val="28"/>
        </w:rPr>
        <w:t xml:space="preserve">Таблиця </w:t>
      </w:r>
      <w:r w:rsidR="004C7877" w:rsidRPr="00D74507">
        <w:rPr>
          <w:sz w:val="28"/>
          <w:szCs w:val="28"/>
        </w:rPr>
        <w:t>3</w:t>
      </w:r>
      <w:r w:rsidRPr="00D74507">
        <w:rPr>
          <w:sz w:val="28"/>
          <w:szCs w:val="28"/>
        </w:rPr>
        <w:t>.</w:t>
      </w:r>
      <w:r w:rsidR="008B3BB0" w:rsidRPr="00D74507">
        <w:rPr>
          <w:sz w:val="28"/>
          <w:szCs w:val="28"/>
        </w:rPr>
        <w:t>3</w:t>
      </w:r>
    </w:p>
    <w:p w:rsidR="00CE6235" w:rsidRPr="00D74507" w:rsidRDefault="00CE6235" w:rsidP="00CE6235">
      <w:pPr>
        <w:spacing w:line="353" w:lineRule="auto"/>
        <w:jc w:val="center"/>
        <w:outlineLvl w:val="0"/>
        <w:rPr>
          <w:b/>
          <w:sz w:val="28"/>
          <w:szCs w:val="28"/>
        </w:rPr>
      </w:pPr>
      <w:r w:rsidRPr="00D74507">
        <w:rPr>
          <w:b/>
          <w:sz w:val="28"/>
          <w:szCs w:val="28"/>
        </w:rPr>
        <w:t>Призов на строкову військову службу</w:t>
      </w:r>
      <w:r w:rsidR="004C7877" w:rsidRPr="00D74507">
        <w:rPr>
          <w:b/>
          <w:sz w:val="28"/>
          <w:szCs w:val="28"/>
        </w:rPr>
        <w:t xml:space="preserve"> до ЗСУ</w:t>
      </w:r>
      <w:r w:rsidR="008B3BB0" w:rsidRPr="00D74507">
        <w:rPr>
          <w:b/>
          <w:sz w:val="28"/>
          <w:szCs w:val="28"/>
        </w:rPr>
        <w:t xml:space="preserve"> напередодні повномасштабної війни (2017 – 2021 рр.)</w:t>
      </w:r>
    </w:p>
    <w:tbl>
      <w:tblPr>
        <w:tblStyle w:val="aff"/>
        <w:tblW w:w="9639" w:type="dxa"/>
        <w:tblInd w:w="250" w:type="dxa"/>
        <w:tblLook w:val="04A0" w:firstRow="1" w:lastRow="0" w:firstColumn="1" w:lastColumn="0" w:noHBand="0" w:noVBand="1"/>
      </w:tblPr>
      <w:tblGrid>
        <w:gridCol w:w="1843"/>
        <w:gridCol w:w="2551"/>
        <w:gridCol w:w="2127"/>
        <w:gridCol w:w="3118"/>
      </w:tblGrid>
      <w:tr w:rsidR="008B3BB0" w:rsidRPr="00D74507" w:rsidTr="008B3BB0">
        <w:tc>
          <w:tcPr>
            <w:tcW w:w="1843" w:type="dxa"/>
          </w:tcPr>
          <w:p w:rsidR="008B3BB0" w:rsidRPr="00D74507" w:rsidRDefault="008B3BB0" w:rsidP="00CE6235">
            <w:pPr>
              <w:jc w:val="center"/>
              <w:rPr>
                <w:b/>
                <w:sz w:val="28"/>
                <w:szCs w:val="28"/>
              </w:rPr>
            </w:pPr>
            <w:r w:rsidRPr="00D74507">
              <w:rPr>
                <w:b/>
                <w:sz w:val="28"/>
                <w:szCs w:val="28"/>
              </w:rPr>
              <w:t>Рік</w:t>
            </w:r>
          </w:p>
        </w:tc>
        <w:tc>
          <w:tcPr>
            <w:tcW w:w="2551" w:type="dxa"/>
          </w:tcPr>
          <w:p w:rsidR="008B3BB0" w:rsidRPr="00D74507" w:rsidRDefault="008B3BB0" w:rsidP="00CE6235">
            <w:pPr>
              <w:autoSpaceDE w:val="0"/>
              <w:autoSpaceDN w:val="0"/>
              <w:adjustRightInd w:val="0"/>
              <w:jc w:val="center"/>
              <w:rPr>
                <w:sz w:val="28"/>
                <w:szCs w:val="28"/>
              </w:rPr>
            </w:pPr>
            <w:r w:rsidRPr="00D74507">
              <w:rPr>
                <w:b/>
                <w:sz w:val="28"/>
                <w:szCs w:val="28"/>
              </w:rPr>
              <w:t>тис. осіб</w:t>
            </w:r>
          </w:p>
        </w:tc>
        <w:tc>
          <w:tcPr>
            <w:tcW w:w="2127" w:type="dxa"/>
          </w:tcPr>
          <w:p w:rsidR="008B3BB0" w:rsidRPr="00D74507" w:rsidRDefault="008B3BB0" w:rsidP="00CE6235">
            <w:pPr>
              <w:autoSpaceDE w:val="0"/>
              <w:autoSpaceDN w:val="0"/>
              <w:adjustRightInd w:val="0"/>
              <w:jc w:val="center"/>
              <w:rPr>
                <w:b/>
                <w:sz w:val="28"/>
                <w:szCs w:val="28"/>
              </w:rPr>
            </w:pPr>
            <w:r w:rsidRPr="00D74507">
              <w:rPr>
                <w:b/>
                <w:sz w:val="28"/>
                <w:szCs w:val="28"/>
              </w:rPr>
              <w:t>Рік</w:t>
            </w:r>
          </w:p>
        </w:tc>
        <w:tc>
          <w:tcPr>
            <w:tcW w:w="3118" w:type="dxa"/>
          </w:tcPr>
          <w:p w:rsidR="008B3BB0" w:rsidRPr="00D74507" w:rsidRDefault="008B3BB0" w:rsidP="00CE6235">
            <w:pPr>
              <w:autoSpaceDE w:val="0"/>
              <w:autoSpaceDN w:val="0"/>
              <w:adjustRightInd w:val="0"/>
              <w:jc w:val="center"/>
              <w:rPr>
                <w:b/>
                <w:sz w:val="28"/>
                <w:szCs w:val="28"/>
              </w:rPr>
            </w:pPr>
            <w:r w:rsidRPr="00D74507">
              <w:rPr>
                <w:b/>
                <w:sz w:val="28"/>
                <w:szCs w:val="28"/>
              </w:rPr>
              <w:t>тис. осіб</w:t>
            </w:r>
          </w:p>
        </w:tc>
      </w:tr>
      <w:tr w:rsidR="008B3BB0" w:rsidRPr="00D74507" w:rsidTr="008B3BB0">
        <w:trPr>
          <w:trHeight w:val="264"/>
        </w:trPr>
        <w:tc>
          <w:tcPr>
            <w:tcW w:w="1843" w:type="dxa"/>
          </w:tcPr>
          <w:p w:rsidR="008B3BB0" w:rsidRPr="00D74507" w:rsidRDefault="008B3BB0" w:rsidP="00CE6235">
            <w:pPr>
              <w:jc w:val="center"/>
              <w:rPr>
                <w:sz w:val="28"/>
                <w:szCs w:val="28"/>
              </w:rPr>
            </w:pPr>
            <w:r w:rsidRPr="00D74507">
              <w:rPr>
                <w:sz w:val="28"/>
                <w:szCs w:val="28"/>
              </w:rPr>
              <w:t>2017</w:t>
            </w:r>
          </w:p>
        </w:tc>
        <w:tc>
          <w:tcPr>
            <w:tcW w:w="2551" w:type="dxa"/>
          </w:tcPr>
          <w:p w:rsidR="008B3BB0" w:rsidRPr="00D74507" w:rsidRDefault="008B3BB0" w:rsidP="00CE6235">
            <w:pPr>
              <w:autoSpaceDE w:val="0"/>
              <w:autoSpaceDN w:val="0"/>
              <w:adjustRightInd w:val="0"/>
              <w:jc w:val="center"/>
              <w:rPr>
                <w:sz w:val="28"/>
                <w:szCs w:val="28"/>
              </w:rPr>
            </w:pPr>
            <w:r w:rsidRPr="00D74507">
              <w:rPr>
                <w:sz w:val="28"/>
                <w:szCs w:val="28"/>
              </w:rPr>
              <w:t>11,1</w:t>
            </w:r>
          </w:p>
        </w:tc>
        <w:tc>
          <w:tcPr>
            <w:tcW w:w="2127" w:type="dxa"/>
          </w:tcPr>
          <w:p w:rsidR="008B3BB0" w:rsidRPr="00D74507" w:rsidRDefault="008B3BB0" w:rsidP="00CE6235">
            <w:pPr>
              <w:autoSpaceDE w:val="0"/>
              <w:autoSpaceDN w:val="0"/>
              <w:adjustRightInd w:val="0"/>
              <w:jc w:val="center"/>
              <w:rPr>
                <w:sz w:val="28"/>
                <w:szCs w:val="28"/>
              </w:rPr>
            </w:pPr>
            <w:r w:rsidRPr="00D74507">
              <w:rPr>
                <w:sz w:val="28"/>
                <w:szCs w:val="28"/>
              </w:rPr>
              <w:t>2020</w:t>
            </w:r>
          </w:p>
        </w:tc>
        <w:tc>
          <w:tcPr>
            <w:tcW w:w="3118" w:type="dxa"/>
          </w:tcPr>
          <w:p w:rsidR="008B3BB0" w:rsidRPr="00D74507" w:rsidRDefault="008B3BB0" w:rsidP="00CE6235">
            <w:pPr>
              <w:autoSpaceDE w:val="0"/>
              <w:autoSpaceDN w:val="0"/>
              <w:adjustRightInd w:val="0"/>
              <w:jc w:val="center"/>
              <w:rPr>
                <w:sz w:val="28"/>
                <w:szCs w:val="28"/>
              </w:rPr>
            </w:pPr>
            <w:r w:rsidRPr="00D74507">
              <w:rPr>
                <w:sz w:val="28"/>
                <w:szCs w:val="28"/>
              </w:rPr>
              <w:t>12,4</w:t>
            </w:r>
          </w:p>
        </w:tc>
      </w:tr>
      <w:tr w:rsidR="008B3BB0" w:rsidRPr="00D74507" w:rsidTr="008B3BB0">
        <w:trPr>
          <w:trHeight w:val="264"/>
        </w:trPr>
        <w:tc>
          <w:tcPr>
            <w:tcW w:w="1843" w:type="dxa"/>
          </w:tcPr>
          <w:p w:rsidR="008B3BB0" w:rsidRPr="00D74507" w:rsidRDefault="008B3BB0" w:rsidP="00CE6235">
            <w:pPr>
              <w:jc w:val="center"/>
              <w:rPr>
                <w:sz w:val="28"/>
                <w:szCs w:val="28"/>
              </w:rPr>
            </w:pPr>
            <w:r w:rsidRPr="00D74507">
              <w:rPr>
                <w:sz w:val="28"/>
                <w:szCs w:val="28"/>
              </w:rPr>
              <w:t>2018</w:t>
            </w:r>
          </w:p>
        </w:tc>
        <w:tc>
          <w:tcPr>
            <w:tcW w:w="2551" w:type="dxa"/>
          </w:tcPr>
          <w:p w:rsidR="008B3BB0" w:rsidRPr="00D74507" w:rsidRDefault="008B3BB0" w:rsidP="00CE6235">
            <w:pPr>
              <w:autoSpaceDE w:val="0"/>
              <w:autoSpaceDN w:val="0"/>
              <w:adjustRightInd w:val="0"/>
              <w:jc w:val="center"/>
              <w:rPr>
                <w:sz w:val="28"/>
                <w:szCs w:val="28"/>
              </w:rPr>
            </w:pPr>
            <w:r w:rsidRPr="00D74507">
              <w:rPr>
                <w:sz w:val="28"/>
                <w:szCs w:val="28"/>
              </w:rPr>
              <w:t>11,2</w:t>
            </w:r>
          </w:p>
        </w:tc>
        <w:tc>
          <w:tcPr>
            <w:tcW w:w="2127" w:type="dxa"/>
          </w:tcPr>
          <w:p w:rsidR="008B3BB0" w:rsidRPr="00D74507" w:rsidRDefault="008B3BB0" w:rsidP="008B3BB0">
            <w:pPr>
              <w:autoSpaceDE w:val="0"/>
              <w:autoSpaceDN w:val="0"/>
              <w:adjustRightInd w:val="0"/>
              <w:jc w:val="center"/>
              <w:rPr>
                <w:sz w:val="28"/>
                <w:szCs w:val="28"/>
              </w:rPr>
            </w:pPr>
            <w:r w:rsidRPr="00D74507">
              <w:rPr>
                <w:sz w:val="28"/>
                <w:szCs w:val="28"/>
              </w:rPr>
              <w:t>2021</w:t>
            </w:r>
          </w:p>
        </w:tc>
        <w:tc>
          <w:tcPr>
            <w:tcW w:w="3118" w:type="dxa"/>
          </w:tcPr>
          <w:p w:rsidR="008B3BB0" w:rsidRPr="00D74507" w:rsidRDefault="008B3BB0" w:rsidP="00CE6235">
            <w:pPr>
              <w:autoSpaceDE w:val="0"/>
              <w:autoSpaceDN w:val="0"/>
              <w:adjustRightInd w:val="0"/>
              <w:jc w:val="center"/>
              <w:rPr>
                <w:sz w:val="28"/>
                <w:szCs w:val="28"/>
              </w:rPr>
            </w:pPr>
            <w:r w:rsidRPr="00D74507">
              <w:rPr>
                <w:sz w:val="28"/>
                <w:szCs w:val="28"/>
              </w:rPr>
              <w:t>12,7</w:t>
            </w:r>
          </w:p>
        </w:tc>
      </w:tr>
      <w:tr w:rsidR="008B3BB0" w:rsidRPr="00D74507" w:rsidTr="008B3BB0">
        <w:tc>
          <w:tcPr>
            <w:tcW w:w="1843" w:type="dxa"/>
          </w:tcPr>
          <w:p w:rsidR="008B3BB0" w:rsidRPr="00D74507" w:rsidRDefault="008B3BB0" w:rsidP="00CE6235">
            <w:pPr>
              <w:jc w:val="center"/>
              <w:rPr>
                <w:sz w:val="28"/>
                <w:szCs w:val="28"/>
              </w:rPr>
            </w:pPr>
            <w:r w:rsidRPr="00D74507">
              <w:rPr>
                <w:sz w:val="28"/>
                <w:szCs w:val="28"/>
              </w:rPr>
              <w:t>2019</w:t>
            </w:r>
          </w:p>
        </w:tc>
        <w:tc>
          <w:tcPr>
            <w:tcW w:w="2551" w:type="dxa"/>
          </w:tcPr>
          <w:p w:rsidR="008B3BB0" w:rsidRPr="00D74507" w:rsidRDefault="008B3BB0" w:rsidP="00CE6235">
            <w:pPr>
              <w:autoSpaceDE w:val="0"/>
              <w:autoSpaceDN w:val="0"/>
              <w:adjustRightInd w:val="0"/>
              <w:jc w:val="center"/>
              <w:rPr>
                <w:sz w:val="28"/>
                <w:szCs w:val="28"/>
              </w:rPr>
            </w:pPr>
            <w:r w:rsidRPr="00D74507">
              <w:rPr>
                <w:sz w:val="28"/>
                <w:szCs w:val="28"/>
              </w:rPr>
              <w:t>12,9</w:t>
            </w:r>
          </w:p>
        </w:tc>
        <w:tc>
          <w:tcPr>
            <w:tcW w:w="2127" w:type="dxa"/>
          </w:tcPr>
          <w:p w:rsidR="008B3BB0" w:rsidRPr="00D74507" w:rsidRDefault="008B3BB0" w:rsidP="00CE6235">
            <w:pPr>
              <w:autoSpaceDE w:val="0"/>
              <w:autoSpaceDN w:val="0"/>
              <w:adjustRightInd w:val="0"/>
              <w:jc w:val="center"/>
              <w:rPr>
                <w:sz w:val="28"/>
                <w:szCs w:val="28"/>
              </w:rPr>
            </w:pPr>
            <w:r w:rsidRPr="00D74507">
              <w:rPr>
                <w:sz w:val="28"/>
                <w:szCs w:val="28"/>
              </w:rPr>
              <w:t>2022</w:t>
            </w:r>
          </w:p>
        </w:tc>
        <w:tc>
          <w:tcPr>
            <w:tcW w:w="3118" w:type="dxa"/>
          </w:tcPr>
          <w:p w:rsidR="008B3BB0" w:rsidRPr="00D74507" w:rsidRDefault="008B3BB0" w:rsidP="00CE6235">
            <w:pPr>
              <w:autoSpaceDE w:val="0"/>
              <w:autoSpaceDN w:val="0"/>
              <w:adjustRightInd w:val="0"/>
              <w:jc w:val="center"/>
              <w:rPr>
                <w:sz w:val="28"/>
                <w:szCs w:val="28"/>
              </w:rPr>
            </w:pPr>
            <w:r w:rsidRPr="00D74507">
              <w:rPr>
                <w:sz w:val="28"/>
                <w:szCs w:val="28"/>
              </w:rPr>
              <w:t>призов не відбувся</w:t>
            </w:r>
          </w:p>
        </w:tc>
      </w:tr>
    </w:tbl>
    <w:p w:rsidR="00CE6235" w:rsidRPr="00D74507" w:rsidRDefault="00CE6235" w:rsidP="00CE6235">
      <w:pPr>
        <w:spacing w:line="353" w:lineRule="auto"/>
        <w:jc w:val="right"/>
        <w:outlineLvl w:val="0"/>
        <w:rPr>
          <w:sz w:val="28"/>
          <w:szCs w:val="28"/>
        </w:rPr>
      </w:pPr>
    </w:p>
    <w:p w:rsidR="00CE6235" w:rsidRPr="00D74507" w:rsidRDefault="00374C9C" w:rsidP="00132F8B">
      <w:pPr>
        <w:spacing w:line="360" w:lineRule="auto"/>
        <w:ind w:firstLine="709"/>
        <w:jc w:val="both"/>
        <w:rPr>
          <w:sz w:val="28"/>
          <w:szCs w:val="28"/>
        </w:rPr>
      </w:pPr>
      <w:r w:rsidRPr="00D74507">
        <w:rPr>
          <w:sz w:val="28"/>
          <w:szCs w:val="28"/>
        </w:rPr>
        <w:t xml:space="preserve">Багато хто з українців звернув увагу, що </w:t>
      </w:r>
      <w:r w:rsidR="00CE6235" w:rsidRPr="00D74507">
        <w:rPr>
          <w:sz w:val="28"/>
          <w:szCs w:val="28"/>
        </w:rPr>
        <w:t>Президент України В</w:t>
      </w:r>
      <w:r w:rsidRPr="00D74507">
        <w:rPr>
          <w:sz w:val="28"/>
          <w:szCs w:val="28"/>
        </w:rPr>
        <w:t xml:space="preserve">олодимир </w:t>
      </w:r>
      <w:r w:rsidR="00CE6235" w:rsidRPr="00D74507">
        <w:rPr>
          <w:sz w:val="28"/>
          <w:szCs w:val="28"/>
        </w:rPr>
        <w:t xml:space="preserve">Зеленський </w:t>
      </w:r>
      <w:r w:rsidRPr="00D74507">
        <w:rPr>
          <w:sz w:val="28"/>
          <w:szCs w:val="28"/>
        </w:rPr>
        <w:t xml:space="preserve">як правило застосовує у своїх зверненнях </w:t>
      </w:r>
      <w:r w:rsidR="00CE6235" w:rsidRPr="00D74507">
        <w:rPr>
          <w:sz w:val="28"/>
          <w:szCs w:val="28"/>
        </w:rPr>
        <w:t xml:space="preserve">формулювання «наші </w:t>
      </w:r>
      <w:r w:rsidR="00CE6235" w:rsidRPr="00D74507">
        <w:rPr>
          <w:sz w:val="28"/>
          <w:szCs w:val="28"/>
        </w:rPr>
        <w:lastRenderedPageBreak/>
        <w:t xml:space="preserve">захисники та захисниці». </w:t>
      </w:r>
      <w:r w:rsidRPr="00D74507">
        <w:rPr>
          <w:sz w:val="28"/>
          <w:szCs w:val="28"/>
        </w:rPr>
        <w:t xml:space="preserve">Останніми роками відбувалося неухильне збільшення чисельності та частки жінок у ЗСУ. І це невипадково. Навпаки, це є однією з важливих складових гендерної політики ЗСУ. Напередодні повномасштабного вторгнення в українському війську вживалися заходи </w:t>
      </w:r>
      <w:r w:rsidR="00CE6235" w:rsidRPr="00D74507">
        <w:rPr>
          <w:sz w:val="28"/>
          <w:szCs w:val="28"/>
        </w:rPr>
        <w:t>спрямован</w:t>
      </w:r>
      <w:r w:rsidRPr="00D74507">
        <w:rPr>
          <w:sz w:val="28"/>
          <w:szCs w:val="28"/>
        </w:rPr>
        <w:t>і</w:t>
      </w:r>
      <w:r w:rsidR="00CE6235" w:rsidRPr="00D74507">
        <w:rPr>
          <w:sz w:val="28"/>
          <w:szCs w:val="28"/>
        </w:rPr>
        <w:t xml:space="preserve"> на забезпечення рівних прав та можливостей жінок і чоловіків</w:t>
      </w:r>
      <w:r w:rsidRPr="00D74507">
        <w:rPr>
          <w:sz w:val="28"/>
          <w:szCs w:val="28"/>
        </w:rPr>
        <w:t xml:space="preserve">. Жінкам гарантувалася побудова кар’єри </w:t>
      </w:r>
      <w:r w:rsidR="00CE6235" w:rsidRPr="00D74507">
        <w:rPr>
          <w:sz w:val="28"/>
          <w:szCs w:val="28"/>
        </w:rPr>
        <w:t xml:space="preserve">відповідно до рівня освіти, досвіду і результатів службової діяльності. </w:t>
      </w:r>
      <w:r w:rsidR="00132F8B" w:rsidRPr="00D74507">
        <w:rPr>
          <w:sz w:val="28"/>
          <w:szCs w:val="28"/>
        </w:rPr>
        <w:t>Станом н</w:t>
      </w:r>
      <w:r w:rsidR="00CE6235" w:rsidRPr="00D74507">
        <w:rPr>
          <w:sz w:val="28"/>
          <w:szCs w:val="28"/>
        </w:rPr>
        <w:t>а 31 грудня 2021 р</w:t>
      </w:r>
      <w:r w:rsidRPr="00D74507">
        <w:rPr>
          <w:sz w:val="28"/>
          <w:szCs w:val="28"/>
        </w:rPr>
        <w:t>. у</w:t>
      </w:r>
      <w:r w:rsidR="00CE6235" w:rsidRPr="00D74507">
        <w:rPr>
          <w:sz w:val="28"/>
          <w:szCs w:val="28"/>
        </w:rPr>
        <w:t xml:space="preserve"> ЗСУ проходили військову службу 32 270 військовослужбовців-жінок</w:t>
      </w:r>
      <w:r w:rsidRPr="00D74507">
        <w:rPr>
          <w:sz w:val="28"/>
          <w:szCs w:val="28"/>
        </w:rPr>
        <w:t xml:space="preserve">. Серед </w:t>
      </w:r>
      <w:r w:rsidR="00CE6235" w:rsidRPr="00D74507">
        <w:rPr>
          <w:sz w:val="28"/>
          <w:szCs w:val="28"/>
        </w:rPr>
        <w:t>ни</w:t>
      </w:r>
      <w:r w:rsidRPr="00D74507">
        <w:rPr>
          <w:sz w:val="28"/>
          <w:szCs w:val="28"/>
        </w:rPr>
        <w:t xml:space="preserve">х </w:t>
      </w:r>
      <w:r w:rsidR="00CE6235" w:rsidRPr="00D74507">
        <w:rPr>
          <w:sz w:val="28"/>
          <w:szCs w:val="28"/>
        </w:rPr>
        <w:t xml:space="preserve">1 </w:t>
      </w:r>
      <w:r w:rsidRPr="00D74507">
        <w:rPr>
          <w:sz w:val="28"/>
          <w:szCs w:val="28"/>
        </w:rPr>
        <w:t>генерал (</w:t>
      </w:r>
      <w:r w:rsidR="00CE6235" w:rsidRPr="00D74507">
        <w:rPr>
          <w:sz w:val="28"/>
          <w:szCs w:val="28"/>
        </w:rPr>
        <w:t xml:space="preserve">генерал-майор медичної служби); 1 584 – старших офіцерів; 3 289 – молодших офіцерів; 26 195 – сержантів і солдатів; 1 201 – курсантів військових навчальних закладів [4]. Динаміку </w:t>
      </w:r>
      <w:r w:rsidRPr="00D74507">
        <w:rPr>
          <w:sz w:val="28"/>
          <w:szCs w:val="28"/>
        </w:rPr>
        <w:t>представлено у нашій таблиці 3</w:t>
      </w:r>
      <w:r w:rsidR="00CE6235" w:rsidRPr="00D74507">
        <w:rPr>
          <w:sz w:val="28"/>
          <w:szCs w:val="28"/>
        </w:rPr>
        <w:t>.</w:t>
      </w:r>
      <w:r w:rsidRPr="00D74507">
        <w:rPr>
          <w:sz w:val="28"/>
          <w:szCs w:val="28"/>
        </w:rPr>
        <w:t>4</w:t>
      </w:r>
      <w:r w:rsidR="00CE6235" w:rsidRPr="00D74507">
        <w:rPr>
          <w:sz w:val="28"/>
          <w:szCs w:val="28"/>
        </w:rPr>
        <w:t xml:space="preserve">. </w:t>
      </w:r>
    </w:p>
    <w:p w:rsidR="00CE6235" w:rsidRPr="00D74507" w:rsidRDefault="00CE6235" w:rsidP="00CE6235">
      <w:pPr>
        <w:spacing w:line="353" w:lineRule="auto"/>
        <w:jc w:val="right"/>
        <w:outlineLvl w:val="0"/>
        <w:rPr>
          <w:sz w:val="28"/>
          <w:szCs w:val="28"/>
        </w:rPr>
      </w:pPr>
      <w:r w:rsidRPr="00D74507">
        <w:rPr>
          <w:sz w:val="28"/>
          <w:szCs w:val="28"/>
        </w:rPr>
        <w:t xml:space="preserve">Таблиця </w:t>
      </w:r>
      <w:r w:rsidR="00374C9C" w:rsidRPr="00D74507">
        <w:rPr>
          <w:sz w:val="28"/>
          <w:szCs w:val="28"/>
        </w:rPr>
        <w:t>3</w:t>
      </w:r>
      <w:r w:rsidRPr="00D74507">
        <w:rPr>
          <w:sz w:val="28"/>
          <w:szCs w:val="28"/>
        </w:rPr>
        <w:t>.</w:t>
      </w:r>
      <w:r w:rsidR="008B3BB0" w:rsidRPr="00D74507">
        <w:rPr>
          <w:sz w:val="28"/>
          <w:szCs w:val="28"/>
        </w:rPr>
        <w:t>4</w:t>
      </w:r>
    </w:p>
    <w:p w:rsidR="00CE6235" w:rsidRPr="00D74507" w:rsidRDefault="008B3BB0" w:rsidP="00CE6235">
      <w:pPr>
        <w:spacing w:line="353" w:lineRule="auto"/>
        <w:jc w:val="center"/>
        <w:outlineLvl w:val="0"/>
        <w:rPr>
          <w:b/>
          <w:sz w:val="28"/>
          <w:szCs w:val="28"/>
        </w:rPr>
      </w:pPr>
      <w:r w:rsidRPr="00D74507">
        <w:rPr>
          <w:b/>
          <w:sz w:val="28"/>
          <w:szCs w:val="28"/>
        </w:rPr>
        <w:t>Динаміка ч</w:t>
      </w:r>
      <w:r w:rsidR="00CE6235" w:rsidRPr="00D74507">
        <w:rPr>
          <w:b/>
          <w:sz w:val="28"/>
          <w:szCs w:val="28"/>
        </w:rPr>
        <w:t>исельніст</w:t>
      </w:r>
      <w:r w:rsidRPr="00D74507">
        <w:rPr>
          <w:b/>
          <w:sz w:val="28"/>
          <w:szCs w:val="28"/>
        </w:rPr>
        <w:t>і</w:t>
      </w:r>
      <w:r w:rsidR="00CE6235" w:rsidRPr="00D74507">
        <w:rPr>
          <w:b/>
          <w:sz w:val="28"/>
          <w:szCs w:val="28"/>
        </w:rPr>
        <w:t xml:space="preserve"> військовослужбовців-жінок у ЗСУ </w:t>
      </w:r>
      <w:r w:rsidRPr="00D74507">
        <w:rPr>
          <w:b/>
          <w:sz w:val="28"/>
          <w:szCs w:val="28"/>
        </w:rPr>
        <w:t>напередодні повномасштабної війни (2017 – 2021 рр.)</w:t>
      </w:r>
    </w:p>
    <w:tbl>
      <w:tblPr>
        <w:tblStyle w:val="34"/>
        <w:tblW w:w="0" w:type="auto"/>
        <w:tblInd w:w="392" w:type="dxa"/>
        <w:tblLook w:val="04A0" w:firstRow="1" w:lastRow="0" w:firstColumn="1" w:lastColumn="0" w:noHBand="0" w:noVBand="1"/>
      </w:tblPr>
      <w:tblGrid>
        <w:gridCol w:w="4111"/>
        <w:gridCol w:w="5103"/>
      </w:tblGrid>
      <w:tr w:rsidR="00CE6235" w:rsidRPr="00D74507" w:rsidTr="008B3BB0">
        <w:tc>
          <w:tcPr>
            <w:tcW w:w="4111" w:type="dxa"/>
          </w:tcPr>
          <w:p w:rsidR="00CE6235" w:rsidRPr="00D74507" w:rsidRDefault="00374C9C" w:rsidP="00374C9C">
            <w:pPr>
              <w:jc w:val="center"/>
              <w:rPr>
                <w:b/>
                <w:sz w:val="28"/>
                <w:szCs w:val="28"/>
              </w:rPr>
            </w:pPr>
            <w:r w:rsidRPr="00D74507">
              <w:rPr>
                <w:b/>
                <w:sz w:val="28"/>
                <w:szCs w:val="28"/>
              </w:rPr>
              <w:t>Рік</w:t>
            </w:r>
            <w:r w:rsidR="008B3BB0" w:rsidRPr="00D74507">
              <w:rPr>
                <w:b/>
                <w:sz w:val="28"/>
                <w:szCs w:val="28"/>
              </w:rPr>
              <w:t xml:space="preserve"> (</w:t>
            </w:r>
            <w:r w:rsidR="00582842" w:rsidRPr="00D74507">
              <w:rPr>
                <w:b/>
                <w:sz w:val="28"/>
                <w:szCs w:val="28"/>
              </w:rPr>
              <w:t xml:space="preserve">станом </w:t>
            </w:r>
            <w:r w:rsidR="008B3BB0" w:rsidRPr="00D74507">
              <w:rPr>
                <w:b/>
                <w:sz w:val="28"/>
                <w:szCs w:val="28"/>
              </w:rPr>
              <w:t>на</w:t>
            </w:r>
            <w:r w:rsidRPr="00D74507">
              <w:rPr>
                <w:b/>
                <w:sz w:val="28"/>
                <w:szCs w:val="28"/>
              </w:rPr>
              <w:t xml:space="preserve"> 31 грудня</w:t>
            </w:r>
            <w:r w:rsidR="008B3BB0" w:rsidRPr="00D74507">
              <w:rPr>
                <w:b/>
                <w:sz w:val="28"/>
                <w:szCs w:val="28"/>
              </w:rPr>
              <w:t>)</w:t>
            </w:r>
          </w:p>
        </w:tc>
        <w:tc>
          <w:tcPr>
            <w:tcW w:w="5103" w:type="dxa"/>
          </w:tcPr>
          <w:p w:rsidR="00CE6235" w:rsidRPr="00D74507" w:rsidRDefault="00CE6235" w:rsidP="00CE6235">
            <w:pPr>
              <w:autoSpaceDE w:val="0"/>
              <w:autoSpaceDN w:val="0"/>
              <w:adjustRightInd w:val="0"/>
              <w:jc w:val="center"/>
              <w:rPr>
                <w:b/>
                <w:sz w:val="28"/>
                <w:szCs w:val="28"/>
              </w:rPr>
            </w:pPr>
            <w:r w:rsidRPr="00D74507">
              <w:rPr>
                <w:b/>
                <w:sz w:val="28"/>
                <w:szCs w:val="28"/>
              </w:rPr>
              <w:t>тис. осіб</w:t>
            </w:r>
          </w:p>
        </w:tc>
      </w:tr>
      <w:tr w:rsidR="00CE6235" w:rsidRPr="00D74507" w:rsidTr="008B3BB0">
        <w:tc>
          <w:tcPr>
            <w:tcW w:w="4111" w:type="dxa"/>
          </w:tcPr>
          <w:p w:rsidR="00CE6235" w:rsidRPr="00D74507" w:rsidRDefault="00CE6235" w:rsidP="00CE6235">
            <w:pPr>
              <w:jc w:val="center"/>
              <w:rPr>
                <w:sz w:val="28"/>
                <w:szCs w:val="28"/>
              </w:rPr>
            </w:pPr>
            <w:r w:rsidRPr="00D74507">
              <w:rPr>
                <w:sz w:val="28"/>
                <w:szCs w:val="28"/>
              </w:rPr>
              <w:t>2017</w:t>
            </w:r>
          </w:p>
        </w:tc>
        <w:tc>
          <w:tcPr>
            <w:tcW w:w="5103" w:type="dxa"/>
          </w:tcPr>
          <w:p w:rsidR="00CE6235" w:rsidRPr="00D74507" w:rsidRDefault="00CE6235" w:rsidP="00CE6235">
            <w:pPr>
              <w:autoSpaceDE w:val="0"/>
              <w:autoSpaceDN w:val="0"/>
              <w:adjustRightInd w:val="0"/>
              <w:jc w:val="center"/>
              <w:rPr>
                <w:sz w:val="28"/>
                <w:szCs w:val="28"/>
              </w:rPr>
            </w:pPr>
            <w:r w:rsidRPr="00D74507">
              <w:rPr>
                <w:sz w:val="28"/>
                <w:szCs w:val="28"/>
              </w:rPr>
              <w:t>20,1</w:t>
            </w:r>
          </w:p>
        </w:tc>
      </w:tr>
      <w:tr w:rsidR="00CE6235" w:rsidRPr="00D74507" w:rsidTr="008B3BB0">
        <w:tc>
          <w:tcPr>
            <w:tcW w:w="4111" w:type="dxa"/>
          </w:tcPr>
          <w:p w:rsidR="00CE6235" w:rsidRPr="00D74507" w:rsidRDefault="00CE6235" w:rsidP="00CE6235">
            <w:pPr>
              <w:jc w:val="center"/>
              <w:rPr>
                <w:sz w:val="28"/>
                <w:szCs w:val="28"/>
              </w:rPr>
            </w:pPr>
            <w:r w:rsidRPr="00D74507">
              <w:rPr>
                <w:sz w:val="28"/>
                <w:szCs w:val="28"/>
              </w:rPr>
              <w:t>2018</w:t>
            </w:r>
          </w:p>
        </w:tc>
        <w:tc>
          <w:tcPr>
            <w:tcW w:w="5103" w:type="dxa"/>
          </w:tcPr>
          <w:p w:rsidR="00CE6235" w:rsidRPr="00D74507" w:rsidRDefault="00CE6235" w:rsidP="00CE6235">
            <w:pPr>
              <w:autoSpaceDE w:val="0"/>
              <w:autoSpaceDN w:val="0"/>
              <w:adjustRightInd w:val="0"/>
              <w:jc w:val="center"/>
              <w:rPr>
                <w:sz w:val="28"/>
                <w:szCs w:val="28"/>
              </w:rPr>
            </w:pPr>
            <w:r w:rsidRPr="00D74507">
              <w:rPr>
                <w:sz w:val="28"/>
                <w:szCs w:val="28"/>
              </w:rPr>
              <w:t>24,9</w:t>
            </w:r>
          </w:p>
        </w:tc>
      </w:tr>
      <w:tr w:rsidR="00CE6235" w:rsidRPr="00D74507" w:rsidTr="008B3BB0">
        <w:tc>
          <w:tcPr>
            <w:tcW w:w="4111" w:type="dxa"/>
          </w:tcPr>
          <w:p w:rsidR="00CE6235" w:rsidRPr="00D74507" w:rsidRDefault="00CE6235" w:rsidP="00CE6235">
            <w:pPr>
              <w:jc w:val="center"/>
              <w:rPr>
                <w:sz w:val="28"/>
                <w:szCs w:val="28"/>
              </w:rPr>
            </w:pPr>
            <w:r w:rsidRPr="00D74507">
              <w:rPr>
                <w:sz w:val="28"/>
                <w:szCs w:val="28"/>
              </w:rPr>
              <w:t>2019</w:t>
            </w:r>
          </w:p>
        </w:tc>
        <w:tc>
          <w:tcPr>
            <w:tcW w:w="5103" w:type="dxa"/>
          </w:tcPr>
          <w:p w:rsidR="00CE6235" w:rsidRPr="00D74507" w:rsidRDefault="00CE6235" w:rsidP="00CE6235">
            <w:pPr>
              <w:autoSpaceDE w:val="0"/>
              <w:autoSpaceDN w:val="0"/>
              <w:adjustRightInd w:val="0"/>
              <w:jc w:val="center"/>
              <w:rPr>
                <w:sz w:val="28"/>
                <w:szCs w:val="28"/>
              </w:rPr>
            </w:pPr>
            <w:r w:rsidRPr="00D74507">
              <w:rPr>
                <w:sz w:val="28"/>
                <w:szCs w:val="28"/>
              </w:rPr>
              <w:t>26,6</w:t>
            </w:r>
          </w:p>
        </w:tc>
      </w:tr>
      <w:tr w:rsidR="00CE6235" w:rsidRPr="00D74507" w:rsidTr="008B3BB0">
        <w:tc>
          <w:tcPr>
            <w:tcW w:w="4111" w:type="dxa"/>
          </w:tcPr>
          <w:p w:rsidR="00CE6235" w:rsidRPr="00D74507" w:rsidRDefault="00CE6235" w:rsidP="00CE6235">
            <w:pPr>
              <w:jc w:val="center"/>
              <w:rPr>
                <w:sz w:val="28"/>
                <w:szCs w:val="28"/>
              </w:rPr>
            </w:pPr>
            <w:r w:rsidRPr="00D74507">
              <w:rPr>
                <w:sz w:val="28"/>
                <w:szCs w:val="28"/>
              </w:rPr>
              <w:t>2020</w:t>
            </w:r>
          </w:p>
        </w:tc>
        <w:tc>
          <w:tcPr>
            <w:tcW w:w="5103" w:type="dxa"/>
          </w:tcPr>
          <w:p w:rsidR="00CE6235" w:rsidRPr="00D74507" w:rsidRDefault="00CE6235" w:rsidP="00CE6235">
            <w:pPr>
              <w:autoSpaceDE w:val="0"/>
              <w:autoSpaceDN w:val="0"/>
              <w:adjustRightInd w:val="0"/>
              <w:jc w:val="center"/>
              <w:rPr>
                <w:sz w:val="28"/>
                <w:szCs w:val="28"/>
              </w:rPr>
            </w:pPr>
            <w:r w:rsidRPr="00D74507">
              <w:rPr>
                <w:sz w:val="28"/>
                <w:szCs w:val="28"/>
              </w:rPr>
              <w:t>29,8</w:t>
            </w:r>
          </w:p>
        </w:tc>
      </w:tr>
      <w:tr w:rsidR="00CE6235" w:rsidRPr="00D74507" w:rsidTr="008B3BB0">
        <w:tc>
          <w:tcPr>
            <w:tcW w:w="4111" w:type="dxa"/>
          </w:tcPr>
          <w:p w:rsidR="00CE6235" w:rsidRPr="00D74507" w:rsidRDefault="00CE6235" w:rsidP="00CE6235">
            <w:pPr>
              <w:jc w:val="center"/>
              <w:rPr>
                <w:sz w:val="28"/>
                <w:szCs w:val="28"/>
              </w:rPr>
            </w:pPr>
            <w:r w:rsidRPr="00D74507">
              <w:rPr>
                <w:sz w:val="28"/>
                <w:szCs w:val="28"/>
              </w:rPr>
              <w:t>2021</w:t>
            </w:r>
          </w:p>
        </w:tc>
        <w:tc>
          <w:tcPr>
            <w:tcW w:w="5103" w:type="dxa"/>
          </w:tcPr>
          <w:p w:rsidR="00CE6235" w:rsidRPr="00D74507" w:rsidRDefault="00CE6235" w:rsidP="00CE6235">
            <w:pPr>
              <w:autoSpaceDE w:val="0"/>
              <w:autoSpaceDN w:val="0"/>
              <w:adjustRightInd w:val="0"/>
              <w:jc w:val="center"/>
              <w:rPr>
                <w:sz w:val="28"/>
                <w:szCs w:val="28"/>
              </w:rPr>
            </w:pPr>
            <w:r w:rsidRPr="00D74507">
              <w:rPr>
                <w:sz w:val="28"/>
                <w:szCs w:val="28"/>
              </w:rPr>
              <w:t>32,3</w:t>
            </w:r>
          </w:p>
        </w:tc>
      </w:tr>
    </w:tbl>
    <w:p w:rsidR="00CE6235" w:rsidRPr="00D74507" w:rsidRDefault="00374C9C" w:rsidP="00CE6235">
      <w:pPr>
        <w:shd w:val="clear" w:color="auto" w:fill="FFFFFF"/>
        <w:spacing w:before="240" w:line="360" w:lineRule="auto"/>
        <w:ind w:firstLine="709"/>
        <w:jc w:val="both"/>
        <w:rPr>
          <w:sz w:val="28"/>
          <w:szCs w:val="28"/>
        </w:rPr>
      </w:pPr>
      <w:r w:rsidRPr="00D74507">
        <w:rPr>
          <w:sz w:val="28"/>
          <w:szCs w:val="28"/>
        </w:rPr>
        <w:t xml:space="preserve">На превеликий жаль, серед загиблих впродовж війни також чимало наших захисниць. Лише у перші півроку після повномасштабного вторгнення загинуло більше 100 </w:t>
      </w:r>
      <w:r w:rsidR="00132F8B" w:rsidRPr="00D74507">
        <w:rPr>
          <w:sz w:val="28"/>
          <w:szCs w:val="28"/>
        </w:rPr>
        <w:t>в</w:t>
      </w:r>
      <w:r w:rsidRPr="00D74507">
        <w:rPr>
          <w:sz w:val="28"/>
          <w:szCs w:val="28"/>
        </w:rPr>
        <w:t xml:space="preserve">ійськовослужбовиць. </w:t>
      </w:r>
    </w:p>
    <w:p w:rsidR="00374C9C" w:rsidRPr="00D74507" w:rsidRDefault="00374C9C" w:rsidP="00CE6235">
      <w:pPr>
        <w:shd w:val="clear" w:color="auto" w:fill="FFFFFF"/>
        <w:spacing w:line="360" w:lineRule="auto"/>
        <w:ind w:firstLine="709"/>
        <w:jc w:val="both"/>
        <w:rPr>
          <w:sz w:val="28"/>
          <w:szCs w:val="28"/>
        </w:rPr>
      </w:pPr>
      <w:r w:rsidRPr="00D74507">
        <w:rPr>
          <w:sz w:val="28"/>
          <w:szCs w:val="28"/>
        </w:rPr>
        <w:t xml:space="preserve">У попередньому підрозділі нашої бакалаврської роботи зазначалося про жалюгідний фінансовий стан ЗСУ </w:t>
      </w:r>
      <w:r w:rsidR="00127556" w:rsidRPr="00D74507">
        <w:rPr>
          <w:sz w:val="28"/>
          <w:szCs w:val="28"/>
        </w:rPr>
        <w:t xml:space="preserve">до початку 2014 р. Тому потрібно подивитися на зміни, які відбулися із фінансуванням українського війська. Зазначимо, що цифри у різних джерелах розрізняються, адже подекуди аналізуються показники запланованих бюджетних витрат. На превеликий жаль не завжди факт збігався із планом. Якщо утримування особового складу фінансувалося на 100 %, то заплановані обсяги держоборонзамовлення </w:t>
      </w:r>
      <w:r w:rsidR="00562D06" w:rsidRPr="00D74507">
        <w:rPr>
          <w:sz w:val="28"/>
          <w:szCs w:val="28"/>
          <w:lang w:val="ru-RU"/>
        </w:rPr>
        <w:t>д</w:t>
      </w:r>
      <w:r w:rsidR="00127556" w:rsidRPr="00D74507">
        <w:rPr>
          <w:sz w:val="28"/>
          <w:szCs w:val="28"/>
        </w:rPr>
        <w:t xml:space="preserve">осить часто не виконувалися. Це якщо вести мову про абсолютні цифри. Якщо ж </w:t>
      </w:r>
      <w:r w:rsidR="00127556" w:rsidRPr="00D74507">
        <w:rPr>
          <w:sz w:val="28"/>
          <w:szCs w:val="28"/>
        </w:rPr>
        <w:lastRenderedPageBreak/>
        <w:t xml:space="preserve">порівнювати відношення витрат на ЗСУ до ВВП України, то обсяги майбутнього ВВП під час підготовки Закону України «Про державний бюджет України» звісно визначалися лише як приблизні. </w:t>
      </w:r>
      <w:r w:rsidR="00582842" w:rsidRPr="00D74507">
        <w:rPr>
          <w:sz w:val="28"/>
          <w:szCs w:val="28"/>
        </w:rPr>
        <w:t xml:space="preserve">Також досить часто зустрічаються відомості щодо «витрат на безпеку оборону», під якими мається на увазі всі витрати на силові структури. </w:t>
      </w:r>
    </w:p>
    <w:p w:rsidR="00127556" w:rsidRPr="00D74507" w:rsidRDefault="00127556" w:rsidP="00CE6235">
      <w:pPr>
        <w:shd w:val="clear" w:color="auto" w:fill="FFFFFF"/>
        <w:spacing w:line="360" w:lineRule="auto"/>
        <w:ind w:firstLine="709"/>
        <w:jc w:val="both"/>
        <w:rPr>
          <w:sz w:val="28"/>
          <w:szCs w:val="28"/>
        </w:rPr>
      </w:pPr>
      <w:r w:rsidRPr="00D74507">
        <w:rPr>
          <w:sz w:val="28"/>
          <w:szCs w:val="28"/>
        </w:rPr>
        <w:t>У своїй бакалаврській роботі ми вирішили орієнтуватися на фактичні витрати</w:t>
      </w:r>
      <w:r w:rsidR="00582842" w:rsidRPr="00D74507">
        <w:rPr>
          <w:sz w:val="28"/>
          <w:szCs w:val="28"/>
        </w:rPr>
        <w:t xml:space="preserve"> лише на ЗСУ (відповідно до предмету роботи)</w:t>
      </w:r>
      <w:r w:rsidRPr="00D74507">
        <w:rPr>
          <w:sz w:val="28"/>
          <w:szCs w:val="28"/>
        </w:rPr>
        <w:t>, визначені у звітах (наведено у «Білій книзі ЗСУ») та співвідношення фа</w:t>
      </w:r>
      <w:r w:rsidR="00582842" w:rsidRPr="00D74507">
        <w:rPr>
          <w:sz w:val="28"/>
          <w:szCs w:val="28"/>
        </w:rPr>
        <w:t>к</w:t>
      </w:r>
      <w:r w:rsidRPr="00D74507">
        <w:rPr>
          <w:sz w:val="28"/>
          <w:szCs w:val="28"/>
        </w:rPr>
        <w:t xml:space="preserve">тичних витрат на ЗСУ </w:t>
      </w:r>
      <w:r w:rsidR="00480654" w:rsidRPr="00D74507">
        <w:rPr>
          <w:sz w:val="28"/>
          <w:szCs w:val="28"/>
        </w:rPr>
        <w:t xml:space="preserve">(разом за загальним та спеціальним фондами бюджету України) </w:t>
      </w:r>
      <w:r w:rsidRPr="00D74507">
        <w:rPr>
          <w:sz w:val="28"/>
          <w:szCs w:val="28"/>
        </w:rPr>
        <w:t>із фактичними обсягами ВВП</w:t>
      </w:r>
      <w:r w:rsidR="00582842" w:rsidRPr="00D74507">
        <w:rPr>
          <w:sz w:val="28"/>
          <w:szCs w:val="28"/>
        </w:rPr>
        <w:t xml:space="preserve">. Отже на основі зазначених показників ми склали таблицю 3.5. </w:t>
      </w:r>
    </w:p>
    <w:p w:rsidR="00C26FD2" w:rsidRDefault="00C26FD2" w:rsidP="00582842">
      <w:pPr>
        <w:spacing w:line="353" w:lineRule="auto"/>
        <w:jc w:val="right"/>
        <w:outlineLvl w:val="0"/>
        <w:rPr>
          <w:sz w:val="28"/>
          <w:szCs w:val="28"/>
        </w:rPr>
      </w:pPr>
    </w:p>
    <w:p w:rsidR="00582842" w:rsidRPr="00D74507" w:rsidRDefault="00582842" w:rsidP="00582842">
      <w:pPr>
        <w:spacing w:line="353" w:lineRule="auto"/>
        <w:jc w:val="right"/>
        <w:outlineLvl w:val="0"/>
        <w:rPr>
          <w:sz w:val="28"/>
          <w:szCs w:val="28"/>
        </w:rPr>
      </w:pPr>
      <w:r w:rsidRPr="00D74507">
        <w:rPr>
          <w:sz w:val="28"/>
          <w:szCs w:val="28"/>
        </w:rPr>
        <w:t>Таблиця 3.5</w:t>
      </w:r>
    </w:p>
    <w:p w:rsidR="00582842" w:rsidRPr="00D74507" w:rsidRDefault="00582842" w:rsidP="00582842">
      <w:pPr>
        <w:spacing w:line="353" w:lineRule="auto"/>
        <w:jc w:val="center"/>
        <w:outlineLvl w:val="0"/>
        <w:rPr>
          <w:b/>
          <w:sz w:val="28"/>
          <w:szCs w:val="28"/>
        </w:rPr>
      </w:pPr>
      <w:r w:rsidRPr="00D74507">
        <w:rPr>
          <w:b/>
          <w:sz w:val="28"/>
          <w:szCs w:val="28"/>
        </w:rPr>
        <w:t>Фінансування ЗСУ напередодні повномасштабної війни (2017 – 2021 рр.)</w:t>
      </w:r>
    </w:p>
    <w:tbl>
      <w:tblPr>
        <w:tblStyle w:val="aff"/>
        <w:tblW w:w="0" w:type="auto"/>
        <w:tblInd w:w="250" w:type="dxa"/>
        <w:tblLook w:val="04A0" w:firstRow="1" w:lastRow="0" w:firstColumn="1" w:lastColumn="0" w:noHBand="0" w:noVBand="1"/>
      </w:tblPr>
      <w:tblGrid>
        <w:gridCol w:w="849"/>
        <w:gridCol w:w="2674"/>
        <w:gridCol w:w="2390"/>
        <w:gridCol w:w="1374"/>
        <w:gridCol w:w="2316"/>
      </w:tblGrid>
      <w:tr w:rsidR="00582842" w:rsidRPr="00D74507" w:rsidTr="00480654">
        <w:tc>
          <w:tcPr>
            <w:tcW w:w="851" w:type="dxa"/>
          </w:tcPr>
          <w:p w:rsidR="00582842" w:rsidRPr="00D74507" w:rsidRDefault="00582842" w:rsidP="00480654">
            <w:pPr>
              <w:jc w:val="center"/>
              <w:rPr>
                <w:b/>
                <w:sz w:val="28"/>
                <w:szCs w:val="28"/>
              </w:rPr>
            </w:pPr>
            <w:r w:rsidRPr="00D74507">
              <w:rPr>
                <w:b/>
                <w:sz w:val="28"/>
                <w:szCs w:val="28"/>
              </w:rPr>
              <w:t xml:space="preserve">Рік </w:t>
            </w:r>
          </w:p>
        </w:tc>
        <w:tc>
          <w:tcPr>
            <w:tcW w:w="2693" w:type="dxa"/>
          </w:tcPr>
          <w:p w:rsidR="00582842" w:rsidRPr="00D74507" w:rsidRDefault="00582842" w:rsidP="00480654">
            <w:pPr>
              <w:autoSpaceDE w:val="0"/>
              <w:autoSpaceDN w:val="0"/>
              <w:adjustRightInd w:val="0"/>
              <w:jc w:val="center"/>
              <w:rPr>
                <w:sz w:val="28"/>
                <w:szCs w:val="28"/>
              </w:rPr>
            </w:pPr>
            <w:r w:rsidRPr="00D74507">
              <w:rPr>
                <w:b/>
                <w:sz w:val="28"/>
                <w:szCs w:val="28"/>
              </w:rPr>
              <w:t>Фактичні витрати на ЗСУ</w:t>
            </w:r>
            <w:r w:rsidR="00480654" w:rsidRPr="00D74507">
              <w:rPr>
                <w:b/>
                <w:sz w:val="28"/>
                <w:szCs w:val="28"/>
              </w:rPr>
              <w:t xml:space="preserve"> (за загальним та спеціальним фондами)</w:t>
            </w:r>
            <w:r w:rsidRPr="00D74507">
              <w:rPr>
                <w:b/>
                <w:sz w:val="28"/>
                <w:szCs w:val="28"/>
              </w:rPr>
              <w:t>, млрд гривень</w:t>
            </w:r>
          </w:p>
        </w:tc>
        <w:tc>
          <w:tcPr>
            <w:tcW w:w="2410" w:type="dxa"/>
          </w:tcPr>
          <w:p w:rsidR="00582842" w:rsidRPr="00D74507" w:rsidRDefault="00582842" w:rsidP="00480654">
            <w:pPr>
              <w:autoSpaceDE w:val="0"/>
              <w:autoSpaceDN w:val="0"/>
              <w:adjustRightInd w:val="0"/>
              <w:jc w:val="center"/>
              <w:rPr>
                <w:b/>
                <w:sz w:val="28"/>
                <w:szCs w:val="28"/>
              </w:rPr>
            </w:pPr>
            <w:r w:rsidRPr="00D74507">
              <w:rPr>
                <w:b/>
                <w:sz w:val="28"/>
                <w:szCs w:val="28"/>
              </w:rPr>
              <w:t>У т. ч. фактичні витрати на озброєння та військову техніку, млрд гривень</w:t>
            </w:r>
          </w:p>
        </w:tc>
        <w:tc>
          <w:tcPr>
            <w:tcW w:w="1375" w:type="dxa"/>
          </w:tcPr>
          <w:p w:rsidR="00582842" w:rsidRPr="00D74507" w:rsidRDefault="00582842" w:rsidP="00480654">
            <w:pPr>
              <w:autoSpaceDE w:val="0"/>
              <w:autoSpaceDN w:val="0"/>
              <w:adjustRightInd w:val="0"/>
              <w:jc w:val="center"/>
              <w:rPr>
                <w:b/>
                <w:sz w:val="28"/>
                <w:szCs w:val="28"/>
              </w:rPr>
            </w:pPr>
            <w:r w:rsidRPr="00D74507">
              <w:rPr>
                <w:b/>
                <w:sz w:val="28"/>
                <w:szCs w:val="28"/>
              </w:rPr>
              <w:t>ВВП України</w:t>
            </w:r>
            <w:r w:rsidR="00480654" w:rsidRPr="00D74507">
              <w:rPr>
                <w:b/>
                <w:sz w:val="28"/>
                <w:szCs w:val="28"/>
              </w:rPr>
              <w:t>,</w:t>
            </w:r>
            <w:r w:rsidRPr="00D74507">
              <w:t xml:space="preserve"> </w:t>
            </w:r>
            <w:r w:rsidRPr="00D74507">
              <w:rPr>
                <w:b/>
                <w:sz w:val="28"/>
                <w:szCs w:val="28"/>
              </w:rPr>
              <w:t>млрд гривень</w:t>
            </w:r>
          </w:p>
        </w:tc>
        <w:tc>
          <w:tcPr>
            <w:tcW w:w="2274" w:type="dxa"/>
          </w:tcPr>
          <w:p w:rsidR="00582842" w:rsidRPr="00D74507" w:rsidRDefault="00582842" w:rsidP="00582842">
            <w:pPr>
              <w:autoSpaceDE w:val="0"/>
              <w:autoSpaceDN w:val="0"/>
              <w:adjustRightInd w:val="0"/>
              <w:jc w:val="center"/>
              <w:rPr>
                <w:b/>
                <w:sz w:val="28"/>
                <w:szCs w:val="28"/>
              </w:rPr>
            </w:pPr>
            <w:r w:rsidRPr="00D74507">
              <w:rPr>
                <w:b/>
                <w:sz w:val="28"/>
                <w:szCs w:val="28"/>
              </w:rPr>
              <w:t>Співвідношення витрат (фактичних) на ЗСУ із ВВП України, %</w:t>
            </w:r>
          </w:p>
        </w:tc>
      </w:tr>
      <w:tr w:rsidR="00582842" w:rsidRPr="00D74507" w:rsidTr="00480654">
        <w:trPr>
          <w:trHeight w:val="264"/>
        </w:trPr>
        <w:tc>
          <w:tcPr>
            <w:tcW w:w="851" w:type="dxa"/>
          </w:tcPr>
          <w:p w:rsidR="00582842" w:rsidRPr="00D74507" w:rsidRDefault="00582842" w:rsidP="00822E0A">
            <w:pPr>
              <w:jc w:val="center"/>
              <w:rPr>
                <w:sz w:val="28"/>
                <w:szCs w:val="28"/>
              </w:rPr>
            </w:pPr>
            <w:r w:rsidRPr="00D74507">
              <w:rPr>
                <w:sz w:val="28"/>
                <w:szCs w:val="28"/>
              </w:rPr>
              <w:t>2017</w:t>
            </w:r>
          </w:p>
        </w:tc>
        <w:tc>
          <w:tcPr>
            <w:tcW w:w="2693" w:type="dxa"/>
          </w:tcPr>
          <w:p w:rsidR="00582842" w:rsidRPr="00D74507" w:rsidRDefault="00480654" w:rsidP="00822E0A">
            <w:pPr>
              <w:autoSpaceDE w:val="0"/>
              <w:autoSpaceDN w:val="0"/>
              <w:adjustRightInd w:val="0"/>
              <w:jc w:val="center"/>
              <w:rPr>
                <w:sz w:val="28"/>
                <w:szCs w:val="28"/>
              </w:rPr>
            </w:pPr>
            <w:r w:rsidRPr="00D74507">
              <w:rPr>
                <w:sz w:val="28"/>
                <w:szCs w:val="28"/>
              </w:rPr>
              <w:t>68,5</w:t>
            </w:r>
          </w:p>
        </w:tc>
        <w:tc>
          <w:tcPr>
            <w:tcW w:w="2410" w:type="dxa"/>
          </w:tcPr>
          <w:p w:rsidR="00582842" w:rsidRPr="00D74507" w:rsidRDefault="00480654" w:rsidP="00822E0A">
            <w:pPr>
              <w:autoSpaceDE w:val="0"/>
              <w:autoSpaceDN w:val="0"/>
              <w:adjustRightInd w:val="0"/>
              <w:jc w:val="center"/>
              <w:rPr>
                <w:sz w:val="28"/>
                <w:szCs w:val="28"/>
              </w:rPr>
            </w:pPr>
            <w:r w:rsidRPr="00D74507">
              <w:rPr>
                <w:sz w:val="28"/>
                <w:szCs w:val="28"/>
              </w:rPr>
              <w:t>13,6</w:t>
            </w:r>
          </w:p>
        </w:tc>
        <w:tc>
          <w:tcPr>
            <w:tcW w:w="1375" w:type="dxa"/>
          </w:tcPr>
          <w:p w:rsidR="00582842" w:rsidRPr="00D74507" w:rsidRDefault="00480654" w:rsidP="00480654">
            <w:pPr>
              <w:autoSpaceDE w:val="0"/>
              <w:autoSpaceDN w:val="0"/>
              <w:adjustRightInd w:val="0"/>
              <w:jc w:val="center"/>
              <w:rPr>
                <w:sz w:val="28"/>
                <w:szCs w:val="28"/>
              </w:rPr>
            </w:pPr>
            <w:r w:rsidRPr="00D74507">
              <w:rPr>
                <w:sz w:val="28"/>
                <w:szCs w:val="28"/>
              </w:rPr>
              <w:t>2 982</w:t>
            </w:r>
          </w:p>
        </w:tc>
        <w:tc>
          <w:tcPr>
            <w:tcW w:w="2274" w:type="dxa"/>
          </w:tcPr>
          <w:p w:rsidR="00582842" w:rsidRPr="00D74507" w:rsidRDefault="00480654" w:rsidP="00822E0A">
            <w:pPr>
              <w:autoSpaceDE w:val="0"/>
              <w:autoSpaceDN w:val="0"/>
              <w:adjustRightInd w:val="0"/>
              <w:jc w:val="center"/>
              <w:rPr>
                <w:sz w:val="28"/>
                <w:szCs w:val="28"/>
              </w:rPr>
            </w:pPr>
            <w:r w:rsidRPr="00D74507">
              <w:rPr>
                <w:sz w:val="28"/>
                <w:szCs w:val="28"/>
              </w:rPr>
              <w:t>2,3</w:t>
            </w:r>
          </w:p>
        </w:tc>
      </w:tr>
      <w:tr w:rsidR="00480654" w:rsidRPr="00D74507" w:rsidTr="00480654">
        <w:trPr>
          <w:trHeight w:val="264"/>
        </w:trPr>
        <w:tc>
          <w:tcPr>
            <w:tcW w:w="851" w:type="dxa"/>
          </w:tcPr>
          <w:p w:rsidR="00480654" w:rsidRPr="00D74507" w:rsidRDefault="00480654" w:rsidP="00822E0A">
            <w:pPr>
              <w:jc w:val="center"/>
              <w:rPr>
                <w:sz w:val="28"/>
                <w:szCs w:val="28"/>
              </w:rPr>
            </w:pPr>
            <w:r w:rsidRPr="00D74507">
              <w:rPr>
                <w:sz w:val="28"/>
                <w:szCs w:val="28"/>
              </w:rPr>
              <w:t>2018</w:t>
            </w:r>
          </w:p>
        </w:tc>
        <w:tc>
          <w:tcPr>
            <w:tcW w:w="2693" w:type="dxa"/>
          </w:tcPr>
          <w:p w:rsidR="00480654" w:rsidRPr="00D74507" w:rsidRDefault="00480654" w:rsidP="00822E0A">
            <w:pPr>
              <w:autoSpaceDE w:val="0"/>
              <w:autoSpaceDN w:val="0"/>
              <w:adjustRightInd w:val="0"/>
              <w:jc w:val="center"/>
              <w:rPr>
                <w:sz w:val="28"/>
                <w:szCs w:val="28"/>
              </w:rPr>
            </w:pPr>
            <w:r w:rsidRPr="00D74507">
              <w:rPr>
                <w:sz w:val="28"/>
                <w:szCs w:val="28"/>
              </w:rPr>
              <w:t>84,9</w:t>
            </w:r>
          </w:p>
        </w:tc>
        <w:tc>
          <w:tcPr>
            <w:tcW w:w="2410" w:type="dxa"/>
          </w:tcPr>
          <w:p w:rsidR="00480654" w:rsidRPr="00D74507" w:rsidRDefault="00480654" w:rsidP="00822E0A">
            <w:pPr>
              <w:autoSpaceDE w:val="0"/>
              <w:autoSpaceDN w:val="0"/>
              <w:adjustRightInd w:val="0"/>
              <w:jc w:val="center"/>
              <w:rPr>
                <w:sz w:val="28"/>
                <w:szCs w:val="28"/>
              </w:rPr>
            </w:pPr>
            <w:r w:rsidRPr="00D74507">
              <w:rPr>
                <w:sz w:val="28"/>
                <w:szCs w:val="28"/>
              </w:rPr>
              <w:t>25,5</w:t>
            </w:r>
          </w:p>
        </w:tc>
        <w:tc>
          <w:tcPr>
            <w:tcW w:w="1375" w:type="dxa"/>
          </w:tcPr>
          <w:p w:rsidR="00480654" w:rsidRPr="00D74507" w:rsidRDefault="00480654" w:rsidP="00480654">
            <w:pPr>
              <w:autoSpaceDE w:val="0"/>
              <w:autoSpaceDN w:val="0"/>
              <w:adjustRightInd w:val="0"/>
              <w:jc w:val="center"/>
              <w:rPr>
                <w:sz w:val="28"/>
                <w:szCs w:val="28"/>
              </w:rPr>
            </w:pPr>
            <w:r w:rsidRPr="00D74507">
              <w:rPr>
                <w:sz w:val="28"/>
                <w:szCs w:val="28"/>
              </w:rPr>
              <w:t>3 558</w:t>
            </w:r>
          </w:p>
        </w:tc>
        <w:tc>
          <w:tcPr>
            <w:tcW w:w="2274" w:type="dxa"/>
          </w:tcPr>
          <w:p w:rsidR="00480654" w:rsidRPr="00D74507" w:rsidRDefault="00480654" w:rsidP="00822E0A">
            <w:pPr>
              <w:autoSpaceDE w:val="0"/>
              <w:autoSpaceDN w:val="0"/>
              <w:adjustRightInd w:val="0"/>
              <w:jc w:val="center"/>
              <w:rPr>
                <w:sz w:val="28"/>
                <w:szCs w:val="28"/>
              </w:rPr>
            </w:pPr>
            <w:r w:rsidRPr="00D74507">
              <w:rPr>
                <w:sz w:val="28"/>
                <w:szCs w:val="28"/>
              </w:rPr>
              <w:t>2,4</w:t>
            </w:r>
          </w:p>
        </w:tc>
      </w:tr>
      <w:tr w:rsidR="00582842" w:rsidRPr="00D74507" w:rsidTr="00480654">
        <w:tc>
          <w:tcPr>
            <w:tcW w:w="851" w:type="dxa"/>
          </w:tcPr>
          <w:p w:rsidR="00582842" w:rsidRPr="00D74507" w:rsidRDefault="00582842" w:rsidP="00822E0A">
            <w:pPr>
              <w:jc w:val="center"/>
              <w:rPr>
                <w:sz w:val="28"/>
                <w:szCs w:val="28"/>
              </w:rPr>
            </w:pPr>
            <w:r w:rsidRPr="00D74507">
              <w:rPr>
                <w:sz w:val="28"/>
                <w:szCs w:val="28"/>
              </w:rPr>
              <w:t>2019</w:t>
            </w:r>
          </w:p>
        </w:tc>
        <w:tc>
          <w:tcPr>
            <w:tcW w:w="2693" w:type="dxa"/>
          </w:tcPr>
          <w:p w:rsidR="00582842" w:rsidRPr="00D74507" w:rsidRDefault="00480654" w:rsidP="00822E0A">
            <w:pPr>
              <w:autoSpaceDE w:val="0"/>
              <w:autoSpaceDN w:val="0"/>
              <w:adjustRightInd w:val="0"/>
              <w:jc w:val="center"/>
              <w:rPr>
                <w:sz w:val="28"/>
                <w:szCs w:val="28"/>
              </w:rPr>
            </w:pPr>
            <w:r w:rsidRPr="00D74507">
              <w:rPr>
                <w:sz w:val="28"/>
                <w:szCs w:val="28"/>
              </w:rPr>
              <w:t>105,6</w:t>
            </w:r>
          </w:p>
        </w:tc>
        <w:tc>
          <w:tcPr>
            <w:tcW w:w="2410" w:type="dxa"/>
          </w:tcPr>
          <w:p w:rsidR="00582842" w:rsidRPr="00D74507" w:rsidRDefault="00480654" w:rsidP="00822E0A">
            <w:pPr>
              <w:autoSpaceDE w:val="0"/>
              <w:autoSpaceDN w:val="0"/>
              <w:adjustRightInd w:val="0"/>
              <w:jc w:val="center"/>
              <w:rPr>
                <w:sz w:val="28"/>
                <w:szCs w:val="28"/>
              </w:rPr>
            </w:pPr>
            <w:r w:rsidRPr="00D74507">
              <w:rPr>
                <w:sz w:val="28"/>
                <w:szCs w:val="28"/>
              </w:rPr>
              <w:t>18,1</w:t>
            </w:r>
          </w:p>
        </w:tc>
        <w:tc>
          <w:tcPr>
            <w:tcW w:w="1375" w:type="dxa"/>
          </w:tcPr>
          <w:p w:rsidR="00582842" w:rsidRPr="00D74507" w:rsidRDefault="00480654" w:rsidP="00480654">
            <w:pPr>
              <w:autoSpaceDE w:val="0"/>
              <w:autoSpaceDN w:val="0"/>
              <w:adjustRightInd w:val="0"/>
              <w:jc w:val="center"/>
              <w:rPr>
                <w:sz w:val="28"/>
                <w:szCs w:val="28"/>
              </w:rPr>
            </w:pPr>
            <w:r w:rsidRPr="00D74507">
              <w:rPr>
                <w:sz w:val="28"/>
                <w:szCs w:val="28"/>
              </w:rPr>
              <w:t>3 974</w:t>
            </w:r>
          </w:p>
        </w:tc>
        <w:tc>
          <w:tcPr>
            <w:tcW w:w="2274" w:type="dxa"/>
          </w:tcPr>
          <w:p w:rsidR="00582842" w:rsidRPr="00D74507" w:rsidRDefault="00480654" w:rsidP="00822E0A">
            <w:pPr>
              <w:autoSpaceDE w:val="0"/>
              <w:autoSpaceDN w:val="0"/>
              <w:adjustRightInd w:val="0"/>
              <w:jc w:val="center"/>
              <w:rPr>
                <w:sz w:val="28"/>
                <w:szCs w:val="28"/>
              </w:rPr>
            </w:pPr>
            <w:r w:rsidRPr="00D74507">
              <w:rPr>
                <w:sz w:val="28"/>
                <w:szCs w:val="28"/>
              </w:rPr>
              <w:t>2,7</w:t>
            </w:r>
          </w:p>
        </w:tc>
      </w:tr>
      <w:tr w:rsidR="00480654" w:rsidRPr="00D74507" w:rsidTr="00480654">
        <w:tc>
          <w:tcPr>
            <w:tcW w:w="851" w:type="dxa"/>
          </w:tcPr>
          <w:p w:rsidR="00480654" w:rsidRPr="00D74507" w:rsidRDefault="00480654" w:rsidP="00822E0A">
            <w:pPr>
              <w:jc w:val="center"/>
              <w:rPr>
                <w:sz w:val="28"/>
                <w:szCs w:val="28"/>
              </w:rPr>
            </w:pPr>
            <w:r w:rsidRPr="00D74507">
              <w:rPr>
                <w:sz w:val="28"/>
                <w:szCs w:val="28"/>
              </w:rPr>
              <w:t>2020</w:t>
            </w:r>
          </w:p>
        </w:tc>
        <w:tc>
          <w:tcPr>
            <w:tcW w:w="2693" w:type="dxa"/>
          </w:tcPr>
          <w:p w:rsidR="00480654" w:rsidRPr="00D74507" w:rsidRDefault="00480654" w:rsidP="00822E0A">
            <w:pPr>
              <w:autoSpaceDE w:val="0"/>
              <w:autoSpaceDN w:val="0"/>
              <w:adjustRightInd w:val="0"/>
              <w:jc w:val="center"/>
              <w:rPr>
                <w:sz w:val="28"/>
                <w:szCs w:val="28"/>
              </w:rPr>
            </w:pPr>
            <w:r w:rsidRPr="00D74507">
              <w:rPr>
                <w:sz w:val="28"/>
                <w:szCs w:val="28"/>
              </w:rPr>
              <w:t>120,0</w:t>
            </w:r>
          </w:p>
        </w:tc>
        <w:tc>
          <w:tcPr>
            <w:tcW w:w="2410" w:type="dxa"/>
          </w:tcPr>
          <w:p w:rsidR="00480654" w:rsidRPr="00D74507" w:rsidRDefault="00480654" w:rsidP="00822E0A">
            <w:pPr>
              <w:autoSpaceDE w:val="0"/>
              <w:autoSpaceDN w:val="0"/>
              <w:adjustRightInd w:val="0"/>
              <w:jc w:val="center"/>
              <w:rPr>
                <w:sz w:val="28"/>
                <w:szCs w:val="28"/>
              </w:rPr>
            </w:pPr>
            <w:r w:rsidRPr="00D74507">
              <w:rPr>
                <w:sz w:val="28"/>
                <w:szCs w:val="28"/>
              </w:rPr>
              <w:t>24,6</w:t>
            </w:r>
          </w:p>
        </w:tc>
        <w:tc>
          <w:tcPr>
            <w:tcW w:w="1375" w:type="dxa"/>
          </w:tcPr>
          <w:p w:rsidR="00480654" w:rsidRPr="00D74507" w:rsidRDefault="00480654" w:rsidP="00480654">
            <w:pPr>
              <w:autoSpaceDE w:val="0"/>
              <w:autoSpaceDN w:val="0"/>
              <w:adjustRightInd w:val="0"/>
              <w:jc w:val="center"/>
              <w:rPr>
                <w:sz w:val="28"/>
                <w:szCs w:val="28"/>
              </w:rPr>
            </w:pPr>
            <w:r w:rsidRPr="00D74507">
              <w:rPr>
                <w:sz w:val="28"/>
                <w:szCs w:val="28"/>
              </w:rPr>
              <w:t>4</w:t>
            </w:r>
            <w:r w:rsidR="002A4DC5" w:rsidRPr="00D74507">
              <w:rPr>
                <w:sz w:val="28"/>
                <w:szCs w:val="28"/>
              </w:rPr>
              <w:t xml:space="preserve"> </w:t>
            </w:r>
            <w:r w:rsidRPr="00D74507">
              <w:rPr>
                <w:sz w:val="28"/>
                <w:szCs w:val="28"/>
              </w:rPr>
              <w:t>194</w:t>
            </w:r>
          </w:p>
        </w:tc>
        <w:tc>
          <w:tcPr>
            <w:tcW w:w="2274" w:type="dxa"/>
          </w:tcPr>
          <w:p w:rsidR="00480654" w:rsidRPr="00D74507" w:rsidRDefault="00480654" w:rsidP="002A4DC5">
            <w:pPr>
              <w:autoSpaceDE w:val="0"/>
              <w:autoSpaceDN w:val="0"/>
              <w:adjustRightInd w:val="0"/>
              <w:jc w:val="center"/>
              <w:rPr>
                <w:sz w:val="28"/>
                <w:szCs w:val="28"/>
              </w:rPr>
            </w:pPr>
            <w:r w:rsidRPr="00D74507">
              <w:rPr>
                <w:sz w:val="28"/>
                <w:szCs w:val="28"/>
              </w:rPr>
              <w:t>2,</w:t>
            </w:r>
            <w:r w:rsidR="002A4DC5" w:rsidRPr="00D74507">
              <w:rPr>
                <w:sz w:val="28"/>
                <w:szCs w:val="28"/>
              </w:rPr>
              <w:t>8</w:t>
            </w:r>
          </w:p>
        </w:tc>
      </w:tr>
      <w:tr w:rsidR="00582842" w:rsidRPr="00D74507" w:rsidTr="00480654">
        <w:tc>
          <w:tcPr>
            <w:tcW w:w="851" w:type="dxa"/>
          </w:tcPr>
          <w:p w:rsidR="00582842" w:rsidRPr="00D74507" w:rsidRDefault="00582842" w:rsidP="00822E0A">
            <w:pPr>
              <w:jc w:val="center"/>
              <w:rPr>
                <w:sz w:val="28"/>
                <w:szCs w:val="28"/>
              </w:rPr>
            </w:pPr>
            <w:r w:rsidRPr="00D74507">
              <w:rPr>
                <w:sz w:val="28"/>
                <w:szCs w:val="28"/>
              </w:rPr>
              <w:t>2021</w:t>
            </w:r>
          </w:p>
        </w:tc>
        <w:tc>
          <w:tcPr>
            <w:tcW w:w="2693" w:type="dxa"/>
          </w:tcPr>
          <w:p w:rsidR="00582842" w:rsidRPr="00D74507" w:rsidRDefault="00480654" w:rsidP="00822E0A">
            <w:pPr>
              <w:autoSpaceDE w:val="0"/>
              <w:autoSpaceDN w:val="0"/>
              <w:adjustRightInd w:val="0"/>
              <w:jc w:val="center"/>
              <w:rPr>
                <w:sz w:val="28"/>
                <w:szCs w:val="28"/>
              </w:rPr>
            </w:pPr>
            <w:r w:rsidRPr="00D74507">
              <w:rPr>
                <w:sz w:val="28"/>
                <w:szCs w:val="28"/>
              </w:rPr>
              <w:t>126,6</w:t>
            </w:r>
          </w:p>
        </w:tc>
        <w:tc>
          <w:tcPr>
            <w:tcW w:w="2410" w:type="dxa"/>
          </w:tcPr>
          <w:p w:rsidR="00582842" w:rsidRPr="00D74507" w:rsidRDefault="00480654" w:rsidP="00822E0A">
            <w:pPr>
              <w:autoSpaceDE w:val="0"/>
              <w:autoSpaceDN w:val="0"/>
              <w:adjustRightInd w:val="0"/>
              <w:jc w:val="center"/>
              <w:rPr>
                <w:sz w:val="28"/>
                <w:szCs w:val="28"/>
              </w:rPr>
            </w:pPr>
            <w:r w:rsidRPr="00D74507">
              <w:rPr>
                <w:sz w:val="28"/>
                <w:szCs w:val="28"/>
              </w:rPr>
              <w:t>27,9</w:t>
            </w:r>
          </w:p>
        </w:tc>
        <w:tc>
          <w:tcPr>
            <w:tcW w:w="1375" w:type="dxa"/>
          </w:tcPr>
          <w:p w:rsidR="00582842" w:rsidRPr="00D74507" w:rsidRDefault="00480654" w:rsidP="00822E0A">
            <w:pPr>
              <w:autoSpaceDE w:val="0"/>
              <w:autoSpaceDN w:val="0"/>
              <w:adjustRightInd w:val="0"/>
              <w:jc w:val="center"/>
              <w:rPr>
                <w:sz w:val="28"/>
                <w:szCs w:val="28"/>
              </w:rPr>
            </w:pPr>
            <w:r w:rsidRPr="00D74507">
              <w:rPr>
                <w:sz w:val="28"/>
                <w:szCs w:val="28"/>
              </w:rPr>
              <w:t>5 459</w:t>
            </w:r>
          </w:p>
        </w:tc>
        <w:tc>
          <w:tcPr>
            <w:tcW w:w="2274" w:type="dxa"/>
          </w:tcPr>
          <w:p w:rsidR="00582842" w:rsidRPr="00D74507" w:rsidRDefault="002A4DC5" w:rsidP="00822E0A">
            <w:pPr>
              <w:autoSpaceDE w:val="0"/>
              <w:autoSpaceDN w:val="0"/>
              <w:adjustRightInd w:val="0"/>
              <w:jc w:val="center"/>
              <w:rPr>
                <w:sz w:val="28"/>
                <w:szCs w:val="28"/>
              </w:rPr>
            </w:pPr>
            <w:r w:rsidRPr="00D74507">
              <w:rPr>
                <w:sz w:val="28"/>
                <w:szCs w:val="28"/>
              </w:rPr>
              <w:t>2,4</w:t>
            </w:r>
          </w:p>
        </w:tc>
      </w:tr>
    </w:tbl>
    <w:p w:rsidR="00582842" w:rsidRPr="00D74507" w:rsidRDefault="00582842" w:rsidP="00CE6235">
      <w:pPr>
        <w:shd w:val="clear" w:color="auto" w:fill="FFFFFF"/>
        <w:spacing w:line="360" w:lineRule="auto"/>
        <w:ind w:firstLine="709"/>
        <w:jc w:val="both"/>
        <w:rPr>
          <w:sz w:val="28"/>
          <w:szCs w:val="28"/>
        </w:rPr>
      </w:pPr>
    </w:p>
    <w:p w:rsidR="002A4DC5" w:rsidRPr="00D74507" w:rsidRDefault="002A4DC5" w:rsidP="00CE6235">
      <w:pPr>
        <w:shd w:val="clear" w:color="auto" w:fill="FFFFFF"/>
        <w:spacing w:line="360" w:lineRule="auto"/>
        <w:ind w:firstLine="709"/>
        <w:jc w:val="both"/>
        <w:rPr>
          <w:sz w:val="28"/>
          <w:szCs w:val="28"/>
        </w:rPr>
      </w:pPr>
      <w:r w:rsidRPr="00D74507">
        <w:rPr>
          <w:sz w:val="28"/>
          <w:szCs w:val="28"/>
        </w:rPr>
        <w:t>Як бачимо, фінансування ЗСУ суттєво покращилося порівняно з роками до початку гібридної війни та становило у період 2017 – 2023 рр. від 2,3 % до 2,8 % до ВВП. За часткою від ВВП Україна виконувала норматив, який є у НАТО (вимога витрачати на оборону від 2 % ВВП), на відміну від більшості держав-членів НАТО. Номінальні показники зростали щорічно, а частка до ВВП зменшилася лише у 2021 р., що пов’язано із суттєвим і дещо незапланованим зростанням ВВП після ковіду. У планових показниках бюджету витрати на ЗСУ мали досягти 3 %, але декілька разів ц</w:t>
      </w:r>
      <w:r w:rsidR="00132F8B" w:rsidRPr="00D74507">
        <w:rPr>
          <w:sz w:val="28"/>
          <w:szCs w:val="28"/>
        </w:rPr>
        <w:t xml:space="preserve">ього не вдавалося досягти </w:t>
      </w:r>
      <w:r w:rsidRPr="00D74507">
        <w:rPr>
          <w:sz w:val="28"/>
          <w:szCs w:val="28"/>
        </w:rPr>
        <w:t xml:space="preserve">внаслідок недовиконання показників </w:t>
      </w:r>
      <w:r w:rsidRPr="00D74507">
        <w:rPr>
          <w:sz w:val="28"/>
          <w:szCs w:val="28"/>
        </w:rPr>
        <w:lastRenderedPageBreak/>
        <w:t>держоборонзамовлення. Водночас грошо</w:t>
      </w:r>
      <w:r w:rsidR="00E84464" w:rsidRPr="00D74507">
        <w:rPr>
          <w:sz w:val="28"/>
          <w:szCs w:val="28"/>
        </w:rPr>
        <w:t>в</w:t>
      </w:r>
      <w:r w:rsidRPr="00D74507">
        <w:rPr>
          <w:sz w:val="28"/>
          <w:szCs w:val="28"/>
        </w:rPr>
        <w:t>е забезпечення військовослужбовців суттєво покращилося</w:t>
      </w:r>
      <w:r w:rsidR="00E84464" w:rsidRPr="00D74507">
        <w:rPr>
          <w:sz w:val="28"/>
          <w:szCs w:val="28"/>
        </w:rPr>
        <w:t xml:space="preserve">, професія офіцера стала більш престижною, ніж будь-коли після 1991 року.  </w:t>
      </w:r>
    </w:p>
    <w:p w:rsidR="00132F8B" w:rsidRPr="00D74507" w:rsidRDefault="00132F8B" w:rsidP="00132F8B">
      <w:pPr>
        <w:shd w:val="clear" w:color="auto" w:fill="FFFFFF"/>
        <w:spacing w:line="360" w:lineRule="auto"/>
        <w:ind w:firstLine="709"/>
        <w:jc w:val="both"/>
        <w:rPr>
          <w:sz w:val="28"/>
          <w:szCs w:val="28"/>
        </w:rPr>
      </w:pPr>
      <w:r w:rsidRPr="00D74507">
        <w:rPr>
          <w:sz w:val="28"/>
          <w:szCs w:val="28"/>
        </w:rPr>
        <w:t>Не всі плани та не всі потрібні заходи було реалізовано, але в ц</w:t>
      </w:r>
      <w:r w:rsidR="00E84464" w:rsidRPr="00D74507">
        <w:rPr>
          <w:sz w:val="28"/>
          <w:szCs w:val="28"/>
        </w:rPr>
        <w:t xml:space="preserve">ілому потужність ЗСУ зростала. </w:t>
      </w:r>
      <w:r w:rsidRPr="00D74507">
        <w:rPr>
          <w:sz w:val="28"/>
          <w:szCs w:val="28"/>
        </w:rPr>
        <w:t>Можна навіть припустити, що держава-агресор форсувала початок відкритої збройної агресії, адже розуміла, що подальшому перемогти ЗСУ буде значно важче.</w:t>
      </w:r>
    </w:p>
    <w:p w:rsidR="00132F8B" w:rsidRDefault="00132F8B" w:rsidP="00732946">
      <w:pPr>
        <w:shd w:val="clear" w:color="auto" w:fill="FFFFFF"/>
        <w:spacing w:line="360" w:lineRule="auto"/>
        <w:ind w:firstLine="709"/>
        <w:jc w:val="both"/>
        <w:rPr>
          <w:b/>
          <w:sz w:val="28"/>
          <w:szCs w:val="28"/>
        </w:rPr>
      </w:pPr>
    </w:p>
    <w:p w:rsidR="00732946" w:rsidRPr="00732946" w:rsidRDefault="00732946" w:rsidP="00732946">
      <w:pPr>
        <w:shd w:val="clear" w:color="auto" w:fill="FFFFFF"/>
        <w:spacing w:line="360" w:lineRule="auto"/>
        <w:ind w:firstLine="709"/>
        <w:jc w:val="both"/>
        <w:rPr>
          <w:b/>
          <w:sz w:val="28"/>
          <w:szCs w:val="28"/>
        </w:rPr>
      </w:pPr>
      <w:r w:rsidRPr="00732946">
        <w:rPr>
          <w:b/>
          <w:sz w:val="28"/>
          <w:szCs w:val="28"/>
        </w:rPr>
        <w:t xml:space="preserve">3.2. </w:t>
      </w:r>
      <w:r w:rsidR="0090183C" w:rsidRPr="0090183C">
        <w:rPr>
          <w:b/>
          <w:sz w:val="28"/>
          <w:szCs w:val="28"/>
        </w:rPr>
        <w:t>ЗСУ в умовах повномасштабної війни</w:t>
      </w:r>
    </w:p>
    <w:p w:rsidR="00732946" w:rsidRDefault="00732946" w:rsidP="00732946">
      <w:pPr>
        <w:shd w:val="clear" w:color="auto" w:fill="FFFFFF"/>
        <w:spacing w:line="360" w:lineRule="auto"/>
        <w:ind w:firstLine="709"/>
        <w:jc w:val="both"/>
        <w:rPr>
          <w:sz w:val="28"/>
          <w:szCs w:val="28"/>
        </w:rPr>
      </w:pPr>
    </w:p>
    <w:p w:rsidR="00562D06" w:rsidRDefault="00562D06" w:rsidP="004C7877">
      <w:pPr>
        <w:shd w:val="clear" w:color="auto" w:fill="FFFFFF"/>
        <w:spacing w:line="360" w:lineRule="auto"/>
        <w:ind w:firstLine="709"/>
        <w:jc w:val="both"/>
        <w:rPr>
          <w:sz w:val="28"/>
          <w:szCs w:val="28"/>
        </w:rPr>
      </w:pPr>
      <w:r>
        <w:rPr>
          <w:sz w:val="28"/>
          <w:szCs w:val="28"/>
        </w:rPr>
        <w:t xml:space="preserve">Останній, четвертий період історії ЗСУ згідно з нашою періодизацією розпочався 24 лютого 2024 року із початком повномасштабної агресії путінської росії проти України. Цей етап характеризується героїчним опором ЗСУ, боротьбою їх за свободу та незалежність. </w:t>
      </w:r>
      <w:r w:rsidR="00074B1C">
        <w:rPr>
          <w:sz w:val="28"/>
          <w:szCs w:val="28"/>
        </w:rPr>
        <w:t xml:space="preserve">Даний етап почався, але ще не завершений. Він має бути завершеним після перемоги над ворогом (сподіваємося перемога не за горами). </w:t>
      </w:r>
    </w:p>
    <w:p w:rsidR="00CA464F" w:rsidRDefault="004C7877" w:rsidP="004C7877">
      <w:pPr>
        <w:shd w:val="clear" w:color="auto" w:fill="FFFFFF"/>
        <w:spacing w:line="360" w:lineRule="auto"/>
        <w:ind w:firstLine="709"/>
        <w:jc w:val="both"/>
        <w:rPr>
          <w:sz w:val="28"/>
          <w:szCs w:val="28"/>
        </w:rPr>
      </w:pPr>
      <w:r w:rsidRPr="004C7877">
        <w:rPr>
          <w:sz w:val="28"/>
          <w:szCs w:val="28"/>
        </w:rPr>
        <w:t>У 2021 р</w:t>
      </w:r>
      <w:r w:rsidR="00562D06">
        <w:rPr>
          <w:sz w:val="28"/>
          <w:szCs w:val="28"/>
        </w:rPr>
        <w:t>оці</w:t>
      </w:r>
      <w:r w:rsidRPr="004C7877">
        <w:rPr>
          <w:sz w:val="28"/>
          <w:szCs w:val="28"/>
        </w:rPr>
        <w:t xml:space="preserve"> керівництво </w:t>
      </w:r>
      <w:r w:rsidR="00132F8B">
        <w:rPr>
          <w:sz w:val="28"/>
          <w:szCs w:val="28"/>
        </w:rPr>
        <w:t xml:space="preserve">нашої </w:t>
      </w:r>
      <w:r w:rsidRPr="004C7877">
        <w:rPr>
          <w:sz w:val="28"/>
          <w:szCs w:val="28"/>
        </w:rPr>
        <w:t xml:space="preserve">країни напевно вже розуміло, що ризик нападу росії зростає. Було скасовано всі попередні плани (якщо вони були) щодо скорочення чисельності ЗСУ мирного часу та здійснено багато кроків для посилення підготовки країни до війни. Зокрема прийнято першу в історії України «Стратегію воєнної безпеки» </w:t>
      </w:r>
      <w:r w:rsidR="00CA464F" w:rsidRPr="00CA464F">
        <w:rPr>
          <w:sz w:val="28"/>
          <w:szCs w:val="28"/>
        </w:rPr>
        <w:t>[4</w:t>
      </w:r>
      <w:r w:rsidR="00CE7695">
        <w:rPr>
          <w:sz w:val="28"/>
          <w:szCs w:val="28"/>
        </w:rPr>
        <w:t>8</w:t>
      </w:r>
      <w:r w:rsidR="00CA464F" w:rsidRPr="00CA464F">
        <w:rPr>
          <w:sz w:val="28"/>
          <w:szCs w:val="28"/>
        </w:rPr>
        <w:t xml:space="preserve">] </w:t>
      </w:r>
      <w:r w:rsidRPr="004C7877">
        <w:rPr>
          <w:sz w:val="28"/>
          <w:szCs w:val="28"/>
        </w:rPr>
        <w:t>(березень 2021 р.) та на її основі підготовлено та прийнято Стратегічний оборонний бюлетень (вересень 2021 р.)</w:t>
      </w:r>
      <w:r w:rsidR="00CA464F" w:rsidRPr="00CA464F">
        <w:t xml:space="preserve"> </w:t>
      </w:r>
      <w:r w:rsidR="00CA464F" w:rsidRPr="00CA464F">
        <w:rPr>
          <w:sz w:val="28"/>
          <w:szCs w:val="28"/>
        </w:rPr>
        <w:t>[4</w:t>
      </w:r>
      <w:r w:rsidR="00CE7695">
        <w:rPr>
          <w:sz w:val="28"/>
          <w:szCs w:val="28"/>
        </w:rPr>
        <w:t>7</w:t>
      </w:r>
      <w:r w:rsidR="00CA464F" w:rsidRPr="00CA464F">
        <w:rPr>
          <w:sz w:val="28"/>
          <w:szCs w:val="28"/>
        </w:rPr>
        <w:t>]</w:t>
      </w:r>
      <w:r w:rsidRPr="004C7877">
        <w:rPr>
          <w:sz w:val="28"/>
          <w:szCs w:val="28"/>
        </w:rPr>
        <w:t>.</w:t>
      </w:r>
    </w:p>
    <w:p w:rsidR="00CE7695" w:rsidRDefault="004C7877" w:rsidP="004C7877">
      <w:pPr>
        <w:shd w:val="clear" w:color="auto" w:fill="FFFFFF"/>
        <w:spacing w:line="360" w:lineRule="auto"/>
        <w:ind w:firstLine="709"/>
        <w:jc w:val="both"/>
        <w:rPr>
          <w:sz w:val="28"/>
          <w:szCs w:val="28"/>
        </w:rPr>
      </w:pPr>
      <w:r w:rsidRPr="004C7877">
        <w:rPr>
          <w:sz w:val="28"/>
          <w:szCs w:val="28"/>
        </w:rPr>
        <w:t xml:space="preserve">Ми не будемо з урахуванням формату </w:t>
      </w:r>
      <w:r w:rsidR="00562D06">
        <w:rPr>
          <w:sz w:val="28"/>
          <w:szCs w:val="28"/>
          <w:lang w:val="ru-RU"/>
        </w:rPr>
        <w:t xml:space="preserve">нашої </w:t>
      </w:r>
      <w:r w:rsidRPr="004C7877">
        <w:rPr>
          <w:sz w:val="28"/>
          <w:szCs w:val="28"/>
        </w:rPr>
        <w:t xml:space="preserve">бакалаврської роботи детально аналізувати зміст зазначених нормативно-правових актів, але зазначимо, що вини були доцільними та корисними, свідчили про те, що підготовка до відбиття повномасштабного нападу триває. Зокрема у Стратегії наголошувалося, що «потужна територіальна оборона у взаємодії з рухом опору сприятиме підвищенню рівня обороноздатності держави, згуртуванню </w:t>
      </w:r>
      <w:r w:rsidRPr="004C7877">
        <w:rPr>
          <w:sz w:val="28"/>
          <w:szCs w:val="28"/>
        </w:rPr>
        <w:lastRenderedPageBreak/>
        <w:t>суспільства, патріотичному вихованню громадян, наданню обороні України всенародного характеру та готовності населення до оборони держави»</w:t>
      </w:r>
      <w:r w:rsidR="00CE7695" w:rsidRPr="00CE7695">
        <w:t xml:space="preserve"> </w:t>
      </w:r>
      <w:r w:rsidR="00CE7695" w:rsidRPr="00CE7695">
        <w:rPr>
          <w:sz w:val="28"/>
          <w:szCs w:val="28"/>
        </w:rPr>
        <w:t>[4</w:t>
      </w:r>
      <w:r w:rsidR="00CE7695">
        <w:rPr>
          <w:sz w:val="28"/>
          <w:szCs w:val="28"/>
        </w:rPr>
        <w:t>8</w:t>
      </w:r>
      <w:r w:rsidR="00CE7695" w:rsidRPr="00CE7695">
        <w:rPr>
          <w:sz w:val="28"/>
          <w:szCs w:val="28"/>
        </w:rPr>
        <w:t>]</w:t>
      </w:r>
      <w:r w:rsidRPr="004C7877">
        <w:rPr>
          <w:sz w:val="28"/>
          <w:szCs w:val="28"/>
        </w:rPr>
        <w:t>.</w:t>
      </w:r>
    </w:p>
    <w:p w:rsidR="004C7877" w:rsidRPr="004C7877" w:rsidRDefault="004C7877" w:rsidP="004C7877">
      <w:pPr>
        <w:shd w:val="clear" w:color="auto" w:fill="FFFFFF"/>
        <w:spacing w:line="360" w:lineRule="auto"/>
        <w:ind w:firstLine="709"/>
        <w:jc w:val="both"/>
        <w:rPr>
          <w:sz w:val="28"/>
          <w:szCs w:val="28"/>
        </w:rPr>
      </w:pPr>
      <w:r w:rsidRPr="004C7877">
        <w:rPr>
          <w:sz w:val="28"/>
          <w:szCs w:val="28"/>
        </w:rPr>
        <w:t>Стверджувалося, що «професійний особовий склад Збройних Сил України та інших складових сил оборони, який перебуває в центрі уваги держави, підтримується вдосконаленими системами кадрового менеджменту, підготовки до військової служби та військово-патріотичного виховання молоді, може бути в короткі строки посилений підготовленим і вмотивованим військовим резервом» [</w:t>
      </w:r>
      <w:r w:rsidR="00CE7695">
        <w:rPr>
          <w:sz w:val="28"/>
          <w:szCs w:val="28"/>
        </w:rPr>
        <w:t>48</w:t>
      </w:r>
      <w:r w:rsidRPr="004C7877">
        <w:rPr>
          <w:sz w:val="28"/>
          <w:szCs w:val="28"/>
        </w:rPr>
        <w:t>].</w:t>
      </w:r>
    </w:p>
    <w:p w:rsidR="004C7877" w:rsidRPr="004C7877" w:rsidRDefault="004C7877" w:rsidP="004C7877">
      <w:pPr>
        <w:shd w:val="clear" w:color="auto" w:fill="FFFFFF"/>
        <w:spacing w:line="360" w:lineRule="auto"/>
        <w:ind w:firstLine="709"/>
        <w:jc w:val="both"/>
        <w:rPr>
          <w:sz w:val="28"/>
          <w:szCs w:val="28"/>
        </w:rPr>
      </w:pPr>
      <w:r w:rsidRPr="004C7877">
        <w:rPr>
          <w:sz w:val="28"/>
          <w:szCs w:val="28"/>
        </w:rPr>
        <w:t>Важливо, що президент України Володимир Зеленський запропонував не тільки не скорочувати ЗСУ, а навпаки – збільшити їх чисельність. 16 липня 2021 року за його ініціативи приймається Закон України «Про внесення зміни до статті 1 Закону України «Про чисельність Збройних Сил України» щодо збільшення чисельності Збройних Сил України у зв’язку з прийняттям Закону України «Про основи національного спротиву». Гранична чисельність ЗСУ була збільшена (це положення вступило в силу з 1 січня 2022 року) до 261 тис. осіб, у тому числі до 215 тис. військовослужбовців</w:t>
      </w:r>
      <w:r w:rsidR="00CE7695">
        <w:rPr>
          <w:sz w:val="28"/>
          <w:szCs w:val="28"/>
        </w:rPr>
        <w:t xml:space="preserve"> </w:t>
      </w:r>
      <w:r w:rsidR="00CE7695" w:rsidRPr="00CE7695">
        <w:rPr>
          <w:sz w:val="28"/>
          <w:szCs w:val="28"/>
        </w:rPr>
        <w:t>[</w:t>
      </w:r>
      <w:r w:rsidR="00CE7695">
        <w:rPr>
          <w:sz w:val="28"/>
          <w:szCs w:val="28"/>
        </w:rPr>
        <w:t>51</w:t>
      </w:r>
      <w:r w:rsidR="00CE7695" w:rsidRPr="00CE7695">
        <w:rPr>
          <w:sz w:val="28"/>
          <w:szCs w:val="28"/>
        </w:rPr>
        <w:t>]</w:t>
      </w:r>
      <w:r w:rsidRPr="004C7877">
        <w:rPr>
          <w:sz w:val="28"/>
          <w:szCs w:val="28"/>
        </w:rPr>
        <w:t xml:space="preserve">. </w:t>
      </w:r>
    </w:p>
    <w:p w:rsidR="00CE7695" w:rsidRDefault="004C7877" w:rsidP="004C7877">
      <w:pPr>
        <w:shd w:val="clear" w:color="auto" w:fill="FFFFFF"/>
        <w:spacing w:line="360" w:lineRule="auto"/>
        <w:ind w:firstLine="709"/>
        <w:jc w:val="both"/>
        <w:rPr>
          <w:sz w:val="28"/>
          <w:szCs w:val="28"/>
        </w:rPr>
      </w:pPr>
      <w:r w:rsidRPr="004C7877">
        <w:rPr>
          <w:sz w:val="28"/>
          <w:szCs w:val="28"/>
        </w:rPr>
        <w:t>1 лютого 2022 року, тобто напередодні початку повномасштабної агресії, Президент України видав указ № 36/2022 «Про першочергові заходи щодо зміцнення обороноздатності держави, підвищення привабливості військової служби у Збройних Силах України та поступового переходу до засад професійної армії»</w:t>
      </w:r>
      <w:r w:rsidR="00CE7695" w:rsidRPr="00CE7695">
        <w:t xml:space="preserve"> </w:t>
      </w:r>
      <w:r w:rsidR="00CE7695" w:rsidRPr="00CE7695">
        <w:rPr>
          <w:sz w:val="28"/>
          <w:szCs w:val="28"/>
        </w:rPr>
        <w:t>[</w:t>
      </w:r>
      <w:r w:rsidR="00CE7695">
        <w:rPr>
          <w:sz w:val="28"/>
          <w:szCs w:val="28"/>
        </w:rPr>
        <w:t>34</w:t>
      </w:r>
      <w:r w:rsidR="00CE7695" w:rsidRPr="00CE7695">
        <w:rPr>
          <w:sz w:val="28"/>
          <w:szCs w:val="28"/>
        </w:rPr>
        <w:t>]</w:t>
      </w:r>
      <w:r w:rsidRPr="004C7877">
        <w:rPr>
          <w:sz w:val="28"/>
          <w:szCs w:val="28"/>
        </w:rPr>
        <w:t xml:space="preserve">. </w:t>
      </w:r>
    </w:p>
    <w:p w:rsidR="00CE7695" w:rsidRDefault="004C7877" w:rsidP="004C7877">
      <w:pPr>
        <w:shd w:val="clear" w:color="auto" w:fill="FFFFFF"/>
        <w:spacing w:line="360" w:lineRule="auto"/>
        <w:ind w:firstLine="709"/>
        <w:jc w:val="both"/>
        <w:rPr>
          <w:sz w:val="28"/>
          <w:szCs w:val="28"/>
        </w:rPr>
      </w:pPr>
      <w:r w:rsidRPr="004C7877">
        <w:rPr>
          <w:sz w:val="28"/>
          <w:szCs w:val="28"/>
        </w:rPr>
        <w:t>Згідно указу було передбачено: 1) «внесення змін до Закону України «Про Державний бюджет України на 2022 рік» із поступовим підвищенням грошового забезпечення військовослужбовців ЗСУ»; 2) «поетапне збільшення чисельності ЗСУ в період з 2022 по 2025 роки на 100 тис. осіб для підвищення оборонних спроможностей держави»</w:t>
      </w:r>
      <w:r w:rsidR="00CE7695" w:rsidRPr="00CE7695">
        <w:t xml:space="preserve"> </w:t>
      </w:r>
      <w:r w:rsidR="00CE7695" w:rsidRPr="00CE7695">
        <w:rPr>
          <w:sz w:val="28"/>
          <w:szCs w:val="28"/>
        </w:rPr>
        <w:t>[</w:t>
      </w:r>
      <w:r w:rsidR="00CE7695">
        <w:rPr>
          <w:sz w:val="28"/>
          <w:szCs w:val="28"/>
        </w:rPr>
        <w:t>3</w:t>
      </w:r>
      <w:r w:rsidR="00CE7695" w:rsidRPr="00CE7695">
        <w:rPr>
          <w:sz w:val="28"/>
          <w:szCs w:val="28"/>
        </w:rPr>
        <w:t>4]</w:t>
      </w:r>
      <w:r w:rsidRPr="004C7877">
        <w:rPr>
          <w:sz w:val="28"/>
          <w:szCs w:val="28"/>
        </w:rPr>
        <w:t xml:space="preserve">. </w:t>
      </w:r>
    </w:p>
    <w:p w:rsidR="00CE7695" w:rsidRDefault="004C7877" w:rsidP="004C7877">
      <w:pPr>
        <w:shd w:val="clear" w:color="auto" w:fill="FFFFFF"/>
        <w:spacing w:line="360" w:lineRule="auto"/>
        <w:ind w:firstLine="709"/>
        <w:jc w:val="both"/>
        <w:rPr>
          <w:sz w:val="28"/>
          <w:szCs w:val="28"/>
        </w:rPr>
      </w:pPr>
      <w:r w:rsidRPr="004C7877">
        <w:rPr>
          <w:sz w:val="28"/>
          <w:szCs w:val="28"/>
        </w:rPr>
        <w:t>У даному указі зверталася увага на необхідність прискорення розробки та внесення на розгляд Уряду проекту концепції забезпечення житлом військовослужбовців. Пропонувалася спеціальна накопичувальна програма для отримання військовослужбовцями власного житла</w:t>
      </w:r>
      <w:r w:rsidR="00CE7695">
        <w:rPr>
          <w:sz w:val="28"/>
          <w:szCs w:val="28"/>
        </w:rPr>
        <w:t xml:space="preserve"> </w:t>
      </w:r>
      <w:r w:rsidR="00CE7695" w:rsidRPr="00CE7695">
        <w:rPr>
          <w:sz w:val="28"/>
          <w:szCs w:val="28"/>
        </w:rPr>
        <w:t>[</w:t>
      </w:r>
      <w:r w:rsidR="00CE7695">
        <w:rPr>
          <w:sz w:val="28"/>
          <w:szCs w:val="28"/>
        </w:rPr>
        <w:t>3</w:t>
      </w:r>
      <w:r w:rsidR="00CE7695" w:rsidRPr="00CE7695">
        <w:rPr>
          <w:sz w:val="28"/>
          <w:szCs w:val="28"/>
        </w:rPr>
        <w:t>4]</w:t>
      </w:r>
      <w:r w:rsidRPr="004C7877">
        <w:rPr>
          <w:sz w:val="28"/>
          <w:szCs w:val="28"/>
        </w:rPr>
        <w:t xml:space="preserve">. </w:t>
      </w:r>
    </w:p>
    <w:p w:rsidR="004C7877" w:rsidRPr="004C7877" w:rsidRDefault="004C7877" w:rsidP="004C7877">
      <w:pPr>
        <w:shd w:val="clear" w:color="auto" w:fill="FFFFFF"/>
        <w:spacing w:line="360" w:lineRule="auto"/>
        <w:ind w:firstLine="709"/>
        <w:jc w:val="both"/>
        <w:rPr>
          <w:sz w:val="28"/>
          <w:szCs w:val="28"/>
        </w:rPr>
      </w:pPr>
      <w:r w:rsidRPr="004C7877">
        <w:rPr>
          <w:sz w:val="28"/>
          <w:szCs w:val="28"/>
        </w:rPr>
        <w:lastRenderedPageBreak/>
        <w:t xml:space="preserve">В указі не зазначалося, але у своєму виступі в Верховній Раді Президент України В. О. Зеленський тоді повідомив, що готується формування 20 нових бригад ЗСУ.  </w:t>
      </w:r>
    </w:p>
    <w:p w:rsidR="004C7877" w:rsidRPr="004C7877" w:rsidRDefault="004C7877" w:rsidP="004C7877">
      <w:pPr>
        <w:shd w:val="clear" w:color="auto" w:fill="FFFFFF"/>
        <w:spacing w:line="360" w:lineRule="auto"/>
        <w:ind w:firstLine="709"/>
        <w:jc w:val="both"/>
        <w:rPr>
          <w:sz w:val="28"/>
          <w:szCs w:val="28"/>
        </w:rPr>
      </w:pPr>
      <w:r w:rsidRPr="004C7877">
        <w:rPr>
          <w:sz w:val="28"/>
          <w:szCs w:val="28"/>
        </w:rPr>
        <w:t xml:space="preserve">Згадаємо, що на початку лютого 2022 року багато хто в світі затамувавши подих, бачив повідомлення про перекидання військ агресора до українського кордону (щоправда у країні-агресорі ці повідомлення спростовували), але опозиція у парламенті різко критикувала указ та повідомлення Володимира Зеленського. Наголошувалося, що 20 нових бригад – «авантюризм», мовляв ресурсу немає тощо.  </w:t>
      </w:r>
    </w:p>
    <w:p w:rsidR="004C7877" w:rsidRPr="004C7877" w:rsidRDefault="004C7877" w:rsidP="004C7877">
      <w:pPr>
        <w:shd w:val="clear" w:color="auto" w:fill="FFFFFF"/>
        <w:spacing w:line="360" w:lineRule="auto"/>
        <w:ind w:firstLine="709"/>
        <w:jc w:val="both"/>
        <w:rPr>
          <w:sz w:val="28"/>
          <w:szCs w:val="28"/>
        </w:rPr>
      </w:pPr>
      <w:r w:rsidRPr="004C7877">
        <w:rPr>
          <w:sz w:val="28"/>
          <w:szCs w:val="28"/>
        </w:rPr>
        <w:t>Зараз вже зрозуміло, що насправді указ був надзвичайно потрібним, але краще було б його прийняти раніше, а не безпосередньо перед нападом.</w:t>
      </w:r>
    </w:p>
    <w:p w:rsidR="00562D06" w:rsidRDefault="007267C0" w:rsidP="007267C0">
      <w:pPr>
        <w:shd w:val="clear" w:color="auto" w:fill="FFFFFF"/>
        <w:spacing w:line="360" w:lineRule="auto"/>
        <w:ind w:firstLine="709"/>
        <w:jc w:val="both"/>
        <w:rPr>
          <w:sz w:val="28"/>
          <w:szCs w:val="28"/>
        </w:rPr>
      </w:pPr>
      <w:r w:rsidRPr="007267C0">
        <w:rPr>
          <w:sz w:val="28"/>
          <w:szCs w:val="28"/>
        </w:rPr>
        <w:t>16 лютого 2022 р</w:t>
      </w:r>
      <w:r w:rsidR="00562D06">
        <w:rPr>
          <w:sz w:val="28"/>
          <w:szCs w:val="28"/>
        </w:rPr>
        <w:t xml:space="preserve">оку </w:t>
      </w:r>
      <w:r w:rsidRPr="007267C0">
        <w:rPr>
          <w:sz w:val="28"/>
          <w:szCs w:val="28"/>
        </w:rPr>
        <w:t xml:space="preserve"> </w:t>
      </w:r>
      <w:r w:rsidR="00562D06">
        <w:rPr>
          <w:sz w:val="28"/>
          <w:szCs w:val="28"/>
        </w:rPr>
        <w:t xml:space="preserve">(тобто за вісім днів до початку повномасштабної агресії) Президент Володимир Зеленський видав ще один указ – щодо змін до </w:t>
      </w:r>
      <w:r w:rsidRPr="007267C0">
        <w:rPr>
          <w:sz w:val="28"/>
          <w:szCs w:val="28"/>
        </w:rPr>
        <w:t xml:space="preserve">«Положення про проходження громадянами України служби у військовому резерві Збройних Сил України». </w:t>
      </w:r>
      <w:r w:rsidR="00562D06">
        <w:rPr>
          <w:sz w:val="28"/>
          <w:szCs w:val="28"/>
        </w:rPr>
        <w:t xml:space="preserve">У п. 3 зазначалося, що </w:t>
      </w:r>
      <w:r w:rsidRPr="007267C0">
        <w:rPr>
          <w:sz w:val="28"/>
          <w:szCs w:val="28"/>
        </w:rPr>
        <w:t xml:space="preserve">«в особливий період особи, звільнені з військової служби, які за своїми професійно-психологічними характеристиками і станом здоров’я придатні до служби у військовому резерві та відповідають встановленим вимогам проходження служби у військовому резерві» </w:t>
      </w:r>
      <w:r w:rsidR="00562D06">
        <w:rPr>
          <w:sz w:val="28"/>
          <w:szCs w:val="28"/>
        </w:rPr>
        <w:t xml:space="preserve">мають </w:t>
      </w:r>
      <w:r w:rsidRPr="007267C0">
        <w:rPr>
          <w:sz w:val="28"/>
          <w:szCs w:val="28"/>
        </w:rPr>
        <w:t>проход</w:t>
      </w:r>
      <w:r w:rsidR="00562D06">
        <w:rPr>
          <w:sz w:val="28"/>
          <w:szCs w:val="28"/>
        </w:rPr>
        <w:t xml:space="preserve">ити </w:t>
      </w:r>
      <w:r w:rsidRPr="007267C0">
        <w:rPr>
          <w:sz w:val="28"/>
          <w:szCs w:val="28"/>
        </w:rPr>
        <w:t>службу у військовому резерві в обов’язковому порядку»</w:t>
      </w:r>
      <w:r w:rsidR="00CE7695" w:rsidRPr="00CE7695">
        <w:t xml:space="preserve"> </w:t>
      </w:r>
      <w:r w:rsidR="00CE7695" w:rsidRPr="00CE7695">
        <w:rPr>
          <w:sz w:val="28"/>
          <w:szCs w:val="28"/>
        </w:rPr>
        <w:t>[</w:t>
      </w:r>
      <w:r w:rsidR="00CE7695">
        <w:rPr>
          <w:sz w:val="28"/>
          <w:szCs w:val="28"/>
        </w:rPr>
        <w:t>35</w:t>
      </w:r>
      <w:r w:rsidR="00CE7695" w:rsidRPr="00CE7695">
        <w:rPr>
          <w:sz w:val="28"/>
          <w:szCs w:val="28"/>
        </w:rPr>
        <w:t>]</w:t>
      </w:r>
      <w:r w:rsidR="00562D06">
        <w:rPr>
          <w:sz w:val="28"/>
          <w:szCs w:val="28"/>
        </w:rPr>
        <w:t xml:space="preserve">. </w:t>
      </w:r>
    </w:p>
    <w:p w:rsidR="007267C0" w:rsidRPr="007267C0" w:rsidRDefault="007267C0" w:rsidP="007267C0">
      <w:pPr>
        <w:shd w:val="clear" w:color="auto" w:fill="FFFFFF"/>
        <w:spacing w:line="360" w:lineRule="auto"/>
        <w:ind w:firstLine="709"/>
        <w:jc w:val="both"/>
        <w:rPr>
          <w:sz w:val="28"/>
          <w:szCs w:val="28"/>
        </w:rPr>
      </w:pPr>
      <w:r w:rsidRPr="007267C0">
        <w:rPr>
          <w:sz w:val="28"/>
          <w:szCs w:val="28"/>
        </w:rPr>
        <w:t>22 лютого 2022 р</w:t>
      </w:r>
      <w:r w:rsidR="00562D06">
        <w:rPr>
          <w:sz w:val="28"/>
          <w:szCs w:val="28"/>
        </w:rPr>
        <w:t>оку</w:t>
      </w:r>
      <w:r w:rsidRPr="007267C0">
        <w:rPr>
          <w:sz w:val="28"/>
          <w:szCs w:val="28"/>
        </w:rPr>
        <w:t xml:space="preserve"> </w:t>
      </w:r>
      <w:r w:rsidR="00562D06">
        <w:rPr>
          <w:sz w:val="28"/>
          <w:szCs w:val="28"/>
        </w:rPr>
        <w:t xml:space="preserve">Володимир Зеленський підписав </w:t>
      </w:r>
      <w:r w:rsidRPr="007267C0">
        <w:rPr>
          <w:sz w:val="28"/>
          <w:szCs w:val="28"/>
        </w:rPr>
        <w:t xml:space="preserve">Наказ «Про призов резервістів на військову службу за призовом осіб із числа резервістів в особливий період». </w:t>
      </w:r>
      <w:r w:rsidR="00562D06">
        <w:rPr>
          <w:sz w:val="28"/>
          <w:szCs w:val="28"/>
        </w:rPr>
        <w:t>Зазначалося, що всі резервісти, незалежно ві</w:t>
      </w:r>
      <w:r w:rsidR="00074B1C">
        <w:rPr>
          <w:sz w:val="28"/>
          <w:szCs w:val="28"/>
        </w:rPr>
        <w:t>д</w:t>
      </w:r>
      <w:r w:rsidR="00562D06">
        <w:rPr>
          <w:sz w:val="28"/>
          <w:szCs w:val="28"/>
        </w:rPr>
        <w:t xml:space="preserve"> категорії особового складу (офіцери, старшини, сержанти, солдати) підлягатимуть призову </w:t>
      </w:r>
      <w:r w:rsidRPr="007267C0">
        <w:rPr>
          <w:sz w:val="28"/>
          <w:szCs w:val="28"/>
        </w:rPr>
        <w:t>[1</w:t>
      </w:r>
      <w:r w:rsidR="00CE7695">
        <w:rPr>
          <w:sz w:val="28"/>
          <w:szCs w:val="28"/>
        </w:rPr>
        <w:t>6</w:t>
      </w:r>
      <w:r w:rsidRPr="007267C0">
        <w:rPr>
          <w:sz w:val="28"/>
          <w:szCs w:val="28"/>
        </w:rPr>
        <w:t xml:space="preserve">]. </w:t>
      </w:r>
    </w:p>
    <w:p w:rsidR="0061605F" w:rsidRDefault="00074B1C" w:rsidP="0061605F">
      <w:pPr>
        <w:shd w:val="clear" w:color="auto" w:fill="FFFFFF"/>
        <w:spacing w:line="360" w:lineRule="auto"/>
        <w:ind w:firstLine="709"/>
        <w:jc w:val="both"/>
      </w:pPr>
      <w:r>
        <w:rPr>
          <w:sz w:val="28"/>
          <w:szCs w:val="28"/>
        </w:rPr>
        <w:t xml:space="preserve">Іншим важливим кроком було внесення змін до </w:t>
      </w:r>
      <w:r w:rsidR="007267C0" w:rsidRPr="007267C0">
        <w:rPr>
          <w:sz w:val="28"/>
          <w:szCs w:val="28"/>
        </w:rPr>
        <w:t xml:space="preserve">Закону України «Про військовий обов'язок і військову службу». </w:t>
      </w:r>
      <w:r>
        <w:rPr>
          <w:sz w:val="28"/>
          <w:szCs w:val="28"/>
        </w:rPr>
        <w:t xml:space="preserve">До статті 26-1 було внесене доповнення Статтю 26-1 було </w:t>
      </w:r>
      <w:r w:rsidR="007267C0" w:rsidRPr="007267C0">
        <w:rPr>
          <w:sz w:val="28"/>
          <w:szCs w:val="28"/>
        </w:rPr>
        <w:t xml:space="preserve">доповнено </w:t>
      </w:r>
      <w:r>
        <w:rPr>
          <w:sz w:val="28"/>
          <w:szCs w:val="28"/>
        </w:rPr>
        <w:t xml:space="preserve">новою </w:t>
      </w:r>
      <w:r w:rsidR="007267C0" w:rsidRPr="007267C0">
        <w:rPr>
          <w:sz w:val="28"/>
          <w:szCs w:val="28"/>
        </w:rPr>
        <w:t xml:space="preserve">частиною, у якій </w:t>
      </w:r>
      <w:r>
        <w:rPr>
          <w:sz w:val="28"/>
          <w:szCs w:val="28"/>
        </w:rPr>
        <w:t>за</w:t>
      </w:r>
      <w:r w:rsidR="007267C0" w:rsidRPr="007267C0">
        <w:rPr>
          <w:sz w:val="28"/>
          <w:szCs w:val="28"/>
        </w:rPr>
        <w:t xml:space="preserve">значено, що «граничний вік перебування на службі у військовому резерві встановлюється </w:t>
      </w:r>
      <w:r w:rsidR="007267C0" w:rsidRPr="007267C0">
        <w:rPr>
          <w:sz w:val="28"/>
          <w:szCs w:val="28"/>
        </w:rPr>
        <w:lastRenderedPageBreak/>
        <w:t>відповідно до частини першої статті 22 цього Закону»</w:t>
      </w:r>
      <w:r w:rsidRPr="00074B1C">
        <w:t xml:space="preserve"> </w:t>
      </w:r>
      <w:r w:rsidRPr="00074B1C">
        <w:rPr>
          <w:sz w:val="28"/>
          <w:szCs w:val="28"/>
        </w:rPr>
        <w:t>[</w:t>
      </w:r>
      <w:r w:rsidR="00CE7695">
        <w:rPr>
          <w:sz w:val="28"/>
          <w:szCs w:val="28"/>
        </w:rPr>
        <w:t>19</w:t>
      </w:r>
      <w:r w:rsidRPr="00074B1C">
        <w:rPr>
          <w:sz w:val="28"/>
          <w:szCs w:val="28"/>
        </w:rPr>
        <w:t>]</w:t>
      </w:r>
      <w:r w:rsidR="007267C0" w:rsidRPr="007267C0">
        <w:rPr>
          <w:sz w:val="28"/>
          <w:szCs w:val="28"/>
        </w:rPr>
        <w:t xml:space="preserve">. </w:t>
      </w:r>
      <w:r>
        <w:rPr>
          <w:sz w:val="28"/>
          <w:szCs w:val="28"/>
        </w:rPr>
        <w:t>Тобто йшлося про уніфікацію граничного віку військовозобов’язаних із віком резервістів.</w:t>
      </w:r>
      <w:r w:rsidR="0061605F" w:rsidRPr="0061605F">
        <w:t xml:space="preserve"> </w:t>
      </w:r>
    </w:p>
    <w:p w:rsidR="0061605F" w:rsidRDefault="0061605F" w:rsidP="0061605F">
      <w:pPr>
        <w:shd w:val="clear" w:color="auto" w:fill="FFFFFF"/>
        <w:spacing w:line="360" w:lineRule="auto"/>
        <w:ind w:firstLine="709"/>
        <w:jc w:val="both"/>
        <w:rPr>
          <w:sz w:val="28"/>
          <w:szCs w:val="28"/>
        </w:rPr>
      </w:pPr>
      <w:r>
        <w:rPr>
          <w:sz w:val="28"/>
          <w:szCs w:val="28"/>
        </w:rPr>
        <w:t xml:space="preserve">Отже </w:t>
      </w:r>
      <w:r w:rsidRPr="0061605F">
        <w:rPr>
          <w:sz w:val="28"/>
          <w:szCs w:val="28"/>
        </w:rPr>
        <w:t xml:space="preserve">Наказ </w:t>
      </w:r>
      <w:r>
        <w:rPr>
          <w:sz w:val="28"/>
          <w:szCs w:val="28"/>
        </w:rPr>
        <w:t>щодо</w:t>
      </w:r>
      <w:r w:rsidRPr="0061605F">
        <w:rPr>
          <w:sz w:val="28"/>
          <w:szCs w:val="28"/>
        </w:rPr>
        <w:t xml:space="preserve"> резервістів було </w:t>
      </w:r>
      <w:r>
        <w:rPr>
          <w:sz w:val="28"/>
          <w:szCs w:val="28"/>
        </w:rPr>
        <w:t xml:space="preserve">оголошено трохи раніше загальної мобілізації. Звісно фактично його виконати за 2 дні було неможливо, фактично резервісти приєднувалися до ЗСУ вже під час мобілізації. </w:t>
      </w:r>
    </w:p>
    <w:p w:rsidR="0061605F" w:rsidRPr="0061605F" w:rsidRDefault="0061605F" w:rsidP="0061605F">
      <w:pPr>
        <w:shd w:val="clear" w:color="auto" w:fill="FFFFFF"/>
        <w:spacing w:line="360" w:lineRule="auto"/>
        <w:ind w:firstLine="709"/>
        <w:jc w:val="both"/>
        <w:rPr>
          <w:sz w:val="28"/>
          <w:szCs w:val="28"/>
        </w:rPr>
      </w:pPr>
      <w:r>
        <w:rPr>
          <w:sz w:val="28"/>
          <w:szCs w:val="28"/>
        </w:rPr>
        <w:t xml:space="preserve">На нашу думку, зазначене вище переконливо свідчить про те, що країна насправді готувалася до опору і зовсім не можна казати «проспали, прогавили». Про неочікуваність нападу можна казати стосовно пересічних українців, але не для державних інституцій та не відносно війська. </w:t>
      </w:r>
    </w:p>
    <w:p w:rsidR="0061605F" w:rsidRDefault="0061605F" w:rsidP="007267C0">
      <w:pPr>
        <w:shd w:val="clear" w:color="auto" w:fill="FFFFFF"/>
        <w:spacing w:line="360" w:lineRule="auto"/>
        <w:ind w:firstLine="709"/>
        <w:jc w:val="both"/>
        <w:rPr>
          <w:sz w:val="28"/>
          <w:szCs w:val="28"/>
        </w:rPr>
      </w:pPr>
      <w:r>
        <w:rPr>
          <w:sz w:val="28"/>
          <w:szCs w:val="28"/>
        </w:rPr>
        <w:t xml:space="preserve">Можливо головним словом для українського суспільства 2022 – 2024 рр. є слово «мобілізація». Зазначимо, що оголошення загальної або часткової (звісно в даних умовах мова йшла саме про загальну) мобілізації є прерогативою Президента України. У Конституції України (стаття 106) чітко прописано, що саме на Президента покладено </w:t>
      </w:r>
      <w:r w:rsidR="007267C0" w:rsidRPr="007267C0">
        <w:rPr>
          <w:sz w:val="28"/>
          <w:szCs w:val="28"/>
        </w:rPr>
        <w:t xml:space="preserve">керівництво у сфері мобілізаційної підготовки та мобілізації держави, </w:t>
      </w:r>
      <w:r>
        <w:rPr>
          <w:sz w:val="28"/>
          <w:szCs w:val="28"/>
        </w:rPr>
        <w:t>саме йому приймати відповідні рішення</w:t>
      </w:r>
      <w:r w:rsidR="00CE7695">
        <w:rPr>
          <w:sz w:val="28"/>
          <w:szCs w:val="28"/>
        </w:rPr>
        <w:t xml:space="preserve"> </w:t>
      </w:r>
      <w:r w:rsidR="00CE7695" w:rsidRPr="00CE7695">
        <w:rPr>
          <w:sz w:val="28"/>
          <w:szCs w:val="28"/>
        </w:rPr>
        <w:t>[</w:t>
      </w:r>
      <w:r w:rsidR="00CE7695">
        <w:rPr>
          <w:sz w:val="28"/>
          <w:szCs w:val="28"/>
        </w:rPr>
        <w:t>1</w:t>
      </w:r>
      <w:r w:rsidR="00CE7695" w:rsidRPr="00CE7695">
        <w:rPr>
          <w:sz w:val="28"/>
          <w:szCs w:val="28"/>
        </w:rPr>
        <w:t>4]</w:t>
      </w:r>
      <w:r>
        <w:rPr>
          <w:sz w:val="28"/>
          <w:szCs w:val="28"/>
        </w:rPr>
        <w:t xml:space="preserve">. </w:t>
      </w:r>
    </w:p>
    <w:p w:rsidR="0061605F" w:rsidRDefault="0061605F" w:rsidP="007267C0">
      <w:pPr>
        <w:shd w:val="clear" w:color="auto" w:fill="FFFFFF"/>
        <w:spacing w:line="360" w:lineRule="auto"/>
        <w:ind w:firstLine="709"/>
        <w:jc w:val="both"/>
        <w:rPr>
          <w:sz w:val="28"/>
          <w:szCs w:val="28"/>
        </w:rPr>
      </w:pPr>
      <w:r>
        <w:rPr>
          <w:sz w:val="28"/>
          <w:szCs w:val="28"/>
        </w:rPr>
        <w:t>Щодо повноважень Верховної Ради України, то її обов’язком</w:t>
      </w:r>
      <w:r w:rsidR="00DA289C">
        <w:rPr>
          <w:sz w:val="28"/>
          <w:szCs w:val="28"/>
        </w:rPr>
        <w:t xml:space="preserve"> є розглянути та затвердити указ про мобілізацію (або відмовитися від затвердження, як це відбулося із відповідним указом Президента Петра Порошенка у 2016 році) протягом двох днів..</w:t>
      </w:r>
      <w:r>
        <w:rPr>
          <w:sz w:val="28"/>
          <w:szCs w:val="28"/>
        </w:rPr>
        <w:t xml:space="preserve"> </w:t>
      </w:r>
    </w:p>
    <w:p w:rsidR="00DA289C" w:rsidRDefault="00DA289C" w:rsidP="007267C0">
      <w:pPr>
        <w:shd w:val="clear" w:color="auto" w:fill="FFFFFF"/>
        <w:spacing w:line="360" w:lineRule="auto"/>
        <w:ind w:firstLine="709"/>
        <w:jc w:val="both"/>
        <w:rPr>
          <w:sz w:val="28"/>
          <w:szCs w:val="28"/>
        </w:rPr>
      </w:pPr>
      <w:r>
        <w:rPr>
          <w:sz w:val="28"/>
          <w:szCs w:val="28"/>
        </w:rPr>
        <w:t>Загальну м</w:t>
      </w:r>
      <w:r w:rsidR="007267C0" w:rsidRPr="007267C0">
        <w:rPr>
          <w:sz w:val="28"/>
          <w:szCs w:val="28"/>
        </w:rPr>
        <w:t xml:space="preserve">обілізацію </w:t>
      </w:r>
      <w:r>
        <w:rPr>
          <w:sz w:val="28"/>
          <w:szCs w:val="28"/>
        </w:rPr>
        <w:t xml:space="preserve">оголосив </w:t>
      </w:r>
      <w:r w:rsidRPr="00DA289C">
        <w:rPr>
          <w:sz w:val="28"/>
          <w:szCs w:val="28"/>
        </w:rPr>
        <w:t>Президент України В</w:t>
      </w:r>
      <w:r>
        <w:rPr>
          <w:sz w:val="28"/>
          <w:szCs w:val="28"/>
        </w:rPr>
        <w:t>олодимир</w:t>
      </w:r>
      <w:r w:rsidRPr="00DA289C">
        <w:rPr>
          <w:sz w:val="28"/>
          <w:szCs w:val="28"/>
        </w:rPr>
        <w:t xml:space="preserve"> Зеленськ</w:t>
      </w:r>
      <w:r>
        <w:rPr>
          <w:sz w:val="28"/>
          <w:szCs w:val="28"/>
        </w:rPr>
        <w:t xml:space="preserve">ий практично одразу після нападу – </w:t>
      </w:r>
      <w:r w:rsidR="007267C0" w:rsidRPr="007267C0">
        <w:rPr>
          <w:sz w:val="28"/>
          <w:szCs w:val="28"/>
        </w:rPr>
        <w:t>24 лютого 2022 р</w:t>
      </w:r>
      <w:r>
        <w:rPr>
          <w:sz w:val="28"/>
          <w:szCs w:val="28"/>
        </w:rPr>
        <w:t xml:space="preserve">., коли видав указ  </w:t>
      </w:r>
      <w:r w:rsidR="007267C0" w:rsidRPr="007267C0">
        <w:rPr>
          <w:sz w:val="28"/>
          <w:szCs w:val="28"/>
        </w:rPr>
        <w:t xml:space="preserve">№69/2022. </w:t>
      </w:r>
      <w:r>
        <w:rPr>
          <w:sz w:val="28"/>
          <w:szCs w:val="28"/>
        </w:rPr>
        <w:t xml:space="preserve">Там </w:t>
      </w:r>
      <w:r w:rsidR="00CC5F41">
        <w:rPr>
          <w:sz w:val="28"/>
          <w:szCs w:val="28"/>
          <w:lang w:val="ru-RU"/>
        </w:rPr>
        <w:t xml:space="preserve">(в указі </w:t>
      </w:r>
      <w:r w:rsidR="00CC5F41" w:rsidRPr="00CC5F41">
        <w:rPr>
          <w:sz w:val="28"/>
          <w:szCs w:val="28"/>
        </w:rPr>
        <w:t>«Про загальну мобілізацію</w:t>
      </w:r>
      <w:r w:rsidR="00CC5F41">
        <w:rPr>
          <w:sz w:val="28"/>
          <w:szCs w:val="28"/>
        </w:rPr>
        <w:t>»)</w:t>
      </w:r>
      <w:r w:rsidR="00CC5F41" w:rsidRPr="00CC5F41">
        <w:rPr>
          <w:sz w:val="28"/>
          <w:szCs w:val="28"/>
        </w:rPr>
        <w:t xml:space="preserve"> </w:t>
      </w:r>
      <w:r w:rsidR="007267C0" w:rsidRPr="007267C0">
        <w:rPr>
          <w:sz w:val="28"/>
          <w:szCs w:val="28"/>
        </w:rPr>
        <w:t xml:space="preserve">зазначалося, що </w:t>
      </w:r>
      <w:r>
        <w:rPr>
          <w:sz w:val="28"/>
          <w:szCs w:val="28"/>
        </w:rPr>
        <w:t xml:space="preserve">мобілізація відбувається </w:t>
      </w:r>
      <w:r w:rsidR="007267C0" w:rsidRPr="007267C0">
        <w:rPr>
          <w:sz w:val="28"/>
          <w:szCs w:val="28"/>
        </w:rPr>
        <w:t>«у зв'язку з військовою агресією Російської Федерації проти України та з метою забезпечення оборони держави, підтримання бойової і мобілізаційної готовності Збройних Сил України та інших військових формувань, на підставі пропозиції Ради національної безпеки і оборони України» [2</w:t>
      </w:r>
      <w:r w:rsidR="00CE7695">
        <w:rPr>
          <w:sz w:val="28"/>
          <w:szCs w:val="28"/>
        </w:rPr>
        <w:t>5</w:t>
      </w:r>
      <w:r w:rsidR="007267C0" w:rsidRPr="007267C0">
        <w:rPr>
          <w:sz w:val="28"/>
          <w:szCs w:val="28"/>
        </w:rPr>
        <w:t xml:space="preserve">]. </w:t>
      </w:r>
    </w:p>
    <w:p w:rsidR="007267C0" w:rsidRPr="007267C0" w:rsidRDefault="00DA289C" w:rsidP="007267C0">
      <w:pPr>
        <w:shd w:val="clear" w:color="auto" w:fill="FFFFFF"/>
        <w:spacing w:line="360" w:lineRule="auto"/>
        <w:ind w:firstLine="709"/>
        <w:jc w:val="both"/>
        <w:rPr>
          <w:sz w:val="28"/>
          <w:szCs w:val="28"/>
        </w:rPr>
      </w:pPr>
      <w:r>
        <w:rPr>
          <w:sz w:val="28"/>
          <w:szCs w:val="28"/>
        </w:rPr>
        <w:t xml:space="preserve">Верховна Рада відповідно прийняла </w:t>
      </w:r>
      <w:r w:rsidR="007267C0" w:rsidRPr="007267C0">
        <w:rPr>
          <w:sz w:val="28"/>
          <w:szCs w:val="28"/>
        </w:rPr>
        <w:t>Закон України «Про затвердження Указу Президента України «Про загальну мобілізацію» [</w:t>
      </w:r>
      <w:r w:rsidR="00CE7695">
        <w:rPr>
          <w:sz w:val="28"/>
          <w:szCs w:val="28"/>
        </w:rPr>
        <w:t>28</w:t>
      </w:r>
      <w:r w:rsidR="007267C0" w:rsidRPr="007267C0">
        <w:rPr>
          <w:sz w:val="28"/>
          <w:szCs w:val="28"/>
        </w:rPr>
        <w:t xml:space="preserve">]. </w:t>
      </w:r>
    </w:p>
    <w:p w:rsidR="00CC5F41" w:rsidRDefault="007267C0" w:rsidP="007267C0">
      <w:pPr>
        <w:shd w:val="clear" w:color="auto" w:fill="FFFFFF"/>
        <w:spacing w:line="360" w:lineRule="auto"/>
        <w:ind w:firstLine="709"/>
        <w:jc w:val="both"/>
        <w:rPr>
          <w:sz w:val="28"/>
          <w:szCs w:val="28"/>
        </w:rPr>
      </w:pPr>
      <w:r w:rsidRPr="007267C0">
        <w:rPr>
          <w:sz w:val="28"/>
          <w:szCs w:val="28"/>
        </w:rPr>
        <w:lastRenderedPageBreak/>
        <w:t xml:space="preserve">На всій території України (крім повністю тимчасово окупованих станом на 24 лютого 2022 року Автономної Республіки Крим та м. Севастополя) було проведено </w:t>
      </w:r>
      <w:r w:rsidR="00CC5F41">
        <w:rPr>
          <w:sz w:val="28"/>
          <w:szCs w:val="28"/>
        </w:rPr>
        <w:t>«</w:t>
      </w:r>
      <w:r w:rsidRPr="007267C0">
        <w:rPr>
          <w:sz w:val="28"/>
          <w:szCs w:val="28"/>
        </w:rPr>
        <w:t>призов військовозобов'язаних, резервістів та залучення транспортних засобів для забезпечення потреб ЗСУ, Національної гвардії України. Служби безпеки України, Державної прикордонної служби України, Державної спеціальної служби транспорту, Державної служби спеціального зв'язку та захисту інформації України, інших військових формувань України здійснити в обсягах, визначених згідно з мобілізаційними планами</w:t>
      </w:r>
      <w:r w:rsidR="00CC5F41">
        <w:rPr>
          <w:sz w:val="28"/>
          <w:szCs w:val="28"/>
        </w:rPr>
        <w:t xml:space="preserve">» </w:t>
      </w:r>
      <w:r w:rsidR="00CC5F41" w:rsidRPr="00CC5F41">
        <w:rPr>
          <w:sz w:val="28"/>
          <w:szCs w:val="28"/>
        </w:rPr>
        <w:t>[2</w:t>
      </w:r>
      <w:r w:rsidR="00CE7695">
        <w:rPr>
          <w:sz w:val="28"/>
          <w:szCs w:val="28"/>
        </w:rPr>
        <w:t>5</w:t>
      </w:r>
      <w:r w:rsidR="00CC5F41" w:rsidRPr="00CC5F41">
        <w:rPr>
          <w:sz w:val="28"/>
          <w:szCs w:val="28"/>
        </w:rPr>
        <w:t>].</w:t>
      </w:r>
    </w:p>
    <w:p w:rsidR="007267C0" w:rsidRPr="007267C0" w:rsidRDefault="007267C0" w:rsidP="007267C0">
      <w:pPr>
        <w:shd w:val="clear" w:color="auto" w:fill="FFFFFF"/>
        <w:spacing w:line="360" w:lineRule="auto"/>
        <w:ind w:firstLine="709"/>
        <w:jc w:val="both"/>
        <w:rPr>
          <w:sz w:val="28"/>
          <w:szCs w:val="28"/>
        </w:rPr>
      </w:pPr>
      <w:r w:rsidRPr="007267C0">
        <w:rPr>
          <w:sz w:val="28"/>
          <w:szCs w:val="28"/>
        </w:rPr>
        <w:t xml:space="preserve">Генеральному штабу було доручено </w:t>
      </w:r>
      <w:r w:rsidR="00CC5F41">
        <w:rPr>
          <w:sz w:val="28"/>
          <w:szCs w:val="28"/>
        </w:rPr>
        <w:t>«</w:t>
      </w:r>
      <w:r w:rsidRPr="007267C0">
        <w:rPr>
          <w:sz w:val="28"/>
          <w:szCs w:val="28"/>
        </w:rPr>
        <w:t>визначити черговість та обсяги призову військовозобов’язаних, резервістів та транспортних засобів національної економіки в межах загального строку мобілізації. Кабінет Міністрів України забезпечує фінансування, а СБУ має здійснювати заходи контррозвідувального забезпечення під час виконання загальної мобілізації</w:t>
      </w:r>
      <w:r w:rsidR="00CC5F41">
        <w:rPr>
          <w:sz w:val="28"/>
          <w:szCs w:val="28"/>
        </w:rPr>
        <w:t>» </w:t>
      </w:r>
      <w:r w:rsidRPr="007267C0">
        <w:rPr>
          <w:sz w:val="28"/>
          <w:szCs w:val="28"/>
        </w:rPr>
        <w:t>[2</w:t>
      </w:r>
      <w:r w:rsidR="00CE7695">
        <w:rPr>
          <w:sz w:val="28"/>
          <w:szCs w:val="28"/>
        </w:rPr>
        <w:t>5</w:t>
      </w:r>
      <w:r w:rsidRPr="007267C0">
        <w:rPr>
          <w:sz w:val="28"/>
          <w:szCs w:val="28"/>
        </w:rPr>
        <w:t>].</w:t>
      </w:r>
    </w:p>
    <w:p w:rsidR="007267C0" w:rsidRPr="007267C0" w:rsidRDefault="00E75D73" w:rsidP="007267C0">
      <w:pPr>
        <w:shd w:val="clear" w:color="auto" w:fill="FFFFFF"/>
        <w:spacing w:line="360" w:lineRule="auto"/>
        <w:ind w:firstLine="709"/>
        <w:jc w:val="both"/>
        <w:rPr>
          <w:sz w:val="28"/>
          <w:szCs w:val="28"/>
        </w:rPr>
      </w:pPr>
      <w:r>
        <w:rPr>
          <w:sz w:val="28"/>
          <w:szCs w:val="28"/>
        </w:rPr>
        <w:t xml:space="preserve">Отже мобілізацію було доручено провести протягом 90 днів. Але, як добре відомо українцям, через 90 днів мобілізацію не було завершено. </w:t>
      </w:r>
      <w:r w:rsidR="007267C0" w:rsidRPr="007267C0">
        <w:rPr>
          <w:sz w:val="28"/>
          <w:szCs w:val="28"/>
        </w:rPr>
        <w:t xml:space="preserve">У подальшому термін мобілізації довелося продовжувати </w:t>
      </w:r>
      <w:r w:rsidR="003407E6">
        <w:rPr>
          <w:sz w:val="28"/>
          <w:szCs w:val="28"/>
        </w:rPr>
        <w:t xml:space="preserve">дев’ять разів </w:t>
      </w:r>
      <w:r w:rsidR="007267C0" w:rsidRPr="007267C0">
        <w:rPr>
          <w:sz w:val="28"/>
          <w:szCs w:val="28"/>
        </w:rPr>
        <w:t xml:space="preserve">(кожного разу на 90 днів) шляхом прийняття нових </w:t>
      </w:r>
      <w:r w:rsidR="003407E6">
        <w:rPr>
          <w:sz w:val="28"/>
          <w:szCs w:val="28"/>
        </w:rPr>
        <w:t xml:space="preserve">президентських </w:t>
      </w:r>
      <w:r w:rsidR="007267C0" w:rsidRPr="007267C0">
        <w:rPr>
          <w:sz w:val="28"/>
          <w:szCs w:val="28"/>
        </w:rPr>
        <w:t>указів: 17 травня 2022 р</w:t>
      </w:r>
      <w:r w:rsidR="003407E6">
        <w:rPr>
          <w:sz w:val="28"/>
          <w:szCs w:val="28"/>
        </w:rPr>
        <w:t>.</w:t>
      </w:r>
      <w:r w:rsidR="007267C0" w:rsidRPr="007267C0">
        <w:rPr>
          <w:sz w:val="28"/>
          <w:szCs w:val="28"/>
        </w:rPr>
        <w:t xml:space="preserve"> (строк проведення продовжено з 25 травня 2022 р.) [</w:t>
      </w:r>
      <w:r w:rsidR="00CE7695">
        <w:rPr>
          <w:sz w:val="28"/>
          <w:szCs w:val="28"/>
        </w:rPr>
        <w:t>37</w:t>
      </w:r>
      <w:r w:rsidR="007267C0" w:rsidRPr="007267C0">
        <w:rPr>
          <w:sz w:val="28"/>
          <w:szCs w:val="28"/>
        </w:rPr>
        <w:t>]</w:t>
      </w:r>
      <w:r w:rsidR="003407E6">
        <w:rPr>
          <w:sz w:val="28"/>
          <w:szCs w:val="28"/>
        </w:rPr>
        <w:t>,</w:t>
      </w:r>
      <w:r w:rsidR="007267C0" w:rsidRPr="007267C0">
        <w:rPr>
          <w:sz w:val="28"/>
          <w:szCs w:val="28"/>
        </w:rPr>
        <w:t xml:space="preserve"> 12 серпня 2022</w:t>
      </w:r>
      <w:r w:rsidR="003407E6">
        <w:rPr>
          <w:sz w:val="28"/>
          <w:szCs w:val="28"/>
        </w:rPr>
        <w:t> </w:t>
      </w:r>
      <w:r w:rsidR="007267C0" w:rsidRPr="007267C0">
        <w:rPr>
          <w:sz w:val="28"/>
          <w:szCs w:val="28"/>
        </w:rPr>
        <w:t>р</w:t>
      </w:r>
      <w:r w:rsidR="003407E6">
        <w:rPr>
          <w:sz w:val="28"/>
          <w:szCs w:val="28"/>
        </w:rPr>
        <w:t>.</w:t>
      </w:r>
      <w:r w:rsidR="007267C0" w:rsidRPr="007267C0">
        <w:rPr>
          <w:sz w:val="28"/>
          <w:szCs w:val="28"/>
        </w:rPr>
        <w:t xml:space="preserve"> (строк проведення продовжено з 23 серпня 2022 р.) [</w:t>
      </w:r>
      <w:r w:rsidR="00CE7695">
        <w:rPr>
          <w:sz w:val="28"/>
          <w:szCs w:val="28"/>
        </w:rPr>
        <w:t>38</w:t>
      </w:r>
      <w:r w:rsidR="007267C0" w:rsidRPr="007267C0">
        <w:rPr>
          <w:sz w:val="28"/>
          <w:szCs w:val="28"/>
        </w:rPr>
        <w:t>]</w:t>
      </w:r>
      <w:r w:rsidR="003407E6">
        <w:rPr>
          <w:sz w:val="28"/>
          <w:szCs w:val="28"/>
        </w:rPr>
        <w:t>,</w:t>
      </w:r>
      <w:r w:rsidR="007267C0" w:rsidRPr="007267C0">
        <w:rPr>
          <w:sz w:val="28"/>
          <w:szCs w:val="28"/>
        </w:rPr>
        <w:t xml:space="preserve"> 7 листопада 2022 р</w:t>
      </w:r>
      <w:r w:rsidR="003407E6">
        <w:rPr>
          <w:sz w:val="28"/>
          <w:szCs w:val="28"/>
        </w:rPr>
        <w:t>.</w:t>
      </w:r>
      <w:r w:rsidR="007267C0" w:rsidRPr="007267C0">
        <w:rPr>
          <w:sz w:val="28"/>
          <w:szCs w:val="28"/>
        </w:rPr>
        <w:t xml:space="preserve"> (строк проведення продовжено з 21 листопада 2022 р.) [</w:t>
      </w:r>
      <w:r w:rsidR="00CE7695">
        <w:rPr>
          <w:sz w:val="28"/>
          <w:szCs w:val="28"/>
        </w:rPr>
        <w:t>39</w:t>
      </w:r>
      <w:r w:rsidR="007267C0" w:rsidRPr="007267C0">
        <w:rPr>
          <w:sz w:val="28"/>
          <w:szCs w:val="28"/>
        </w:rPr>
        <w:t>]</w:t>
      </w:r>
      <w:r w:rsidR="003407E6">
        <w:rPr>
          <w:sz w:val="28"/>
          <w:szCs w:val="28"/>
        </w:rPr>
        <w:t>,</w:t>
      </w:r>
      <w:r w:rsidR="007267C0" w:rsidRPr="007267C0">
        <w:rPr>
          <w:sz w:val="28"/>
          <w:szCs w:val="28"/>
        </w:rPr>
        <w:t xml:space="preserve"> 6 лютого 2023 р</w:t>
      </w:r>
      <w:r w:rsidR="003407E6">
        <w:rPr>
          <w:sz w:val="28"/>
          <w:szCs w:val="28"/>
        </w:rPr>
        <w:t>.</w:t>
      </w:r>
      <w:r w:rsidR="007267C0" w:rsidRPr="007267C0">
        <w:rPr>
          <w:sz w:val="28"/>
          <w:szCs w:val="28"/>
        </w:rPr>
        <w:t xml:space="preserve"> (строк проведення продовжено з 19 лютого 2023 р.) [</w:t>
      </w:r>
      <w:r w:rsidR="00CE7695">
        <w:rPr>
          <w:sz w:val="28"/>
          <w:szCs w:val="28"/>
        </w:rPr>
        <w:t>40</w:t>
      </w:r>
      <w:r w:rsidR="007267C0" w:rsidRPr="007267C0">
        <w:rPr>
          <w:sz w:val="28"/>
          <w:szCs w:val="28"/>
        </w:rPr>
        <w:t>]</w:t>
      </w:r>
      <w:r w:rsidR="003407E6">
        <w:rPr>
          <w:sz w:val="28"/>
          <w:szCs w:val="28"/>
        </w:rPr>
        <w:t>,</w:t>
      </w:r>
      <w:r w:rsidR="007267C0" w:rsidRPr="007267C0">
        <w:rPr>
          <w:sz w:val="28"/>
          <w:szCs w:val="28"/>
        </w:rPr>
        <w:t xml:space="preserve"> 1 травня 2023</w:t>
      </w:r>
      <w:r w:rsidR="003407E6">
        <w:rPr>
          <w:sz w:val="28"/>
          <w:szCs w:val="28"/>
        </w:rPr>
        <w:t> </w:t>
      </w:r>
      <w:r w:rsidR="007267C0" w:rsidRPr="007267C0">
        <w:rPr>
          <w:sz w:val="28"/>
          <w:szCs w:val="28"/>
        </w:rPr>
        <w:t>р</w:t>
      </w:r>
      <w:r w:rsidR="003407E6">
        <w:rPr>
          <w:sz w:val="28"/>
          <w:szCs w:val="28"/>
        </w:rPr>
        <w:t>.</w:t>
      </w:r>
      <w:r w:rsidR="007267C0" w:rsidRPr="007267C0">
        <w:rPr>
          <w:sz w:val="28"/>
          <w:szCs w:val="28"/>
        </w:rPr>
        <w:t xml:space="preserve"> (строк проведення продовжено з 20 травня 2023 р.)</w:t>
      </w:r>
      <w:r w:rsidR="003407E6" w:rsidRPr="003407E6">
        <w:t xml:space="preserve"> </w:t>
      </w:r>
      <w:r w:rsidR="003407E6" w:rsidRPr="003407E6">
        <w:rPr>
          <w:sz w:val="28"/>
          <w:szCs w:val="28"/>
        </w:rPr>
        <w:t>[</w:t>
      </w:r>
      <w:r w:rsidR="00CE7695">
        <w:rPr>
          <w:sz w:val="28"/>
          <w:szCs w:val="28"/>
        </w:rPr>
        <w:t>41</w:t>
      </w:r>
      <w:r w:rsidR="003407E6" w:rsidRPr="003407E6">
        <w:rPr>
          <w:sz w:val="28"/>
          <w:szCs w:val="28"/>
        </w:rPr>
        <w:t>]</w:t>
      </w:r>
      <w:r w:rsidR="003407E6">
        <w:rPr>
          <w:sz w:val="28"/>
          <w:szCs w:val="28"/>
        </w:rPr>
        <w:t>,</w:t>
      </w:r>
      <w:r w:rsidR="007267C0" w:rsidRPr="007267C0">
        <w:rPr>
          <w:sz w:val="28"/>
          <w:szCs w:val="28"/>
        </w:rPr>
        <w:t xml:space="preserve"> 26 липня 2023</w:t>
      </w:r>
      <w:r w:rsidR="003407E6">
        <w:rPr>
          <w:sz w:val="28"/>
          <w:szCs w:val="28"/>
        </w:rPr>
        <w:t> </w:t>
      </w:r>
      <w:r w:rsidR="007267C0" w:rsidRPr="007267C0">
        <w:rPr>
          <w:sz w:val="28"/>
          <w:szCs w:val="28"/>
        </w:rPr>
        <w:t>р</w:t>
      </w:r>
      <w:r w:rsidR="003407E6">
        <w:rPr>
          <w:sz w:val="28"/>
          <w:szCs w:val="28"/>
        </w:rPr>
        <w:t>.</w:t>
      </w:r>
      <w:r w:rsidR="007267C0" w:rsidRPr="007267C0">
        <w:rPr>
          <w:sz w:val="28"/>
          <w:szCs w:val="28"/>
        </w:rPr>
        <w:t xml:space="preserve"> № (строк проведення продовжено з 18 серпня 2023 р.) [</w:t>
      </w:r>
      <w:r w:rsidR="00CE7695">
        <w:rPr>
          <w:sz w:val="28"/>
          <w:szCs w:val="28"/>
        </w:rPr>
        <w:t>42</w:t>
      </w:r>
      <w:r w:rsidR="007267C0" w:rsidRPr="007267C0">
        <w:rPr>
          <w:sz w:val="28"/>
          <w:szCs w:val="28"/>
        </w:rPr>
        <w:t>]</w:t>
      </w:r>
      <w:r w:rsidR="003407E6">
        <w:rPr>
          <w:sz w:val="28"/>
          <w:szCs w:val="28"/>
        </w:rPr>
        <w:t>,</w:t>
      </w:r>
      <w:r w:rsidR="007267C0" w:rsidRPr="007267C0">
        <w:rPr>
          <w:sz w:val="28"/>
          <w:szCs w:val="28"/>
        </w:rPr>
        <w:t xml:space="preserve"> </w:t>
      </w:r>
      <w:r w:rsidR="003407E6" w:rsidRPr="003407E6">
        <w:rPr>
          <w:sz w:val="28"/>
          <w:szCs w:val="28"/>
        </w:rPr>
        <w:t>6 листопада 2023 р</w:t>
      </w:r>
      <w:r w:rsidR="003407E6">
        <w:rPr>
          <w:sz w:val="28"/>
          <w:szCs w:val="28"/>
        </w:rPr>
        <w:t>.</w:t>
      </w:r>
      <w:r w:rsidR="003407E6" w:rsidRPr="003407E6">
        <w:rPr>
          <w:sz w:val="28"/>
          <w:szCs w:val="28"/>
        </w:rPr>
        <w:t xml:space="preserve"> (строк проведення продовжено з 16 листопада 2023 р.) [</w:t>
      </w:r>
      <w:r w:rsidR="00CE7695">
        <w:rPr>
          <w:sz w:val="28"/>
          <w:szCs w:val="28"/>
        </w:rPr>
        <w:t>43</w:t>
      </w:r>
      <w:r w:rsidR="003407E6" w:rsidRPr="003407E6">
        <w:rPr>
          <w:sz w:val="28"/>
          <w:szCs w:val="28"/>
        </w:rPr>
        <w:t xml:space="preserve">], </w:t>
      </w:r>
      <w:r w:rsidR="003407E6">
        <w:rPr>
          <w:sz w:val="28"/>
          <w:szCs w:val="28"/>
        </w:rPr>
        <w:t xml:space="preserve">5 лютого 2024 р. </w:t>
      </w:r>
      <w:r w:rsidR="003407E6" w:rsidRPr="003407E6">
        <w:rPr>
          <w:sz w:val="28"/>
          <w:szCs w:val="28"/>
        </w:rPr>
        <w:t>(строк проведення продовжено з 1</w:t>
      </w:r>
      <w:r w:rsidR="003407E6">
        <w:rPr>
          <w:sz w:val="28"/>
          <w:szCs w:val="28"/>
        </w:rPr>
        <w:t>4</w:t>
      </w:r>
      <w:r w:rsidR="003407E6" w:rsidRPr="003407E6">
        <w:rPr>
          <w:sz w:val="28"/>
          <w:szCs w:val="28"/>
        </w:rPr>
        <w:t xml:space="preserve"> л</w:t>
      </w:r>
      <w:r w:rsidR="003407E6">
        <w:rPr>
          <w:sz w:val="28"/>
          <w:szCs w:val="28"/>
        </w:rPr>
        <w:t>ютого</w:t>
      </w:r>
      <w:r w:rsidR="003407E6" w:rsidRPr="003407E6">
        <w:rPr>
          <w:sz w:val="28"/>
          <w:szCs w:val="28"/>
        </w:rPr>
        <w:t xml:space="preserve"> 202</w:t>
      </w:r>
      <w:r w:rsidR="003407E6">
        <w:rPr>
          <w:sz w:val="28"/>
          <w:szCs w:val="28"/>
        </w:rPr>
        <w:t>4</w:t>
      </w:r>
      <w:r w:rsidR="003407E6" w:rsidRPr="003407E6">
        <w:rPr>
          <w:sz w:val="28"/>
          <w:szCs w:val="28"/>
        </w:rPr>
        <w:t xml:space="preserve"> р.)</w:t>
      </w:r>
      <w:r w:rsidR="003407E6" w:rsidRPr="003407E6">
        <w:t xml:space="preserve"> </w:t>
      </w:r>
      <w:r w:rsidR="003407E6" w:rsidRPr="003407E6">
        <w:rPr>
          <w:sz w:val="28"/>
          <w:szCs w:val="28"/>
        </w:rPr>
        <w:t>[</w:t>
      </w:r>
      <w:r w:rsidR="00CE7695">
        <w:rPr>
          <w:sz w:val="28"/>
          <w:szCs w:val="28"/>
        </w:rPr>
        <w:t>44</w:t>
      </w:r>
      <w:r w:rsidR="003407E6" w:rsidRPr="003407E6">
        <w:rPr>
          <w:sz w:val="28"/>
          <w:szCs w:val="28"/>
        </w:rPr>
        <w:t>]</w:t>
      </w:r>
      <w:r w:rsidR="003407E6">
        <w:rPr>
          <w:sz w:val="28"/>
          <w:szCs w:val="28"/>
        </w:rPr>
        <w:t>,</w:t>
      </w:r>
      <w:r w:rsidR="003407E6" w:rsidRPr="003407E6">
        <w:rPr>
          <w:sz w:val="28"/>
          <w:szCs w:val="28"/>
        </w:rPr>
        <w:t xml:space="preserve"> 6 </w:t>
      </w:r>
      <w:r w:rsidR="003407E6">
        <w:rPr>
          <w:sz w:val="28"/>
          <w:szCs w:val="28"/>
        </w:rPr>
        <w:t>травня</w:t>
      </w:r>
      <w:r w:rsidR="003407E6" w:rsidRPr="003407E6">
        <w:rPr>
          <w:sz w:val="28"/>
          <w:szCs w:val="28"/>
        </w:rPr>
        <w:t xml:space="preserve"> 202</w:t>
      </w:r>
      <w:r w:rsidR="003407E6">
        <w:rPr>
          <w:sz w:val="28"/>
          <w:szCs w:val="28"/>
        </w:rPr>
        <w:t>4 </w:t>
      </w:r>
      <w:r w:rsidR="003407E6" w:rsidRPr="003407E6">
        <w:rPr>
          <w:sz w:val="28"/>
          <w:szCs w:val="28"/>
        </w:rPr>
        <w:t>р</w:t>
      </w:r>
      <w:r w:rsidR="003407E6">
        <w:rPr>
          <w:sz w:val="28"/>
          <w:szCs w:val="28"/>
        </w:rPr>
        <w:t>.</w:t>
      </w:r>
      <w:r w:rsidR="003407E6" w:rsidRPr="003407E6">
        <w:rPr>
          <w:sz w:val="28"/>
          <w:szCs w:val="28"/>
        </w:rPr>
        <w:t xml:space="preserve"> (строк проведення продовжено з 1</w:t>
      </w:r>
      <w:r w:rsidR="003407E6">
        <w:rPr>
          <w:sz w:val="28"/>
          <w:szCs w:val="28"/>
        </w:rPr>
        <w:t>4 травня</w:t>
      </w:r>
      <w:r w:rsidR="003407E6" w:rsidRPr="003407E6">
        <w:rPr>
          <w:sz w:val="28"/>
          <w:szCs w:val="28"/>
        </w:rPr>
        <w:t xml:space="preserve"> 202</w:t>
      </w:r>
      <w:r w:rsidR="003407E6">
        <w:rPr>
          <w:sz w:val="28"/>
          <w:szCs w:val="28"/>
        </w:rPr>
        <w:t>4</w:t>
      </w:r>
      <w:r w:rsidR="003407E6" w:rsidRPr="003407E6">
        <w:rPr>
          <w:sz w:val="28"/>
          <w:szCs w:val="28"/>
        </w:rPr>
        <w:t xml:space="preserve"> р.) [</w:t>
      </w:r>
      <w:r w:rsidR="00CE7695">
        <w:rPr>
          <w:sz w:val="28"/>
          <w:szCs w:val="28"/>
        </w:rPr>
        <w:t>45</w:t>
      </w:r>
      <w:r w:rsidR="003407E6" w:rsidRPr="003407E6">
        <w:rPr>
          <w:sz w:val="28"/>
          <w:szCs w:val="28"/>
        </w:rPr>
        <w:t>]</w:t>
      </w:r>
      <w:r w:rsidR="003407E6">
        <w:rPr>
          <w:sz w:val="28"/>
          <w:szCs w:val="28"/>
        </w:rPr>
        <w:t>.</w:t>
      </w:r>
      <w:r w:rsidR="003407E6" w:rsidRPr="003407E6">
        <w:rPr>
          <w:sz w:val="28"/>
          <w:szCs w:val="28"/>
        </w:rPr>
        <w:t xml:space="preserve"> </w:t>
      </w:r>
      <w:r w:rsidR="007267C0" w:rsidRPr="007267C0">
        <w:rPr>
          <w:sz w:val="28"/>
          <w:szCs w:val="28"/>
        </w:rPr>
        <w:t xml:space="preserve">Верховна Рада України в умовах російської агресії та загальнонаціонального супротиву підтримала Президента. Було прийнято </w:t>
      </w:r>
      <w:r w:rsidR="003407E6">
        <w:rPr>
          <w:sz w:val="28"/>
          <w:szCs w:val="28"/>
        </w:rPr>
        <w:t xml:space="preserve">дев’ять </w:t>
      </w:r>
      <w:r w:rsidR="007267C0" w:rsidRPr="007267C0">
        <w:rPr>
          <w:sz w:val="28"/>
          <w:szCs w:val="28"/>
        </w:rPr>
        <w:t xml:space="preserve">нових закони про затвердження зазначених указів. </w:t>
      </w:r>
    </w:p>
    <w:p w:rsidR="009844BB" w:rsidRDefault="009844BB" w:rsidP="007267C0">
      <w:pPr>
        <w:shd w:val="clear" w:color="auto" w:fill="FFFFFF"/>
        <w:spacing w:line="360" w:lineRule="auto"/>
        <w:ind w:firstLine="709"/>
        <w:jc w:val="both"/>
        <w:rPr>
          <w:sz w:val="28"/>
          <w:szCs w:val="28"/>
        </w:rPr>
      </w:pPr>
      <w:r>
        <w:rPr>
          <w:sz w:val="28"/>
          <w:szCs w:val="28"/>
        </w:rPr>
        <w:lastRenderedPageBreak/>
        <w:t xml:space="preserve">У перші, найбільш важкі часи повномасштабної війни, коли ворог був біля воріт нашої столиці, досить добре проявили себе українські резервісти. Власне т. зв. </w:t>
      </w:r>
      <w:r w:rsidR="007267C0" w:rsidRPr="007267C0">
        <w:rPr>
          <w:sz w:val="28"/>
          <w:szCs w:val="28"/>
        </w:rPr>
        <w:t>«перш</w:t>
      </w:r>
      <w:r>
        <w:rPr>
          <w:sz w:val="28"/>
          <w:szCs w:val="28"/>
        </w:rPr>
        <w:t>а</w:t>
      </w:r>
      <w:r w:rsidR="007267C0" w:rsidRPr="007267C0">
        <w:rPr>
          <w:sz w:val="28"/>
          <w:szCs w:val="28"/>
        </w:rPr>
        <w:t xml:space="preserve"> черг</w:t>
      </w:r>
      <w:r>
        <w:rPr>
          <w:sz w:val="28"/>
          <w:szCs w:val="28"/>
        </w:rPr>
        <w:t>а</w:t>
      </w:r>
      <w:r w:rsidR="007267C0" w:rsidRPr="007267C0">
        <w:rPr>
          <w:sz w:val="28"/>
          <w:szCs w:val="28"/>
        </w:rPr>
        <w:t xml:space="preserve"> мобілізації»</w:t>
      </w:r>
      <w:r>
        <w:rPr>
          <w:sz w:val="28"/>
          <w:szCs w:val="28"/>
        </w:rPr>
        <w:t xml:space="preserve"> (</w:t>
      </w:r>
      <w:r w:rsidR="007267C0" w:rsidRPr="007267C0">
        <w:rPr>
          <w:sz w:val="28"/>
          <w:szCs w:val="28"/>
        </w:rPr>
        <w:t>відбувалася навесні 2022 р.</w:t>
      </w:r>
      <w:r>
        <w:rPr>
          <w:sz w:val="28"/>
          <w:szCs w:val="28"/>
        </w:rPr>
        <w:t xml:space="preserve">) це і є оперативний резерв ЗСУ. </w:t>
      </w:r>
      <w:r w:rsidR="007267C0" w:rsidRPr="007267C0">
        <w:rPr>
          <w:sz w:val="28"/>
          <w:szCs w:val="28"/>
        </w:rPr>
        <w:t xml:space="preserve">Друга черга – колишні військовослужбовці, які проходили строкову службу до 2014 року або служили за контрактом. </w:t>
      </w:r>
      <w:r>
        <w:rPr>
          <w:sz w:val="28"/>
          <w:szCs w:val="28"/>
        </w:rPr>
        <w:t>Третя черга</w:t>
      </w:r>
      <w:r w:rsidR="007267C0" w:rsidRPr="007267C0">
        <w:rPr>
          <w:sz w:val="28"/>
          <w:szCs w:val="28"/>
        </w:rPr>
        <w:t xml:space="preserve"> – військовозобов’язані, які закінчили військові кафедри ВНЗ як офіцери запасу та не призивалися під час попередніх мобілізаційних кампаній. </w:t>
      </w:r>
      <w:r>
        <w:rPr>
          <w:sz w:val="28"/>
          <w:szCs w:val="28"/>
        </w:rPr>
        <w:t xml:space="preserve">Четверта черга </w:t>
      </w:r>
      <w:r w:rsidR="007267C0" w:rsidRPr="007267C0">
        <w:rPr>
          <w:sz w:val="28"/>
          <w:szCs w:val="28"/>
        </w:rPr>
        <w:t xml:space="preserve">– </w:t>
      </w:r>
      <w:r>
        <w:rPr>
          <w:sz w:val="28"/>
          <w:szCs w:val="28"/>
        </w:rPr>
        <w:t xml:space="preserve">всі </w:t>
      </w:r>
      <w:r w:rsidR="007267C0" w:rsidRPr="007267C0">
        <w:rPr>
          <w:sz w:val="28"/>
          <w:szCs w:val="28"/>
        </w:rPr>
        <w:t xml:space="preserve">інші </w:t>
      </w:r>
      <w:r>
        <w:rPr>
          <w:sz w:val="28"/>
          <w:szCs w:val="28"/>
        </w:rPr>
        <w:t>чоловіки</w:t>
      </w:r>
      <w:r w:rsidR="007267C0" w:rsidRPr="007267C0">
        <w:rPr>
          <w:sz w:val="28"/>
          <w:szCs w:val="28"/>
        </w:rPr>
        <w:t xml:space="preserve">, які не мають обмежень за віком чи станом здоров’я щодо призову на військову службу та можуть бути залучені для комплектування ЗСУ та інших військових формувань. </w:t>
      </w:r>
    </w:p>
    <w:p w:rsidR="00CE7695" w:rsidRDefault="009844BB" w:rsidP="007267C0">
      <w:pPr>
        <w:shd w:val="clear" w:color="auto" w:fill="FFFFFF"/>
        <w:spacing w:line="360" w:lineRule="auto"/>
        <w:ind w:firstLine="709"/>
        <w:jc w:val="both"/>
        <w:rPr>
          <w:sz w:val="28"/>
          <w:szCs w:val="28"/>
        </w:rPr>
      </w:pPr>
      <w:r>
        <w:rPr>
          <w:sz w:val="28"/>
          <w:szCs w:val="28"/>
        </w:rPr>
        <w:t xml:space="preserve">Як добре відомо українцям, продовження війни та втрати ЗСУ поставили на порядок денний низку питань пов’язаних з розширенням переліку категорій українців, які підлягатимуть мобілізації та </w:t>
      </w:r>
      <w:r w:rsidR="00D74507">
        <w:rPr>
          <w:sz w:val="28"/>
          <w:szCs w:val="28"/>
        </w:rPr>
        <w:t xml:space="preserve">вже </w:t>
      </w:r>
      <w:r>
        <w:rPr>
          <w:sz w:val="28"/>
          <w:szCs w:val="28"/>
        </w:rPr>
        <w:t>не</w:t>
      </w:r>
      <w:r w:rsidR="00D74507">
        <w:rPr>
          <w:sz w:val="28"/>
          <w:szCs w:val="28"/>
        </w:rPr>
        <w:t xml:space="preserve"> </w:t>
      </w:r>
      <w:r>
        <w:rPr>
          <w:sz w:val="28"/>
          <w:szCs w:val="28"/>
        </w:rPr>
        <w:t>матимуть права на відстрочку</w:t>
      </w:r>
      <w:r w:rsidR="00D74507">
        <w:rPr>
          <w:sz w:val="28"/>
          <w:szCs w:val="28"/>
        </w:rPr>
        <w:t xml:space="preserve"> або бронювання</w:t>
      </w:r>
      <w:r>
        <w:rPr>
          <w:sz w:val="28"/>
          <w:szCs w:val="28"/>
        </w:rPr>
        <w:t xml:space="preserve">. Після тривалих дискусій </w:t>
      </w:r>
      <w:r w:rsidR="00D74507">
        <w:rPr>
          <w:sz w:val="28"/>
          <w:szCs w:val="28"/>
        </w:rPr>
        <w:t xml:space="preserve">11 квітня було прийнято та 18 травня </w:t>
      </w:r>
      <w:r w:rsidR="00D74507" w:rsidRPr="00D74507">
        <w:rPr>
          <w:sz w:val="28"/>
          <w:szCs w:val="28"/>
        </w:rPr>
        <w:t xml:space="preserve">2024 р. </w:t>
      </w:r>
      <w:r w:rsidR="00D74507">
        <w:rPr>
          <w:sz w:val="28"/>
          <w:szCs w:val="28"/>
        </w:rPr>
        <w:t>вступив у силу Закон України «</w:t>
      </w:r>
      <w:r w:rsidR="00D74507" w:rsidRPr="00D74507">
        <w:rPr>
          <w:sz w:val="28"/>
          <w:szCs w:val="28"/>
        </w:rPr>
        <w:t>Про внесення змін до деяких законодавчих актів України щодо окремих питань проходження військової служби, мобілізації та військового обліку</w:t>
      </w:r>
      <w:r w:rsidR="00D74507">
        <w:rPr>
          <w:sz w:val="28"/>
          <w:szCs w:val="28"/>
        </w:rPr>
        <w:t>»</w:t>
      </w:r>
      <w:r w:rsidR="00CE7695" w:rsidRPr="00CE7695">
        <w:t xml:space="preserve"> </w:t>
      </w:r>
      <w:r w:rsidR="00CE7695" w:rsidRPr="00CE7695">
        <w:rPr>
          <w:sz w:val="28"/>
          <w:szCs w:val="28"/>
        </w:rPr>
        <w:t>[</w:t>
      </w:r>
      <w:r w:rsidR="00CE7695">
        <w:rPr>
          <w:sz w:val="28"/>
          <w:szCs w:val="28"/>
        </w:rPr>
        <w:t>20</w:t>
      </w:r>
      <w:r w:rsidR="00CE7695" w:rsidRPr="00CE7695">
        <w:rPr>
          <w:sz w:val="28"/>
          <w:szCs w:val="28"/>
        </w:rPr>
        <w:t>]</w:t>
      </w:r>
      <w:r w:rsidR="00D74507">
        <w:rPr>
          <w:sz w:val="28"/>
          <w:szCs w:val="28"/>
        </w:rPr>
        <w:t xml:space="preserve">. </w:t>
      </w:r>
    </w:p>
    <w:p w:rsidR="009844BB" w:rsidRDefault="00D74507" w:rsidP="007267C0">
      <w:pPr>
        <w:shd w:val="clear" w:color="auto" w:fill="FFFFFF"/>
        <w:spacing w:line="360" w:lineRule="auto"/>
        <w:ind w:firstLine="709"/>
        <w:jc w:val="both"/>
        <w:rPr>
          <w:sz w:val="28"/>
          <w:szCs w:val="28"/>
        </w:rPr>
      </w:pPr>
      <w:r>
        <w:rPr>
          <w:sz w:val="28"/>
          <w:szCs w:val="28"/>
        </w:rPr>
        <w:t xml:space="preserve">На нашу думку, досить добре, що держава подбала про студентську молодь та зберегла відстрочку від мобілізації  для </w:t>
      </w:r>
      <w:r w:rsidRPr="00D74507">
        <w:rPr>
          <w:sz w:val="28"/>
          <w:szCs w:val="28"/>
        </w:rPr>
        <w:t>здобувачі</w:t>
      </w:r>
      <w:r>
        <w:rPr>
          <w:sz w:val="28"/>
          <w:szCs w:val="28"/>
        </w:rPr>
        <w:t>в</w:t>
      </w:r>
      <w:r w:rsidRPr="00D74507">
        <w:rPr>
          <w:sz w:val="28"/>
          <w:szCs w:val="28"/>
        </w:rPr>
        <w:t xml:space="preserve"> </w:t>
      </w:r>
      <w:r>
        <w:rPr>
          <w:sz w:val="28"/>
          <w:szCs w:val="28"/>
        </w:rPr>
        <w:t>«</w:t>
      </w:r>
      <w:r w:rsidRPr="00D74507">
        <w:rPr>
          <w:sz w:val="28"/>
          <w:szCs w:val="28"/>
        </w:rPr>
        <w:t>професійної (професійно-технічної), фахової передвищої та вищої освіти, які навчаються за денною або дуальною формою здобуття освіти і здобувають рівень освіти, що є вищим за раніше здобутий рівень освіти</w:t>
      </w:r>
      <w:r>
        <w:rPr>
          <w:sz w:val="28"/>
          <w:szCs w:val="28"/>
        </w:rPr>
        <w:t>…</w:t>
      </w:r>
      <w:r w:rsidRPr="00D74507">
        <w:rPr>
          <w:sz w:val="28"/>
          <w:szCs w:val="28"/>
        </w:rPr>
        <w:t>, а також докторанти та особи, зараховані на навчання до інтернатури</w:t>
      </w:r>
      <w:r>
        <w:rPr>
          <w:sz w:val="28"/>
          <w:szCs w:val="28"/>
        </w:rPr>
        <w:t>»</w:t>
      </w:r>
      <w:r w:rsidR="009844BB">
        <w:rPr>
          <w:sz w:val="28"/>
          <w:szCs w:val="28"/>
        </w:rPr>
        <w:t xml:space="preserve"> </w:t>
      </w:r>
      <w:r w:rsidR="00CE7695" w:rsidRPr="00CE7695">
        <w:rPr>
          <w:sz w:val="28"/>
          <w:szCs w:val="28"/>
        </w:rPr>
        <w:t>[</w:t>
      </w:r>
      <w:r w:rsidR="00CE7695">
        <w:rPr>
          <w:sz w:val="28"/>
          <w:szCs w:val="28"/>
        </w:rPr>
        <w:t>20</w:t>
      </w:r>
      <w:r w:rsidR="00CE7695" w:rsidRPr="00CE7695">
        <w:rPr>
          <w:sz w:val="28"/>
          <w:szCs w:val="28"/>
        </w:rPr>
        <w:t>]</w:t>
      </w:r>
      <w:r w:rsidR="00CE7695">
        <w:rPr>
          <w:sz w:val="28"/>
          <w:szCs w:val="28"/>
        </w:rPr>
        <w:t>.</w:t>
      </w:r>
      <w:r w:rsidR="009844BB">
        <w:rPr>
          <w:sz w:val="28"/>
          <w:szCs w:val="28"/>
        </w:rPr>
        <w:t xml:space="preserve">  </w:t>
      </w:r>
    </w:p>
    <w:p w:rsidR="00D74507" w:rsidRPr="00732946" w:rsidRDefault="00EF0E59" w:rsidP="00CE7695">
      <w:pPr>
        <w:shd w:val="clear" w:color="auto" w:fill="FFFFFF"/>
        <w:spacing w:line="360" w:lineRule="auto"/>
        <w:ind w:firstLine="709"/>
        <w:jc w:val="both"/>
        <w:rPr>
          <w:b/>
          <w:sz w:val="28"/>
          <w:szCs w:val="28"/>
        </w:rPr>
      </w:pPr>
      <w:r>
        <w:rPr>
          <w:sz w:val="28"/>
          <w:szCs w:val="28"/>
        </w:rPr>
        <w:t>Оскільки захист держави в умовах війни є найвищим пріоритетом, то цілком доречно, що військові витрати стали найбільшими за сю історію України. У 2023 р. 47,7 % видатків державного бюджету було спрямовано на потреби ЗСУ, а загальна частка Сектору безпеки та оборони становила 60,8 % бюджетних видатків України</w:t>
      </w:r>
      <w:r w:rsidR="00CE7695">
        <w:rPr>
          <w:sz w:val="28"/>
          <w:szCs w:val="28"/>
        </w:rPr>
        <w:t xml:space="preserve"> </w:t>
      </w:r>
      <w:r w:rsidR="00CE7695" w:rsidRPr="00CE7695">
        <w:rPr>
          <w:sz w:val="28"/>
          <w:szCs w:val="28"/>
        </w:rPr>
        <w:t>[</w:t>
      </w:r>
      <w:r w:rsidR="00CE7695">
        <w:rPr>
          <w:sz w:val="28"/>
          <w:szCs w:val="28"/>
        </w:rPr>
        <w:t>10</w:t>
      </w:r>
      <w:r w:rsidR="00CE7695" w:rsidRPr="00CE7695">
        <w:rPr>
          <w:sz w:val="28"/>
          <w:szCs w:val="28"/>
        </w:rPr>
        <w:t>]</w:t>
      </w:r>
      <w:r>
        <w:rPr>
          <w:sz w:val="28"/>
          <w:szCs w:val="28"/>
        </w:rPr>
        <w:t xml:space="preserve">. Зазначимо, що на оборону йдуть практично всі власні доходи країни (адже невійськові видатки станом на сьогодні фінансуються переважно з міжнародної фінансової допомоги). </w:t>
      </w:r>
      <w:r w:rsidR="00D74507" w:rsidRPr="00732946">
        <w:rPr>
          <w:b/>
          <w:sz w:val="28"/>
          <w:szCs w:val="28"/>
        </w:rPr>
        <w:br w:type="page"/>
      </w:r>
    </w:p>
    <w:p w:rsidR="00732946" w:rsidRPr="00732946" w:rsidRDefault="00732946" w:rsidP="00732946">
      <w:pPr>
        <w:shd w:val="clear" w:color="auto" w:fill="FFFFFF"/>
        <w:spacing w:line="360" w:lineRule="auto"/>
        <w:jc w:val="center"/>
        <w:rPr>
          <w:b/>
          <w:spacing w:val="4"/>
          <w:sz w:val="28"/>
          <w:szCs w:val="28"/>
        </w:rPr>
      </w:pPr>
      <w:r w:rsidRPr="00732946">
        <w:rPr>
          <w:b/>
          <w:spacing w:val="4"/>
          <w:sz w:val="28"/>
          <w:szCs w:val="28"/>
        </w:rPr>
        <w:lastRenderedPageBreak/>
        <w:t>ВИСНОВКИ</w:t>
      </w:r>
    </w:p>
    <w:p w:rsidR="00732946" w:rsidRPr="00732946" w:rsidRDefault="00732946" w:rsidP="00732946">
      <w:pPr>
        <w:shd w:val="clear" w:color="auto" w:fill="FFFFFF"/>
        <w:spacing w:line="360" w:lineRule="auto"/>
        <w:ind w:firstLine="709"/>
        <w:rPr>
          <w:b/>
          <w:spacing w:val="4"/>
          <w:sz w:val="28"/>
          <w:szCs w:val="28"/>
        </w:rPr>
      </w:pPr>
    </w:p>
    <w:p w:rsidR="00732946" w:rsidRPr="006F290D" w:rsidRDefault="00732946" w:rsidP="00732946">
      <w:pPr>
        <w:spacing w:line="360" w:lineRule="auto"/>
        <w:ind w:firstLine="709"/>
        <w:jc w:val="both"/>
        <w:rPr>
          <w:sz w:val="28"/>
          <w:szCs w:val="28"/>
        </w:rPr>
      </w:pPr>
      <w:r w:rsidRPr="006F290D">
        <w:rPr>
          <w:sz w:val="28"/>
          <w:szCs w:val="28"/>
        </w:rPr>
        <w:t xml:space="preserve">Проведене в межах </w:t>
      </w:r>
      <w:r w:rsidR="00DA289C" w:rsidRPr="006F290D">
        <w:rPr>
          <w:sz w:val="28"/>
          <w:szCs w:val="28"/>
        </w:rPr>
        <w:t>бакалаврської</w:t>
      </w:r>
      <w:r w:rsidRPr="006F290D">
        <w:rPr>
          <w:sz w:val="28"/>
          <w:szCs w:val="28"/>
        </w:rPr>
        <w:t xml:space="preserve"> роботи дослідження </w:t>
      </w:r>
      <w:r w:rsidR="00DA289C" w:rsidRPr="006F290D">
        <w:rPr>
          <w:sz w:val="28"/>
          <w:szCs w:val="28"/>
        </w:rPr>
        <w:t xml:space="preserve">історії розвитку </w:t>
      </w:r>
      <w:r w:rsidRPr="006F290D">
        <w:rPr>
          <w:sz w:val="28"/>
          <w:szCs w:val="28"/>
        </w:rPr>
        <w:t>Збройних Сил України дозволило зробити наступні висновки.</w:t>
      </w:r>
    </w:p>
    <w:p w:rsidR="00A97EC8" w:rsidRPr="006F290D" w:rsidRDefault="00732946" w:rsidP="00732946">
      <w:pPr>
        <w:spacing w:line="360" w:lineRule="auto"/>
        <w:ind w:firstLine="709"/>
        <w:jc w:val="both"/>
        <w:rPr>
          <w:sz w:val="28"/>
          <w:szCs w:val="28"/>
        </w:rPr>
      </w:pPr>
      <w:r w:rsidRPr="006F290D">
        <w:rPr>
          <w:sz w:val="28"/>
          <w:szCs w:val="28"/>
        </w:rPr>
        <w:t xml:space="preserve">1. </w:t>
      </w:r>
      <w:r w:rsidR="00A97EC8" w:rsidRPr="006F290D">
        <w:rPr>
          <w:sz w:val="28"/>
          <w:szCs w:val="28"/>
        </w:rPr>
        <w:t xml:space="preserve">Згідно з формулюванням профільного Закону України «Збройні Сили України – це військове формування, на яке відповідно до Конституції України покладаються оборона України, захист її суверенітету, територіальної цілісності і недоторканності». </w:t>
      </w:r>
      <w:r w:rsidR="00CE680F" w:rsidRPr="006F290D">
        <w:rPr>
          <w:sz w:val="28"/>
          <w:szCs w:val="28"/>
        </w:rPr>
        <w:t>Водночас військо є однією з найбільш давніх та найбільш важливих державних інституцій в історії, яка фактично виникає разом з виникненням держави і без якої державу не можна уявити.</w:t>
      </w:r>
    </w:p>
    <w:p w:rsidR="00DA289C" w:rsidRPr="006F290D" w:rsidRDefault="00CE7695" w:rsidP="00732946">
      <w:pPr>
        <w:spacing w:line="360" w:lineRule="auto"/>
        <w:ind w:firstLine="709"/>
        <w:jc w:val="both"/>
        <w:rPr>
          <w:sz w:val="28"/>
          <w:szCs w:val="28"/>
        </w:rPr>
      </w:pPr>
      <w:r>
        <w:rPr>
          <w:sz w:val="28"/>
          <w:szCs w:val="28"/>
        </w:rPr>
        <w:t>2</w:t>
      </w:r>
      <w:r w:rsidR="00732946" w:rsidRPr="006F290D">
        <w:rPr>
          <w:sz w:val="28"/>
          <w:szCs w:val="28"/>
        </w:rPr>
        <w:t xml:space="preserve">. </w:t>
      </w:r>
      <w:r w:rsidR="00DA289C" w:rsidRPr="006F290D">
        <w:rPr>
          <w:sz w:val="28"/>
          <w:szCs w:val="28"/>
        </w:rPr>
        <w:t>В історії ЗСУ можна виділити 4 основні етапи: 1) етап становлення (1991 – 1996 рр.); 2) етап розвитку в умовах мирного часу (1996 – 2014 рр.); 3) етап гібридної війни (2014 – 2022 рр.); 4) етап повномасштабної агресії (лютий 2022 року – наш час).</w:t>
      </w:r>
    </w:p>
    <w:p w:rsidR="00A85483" w:rsidRDefault="00CE7695" w:rsidP="00732946">
      <w:pPr>
        <w:spacing w:line="360" w:lineRule="auto"/>
        <w:ind w:firstLine="709"/>
        <w:jc w:val="both"/>
        <w:rPr>
          <w:sz w:val="28"/>
          <w:szCs w:val="28"/>
        </w:rPr>
      </w:pPr>
      <w:r>
        <w:rPr>
          <w:sz w:val="28"/>
          <w:szCs w:val="28"/>
        </w:rPr>
        <w:t>3</w:t>
      </w:r>
      <w:r w:rsidR="00732946" w:rsidRPr="006F290D">
        <w:rPr>
          <w:sz w:val="28"/>
          <w:szCs w:val="28"/>
        </w:rPr>
        <w:t xml:space="preserve">. </w:t>
      </w:r>
      <w:r w:rsidR="0042792F" w:rsidRPr="006F290D">
        <w:rPr>
          <w:sz w:val="28"/>
          <w:szCs w:val="28"/>
        </w:rPr>
        <w:t>На першому етапі відбуваються процеси формування Збройних Сил України, як повноці</w:t>
      </w:r>
      <w:r w:rsidR="006F290D">
        <w:rPr>
          <w:sz w:val="28"/>
          <w:szCs w:val="28"/>
        </w:rPr>
        <w:t>н</w:t>
      </w:r>
      <w:r w:rsidR="0042792F" w:rsidRPr="006F290D">
        <w:rPr>
          <w:sz w:val="28"/>
          <w:szCs w:val="28"/>
        </w:rPr>
        <w:t>ного самостійного війська на базі угруповань Радянської армії, розташованих на території УРСР</w:t>
      </w:r>
      <w:r w:rsidR="00690A24" w:rsidRPr="006F290D">
        <w:rPr>
          <w:sz w:val="28"/>
          <w:szCs w:val="28"/>
        </w:rPr>
        <w:t xml:space="preserve"> (чисельність </w:t>
      </w:r>
      <w:r w:rsidR="00A85483">
        <w:rPr>
          <w:sz w:val="28"/>
          <w:szCs w:val="28"/>
        </w:rPr>
        <w:t xml:space="preserve">яких </w:t>
      </w:r>
      <w:r w:rsidR="00690A24" w:rsidRPr="006F290D">
        <w:rPr>
          <w:sz w:val="28"/>
          <w:szCs w:val="28"/>
        </w:rPr>
        <w:t>у 1991 р. ставила близько 1 млн особового складу)</w:t>
      </w:r>
      <w:r w:rsidR="0042792F" w:rsidRPr="006F290D">
        <w:rPr>
          <w:sz w:val="28"/>
          <w:szCs w:val="28"/>
        </w:rPr>
        <w:t>. Початок етапу – прийняття 24 серпня 1991 р. Верховною Радою України Постанови «Про військові формування на Україні». На цьому етапі відбувається відмова України від ядерної зброї, яка хронологічно (йдеться про завершення її вивезення 1</w:t>
      </w:r>
      <w:r w:rsidR="00A85483">
        <w:rPr>
          <w:sz w:val="28"/>
          <w:szCs w:val="28"/>
        </w:rPr>
        <w:t xml:space="preserve"> </w:t>
      </w:r>
      <w:r w:rsidR="0042792F" w:rsidRPr="006F290D">
        <w:rPr>
          <w:sz w:val="28"/>
          <w:szCs w:val="28"/>
        </w:rPr>
        <w:t xml:space="preserve">червня 1996 року) майже збігається з прийняттям Конституції України (28 червня 1996 року) та прийняттям першої програми розвитку ЗСУ. </w:t>
      </w:r>
    </w:p>
    <w:p w:rsidR="00C4228C" w:rsidRPr="006F290D" w:rsidRDefault="0042792F" w:rsidP="00732946">
      <w:pPr>
        <w:spacing w:line="360" w:lineRule="auto"/>
        <w:ind w:firstLine="709"/>
        <w:jc w:val="both"/>
        <w:rPr>
          <w:sz w:val="28"/>
          <w:szCs w:val="28"/>
        </w:rPr>
      </w:pPr>
      <w:r w:rsidRPr="006F290D">
        <w:rPr>
          <w:sz w:val="28"/>
          <w:szCs w:val="28"/>
        </w:rPr>
        <w:t>Під час першого етапу, поряд з багатьма потрібними</w:t>
      </w:r>
      <w:r w:rsidR="00C4228C" w:rsidRPr="006F290D">
        <w:rPr>
          <w:sz w:val="28"/>
          <w:szCs w:val="28"/>
        </w:rPr>
        <w:t>,</w:t>
      </w:r>
      <w:r w:rsidRPr="006F290D">
        <w:rPr>
          <w:sz w:val="28"/>
          <w:szCs w:val="28"/>
        </w:rPr>
        <w:t xml:space="preserve"> корисними </w:t>
      </w:r>
      <w:r w:rsidR="00C4228C" w:rsidRPr="006F290D">
        <w:rPr>
          <w:sz w:val="28"/>
          <w:szCs w:val="28"/>
        </w:rPr>
        <w:t>та історично значущ</w:t>
      </w:r>
      <w:r w:rsidR="00A85483">
        <w:rPr>
          <w:sz w:val="28"/>
          <w:szCs w:val="28"/>
        </w:rPr>
        <w:t>и</w:t>
      </w:r>
      <w:r w:rsidR="00C4228C" w:rsidRPr="006F290D">
        <w:rPr>
          <w:sz w:val="28"/>
          <w:szCs w:val="28"/>
        </w:rPr>
        <w:t xml:space="preserve">ми </w:t>
      </w:r>
      <w:r w:rsidRPr="006F290D">
        <w:rPr>
          <w:sz w:val="28"/>
          <w:szCs w:val="28"/>
        </w:rPr>
        <w:t xml:space="preserve">кроками, відбувається і багато </w:t>
      </w:r>
      <w:r w:rsidR="00C4228C" w:rsidRPr="006F290D">
        <w:rPr>
          <w:sz w:val="28"/>
          <w:szCs w:val="28"/>
        </w:rPr>
        <w:t>шкідливих заходів. На нашу думку, в конкретних геополітичних умовах Україна не мала шансів домогтися збереження ядерної збро</w:t>
      </w:r>
      <w:r w:rsidR="00A85483">
        <w:rPr>
          <w:sz w:val="28"/>
          <w:szCs w:val="28"/>
        </w:rPr>
        <w:t>ї</w:t>
      </w:r>
      <w:r w:rsidR="00C4228C" w:rsidRPr="006F290D">
        <w:rPr>
          <w:sz w:val="28"/>
          <w:szCs w:val="28"/>
        </w:rPr>
        <w:t xml:space="preserve">, проте, відмова від неї повинна була супроводжуватися більш суттєвими міжнародно-правовими гарантіями, ніж ті, щ обуло надано нашій державі в межах Будапештського меморандуму. Також </w:t>
      </w:r>
      <w:r w:rsidR="00C4228C" w:rsidRPr="006F290D">
        <w:rPr>
          <w:sz w:val="28"/>
          <w:szCs w:val="28"/>
        </w:rPr>
        <w:lastRenderedPageBreak/>
        <w:t>зазначимо, що скорочення чисельності військ під час становлення ЗСУ носило хаотичний, непродуманий характер.</w:t>
      </w:r>
    </w:p>
    <w:p w:rsidR="00A85483" w:rsidRDefault="00CE7695" w:rsidP="00732946">
      <w:pPr>
        <w:spacing w:line="360" w:lineRule="auto"/>
        <w:ind w:firstLine="709"/>
        <w:jc w:val="both"/>
        <w:rPr>
          <w:sz w:val="28"/>
          <w:szCs w:val="28"/>
        </w:rPr>
      </w:pPr>
      <w:r>
        <w:rPr>
          <w:sz w:val="28"/>
          <w:szCs w:val="28"/>
        </w:rPr>
        <w:t>4</w:t>
      </w:r>
      <w:r w:rsidR="00C4228C" w:rsidRPr="006F290D">
        <w:rPr>
          <w:sz w:val="28"/>
          <w:szCs w:val="28"/>
        </w:rPr>
        <w:t xml:space="preserve">. На другому, досить тривалому етапі історії ЗСУ, до процесів реформування війська було залучено багато експертів. Було прийнято низку програм розвитку, повне виконання яких сприяло б посиленню національних збройних сил. </w:t>
      </w:r>
    </w:p>
    <w:p w:rsidR="00690A24" w:rsidRPr="006F290D" w:rsidRDefault="00C4228C" w:rsidP="00732946">
      <w:pPr>
        <w:spacing w:line="360" w:lineRule="auto"/>
        <w:ind w:firstLine="709"/>
        <w:jc w:val="both"/>
        <w:rPr>
          <w:sz w:val="28"/>
          <w:szCs w:val="28"/>
        </w:rPr>
      </w:pPr>
      <w:r w:rsidRPr="006F290D">
        <w:rPr>
          <w:sz w:val="28"/>
          <w:szCs w:val="28"/>
        </w:rPr>
        <w:t xml:space="preserve">Проте, багато корисних намірів та декларацій було </w:t>
      </w:r>
      <w:r w:rsidR="00CE7695" w:rsidRPr="006F290D">
        <w:rPr>
          <w:sz w:val="28"/>
          <w:szCs w:val="28"/>
        </w:rPr>
        <w:t>нівельовано</w:t>
      </w:r>
      <w:r w:rsidRPr="006F290D">
        <w:rPr>
          <w:sz w:val="28"/>
          <w:szCs w:val="28"/>
        </w:rPr>
        <w:t xml:space="preserve"> систематичним недофінансуванням ЗСУ. Недоречна економія на власному війську була головним шкідливим фактором протягом зазначеного періоду. Свого апогею воно зазнало під час правління сумнозвісного Віктора Януковича. Протягом 2010 – 2013 рр. </w:t>
      </w:r>
      <w:r w:rsidR="00A85483">
        <w:rPr>
          <w:sz w:val="28"/>
          <w:szCs w:val="28"/>
        </w:rPr>
        <w:t>ф</w:t>
      </w:r>
      <w:r w:rsidRPr="006F290D">
        <w:rPr>
          <w:sz w:val="28"/>
          <w:szCs w:val="28"/>
        </w:rPr>
        <w:t xml:space="preserve">інансування ЗСУ становило лише близько 1 % ВВП, в окремі роки зменшуючись навіть до більш низького рівня. </w:t>
      </w:r>
    </w:p>
    <w:p w:rsidR="00690A24" w:rsidRPr="006F290D" w:rsidRDefault="00690A24" w:rsidP="00732946">
      <w:pPr>
        <w:spacing w:line="360" w:lineRule="auto"/>
        <w:ind w:firstLine="709"/>
        <w:jc w:val="both"/>
        <w:rPr>
          <w:sz w:val="28"/>
          <w:szCs w:val="28"/>
        </w:rPr>
      </w:pPr>
      <w:r w:rsidRPr="006F290D">
        <w:rPr>
          <w:sz w:val="28"/>
          <w:szCs w:val="28"/>
        </w:rPr>
        <w:t>Протягом зазначеного періоду виникає не дуже доречна практика щорічного визначення граничної чисельності ЗСУ шляхом прийнятті відповідних нормативно-правових актів (до 2000 року – постанов Верховної Ради України; починаючи з 2000 років – законів України). Як наслідок граничну чисельність ЗСУ було скорочено з 455 тис. до 184 тис. (у т.</w:t>
      </w:r>
      <w:r w:rsidR="00A85483">
        <w:rPr>
          <w:sz w:val="28"/>
          <w:szCs w:val="28"/>
        </w:rPr>
        <w:t xml:space="preserve"> </w:t>
      </w:r>
      <w:r w:rsidRPr="006F290D">
        <w:rPr>
          <w:sz w:val="28"/>
          <w:szCs w:val="28"/>
        </w:rPr>
        <w:t xml:space="preserve">ч. 139 тис. військовослужбовців). </w:t>
      </w:r>
    </w:p>
    <w:p w:rsidR="006F290D" w:rsidRPr="006F290D" w:rsidRDefault="00690A24" w:rsidP="00732946">
      <w:pPr>
        <w:spacing w:line="360" w:lineRule="auto"/>
        <w:ind w:firstLine="709"/>
        <w:jc w:val="both"/>
        <w:rPr>
          <w:sz w:val="28"/>
          <w:szCs w:val="28"/>
        </w:rPr>
      </w:pPr>
      <w:r w:rsidRPr="006F290D">
        <w:rPr>
          <w:sz w:val="28"/>
          <w:szCs w:val="28"/>
        </w:rPr>
        <w:t xml:space="preserve">Хоча строкова служба зберігається на другому етапі, проте фактичний призов на строкову службу був значно меншим, ніж кількість хлопців відповідного віку (навіть без урахування студентів ЗВО). Як наслідок, </w:t>
      </w:r>
      <w:r w:rsidR="006F290D" w:rsidRPr="006F290D">
        <w:rPr>
          <w:sz w:val="28"/>
          <w:szCs w:val="28"/>
        </w:rPr>
        <w:t>з’явля</w:t>
      </w:r>
      <w:r w:rsidR="00A85483">
        <w:rPr>
          <w:sz w:val="28"/>
          <w:szCs w:val="28"/>
        </w:rPr>
        <w:t>є</w:t>
      </w:r>
      <w:r w:rsidR="006F290D" w:rsidRPr="006F290D">
        <w:rPr>
          <w:sz w:val="28"/>
          <w:szCs w:val="28"/>
        </w:rPr>
        <w:t>ться</w:t>
      </w:r>
      <w:r w:rsidRPr="006F290D">
        <w:rPr>
          <w:sz w:val="28"/>
          <w:szCs w:val="28"/>
        </w:rPr>
        <w:t xml:space="preserve"> покоління молодих людей, які не отримали військово-обліков</w:t>
      </w:r>
      <w:r w:rsidR="00A85483">
        <w:rPr>
          <w:sz w:val="28"/>
          <w:szCs w:val="28"/>
        </w:rPr>
        <w:t>ої</w:t>
      </w:r>
      <w:r w:rsidRPr="006F290D">
        <w:rPr>
          <w:sz w:val="28"/>
          <w:szCs w:val="28"/>
        </w:rPr>
        <w:t xml:space="preserve"> спеціальніст</w:t>
      </w:r>
      <w:r w:rsidR="00A85483">
        <w:rPr>
          <w:sz w:val="28"/>
          <w:szCs w:val="28"/>
        </w:rPr>
        <w:t>і.</w:t>
      </w:r>
      <w:r w:rsidRPr="006F290D">
        <w:rPr>
          <w:sz w:val="28"/>
          <w:szCs w:val="28"/>
        </w:rPr>
        <w:t xml:space="preserve"> </w:t>
      </w:r>
    </w:p>
    <w:p w:rsidR="00B34390" w:rsidRPr="006F290D" w:rsidRDefault="00690A24" w:rsidP="00732946">
      <w:pPr>
        <w:spacing w:line="360" w:lineRule="auto"/>
        <w:ind w:firstLine="709"/>
        <w:jc w:val="both"/>
        <w:rPr>
          <w:sz w:val="28"/>
          <w:szCs w:val="28"/>
        </w:rPr>
      </w:pPr>
      <w:r w:rsidRPr="006F290D">
        <w:rPr>
          <w:sz w:val="28"/>
          <w:szCs w:val="28"/>
        </w:rPr>
        <w:t xml:space="preserve">За часів президентства Януковича готувалися повна відмова від строкової служби та ще більш суттєве скорочення ЗСУ (йшлося про 70 – 80 тис.) під гаслами «професіоналізації війська». На щастя для України, Революція Гідності зірвала ці плани. </w:t>
      </w:r>
    </w:p>
    <w:p w:rsidR="0042792F" w:rsidRPr="006F290D" w:rsidRDefault="00B34390" w:rsidP="00B34390">
      <w:pPr>
        <w:spacing w:line="360" w:lineRule="auto"/>
        <w:ind w:firstLine="709"/>
        <w:jc w:val="both"/>
        <w:rPr>
          <w:sz w:val="28"/>
          <w:szCs w:val="28"/>
        </w:rPr>
      </w:pPr>
      <w:r w:rsidRPr="006F290D">
        <w:rPr>
          <w:sz w:val="28"/>
          <w:szCs w:val="28"/>
        </w:rPr>
        <w:t>Характерною ознакою другого етапу було байдуже ставлення суспільства (і навіть більшості патріотичних сил) до потреб ЗСУ.</w:t>
      </w:r>
    </w:p>
    <w:p w:rsidR="00B34390" w:rsidRPr="006F290D" w:rsidRDefault="00CE7695" w:rsidP="00732946">
      <w:pPr>
        <w:spacing w:line="360" w:lineRule="auto"/>
        <w:ind w:firstLine="709"/>
        <w:jc w:val="both"/>
        <w:rPr>
          <w:sz w:val="28"/>
          <w:szCs w:val="28"/>
        </w:rPr>
      </w:pPr>
      <w:r>
        <w:rPr>
          <w:sz w:val="28"/>
          <w:szCs w:val="28"/>
        </w:rPr>
        <w:lastRenderedPageBreak/>
        <w:t>5</w:t>
      </w:r>
      <w:r w:rsidR="00B34390" w:rsidRPr="006F290D">
        <w:rPr>
          <w:sz w:val="28"/>
          <w:szCs w:val="28"/>
        </w:rPr>
        <w:t xml:space="preserve">. Хронологічні межі третього етапу окреслені появою так званих «зелених чоловічків» у лютому 2014 року та </w:t>
      </w:r>
      <w:r w:rsidR="00A85483">
        <w:rPr>
          <w:sz w:val="28"/>
          <w:szCs w:val="28"/>
        </w:rPr>
        <w:t xml:space="preserve">відповідно </w:t>
      </w:r>
      <w:r w:rsidR="00B34390" w:rsidRPr="006F290D">
        <w:rPr>
          <w:sz w:val="28"/>
          <w:szCs w:val="28"/>
        </w:rPr>
        <w:t xml:space="preserve">початком повномасштабної збройної агресії росії у лютому 2022 року. На цьому етапі відбулося суттєве підвищення ролі та значення ЗСУ в нашій держави. Після ганебної сторінки вітчизняної історії пов’язаною з переходом під час окупації Криму низки військовослужбовців на бік ворога, ЗСУ покрили себе славою у боях на сході України. ЗСУ зарекомендували себе як найбільш значущій державний інститут, який за даними багатьох соціологічних досліджень, користується найбільшою довірою та повагою з боку українців. </w:t>
      </w:r>
    </w:p>
    <w:p w:rsidR="00B34390" w:rsidRPr="006F290D" w:rsidRDefault="00B34390" w:rsidP="00732946">
      <w:pPr>
        <w:spacing w:line="360" w:lineRule="auto"/>
        <w:ind w:firstLine="709"/>
        <w:jc w:val="both"/>
        <w:rPr>
          <w:sz w:val="28"/>
          <w:szCs w:val="28"/>
        </w:rPr>
      </w:pPr>
      <w:r w:rsidRPr="006F290D">
        <w:rPr>
          <w:sz w:val="28"/>
          <w:szCs w:val="28"/>
        </w:rPr>
        <w:t>Держава на цьому етапі значно збільшила свою увагу до ЗСУ, що зокрема виявилося у збільшенні фінансування, яке протягом періоду коливалося від 2,3</w:t>
      </w:r>
      <w:r w:rsidR="00711D5A" w:rsidRPr="006F290D">
        <w:rPr>
          <w:sz w:val="28"/>
          <w:szCs w:val="28"/>
        </w:rPr>
        <w:t> </w:t>
      </w:r>
      <w:r w:rsidRPr="006F290D">
        <w:rPr>
          <w:sz w:val="28"/>
          <w:szCs w:val="28"/>
        </w:rPr>
        <w:t xml:space="preserve">% до 2,8 % ВВП. </w:t>
      </w:r>
      <w:r w:rsidR="00711D5A" w:rsidRPr="006F290D">
        <w:rPr>
          <w:sz w:val="28"/>
          <w:szCs w:val="28"/>
        </w:rPr>
        <w:t xml:space="preserve">Вперше в історії України було досягнуто нормативів НАТО щодо частки фінансування (за нормами Організації Північноатлантичного договору – не менш ніж 2 % від ВВП). Проголошується і відбувається по факту реформування збройних сил за стандартами НАТО і фактично у 2022 році вступу до Альянсу заважала передусім відсутність політичної волі з боку </w:t>
      </w:r>
      <w:r w:rsidR="00A85483">
        <w:rPr>
          <w:sz w:val="28"/>
          <w:szCs w:val="28"/>
        </w:rPr>
        <w:t xml:space="preserve">його </w:t>
      </w:r>
      <w:r w:rsidR="00711D5A" w:rsidRPr="006F290D">
        <w:rPr>
          <w:sz w:val="28"/>
          <w:szCs w:val="28"/>
        </w:rPr>
        <w:t xml:space="preserve">провідних держав-членів. </w:t>
      </w:r>
    </w:p>
    <w:p w:rsidR="00711D5A" w:rsidRPr="006F290D" w:rsidRDefault="00711D5A" w:rsidP="00711D5A">
      <w:pPr>
        <w:spacing w:line="360" w:lineRule="auto"/>
        <w:ind w:firstLine="709"/>
        <w:jc w:val="both"/>
        <w:rPr>
          <w:sz w:val="28"/>
          <w:szCs w:val="28"/>
        </w:rPr>
      </w:pPr>
      <w:r w:rsidRPr="006F290D">
        <w:rPr>
          <w:sz w:val="28"/>
          <w:szCs w:val="28"/>
        </w:rPr>
        <w:t>Прийняттям нового безстрокового закону у 2015 році граничну чисельність ЗСУ було збільшено та затверджено на рівн</w:t>
      </w:r>
      <w:r w:rsidR="00A85483">
        <w:rPr>
          <w:sz w:val="28"/>
          <w:szCs w:val="28"/>
        </w:rPr>
        <w:t>і</w:t>
      </w:r>
      <w:r w:rsidRPr="006F290D">
        <w:rPr>
          <w:sz w:val="28"/>
          <w:szCs w:val="28"/>
        </w:rPr>
        <w:t xml:space="preserve"> 250 тис. (у т. ч. до 204</w:t>
      </w:r>
      <w:r w:rsidR="00A85483">
        <w:rPr>
          <w:sz w:val="28"/>
          <w:szCs w:val="28"/>
        </w:rPr>
        <w:t> </w:t>
      </w:r>
      <w:r w:rsidRPr="006F290D">
        <w:rPr>
          <w:sz w:val="28"/>
          <w:szCs w:val="28"/>
        </w:rPr>
        <w:t>тис. військо</w:t>
      </w:r>
      <w:r w:rsidR="006F290D">
        <w:rPr>
          <w:sz w:val="28"/>
          <w:szCs w:val="28"/>
        </w:rPr>
        <w:t>во</w:t>
      </w:r>
      <w:r w:rsidRPr="006F290D">
        <w:rPr>
          <w:sz w:val="28"/>
          <w:szCs w:val="28"/>
        </w:rPr>
        <w:t>службовців). У 2021 році фактична спискова чисельність ЗСУ дорівнювала 246,4 тис. особового складу, у т.</w:t>
      </w:r>
      <w:r w:rsidR="006F290D">
        <w:rPr>
          <w:sz w:val="28"/>
          <w:szCs w:val="28"/>
        </w:rPr>
        <w:t xml:space="preserve"> </w:t>
      </w:r>
      <w:r w:rsidRPr="006F290D">
        <w:rPr>
          <w:sz w:val="28"/>
          <w:szCs w:val="28"/>
        </w:rPr>
        <w:t xml:space="preserve">ч. </w:t>
      </w:r>
      <w:r w:rsidR="003B724C" w:rsidRPr="006F290D">
        <w:rPr>
          <w:sz w:val="28"/>
          <w:szCs w:val="28"/>
        </w:rPr>
        <w:t xml:space="preserve">195,6 тис. </w:t>
      </w:r>
      <w:r w:rsidRPr="006F290D">
        <w:rPr>
          <w:sz w:val="28"/>
          <w:szCs w:val="28"/>
        </w:rPr>
        <w:t xml:space="preserve">військовслужбовців (з них – 20,6 тис. строковиків) та 50,8 тис. цивільних працівників. </w:t>
      </w:r>
    </w:p>
    <w:p w:rsidR="00711D5A" w:rsidRPr="006F290D" w:rsidRDefault="00711D5A" w:rsidP="00711D5A">
      <w:pPr>
        <w:spacing w:line="360" w:lineRule="auto"/>
        <w:ind w:firstLine="709"/>
        <w:jc w:val="both"/>
        <w:rPr>
          <w:sz w:val="28"/>
          <w:szCs w:val="28"/>
        </w:rPr>
      </w:pPr>
      <w:r w:rsidRPr="006F290D">
        <w:rPr>
          <w:sz w:val="28"/>
          <w:szCs w:val="28"/>
        </w:rPr>
        <w:t>На третьому етапі відбувається суттєве підвищення грошового забезпечення військов</w:t>
      </w:r>
      <w:r w:rsidR="006F290D">
        <w:rPr>
          <w:sz w:val="28"/>
          <w:szCs w:val="28"/>
        </w:rPr>
        <w:t>их (у т. ч. офіцерів)</w:t>
      </w:r>
      <w:r w:rsidRPr="006F290D">
        <w:rPr>
          <w:sz w:val="28"/>
          <w:szCs w:val="28"/>
        </w:rPr>
        <w:t xml:space="preserve">. Професія військового знову стає престижною у державі. Серед мінусів варто відзначити невиконання державного оборонного замовлення протягом низки років напередодні повномасштабного вторгнення. </w:t>
      </w:r>
    </w:p>
    <w:p w:rsidR="003B724C" w:rsidRPr="006F290D" w:rsidRDefault="00CE7695" w:rsidP="00732946">
      <w:pPr>
        <w:spacing w:line="360" w:lineRule="auto"/>
        <w:ind w:firstLine="709"/>
        <w:jc w:val="both"/>
        <w:rPr>
          <w:sz w:val="28"/>
          <w:szCs w:val="28"/>
        </w:rPr>
      </w:pPr>
      <w:r>
        <w:rPr>
          <w:sz w:val="28"/>
          <w:szCs w:val="28"/>
        </w:rPr>
        <w:t>6</w:t>
      </w:r>
      <w:r w:rsidR="003B724C" w:rsidRPr="006F290D">
        <w:rPr>
          <w:sz w:val="28"/>
          <w:szCs w:val="28"/>
        </w:rPr>
        <w:t xml:space="preserve">. Четвертий етап історії ЗСУ розпочався 24 лютого 2022 року повномасштабною агресією росії проти нашої країни. Етап </w:t>
      </w:r>
      <w:r w:rsidR="006F290D" w:rsidRPr="006F290D">
        <w:rPr>
          <w:sz w:val="28"/>
          <w:szCs w:val="28"/>
        </w:rPr>
        <w:t xml:space="preserve">ще </w:t>
      </w:r>
      <w:r w:rsidR="003B724C" w:rsidRPr="006F290D">
        <w:rPr>
          <w:sz w:val="28"/>
          <w:szCs w:val="28"/>
        </w:rPr>
        <w:t xml:space="preserve">не завершено, він продовжуватиметься до омріяної перемоги ЗСУ над агресорами.  </w:t>
      </w:r>
    </w:p>
    <w:p w:rsidR="003B724C" w:rsidRDefault="003B724C" w:rsidP="00732946">
      <w:pPr>
        <w:spacing w:line="360" w:lineRule="auto"/>
        <w:ind w:firstLine="709"/>
        <w:jc w:val="both"/>
        <w:rPr>
          <w:sz w:val="28"/>
          <w:szCs w:val="28"/>
        </w:rPr>
      </w:pPr>
      <w:r w:rsidRPr="006F290D">
        <w:rPr>
          <w:sz w:val="28"/>
          <w:szCs w:val="28"/>
        </w:rPr>
        <w:lastRenderedPageBreak/>
        <w:t xml:space="preserve">На </w:t>
      </w:r>
      <w:r w:rsidR="006F290D" w:rsidRPr="006F290D">
        <w:rPr>
          <w:sz w:val="28"/>
          <w:szCs w:val="28"/>
        </w:rPr>
        <w:t>останньому</w:t>
      </w:r>
      <w:r w:rsidRPr="006F290D">
        <w:rPr>
          <w:sz w:val="28"/>
          <w:szCs w:val="28"/>
        </w:rPr>
        <w:t xml:space="preserve"> етапі відбулася загальна мобілізація військовозобов’язаних до лав ЗСУ та збільшення їх чисельності </w:t>
      </w:r>
      <w:r w:rsidR="00A85483">
        <w:rPr>
          <w:sz w:val="28"/>
          <w:szCs w:val="28"/>
        </w:rPr>
        <w:t>приблизно</w:t>
      </w:r>
      <w:r w:rsidRPr="006F290D">
        <w:rPr>
          <w:sz w:val="28"/>
          <w:szCs w:val="28"/>
        </w:rPr>
        <w:t xml:space="preserve"> до 1 млн особового складу. Українське військо проявило себе як одне з найкращих військ світу, яким пишається Український народ. До рекордного рівня зросла довіра до ЗСУ з боку пересічних громадян. </w:t>
      </w:r>
    </w:p>
    <w:p w:rsidR="00EF0E59" w:rsidRPr="006F290D" w:rsidRDefault="00EF0E59" w:rsidP="00732946">
      <w:pPr>
        <w:spacing w:line="360" w:lineRule="auto"/>
        <w:ind w:firstLine="709"/>
        <w:jc w:val="both"/>
        <w:rPr>
          <w:sz w:val="28"/>
          <w:szCs w:val="28"/>
        </w:rPr>
      </w:pPr>
      <w:r>
        <w:rPr>
          <w:sz w:val="28"/>
          <w:szCs w:val="28"/>
        </w:rPr>
        <w:t xml:space="preserve">Захист України в цілому та забезпечення ЗСУ зокрема – найвищий пріоритет держави. У 2023 р. 60,8 % всіх бюджетних видатків було витрачено на Сектор безпеки та оборони, зокрема майже 48 % на ЗСУ.  </w:t>
      </w:r>
    </w:p>
    <w:p w:rsidR="003B724C" w:rsidRPr="006F290D" w:rsidRDefault="003B724C" w:rsidP="00732946">
      <w:pPr>
        <w:spacing w:line="360" w:lineRule="auto"/>
        <w:ind w:firstLine="709"/>
        <w:jc w:val="both"/>
        <w:rPr>
          <w:sz w:val="28"/>
          <w:szCs w:val="28"/>
        </w:rPr>
      </w:pPr>
      <w:r w:rsidRPr="006F290D">
        <w:rPr>
          <w:sz w:val="28"/>
          <w:szCs w:val="28"/>
        </w:rPr>
        <w:t xml:space="preserve">Зазначимо, що вивчення четвертого етапу ускладнено відсутністю низки даних, які становлять державну таємницю. Тому у повній мірі воно стане можливим в межах історичної науки лише після перемоги.  </w:t>
      </w:r>
    </w:p>
    <w:p w:rsidR="00732946" w:rsidRPr="006F290D" w:rsidRDefault="003B724C" w:rsidP="00732946">
      <w:pPr>
        <w:spacing w:line="360" w:lineRule="auto"/>
        <w:ind w:firstLine="709"/>
        <w:jc w:val="both"/>
        <w:rPr>
          <w:sz w:val="28"/>
          <w:szCs w:val="28"/>
        </w:rPr>
      </w:pPr>
      <w:r w:rsidRPr="006F290D">
        <w:rPr>
          <w:sz w:val="28"/>
          <w:szCs w:val="28"/>
        </w:rPr>
        <w:t>Історія доводить, що ЗСУ були, є та залишаються важливою державною інституцією, яка є необхідною для захисту нації перед хижим ворогом</w:t>
      </w:r>
      <w:r w:rsidR="00CE680F" w:rsidRPr="006F290D">
        <w:rPr>
          <w:sz w:val="28"/>
          <w:szCs w:val="28"/>
        </w:rPr>
        <w:t xml:space="preserve">. Також воно є важливим </w:t>
      </w:r>
      <w:r w:rsidRPr="006F290D">
        <w:rPr>
          <w:sz w:val="28"/>
          <w:szCs w:val="28"/>
        </w:rPr>
        <w:t xml:space="preserve">для єднання </w:t>
      </w:r>
      <w:r w:rsidR="00CE680F" w:rsidRPr="006F290D">
        <w:rPr>
          <w:sz w:val="28"/>
          <w:szCs w:val="28"/>
        </w:rPr>
        <w:t xml:space="preserve">політичної </w:t>
      </w:r>
      <w:r w:rsidRPr="006F290D">
        <w:rPr>
          <w:sz w:val="28"/>
          <w:szCs w:val="28"/>
        </w:rPr>
        <w:t xml:space="preserve">нації. </w:t>
      </w:r>
    </w:p>
    <w:p w:rsidR="00732946" w:rsidRPr="00732946" w:rsidRDefault="00732946" w:rsidP="00732946">
      <w:pPr>
        <w:spacing w:line="360" w:lineRule="auto"/>
        <w:jc w:val="center"/>
        <w:outlineLvl w:val="0"/>
        <w:rPr>
          <w:b/>
          <w:sz w:val="28"/>
          <w:szCs w:val="28"/>
        </w:rPr>
      </w:pPr>
      <w:r w:rsidRPr="00732946">
        <w:rPr>
          <w:b/>
          <w:sz w:val="28"/>
          <w:szCs w:val="28"/>
        </w:rPr>
        <w:br w:type="page"/>
      </w:r>
    </w:p>
    <w:p w:rsidR="00732946" w:rsidRPr="00732946" w:rsidRDefault="00732946" w:rsidP="00732946">
      <w:pPr>
        <w:spacing w:line="360" w:lineRule="auto"/>
        <w:jc w:val="center"/>
        <w:outlineLvl w:val="0"/>
        <w:rPr>
          <w:b/>
          <w:sz w:val="28"/>
          <w:szCs w:val="28"/>
        </w:rPr>
      </w:pPr>
      <w:r w:rsidRPr="00732946">
        <w:rPr>
          <w:b/>
          <w:sz w:val="28"/>
          <w:szCs w:val="28"/>
        </w:rPr>
        <w:lastRenderedPageBreak/>
        <w:t>СПИСОК ВИКОРИСТАНИХ ДЖЕРЕЛ</w:t>
      </w:r>
    </w:p>
    <w:p w:rsidR="00732946" w:rsidRDefault="00732946" w:rsidP="00732946">
      <w:pPr>
        <w:spacing w:line="360" w:lineRule="auto"/>
        <w:ind w:left="440" w:hanging="440"/>
        <w:jc w:val="center"/>
        <w:outlineLvl w:val="0"/>
        <w:rPr>
          <w:b/>
          <w:sz w:val="28"/>
          <w:szCs w:val="28"/>
        </w:rPr>
      </w:pPr>
    </w:p>
    <w:p w:rsidR="00A85483" w:rsidRPr="00E75D73" w:rsidRDefault="00A85483" w:rsidP="00A85483">
      <w:pPr>
        <w:numPr>
          <w:ilvl w:val="0"/>
          <w:numId w:val="8"/>
        </w:numPr>
        <w:spacing w:line="360" w:lineRule="auto"/>
        <w:ind w:left="0" w:firstLine="709"/>
        <w:contextualSpacing/>
        <w:jc w:val="both"/>
        <w:rPr>
          <w:rFonts w:eastAsia="Calibri"/>
          <w:sz w:val="28"/>
          <w:szCs w:val="28"/>
          <w:lang w:eastAsia="en-US" w:bidi="en-US"/>
        </w:rPr>
      </w:pPr>
      <w:r w:rsidRPr="00E75D73">
        <w:rPr>
          <w:rFonts w:eastAsia="Calibri"/>
          <w:sz w:val="28"/>
          <w:szCs w:val="28"/>
          <w:lang w:eastAsia="en-US" w:bidi="en-US"/>
        </w:rPr>
        <w:t xml:space="preserve">Бадрак В. Професійна армія в Україні: питання політичної волі чи політики? </w:t>
      </w:r>
      <w:r w:rsidRPr="00E75D73">
        <w:rPr>
          <w:rFonts w:eastAsia="Calibri"/>
          <w:i/>
          <w:sz w:val="28"/>
          <w:szCs w:val="28"/>
          <w:lang w:eastAsia="en-US" w:bidi="en-US"/>
        </w:rPr>
        <w:t xml:space="preserve">LB.ua. </w:t>
      </w:r>
      <w:r w:rsidRPr="00E75D73">
        <w:rPr>
          <w:rFonts w:eastAsia="Calibri"/>
          <w:sz w:val="28"/>
          <w:szCs w:val="28"/>
          <w:lang w:eastAsia="en-US" w:bidi="en-US"/>
        </w:rPr>
        <w:t xml:space="preserve">2020. 24 жовт. URL: </w:t>
      </w:r>
      <w:hyperlink r:id="rId8" w:history="1">
        <w:r w:rsidRPr="00E75D73">
          <w:rPr>
            <w:rFonts w:eastAsia="Calibri"/>
            <w:sz w:val="28"/>
            <w:szCs w:val="28"/>
            <w:lang w:eastAsia="en-US" w:bidi="en-US"/>
          </w:rPr>
          <w:t>https://rus.lb.ua/news/2020/10/24/468813_profesiyna_armiya_ukraini_pitannya.html</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contextualSpacing/>
        <w:jc w:val="both"/>
        <w:rPr>
          <w:rFonts w:eastAsia="Calibri"/>
          <w:sz w:val="28"/>
          <w:szCs w:val="28"/>
          <w:lang w:eastAsia="en-US" w:bidi="en-US"/>
        </w:rPr>
      </w:pPr>
      <w:r w:rsidRPr="00E75D73">
        <w:rPr>
          <w:rFonts w:eastAsia="Calibri"/>
          <w:sz w:val="28"/>
          <w:szCs w:val="28"/>
          <w:lang w:eastAsia="en-US" w:bidi="en-US"/>
        </w:rPr>
        <w:t>Біла книга 2018 р. Збройні Сили України: інф</w:t>
      </w:r>
      <w:r>
        <w:rPr>
          <w:rFonts w:eastAsia="Calibri"/>
          <w:sz w:val="28"/>
          <w:szCs w:val="28"/>
          <w:lang w:eastAsia="en-US" w:bidi="en-US"/>
        </w:rPr>
        <w:t>.</w:t>
      </w:r>
      <w:r w:rsidRPr="00E75D73">
        <w:rPr>
          <w:rFonts w:eastAsia="Calibri"/>
          <w:sz w:val="28"/>
          <w:szCs w:val="28"/>
          <w:lang w:eastAsia="en-US" w:bidi="en-US"/>
        </w:rPr>
        <w:t xml:space="preserve"> бюлетень. Київ: Міністерство оборони України, 2019. 170 с. </w:t>
      </w:r>
    </w:p>
    <w:p w:rsidR="00A85483" w:rsidRPr="00E75D73" w:rsidRDefault="00A85483" w:rsidP="00A85483">
      <w:pPr>
        <w:numPr>
          <w:ilvl w:val="0"/>
          <w:numId w:val="8"/>
        </w:numPr>
        <w:spacing w:line="360" w:lineRule="auto"/>
        <w:ind w:left="0" w:firstLine="709"/>
        <w:contextualSpacing/>
        <w:jc w:val="both"/>
        <w:rPr>
          <w:rFonts w:eastAsia="Calibri"/>
          <w:sz w:val="28"/>
          <w:szCs w:val="28"/>
          <w:lang w:eastAsia="en-US" w:bidi="en-US"/>
        </w:rPr>
      </w:pPr>
      <w:r w:rsidRPr="00E75D73">
        <w:rPr>
          <w:rFonts w:eastAsia="Calibri"/>
          <w:sz w:val="28"/>
          <w:szCs w:val="28"/>
          <w:lang w:eastAsia="en-US" w:bidi="en-US"/>
        </w:rPr>
        <w:t>Біла книга 2019–2020 рр. Збройні Сили України, Держспецтрансслужба : інф</w:t>
      </w:r>
      <w:r>
        <w:rPr>
          <w:rFonts w:eastAsia="Calibri"/>
          <w:sz w:val="28"/>
          <w:szCs w:val="28"/>
          <w:lang w:eastAsia="en-US" w:bidi="en-US"/>
        </w:rPr>
        <w:t>.</w:t>
      </w:r>
      <w:r w:rsidRPr="00E75D73">
        <w:rPr>
          <w:rFonts w:eastAsia="Calibri"/>
          <w:sz w:val="28"/>
          <w:szCs w:val="28"/>
          <w:lang w:eastAsia="en-US" w:bidi="en-US"/>
        </w:rPr>
        <w:t xml:space="preserve"> бюлетень. Київ: Міністерство оборони України, 2021. 196 с. </w:t>
      </w:r>
    </w:p>
    <w:p w:rsidR="00A85483" w:rsidRPr="00E75D73" w:rsidRDefault="00A85483" w:rsidP="00A85483">
      <w:pPr>
        <w:numPr>
          <w:ilvl w:val="0"/>
          <w:numId w:val="8"/>
        </w:numPr>
        <w:spacing w:line="360" w:lineRule="auto"/>
        <w:ind w:left="0" w:firstLine="709"/>
        <w:contextualSpacing/>
        <w:jc w:val="both"/>
        <w:rPr>
          <w:rFonts w:eastAsia="Calibri"/>
          <w:sz w:val="28"/>
          <w:szCs w:val="28"/>
          <w:lang w:eastAsia="en-US" w:bidi="en-US"/>
        </w:rPr>
      </w:pPr>
      <w:r w:rsidRPr="00E75D73">
        <w:rPr>
          <w:rFonts w:eastAsia="Calibri"/>
          <w:sz w:val="28"/>
          <w:szCs w:val="28"/>
          <w:lang w:eastAsia="en-US" w:bidi="en-US"/>
        </w:rPr>
        <w:t>Біла книга 2021. Оборонна політика України: інф</w:t>
      </w:r>
      <w:r>
        <w:rPr>
          <w:rFonts w:eastAsia="Calibri"/>
          <w:sz w:val="28"/>
          <w:szCs w:val="28"/>
          <w:lang w:eastAsia="en-US" w:bidi="en-US"/>
        </w:rPr>
        <w:t>.</w:t>
      </w:r>
      <w:r w:rsidRPr="00E75D73">
        <w:rPr>
          <w:rFonts w:eastAsia="Calibri"/>
          <w:sz w:val="28"/>
          <w:szCs w:val="28"/>
          <w:lang w:eastAsia="en-US" w:bidi="en-US"/>
        </w:rPr>
        <w:t xml:space="preserve"> бюлетень. Київ : Міністерство оборони України, 2022. 124 с. </w:t>
      </w:r>
    </w:p>
    <w:p w:rsidR="00A85483" w:rsidRPr="00E75D73" w:rsidRDefault="00A85483" w:rsidP="00A85483">
      <w:pPr>
        <w:numPr>
          <w:ilvl w:val="0"/>
          <w:numId w:val="8"/>
        </w:numPr>
        <w:spacing w:line="360" w:lineRule="auto"/>
        <w:ind w:left="0" w:firstLine="709"/>
        <w:contextualSpacing/>
        <w:jc w:val="both"/>
        <w:rPr>
          <w:rFonts w:eastAsia="Calibri"/>
          <w:sz w:val="28"/>
          <w:szCs w:val="28"/>
          <w:lang w:eastAsia="en-US" w:bidi="en-US"/>
        </w:rPr>
      </w:pPr>
      <w:r w:rsidRPr="00E75D73">
        <w:rPr>
          <w:rFonts w:eastAsia="Calibri"/>
          <w:sz w:val="28"/>
          <w:szCs w:val="28"/>
          <w:lang w:eastAsia="en-US" w:bidi="en-US"/>
        </w:rPr>
        <w:t xml:space="preserve">Буковський І. В. Історичний досвід будівництва професійних армій провідних країн світу </w:t>
      </w:r>
      <w:r w:rsidRPr="00E75D73">
        <w:rPr>
          <w:rFonts w:eastAsia="Calibri"/>
          <w:i/>
          <w:sz w:val="28"/>
          <w:szCs w:val="28"/>
          <w:lang w:eastAsia="en-US" w:bidi="en-US"/>
        </w:rPr>
        <w:t>Вісник Нац. ун-ту «Львівська політехніка»</w:t>
      </w:r>
      <w:r w:rsidRPr="00E75D73">
        <w:rPr>
          <w:rFonts w:eastAsia="Calibri"/>
          <w:sz w:val="28"/>
          <w:szCs w:val="28"/>
          <w:lang w:eastAsia="en-US" w:bidi="en-US"/>
        </w:rPr>
        <w:t>. 2012. № 724. С. 215–220.</w:t>
      </w:r>
    </w:p>
    <w:p w:rsidR="00A85483" w:rsidRPr="005A5E02" w:rsidRDefault="00A85483" w:rsidP="00A85483">
      <w:pPr>
        <w:numPr>
          <w:ilvl w:val="0"/>
          <w:numId w:val="8"/>
        </w:numPr>
        <w:spacing w:line="360" w:lineRule="auto"/>
        <w:ind w:left="0" w:firstLine="709"/>
        <w:contextualSpacing/>
        <w:jc w:val="both"/>
        <w:rPr>
          <w:rStyle w:val="af2"/>
          <w:rFonts w:eastAsia="Calibri"/>
          <w:color w:val="auto"/>
          <w:sz w:val="28"/>
          <w:szCs w:val="28"/>
          <w:u w:val="none"/>
          <w:lang w:eastAsia="en-US" w:bidi="en-US"/>
        </w:rPr>
      </w:pPr>
      <w:r w:rsidRPr="00E75D73">
        <w:rPr>
          <w:rFonts w:eastAsia="Calibri"/>
          <w:sz w:val="28"/>
          <w:szCs w:val="28"/>
          <w:lang w:eastAsia="en-US" w:bidi="en-US"/>
        </w:rPr>
        <w:t>Валовий внутрішній продукт України з 2012 по 2023 рр.</w:t>
      </w:r>
      <w:r w:rsidRPr="00E75D73">
        <w:t xml:space="preserve"> URL: </w:t>
      </w:r>
      <w:hyperlink r:id="rId9" w:history="1">
        <w:r w:rsidRPr="00E75D73">
          <w:rPr>
            <w:rStyle w:val="af2"/>
            <w:rFonts w:eastAsia="Calibri"/>
            <w:sz w:val="28"/>
            <w:szCs w:val="28"/>
            <w:lang w:eastAsia="en-US" w:bidi="en-US"/>
          </w:rPr>
          <w:t>https://index.minfin.com.ua/ua/economy/gdp/</w:t>
        </w:r>
      </w:hyperlink>
    </w:p>
    <w:p w:rsidR="00A85483" w:rsidRPr="005A5E02" w:rsidRDefault="00A85483" w:rsidP="00A85483">
      <w:pPr>
        <w:numPr>
          <w:ilvl w:val="0"/>
          <w:numId w:val="8"/>
        </w:numPr>
        <w:spacing w:line="360" w:lineRule="auto"/>
        <w:ind w:left="0" w:firstLine="709"/>
        <w:contextualSpacing/>
        <w:jc w:val="both"/>
        <w:rPr>
          <w:rStyle w:val="af2"/>
          <w:rFonts w:eastAsia="Calibri"/>
          <w:color w:val="auto"/>
          <w:sz w:val="28"/>
          <w:szCs w:val="28"/>
          <w:u w:val="none"/>
          <w:lang w:eastAsia="en-US" w:bidi="en-US"/>
        </w:rPr>
      </w:pPr>
      <w:r w:rsidRPr="00A85483">
        <w:rPr>
          <w:rStyle w:val="af2"/>
          <w:rFonts w:eastAsia="Calibri"/>
          <w:color w:val="auto"/>
          <w:sz w:val="28"/>
          <w:szCs w:val="28"/>
          <w:u w:val="none"/>
          <w:lang w:val="ru-RU" w:eastAsia="en-US" w:bidi="en-US"/>
        </w:rPr>
        <w:t>Декларація</w:t>
      </w:r>
      <w:r w:rsidRPr="005A5E02">
        <w:rPr>
          <w:rStyle w:val="af2"/>
          <w:rFonts w:eastAsia="Calibri"/>
          <w:color w:val="auto"/>
          <w:sz w:val="28"/>
          <w:szCs w:val="28"/>
          <w:u w:val="none"/>
          <w:lang w:val="ru-RU" w:eastAsia="en-US" w:bidi="en-US"/>
        </w:rPr>
        <w:t xml:space="preserve"> про державний суверенітет України: прийнята Верховною Радою Української РСР</w:t>
      </w:r>
      <w:r>
        <w:rPr>
          <w:rStyle w:val="af2"/>
          <w:rFonts w:eastAsia="Calibri"/>
          <w:color w:val="auto"/>
          <w:sz w:val="28"/>
          <w:szCs w:val="28"/>
          <w:u w:val="none"/>
          <w:lang w:val="ru-RU" w:eastAsia="en-US" w:bidi="en-US"/>
        </w:rPr>
        <w:t xml:space="preserve">. </w:t>
      </w:r>
      <w:r w:rsidRPr="005A5E02">
        <w:rPr>
          <w:rStyle w:val="af2"/>
          <w:rFonts w:eastAsia="Calibri"/>
          <w:color w:val="auto"/>
          <w:sz w:val="28"/>
          <w:szCs w:val="28"/>
          <w:u w:val="none"/>
          <w:lang w:val="ru-RU" w:eastAsia="en-US" w:bidi="en-US"/>
        </w:rPr>
        <w:t>URL:</w:t>
      </w:r>
      <w:r w:rsidRPr="005A5E02">
        <w:rPr>
          <w:rStyle w:val="af2"/>
          <w:rFonts w:eastAsia="Calibri"/>
          <w:sz w:val="28"/>
          <w:szCs w:val="28"/>
          <w:lang w:val="ru-RU" w:eastAsia="en-US" w:bidi="en-US"/>
        </w:rPr>
        <w:t xml:space="preserve"> </w:t>
      </w:r>
      <w:hyperlink r:id="rId10" w:history="1">
        <w:r w:rsidRPr="00AD0D07">
          <w:rPr>
            <w:rStyle w:val="af2"/>
            <w:rFonts w:eastAsia="Calibri"/>
            <w:sz w:val="28"/>
            <w:szCs w:val="28"/>
            <w:lang w:val="ru-RU" w:eastAsia="en-US" w:bidi="en-US"/>
          </w:rPr>
          <w:t>https://zakon.rada.gov.ua/laws/show/55-12#Text</w:t>
        </w:r>
      </w:hyperlink>
      <w:r w:rsidRPr="005A5E02">
        <w:rPr>
          <w:rStyle w:val="af2"/>
          <w:rFonts w:eastAsia="Calibri"/>
          <w:sz w:val="28"/>
          <w:szCs w:val="28"/>
          <w:lang w:val="ru-RU" w:eastAsia="en-US" w:bidi="en-US"/>
        </w:rPr>
        <w:t>.</w:t>
      </w:r>
    </w:p>
    <w:p w:rsidR="00A85483" w:rsidRPr="005A5E02" w:rsidRDefault="00A85483" w:rsidP="00A85483">
      <w:pPr>
        <w:numPr>
          <w:ilvl w:val="0"/>
          <w:numId w:val="8"/>
        </w:numPr>
        <w:spacing w:line="360" w:lineRule="auto"/>
        <w:ind w:left="0" w:firstLine="709"/>
        <w:contextualSpacing/>
        <w:jc w:val="both"/>
        <w:rPr>
          <w:rFonts w:eastAsia="Calibri"/>
          <w:sz w:val="28"/>
          <w:szCs w:val="28"/>
          <w:lang w:eastAsia="en-US" w:bidi="en-US"/>
        </w:rPr>
      </w:pPr>
      <w:r w:rsidRPr="005A5E02">
        <w:rPr>
          <w:rFonts w:eastAsia="Calibri"/>
          <w:sz w:val="28"/>
          <w:szCs w:val="28"/>
          <w:lang w:eastAsia="en-US" w:bidi="en-US"/>
        </w:rPr>
        <w:t xml:space="preserve">Думенко М. Носов Д., Мурашко В. Обґрунтування напрямків розвитку та вдосконалення системи комплектування Збройних Сил України рядовим, сержантським складом. </w:t>
      </w:r>
      <w:r w:rsidRPr="005A5E02">
        <w:rPr>
          <w:rFonts w:eastAsia="Calibri"/>
          <w:i/>
          <w:sz w:val="28"/>
          <w:szCs w:val="28"/>
          <w:lang w:eastAsia="en-US" w:bidi="en-US"/>
        </w:rPr>
        <w:t>Social development &amp; Security</w:t>
      </w:r>
      <w:r w:rsidRPr="005A5E02">
        <w:rPr>
          <w:rFonts w:eastAsia="Calibri"/>
          <w:sz w:val="28"/>
          <w:szCs w:val="28"/>
          <w:lang w:eastAsia="en-US" w:bidi="en-US"/>
        </w:rPr>
        <w:t>. 2020. № 1. С. 113– 127.</w:t>
      </w:r>
    </w:p>
    <w:p w:rsidR="00A85483" w:rsidRPr="002C4C75" w:rsidRDefault="00A85483" w:rsidP="00A85483">
      <w:pPr>
        <w:numPr>
          <w:ilvl w:val="0"/>
          <w:numId w:val="8"/>
        </w:numPr>
        <w:spacing w:line="360" w:lineRule="auto"/>
        <w:ind w:left="0" w:firstLine="709"/>
        <w:contextualSpacing/>
        <w:jc w:val="both"/>
        <w:rPr>
          <w:sz w:val="28"/>
          <w:szCs w:val="28"/>
        </w:rPr>
      </w:pPr>
      <w:r w:rsidRPr="00E75D73">
        <w:rPr>
          <w:rFonts w:eastAsia="Calibri"/>
          <w:sz w:val="28"/>
          <w:szCs w:val="28"/>
          <w:lang w:eastAsia="en-US" w:bidi="en-US"/>
        </w:rPr>
        <w:t>Жиро</w:t>
      </w:r>
      <w:r>
        <w:rPr>
          <w:rFonts w:eastAsia="Calibri"/>
          <w:sz w:val="28"/>
          <w:szCs w:val="28"/>
          <w:lang w:eastAsia="en-US" w:bidi="en-US"/>
        </w:rPr>
        <w:t>х</w:t>
      </w:r>
      <w:r w:rsidRPr="00E75D73">
        <w:rPr>
          <w:rFonts w:eastAsia="Calibri"/>
          <w:sz w:val="28"/>
          <w:szCs w:val="28"/>
          <w:lang w:eastAsia="en-US" w:bidi="en-US"/>
        </w:rPr>
        <w:t>ов М. Зброя Перемоги. Перший повний довідник озброєння української армії. Київ: Vivat. 2023. 250 с.</w:t>
      </w:r>
    </w:p>
    <w:p w:rsidR="00A85483" w:rsidRDefault="00A85483" w:rsidP="00A85483">
      <w:pPr>
        <w:numPr>
          <w:ilvl w:val="0"/>
          <w:numId w:val="8"/>
        </w:numPr>
        <w:spacing w:line="360" w:lineRule="auto"/>
        <w:ind w:left="0" w:firstLine="709"/>
        <w:contextualSpacing/>
        <w:jc w:val="both"/>
        <w:rPr>
          <w:sz w:val="28"/>
          <w:szCs w:val="28"/>
        </w:rPr>
      </w:pPr>
      <w:r w:rsidRPr="0037280B">
        <w:rPr>
          <w:sz w:val="28"/>
          <w:szCs w:val="28"/>
        </w:rPr>
        <w:t xml:space="preserve">За минулий рік на оборону витрачено 1,8 трлн грн, або понад 60 % всього бюджету. </w:t>
      </w:r>
      <w:r w:rsidRPr="0037280B">
        <w:rPr>
          <w:i/>
          <w:sz w:val="28"/>
          <w:szCs w:val="28"/>
        </w:rPr>
        <w:t>Forbes Ukraine.</w:t>
      </w:r>
      <w:r w:rsidRPr="0037280B">
        <w:rPr>
          <w:sz w:val="28"/>
          <w:szCs w:val="28"/>
        </w:rPr>
        <w:t xml:space="preserve"> URL: </w:t>
      </w:r>
      <w:hyperlink r:id="rId11" w:history="1">
        <w:r w:rsidRPr="0037280B">
          <w:rPr>
            <w:rStyle w:val="af2"/>
            <w:sz w:val="28"/>
            <w:szCs w:val="28"/>
          </w:rPr>
          <w:t>https://forbes.ua/news/za-minuliy-rik-na-oboronu-vitracheno-18-trln-grn-abo-ponad-60-vsogo-byudzhetu-minfin-22012024-18673</w:t>
        </w:r>
      </w:hyperlink>
      <w:r w:rsidRPr="0037280B">
        <w:rPr>
          <w:sz w:val="28"/>
          <w:szCs w:val="28"/>
        </w:rPr>
        <w:t>.</w:t>
      </w:r>
    </w:p>
    <w:p w:rsidR="00A85483" w:rsidRPr="0037280B" w:rsidRDefault="00A85483" w:rsidP="00A85483">
      <w:pPr>
        <w:numPr>
          <w:ilvl w:val="0"/>
          <w:numId w:val="8"/>
        </w:numPr>
        <w:spacing w:line="360" w:lineRule="auto"/>
        <w:ind w:left="0" w:firstLine="709"/>
        <w:contextualSpacing/>
        <w:jc w:val="both"/>
        <w:rPr>
          <w:sz w:val="28"/>
          <w:szCs w:val="28"/>
        </w:rPr>
      </w:pPr>
      <w:r w:rsidRPr="0037280B">
        <w:rPr>
          <w:rFonts w:eastAsia="Calibri"/>
          <w:sz w:val="28"/>
          <w:szCs w:val="28"/>
          <w:lang w:eastAsia="en-US" w:bidi="en-US"/>
        </w:rPr>
        <w:t xml:space="preserve">За три роки з ЗСУ звільнилось 77 тисяч контрактників </w:t>
      </w:r>
      <w:r w:rsidRPr="0037280B">
        <w:rPr>
          <w:rFonts w:eastAsia="Calibri"/>
          <w:i/>
          <w:sz w:val="28"/>
          <w:szCs w:val="28"/>
          <w:lang w:eastAsia="en-US" w:bidi="en-US"/>
        </w:rPr>
        <w:t>Ukrainian Military Pages</w:t>
      </w:r>
      <w:r w:rsidRPr="0037280B">
        <w:rPr>
          <w:rFonts w:eastAsia="Calibri"/>
          <w:sz w:val="28"/>
          <w:szCs w:val="28"/>
          <w:lang w:eastAsia="en-US" w:bidi="en-US"/>
        </w:rPr>
        <w:t xml:space="preserve">. 2020. 21 жовт. URL: </w:t>
      </w:r>
      <w:hyperlink r:id="rId12" w:history="1">
        <w:r w:rsidRPr="0037280B">
          <w:rPr>
            <w:rFonts w:eastAsia="Calibri"/>
            <w:sz w:val="28"/>
            <w:szCs w:val="28"/>
            <w:lang w:eastAsia="en-US" w:bidi="en-US"/>
          </w:rPr>
          <w:t>https://www.ukrmilitary.com/2020/10/77.html</w:t>
        </w:r>
      </w:hyperlink>
      <w:r w:rsidRPr="0037280B">
        <w:rPr>
          <w:rFonts w:eastAsia="Calibri"/>
          <w:sz w:val="28"/>
          <w:szCs w:val="28"/>
          <w:lang w:eastAsia="en-US" w:bidi="en-US"/>
        </w:rPr>
        <w:t>.</w:t>
      </w:r>
    </w:p>
    <w:p w:rsidR="00A85483" w:rsidRPr="0037280B" w:rsidRDefault="00A85483" w:rsidP="00A85483">
      <w:pPr>
        <w:numPr>
          <w:ilvl w:val="0"/>
          <w:numId w:val="8"/>
        </w:numPr>
        <w:spacing w:line="360" w:lineRule="auto"/>
        <w:ind w:left="0" w:firstLine="709"/>
        <w:contextualSpacing/>
        <w:jc w:val="both"/>
        <w:rPr>
          <w:sz w:val="28"/>
          <w:szCs w:val="28"/>
        </w:rPr>
      </w:pPr>
      <w:r w:rsidRPr="0037280B">
        <w:rPr>
          <w:rFonts w:eastAsia="Calibri"/>
          <w:sz w:val="28"/>
          <w:szCs w:val="28"/>
          <w:lang w:eastAsia="en-US" w:bidi="en-US"/>
        </w:rPr>
        <w:lastRenderedPageBreak/>
        <w:t xml:space="preserve">Збройні сили. </w:t>
      </w:r>
      <w:r w:rsidRPr="0037280B">
        <w:rPr>
          <w:rFonts w:eastAsia="Calibri"/>
          <w:i/>
          <w:sz w:val="28"/>
          <w:szCs w:val="28"/>
          <w:lang w:eastAsia="en-US" w:bidi="en-US"/>
        </w:rPr>
        <w:t>Енциклопедія сучасної України.</w:t>
      </w:r>
      <w:r w:rsidRPr="0037280B">
        <w:rPr>
          <w:rFonts w:eastAsia="Calibri"/>
          <w:sz w:val="28"/>
          <w:szCs w:val="28"/>
          <w:lang w:eastAsia="en-US" w:bidi="en-US"/>
        </w:rPr>
        <w:t xml:space="preserve"> URL: </w:t>
      </w:r>
      <w:hyperlink r:id="rId13" w:history="1">
        <w:r w:rsidRPr="007B7EC1">
          <w:rPr>
            <w:rStyle w:val="af2"/>
            <w:rFonts w:eastAsia="Calibri"/>
            <w:sz w:val="28"/>
            <w:szCs w:val="28"/>
            <w:lang w:eastAsia="en-US" w:bidi="en-US"/>
          </w:rPr>
          <w:t>https://esu.com.ua/article-16559</w:t>
        </w:r>
      </w:hyperlink>
      <w:r w:rsidRPr="0037280B">
        <w:rPr>
          <w:rFonts w:eastAsia="Calibri"/>
          <w:sz w:val="28"/>
          <w:szCs w:val="28"/>
          <w:lang w:eastAsia="en-US" w:bidi="en-US"/>
        </w:rPr>
        <w:t>.</w:t>
      </w:r>
    </w:p>
    <w:p w:rsidR="00A85483" w:rsidRPr="0037280B" w:rsidRDefault="00A85483" w:rsidP="00A85483">
      <w:pPr>
        <w:numPr>
          <w:ilvl w:val="0"/>
          <w:numId w:val="8"/>
        </w:numPr>
        <w:spacing w:line="360" w:lineRule="auto"/>
        <w:ind w:left="0" w:firstLine="709"/>
        <w:contextualSpacing/>
        <w:jc w:val="both"/>
        <w:rPr>
          <w:sz w:val="28"/>
          <w:szCs w:val="28"/>
        </w:rPr>
      </w:pPr>
      <w:r w:rsidRPr="0037280B">
        <w:rPr>
          <w:sz w:val="28"/>
          <w:szCs w:val="28"/>
        </w:rPr>
        <w:t xml:space="preserve"> Клаузевіц К. Ф. Природа війни. Київ : Vivat, 2018. 416 с.</w:t>
      </w:r>
    </w:p>
    <w:p w:rsidR="00A8548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Конституція України : прийнята на п’ятій сесії Верховної Ради України 28.06.1996 р. URL: </w:t>
      </w:r>
      <w:hyperlink r:id="rId14" w:anchor="Text" w:history="1">
        <w:r w:rsidRPr="00E75D73">
          <w:rPr>
            <w:rFonts w:eastAsia="Calibri"/>
            <w:sz w:val="28"/>
            <w:szCs w:val="28"/>
            <w:lang w:eastAsia="en-US" w:bidi="en-US"/>
          </w:rPr>
          <w:t>https://zakon.rada.gov.ua/laws/show/254к/96-вр#Text</w:t>
        </w:r>
      </w:hyperlink>
      <w:r w:rsidRPr="00E75D73">
        <w:rPr>
          <w:rFonts w:eastAsia="Calibri"/>
          <w:sz w:val="28"/>
          <w:szCs w:val="28"/>
          <w:lang w:eastAsia="en-US" w:bidi="en-US"/>
        </w:rPr>
        <w:t>.</w:t>
      </w:r>
    </w:p>
    <w:p w:rsidR="00A85483" w:rsidRDefault="00A85483" w:rsidP="00A85483">
      <w:pPr>
        <w:numPr>
          <w:ilvl w:val="0"/>
          <w:numId w:val="8"/>
        </w:numPr>
        <w:spacing w:line="360" w:lineRule="auto"/>
        <w:ind w:left="0" w:firstLine="709"/>
        <w:jc w:val="both"/>
        <w:rPr>
          <w:rFonts w:eastAsia="Calibri"/>
          <w:sz w:val="28"/>
          <w:szCs w:val="28"/>
          <w:lang w:eastAsia="en-US" w:bidi="en-US"/>
        </w:rPr>
      </w:pPr>
      <w:r w:rsidRPr="00A85483">
        <w:rPr>
          <w:rFonts w:eastAsia="Calibri"/>
          <w:sz w:val="28"/>
          <w:szCs w:val="28"/>
          <w:lang w:eastAsia="en-US" w:bidi="en-US"/>
        </w:rPr>
        <w:t>Меморандум</w:t>
      </w:r>
      <w:r w:rsidRPr="005A5E02">
        <w:rPr>
          <w:rFonts w:eastAsia="Calibri"/>
          <w:sz w:val="28"/>
          <w:szCs w:val="28"/>
          <w:lang w:eastAsia="en-US" w:bidi="en-US"/>
        </w:rPr>
        <w:t xml:space="preserve"> про гарантії безпеки у зв'язку з приєднанням України до Договору про нерозповсюдження ядерної зброї. URL: </w:t>
      </w:r>
      <w:hyperlink r:id="rId15" w:history="1">
        <w:r w:rsidRPr="00AD0D07">
          <w:rPr>
            <w:rStyle w:val="af2"/>
            <w:rFonts w:eastAsia="Calibri"/>
            <w:sz w:val="28"/>
            <w:szCs w:val="28"/>
            <w:lang w:eastAsia="en-US" w:bidi="en-US"/>
          </w:rPr>
          <w:t>https://zakon.rada.gov.ua/laws/show/998_158#Text</w:t>
        </w:r>
      </w:hyperlink>
      <w:r w:rsidRPr="005A5E02">
        <w:rPr>
          <w:rFonts w:eastAsia="Calibri"/>
          <w:sz w:val="28"/>
          <w:szCs w:val="28"/>
          <w:lang w:eastAsia="en-US" w:bidi="en-US"/>
        </w:rPr>
        <w:t>.</w:t>
      </w:r>
    </w:p>
    <w:p w:rsidR="00A85483" w:rsidRPr="005A5E02" w:rsidRDefault="00A85483" w:rsidP="00A85483">
      <w:pPr>
        <w:numPr>
          <w:ilvl w:val="0"/>
          <w:numId w:val="8"/>
        </w:numPr>
        <w:spacing w:line="360" w:lineRule="auto"/>
        <w:ind w:left="0" w:firstLine="709"/>
        <w:jc w:val="both"/>
        <w:rPr>
          <w:rFonts w:eastAsia="Calibri"/>
          <w:sz w:val="28"/>
          <w:szCs w:val="28"/>
          <w:lang w:eastAsia="en-US" w:bidi="en-US"/>
        </w:rPr>
      </w:pPr>
      <w:r w:rsidRPr="005A5E02">
        <w:rPr>
          <w:rFonts w:eastAsia="Calibri"/>
          <w:sz w:val="28"/>
          <w:szCs w:val="28"/>
          <w:lang w:eastAsia="en-US" w:bidi="en-US"/>
        </w:rPr>
        <w:t xml:space="preserve">Міноборони: Верховний Головнокомандувач ЗСУ підписав Наказ про призов резервістів на військову службу за призовом осіб із числа резервістів в особливий період. Урядовий портал. URL: </w:t>
      </w:r>
      <w:hyperlink r:id="rId16" w:history="1">
        <w:r w:rsidRPr="005A5E02">
          <w:rPr>
            <w:rFonts w:eastAsia="Calibri"/>
            <w:sz w:val="28"/>
            <w:szCs w:val="28"/>
            <w:lang w:eastAsia="en-US" w:bidi="en-US"/>
          </w:rPr>
          <w:t>https://www.kmu.gov.ua/news/minoboroni-verhovnij-golovnokomanduvach-zsu-pid-pisav-nakaz-pro-prizov-rezervistiv-na-vijskovu-sluzhbu-za-prizovom-osib-iz-chisla-rezervistiv-v-osoblivij-period</w:t>
        </w:r>
      </w:hyperlink>
      <w:r w:rsidRPr="005A5E02">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Овдін О. В. Визначення граничної чисельності Збройних Сил України у контексті захисту національної безпеки. </w:t>
      </w:r>
      <w:r w:rsidRPr="00E75D73">
        <w:rPr>
          <w:rFonts w:eastAsia="Calibri"/>
          <w:i/>
          <w:sz w:val="28"/>
          <w:szCs w:val="28"/>
          <w:lang w:eastAsia="en-US" w:bidi="en-US"/>
        </w:rPr>
        <w:t>Державне управління : удосконалення та розвиток.</w:t>
      </w:r>
      <w:r w:rsidRPr="00E75D73">
        <w:rPr>
          <w:rFonts w:eastAsia="Calibri"/>
          <w:sz w:val="28"/>
          <w:szCs w:val="28"/>
          <w:lang w:eastAsia="en-US" w:bidi="en-US"/>
        </w:rPr>
        <w:t xml:space="preserve"> 2021. № 5. URL : </w:t>
      </w:r>
      <w:hyperlink r:id="rId17" w:history="1">
        <w:r w:rsidRPr="00E75D73">
          <w:rPr>
            <w:rStyle w:val="af2"/>
            <w:rFonts w:eastAsia="Calibri"/>
            <w:sz w:val="28"/>
            <w:szCs w:val="28"/>
            <w:lang w:eastAsia="en-US" w:bidi="en-US"/>
          </w:rPr>
          <w:t>http://www.dy.nayka.com.ua/pdf/5_2021/37.pdf</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Овдін О. В. Проблеми законодавчого визначення граничної чисельності Збройних Сил України у контексті захисту національної безпеки. </w:t>
      </w:r>
      <w:r w:rsidRPr="00E75D73">
        <w:rPr>
          <w:rFonts w:eastAsia="Calibri"/>
          <w:i/>
          <w:sz w:val="28"/>
          <w:szCs w:val="28"/>
          <w:lang w:eastAsia="en-US" w:bidi="en-US"/>
        </w:rPr>
        <w:t>Правові аспекти публічного управління: теорія та практика. Матер. ХІ наук.-практ. конф.</w:t>
      </w:r>
      <w:r w:rsidRPr="00E75D73">
        <w:rPr>
          <w:rFonts w:eastAsia="Calibri"/>
          <w:sz w:val="28"/>
          <w:szCs w:val="28"/>
          <w:lang w:eastAsia="en-US" w:bidi="en-US"/>
        </w:rPr>
        <w:t xml:space="preserve"> (17 грудня 2020 р., м. Дніпро). Дніпро : ДРІДУ НАДУ. 2020. С.</w:t>
      </w:r>
      <w:r>
        <w:rPr>
          <w:rFonts w:eastAsia="Calibri"/>
          <w:sz w:val="28"/>
          <w:szCs w:val="28"/>
          <w:lang w:eastAsia="en-US" w:bidi="en-US"/>
        </w:rPr>
        <w:t> </w:t>
      </w:r>
      <w:r w:rsidRPr="00E75D73">
        <w:rPr>
          <w:rFonts w:eastAsia="Calibri"/>
          <w:sz w:val="28"/>
          <w:szCs w:val="28"/>
          <w:lang w:eastAsia="en-US" w:bidi="en-US"/>
        </w:rPr>
        <w:t>69–72.</w:t>
      </w:r>
    </w:p>
    <w:p w:rsidR="00A8548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військовий обов'язок і військову службу : Закон України від 25.03.1992 р. № 2232-XII. URL: </w:t>
      </w:r>
      <w:hyperlink r:id="rId18" w:anchor="Text" w:history="1">
        <w:r w:rsidRPr="00E75D73">
          <w:rPr>
            <w:rFonts w:eastAsia="Calibri"/>
            <w:sz w:val="28"/>
            <w:szCs w:val="28"/>
            <w:lang w:eastAsia="en-US" w:bidi="en-US"/>
          </w:rPr>
          <w:t>https://zakon.rada.gov.ua/laws/show/2232-12#Text</w:t>
        </w:r>
      </w:hyperlink>
      <w:r w:rsidRPr="00E75D73">
        <w:rPr>
          <w:rFonts w:eastAsia="Calibri"/>
          <w:sz w:val="28"/>
          <w:szCs w:val="28"/>
          <w:lang w:eastAsia="en-US" w:bidi="en-US"/>
        </w:rPr>
        <w:t>.</w:t>
      </w:r>
    </w:p>
    <w:p w:rsidR="00A85483" w:rsidRPr="002C4C75" w:rsidRDefault="00A85483" w:rsidP="00A85483">
      <w:pPr>
        <w:pStyle w:val="afe"/>
        <w:numPr>
          <w:ilvl w:val="0"/>
          <w:numId w:val="8"/>
        </w:numPr>
        <w:spacing w:after="0" w:line="360" w:lineRule="auto"/>
        <w:ind w:left="0" w:firstLine="709"/>
        <w:jc w:val="both"/>
        <w:rPr>
          <w:rFonts w:ascii="Times New Roman" w:hAnsi="Times New Roman"/>
          <w:sz w:val="28"/>
          <w:szCs w:val="28"/>
        </w:rPr>
      </w:pPr>
      <w:r w:rsidRPr="002C4C75">
        <w:rPr>
          <w:rFonts w:ascii="Times New Roman" w:hAnsi="Times New Roman"/>
          <w:sz w:val="28"/>
          <w:szCs w:val="28"/>
        </w:rPr>
        <w:t>Про внесення змін до деяких законодавчих актів України щодо окремих питань проходження військової служби, мобілізації та військового обліку</w:t>
      </w:r>
      <w:r w:rsidRPr="002C4C75">
        <w:rPr>
          <w:rFonts w:ascii="Times New Roman" w:hAnsi="Times New Roman"/>
          <w:sz w:val="28"/>
          <w:szCs w:val="28"/>
          <w:lang w:val="uk-UA"/>
        </w:rPr>
        <w:t>: Закон України від 11.04.20</w:t>
      </w:r>
      <w:r>
        <w:rPr>
          <w:rFonts w:ascii="Times New Roman" w:hAnsi="Times New Roman"/>
          <w:sz w:val="28"/>
          <w:szCs w:val="28"/>
          <w:lang w:val="uk-UA"/>
        </w:rPr>
        <w:t>2</w:t>
      </w:r>
      <w:r w:rsidRPr="002C4C75">
        <w:rPr>
          <w:rFonts w:ascii="Times New Roman" w:hAnsi="Times New Roman"/>
          <w:sz w:val="28"/>
          <w:szCs w:val="28"/>
          <w:lang w:val="uk-UA"/>
        </w:rPr>
        <w:t xml:space="preserve">4 р. № 3633-IX. URL: </w:t>
      </w:r>
      <w:hyperlink r:id="rId19" w:anchor="Text" w:history="1">
        <w:r w:rsidRPr="002C4C75">
          <w:rPr>
            <w:rStyle w:val="af2"/>
            <w:rFonts w:ascii="Times New Roman" w:hAnsi="Times New Roman"/>
            <w:sz w:val="28"/>
            <w:szCs w:val="28"/>
            <w:lang w:val="uk-UA"/>
          </w:rPr>
          <w:t>https://zakon.rada.gov.ua/laws/show/3633-20#Text</w:t>
        </w:r>
      </w:hyperlink>
      <w:r w:rsidRPr="002C4C75">
        <w:rPr>
          <w:rFonts w:ascii="Times New Roman" w:hAnsi="Times New Roman"/>
          <w:sz w:val="28"/>
          <w:szCs w:val="28"/>
          <w:lang w:val="uk-UA"/>
        </w:rPr>
        <w:t>.</w:t>
      </w:r>
    </w:p>
    <w:p w:rsidR="00A85483" w:rsidRDefault="00A85483" w:rsidP="00A85483">
      <w:pPr>
        <w:pStyle w:val="afe"/>
        <w:numPr>
          <w:ilvl w:val="0"/>
          <w:numId w:val="8"/>
        </w:numPr>
        <w:spacing w:after="0" w:line="360" w:lineRule="auto"/>
        <w:ind w:left="0" w:firstLine="709"/>
        <w:jc w:val="both"/>
        <w:rPr>
          <w:rFonts w:ascii="Times New Roman" w:hAnsi="Times New Roman"/>
          <w:sz w:val="28"/>
          <w:szCs w:val="28"/>
        </w:rPr>
      </w:pPr>
      <w:r w:rsidRPr="002C4C75">
        <w:rPr>
          <w:rFonts w:ascii="Times New Roman" w:hAnsi="Times New Roman"/>
          <w:sz w:val="28"/>
          <w:szCs w:val="28"/>
        </w:rPr>
        <w:lastRenderedPageBreak/>
        <w:t xml:space="preserve">Про внесення змін до деяких законів України щодо служби у військовому резерві : Закон України від 17.03.2014 р. № 1127-VII. URL: </w:t>
      </w:r>
      <w:hyperlink r:id="rId20" w:anchor="Text" w:history="1">
        <w:r w:rsidRPr="002C4C75">
          <w:rPr>
            <w:rFonts w:ascii="Times New Roman" w:hAnsi="Times New Roman"/>
            <w:sz w:val="28"/>
            <w:szCs w:val="28"/>
          </w:rPr>
          <w:t>https://zakon.rada.gov.ua/laws/show/1127-18#Text</w:t>
        </w:r>
      </w:hyperlink>
      <w:r w:rsidRPr="002C4C75">
        <w:rPr>
          <w:rFonts w:ascii="Times New Roman" w:hAnsi="Times New Roman"/>
          <w:sz w:val="28"/>
          <w:szCs w:val="28"/>
        </w:rPr>
        <w:t>.</w:t>
      </w:r>
    </w:p>
    <w:p w:rsidR="00A85483" w:rsidRDefault="00A85483" w:rsidP="00A85483">
      <w:pPr>
        <w:pStyle w:val="afe"/>
        <w:numPr>
          <w:ilvl w:val="0"/>
          <w:numId w:val="8"/>
        </w:numPr>
        <w:spacing w:after="0" w:line="360" w:lineRule="auto"/>
        <w:ind w:left="0" w:firstLine="709"/>
        <w:jc w:val="both"/>
        <w:rPr>
          <w:rFonts w:ascii="Times New Roman" w:hAnsi="Times New Roman"/>
          <w:sz w:val="28"/>
          <w:szCs w:val="28"/>
        </w:rPr>
      </w:pPr>
      <w:r w:rsidRPr="002C4C75">
        <w:rPr>
          <w:rFonts w:ascii="Times New Roman" w:hAnsi="Times New Roman"/>
          <w:sz w:val="28"/>
          <w:szCs w:val="28"/>
        </w:rPr>
        <w:t xml:space="preserve">Про внесення змін до деяких законодавчих актів України щодо удосконалення окремих питань виконання військового обов’язку та ведення військового обліку : Закон України від 30.03.2021 р. № 1357-IX. URL: </w:t>
      </w:r>
      <w:hyperlink r:id="rId21" w:anchor="Text" w:history="1">
        <w:r w:rsidRPr="002C4C75">
          <w:rPr>
            <w:rFonts w:ascii="Times New Roman" w:hAnsi="Times New Roman"/>
            <w:sz w:val="28"/>
            <w:szCs w:val="28"/>
          </w:rPr>
          <w:t>https://zakon.rada.gov.ua/laws/show/1357-20#Text</w:t>
        </w:r>
      </w:hyperlink>
      <w:r w:rsidRPr="002C4C75">
        <w:rPr>
          <w:rFonts w:ascii="Times New Roman" w:hAnsi="Times New Roman"/>
          <w:sz w:val="28"/>
          <w:szCs w:val="28"/>
        </w:rPr>
        <w:t>.</w:t>
      </w:r>
    </w:p>
    <w:p w:rsidR="00A85483" w:rsidRPr="002C4C75" w:rsidRDefault="00A85483" w:rsidP="00A85483">
      <w:pPr>
        <w:pStyle w:val="afe"/>
        <w:numPr>
          <w:ilvl w:val="0"/>
          <w:numId w:val="8"/>
        </w:numPr>
        <w:spacing w:after="0" w:line="360" w:lineRule="auto"/>
        <w:ind w:left="0" w:firstLine="709"/>
        <w:jc w:val="both"/>
        <w:rPr>
          <w:rFonts w:ascii="Times New Roman" w:hAnsi="Times New Roman"/>
          <w:sz w:val="28"/>
          <w:szCs w:val="28"/>
        </w:rPr>
      </w:pPr>
      <w:r w:rsidRPr="002C4C75">
        <w:rPr>
          <w:rFonts w:ascii="Times New Roman" w:hAnsi="Times New Roman"/>
          <w:sz w:val="28"/>
          <w:szCs w:val="28"/>
        </w:rPr>
        <w:t xml:space="preserve">Про внесення змін до Закону України «Про військовий обов’язок і військову службу» щодо служби у військовому резерві в особливий період: Закон України від 19.03.2015 р. № 265-VIII. URL: </w:t>
      </w:r>
      <w:hyperlink r:id="rId22" w:anchor="Text" w:history="1">
        <w:r w:rsidRPr="002C4C75">
          <w:rPr>
            <w:rFonts w:ascii="Times New Roman" w:hAnsi="Times New Roman"/>
            <w:sz w:val="28"/>
            <w:szCs w:val="28"/>
          </w:rPr>
          <w:t>https://zakon.rada.gov.ua/laws/show/265-19#Text</w:t>
        </w:r>
      </w:hyperlink>
      <w:r w:rsidRPr="002C4C75">
        <w:rPr>
          <w:rFonts w:ascii="Times New Roman" w:hAnsi="Times New Roman"/>
          <w:sz w:val="28"/>
          <w:szCs w:val="28"/>
        </w:rPr>
        <w:t>.</w:t>
      </w:r>
    </w:p>
    <w:p w:rsidR="00A85483" w:rsidRDefault="00A85483" w:rsidP="00A85483">
      <w:pPr>
        <w:numPr>
          <w:ilvl w:val="0"/>
          <w:numId w:val="8"/>
        </w:numPr>
        <w:spacing w:line="360" w:lineRule="auto"/>
        <w:ind w:left="0" w:firstLine="709"/>
        <w:jc w:val="both"/>
        <w:rPr>
          <w:rFonts w:eastAsia="Calibri"/>
          <w:sz w:val="28"/>
          <w:szCs w:val="28"/>
          <w:lang w:eastAsia="en-US" w:bidi="en-US"/>
        </w:rPr>
      </w:pPr>
      <w:r w:rsidRPr="002C4C75">
        <w:rPr>
          <w:rFonts w:eastAsia="Calibri"/>
          <w:sz w:val="28"/>
          <w:szCs w:val="28"/>
          <w:lang w:eastAsia="en-US" w:bidi="en-US"/>
        </w:rPr>
        <w:t>Про Державний бюджет України на 2024 рік :</w:t>
      </w:r>
      <w:r w:rsidRPr="002C4C75">
        <w:t xml:space="preserve"> </w:t>
      </w:r>
      <w:r w:rsidRPr="002C4C75">
        <w:rPr>
          <w:rFonts w:eastAsia="Calibri"/>
          <w:sz w:val="28"/>
          <w:szCs w:val="28"/>
          <w:lang w:eastAsia="en-US" w:bidi="en-US"/>
        </w:rPr>
        <w:t xml:space="preserve">Закон України від 09.11.2019 р. № 3460-IX. URL: </w:t>
      </w:r>
      <w:hyperlink r:id="rId23" w:anchor="Text" w:history="1">
        <w:r w:rsidRPr="000A4E87">
          <w:rPr>
            <w:rStyle w:val="af2"/>
            <w:rFonts w:eastAsia="Calibri"/>
            <w:sz w:val="28"/>
            <w:szCs w:val="28"/>
            <w:lang w:eastAsia="en-US" w:bidi="en-US"/>
          </w:rPr>
          <w:t>https://zakon.rada.gov.ua/laws/show/3460-20#Text</w:t>
        </w:r>
      </w:hyperlink>
      <w:r w:rsidRPr="002C4C75">
        <w:rPr>
          <w:rFonts w:eastAsia="Calibri"/>
          <w:sz w:val="28"/>
          <w:szCs w:val="28"/>
          <w:lang w:eastAsia="en-US" w:bidi="en-US"/>
        </w:rPr>
        <w:t>.</w:t>
      </w:r>
    </w:p>
    <w:p w:rsidR="00A85483" w:rsidRPr="002C4C75" w:rsidRDefault="00A85483" w:rsidP="00A85483">
      <w:pPr>
        <w:numPr>
          <w:ilvl w:val="0"/>
          <w:numId w:val="8"/>
        </w:numPr>
        <w:spacing w:line="360" w:lineRule="auto"/>
        <w:ind w:left="0" w:firstLine="709"/>
        <w:jc w:val="both"/>
        <w:rPr>
          <w:rFonts w:eastAsia="Calibri"/>
          <w:sz w:val="28"/>
          <w:szCs w:val="28"/>
          <w:lang w:eastAsia="en-US" w:bidi="en-US"/>
        </w:rPr>
      </w:pPr>
      <w:r w:rsidRPr="002C4C75">
        <w:rPr>
          <w:rFonts w:eastAsia="Calibri"/>
          <w:sz w:val="28"/>
          <w:szCs w:val="28"/>
          <w:lang w:eastAsia="en-US" w:bidi="en-US"/>
        </w:rPr>
        <w:t xml:space="preserve">Про загальну мобілізацію : указ Президента України від 24.02.2022 р. № 69/2022 URL: https://www.president.gov.ua/documents/692022-41413. </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засади внутрішньої та зовнішньої політики: Закон України від 01.07.2010 р. № 2411-VІ. URL: </w:t>
      </w:r>
      <w:hyperlink r:id="rId24" w:history="1">
        <w:r w:rsidRPr="00E75D73">
          <w:rPr>
            <w:rFonts w:eastAsia="Calibri"/>
            <w:sz w:val="28"/>
            <w:szCs w:val="28"/>
            <w:lang w:eastAsia="en-US" w:bidi="en-US"/>
          </w:rPr>
          <w:t>https://zakon.rada.gov.ua/laws/show/2411-17</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затвердження структури військового резерву людських ресурсів : постанова КМУ від 12.11.2014 р. № 607. URL: </w:t>
      </w:r>
      <w:hyperlink r:id="rId25" w:anchor="Text" w:history="1">
        <w:r w:rsidRPr="00E75D73">
          <w:rPr>
            <w:rFonts w:eastAsia="Calibri"/>
            <w:sz w:val="28"/>
            <w:szCs w:val="28"/>
            <w:lang w:eastAsia="en-US" w:bidi="en-US"/>
          </w:rPr>
          <w:t>https://zakon.rada.gov.ua/laws/show/607-2014-п#Text</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затвердження Указу Президента України «Про загальну мобілізацію» : Закон України від 03.03.2022 р. № 2105-IX. URL: </w:t>
      </w:r>
      <w:hyperlink r:id="rId26" w:anchor="Text" w:history="1">
        <w:r w:rsidRPr="00E75D73">
          <w:rPr>
            <w:rFonts w:eastAsia="Calibri"/>
            <w:sz w:val="28"/>
            <w:szCs w:val="28"/>
            <w:lang w:eastAsia="en-US" w:bidi="en-US"/>
          </w:rPr>
          <w:t>https://zakon.rada.gov.ua/laws/show/2105-20#Text</w:t>
        </w:r>
      </w:hyperlink>
      <w:r w:rsidRPr="00E75D73">
        <w:rPr>
          <w:rFonts w:eastAsia="Calibri"/>
          <w:sz w:val="28"/>
          <w:szCs w:val="28"/>
          <w:lang w:eastAsia="en-US" w:bidi="en-US"/>
        </w:rPr>
        <w:t>.</w:t>
      </w:r>
    </w:p>
    <w:p w:rsidR="00A85483" w:rsidRPr="00E75D73" w:rsidRDefault="00A85483" w:rsidP="00A85483">
      <w:pPr>
        <w:numPr>
          <w:ilvl w:val="0"/>
          <w:numId w:val="8"/>
        </w:numPr>
        <w:autoSpaceDE w:val="0"/>
        <w:autoSpaceDN w:val="0"/>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Збройні Сили України : Закон України від 06.12.1991 р. № 1934. URL: </w:t>
      </w:r>
      <w:hyperlink r:id="rId27" w:history="1">
        <w:r w:rsidRPr="00E75D73">
          <w:rPr>
            <w:rFonts w:eastAsia="Calibri"/>
            <w:sz w:val="28"/>
            <w:szCs w:val="28"/>
            <w:lang w:eastAsia="en-US" w:bidi="en-US"/>
          </w:rPr>
          <w:t>https://zakon.rada.gov.ua/laws/main/1934-12</w:t>
        </w:r>
      </w:hyperlink>
      <w:r w:rsidRPr="00E75D73">
        <w:rPr>
          <w:rFonts w:eastAsia="Calibri"/>
          <w:sz w:val="28"/>
          <w:szCs w:val="28"/>
          <w:lang w:eastAsia="en-US" w:bidi="en-US"/>
        </w:rPr>
        <w:t>.</w:t>
      </w:r>
    </w:p>
    <w:p w:rsidR="00A85483" w:rsidRPr="00E75D73" w:rsidRDefault="00A85483" w:rsidP="00A85483">
      <w:pPr>
        <w:numPr>
          <w:ilvl w:val="0"/>
          <w:numId w:val="8"/>
        </w:numPr>
        <w:autoSpaceDE w:val="0"/>
        <w:autoSpaceDN w:val="0"/>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мобілізаційну підготовку та мобілізацію : Закон України від 21.10.1993 р. № 3543–XII. URL: </w:t>
      </w:r>
      <w:hyperlink r:id="rId28" w:history="1">
        <w:r w:rsidRPr="00E75D73">
          <w:rPr>
            <w:rFonts w:eastAsia="Calibri"/>
            <w:sz w:val="28"/>
            <w:szCs w:val="28"/>
            <w:lang w:eastAsia="en-US" w:bidi="en-US"/>
          </w:rPr>
          <w:t>https://zakon.rada.gov.ua/laws/main/3543-12</w:t>
        </w:r>
      </w:hyperlink>
      <w:r w:rsidRPr="00E75D73">
        <w:rPr>
          <w:rFonts w:eastAsia="Calibri"/>
          <w:sz w:val="28"/>
          <w:szCs w:val="28"/>
          <w:lang w:eastAsia="en-US" w:bidi="en-US"/>
        </w:rPr>
        <w:t>.</w:t>
      </w:r>
    </w:p>
    <w:p w:rsidR="00A85483" w:rsidRPr="00E75D73" w:rsidRDefault="00A85483" w:rsidP="00A85483">
      <w:pPr>
        <w:numPr>
          <w:ilvl w:val="0"/>
          <w:numId w:val="8"/>
        </w:numPr>
        <w:autoSpaceDE w:val="0"/>
        <w:autoSpaceDN w:val="0"/>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національну безпеку України : Закон України від 21.06.2018 р. № 2469-VIII. URL: </w:t>
      </w:r>
      <w:hyperlink r:id="rId29" w:history="1">
        <w:r w:rsidRPr="00E75D73">
          <w:rPr>
            <w:rFonts w:eastAsia="Calibri"/>
            <w:sz w:val="28"/>
            <w:szCs w:val="28"/>
            <w:lang w:eastAsia="en-US" w:bidi="en-US"/>
          </w:rPr>
          <w:t>https://zakon.rada.gov.ua/laws/main/2469-19</w:t>
        </w:r>
      </w:hyperlink>
      <w:r w:rsidRPr="00E75D73">
        <w:rPr>
          <w:rFonts w:eastAsia="Calibri"/>
          <w:sz w:val="28"/>
          <w:szCs w:val="28"/>
          <w:lang w:eastAsia="en-US" w:bidi="en-US"/>
        </w:rPr>
        <w:t>.</w:t>
      </w:r>
    </w:p>
    <w:p w:rsidR="00A85483" w:rsidRPr="00E75D73" w:rsidRDefault="00A85483" w:rsidP="00A85483">
      <w:pPr>
        <w:numPr>
          <w:ilvl w:val="0"/>
          <w:numId w:val="8"/>
        </w:numPr>
        <w:autoSpaceDE w:val="0"/>
        <w:autoSpaceDN w:val="0"/>
        <w:spacing w:line="360" w:lineRule="auto"/>
        <w:ind w:left="0" w:firstLine="709"/>
        <w:jc w:val="both"/>
        <w:rPr>
          <w:rFonts w:eastAsia="Calibri"/>
          <w:bCs/>
          <w:sz w:val="28"/>
          <w:szCs w:val="28"/>
          <w:lang w:eastAsia="en-US" w:bidi="en-US"/>
        </w:rPr>
      </w:pPr>
      <w:r w:rsidRPr="00E75D73">
        <w:rPr>
          <w:rFonts w:eastAsia="Calibri"/>
          <w:sz w:val="28"/>
          <w:szCs w:val="28"/>
          <w:lang w:eastAsia="en-US" w:bidi="en-US"/>
        </w:rPr>
        <w:lastRenderedPageBreak/>
        <w:t xml:space="preserve">Про оборону України : Закон України від 06.12.1991 р. № 1932-XII. URL: </w:t>
      </w:r>
      <w:hyperlink r:id="rId30" w:history="1">
        <w:r w:rsidRPr="00E75D73">
          <w:rPr>
            <w:rFonts w:eastAsia="Calibri"/>
            <w:sz w:val="28"/>
            <w:szCs w:val="28"/>
            <w:lang w:eastAsia="en-US" w:bidi="en-US"/>
          </w:rPr>
          <w:t>https://zakon.rada.gov.ua/laws/show/1932-12</w:t>
        </w:r>
      </w:hyperlink>
      <w:r w:rsidRPr="00E75D73">
        <w:rPr>
          <w:rFonts w:eastAsia="Calibri"/>
          <w:sz w:val="28"/>
          <w:szCs w:val="28"/>
          <w:lang w:eastAsia="en-US" w:bidi="en-US"/>
        </w:rPr>
        <w:t>.</w:t>
      </w:r>
    </w:p>
    <w:p w:rsidR="00A85483" w:rsidRPr="00E75D73" w:rsidRDefault="00A85483" w:rsidP="00A85483">
      <w:pPr>
        <w:numPr>
          <w:ilvl w:val="0"/>
          <w:numId w:val="8"/>
        </w:numPr>
        <w:autoSpaceDE w:val="0"/>
        <w:autoSpaceDN w:val="0"/>
        <w:spacing w:line="360" w:lineRule="auto"/>
        <w:ind w:left="0" w:firstLine="709"/>
        <w:jc w:val="both"/>
        <w:rPr>
          <w:rFonts w:eastAsia="Calibri"/>
          <w:bCs/>
          <w:sz w:val="28"/>
          <w:szCs w:val="28"/>
          <w:lang w:eastAsia="en-US" w:bidi="en-US"/>
        </w:rPr>
      </w:pPr>
      <w:r w:rsidRPr="00E75D73">
        <w:rPr>
          <w:rFonts w:eastAsia="Calibri"/>
          <w:bCs/>
          <w:sz w:val="28"/>
          <w:szCs w:val="28"/>
          <w:lang w:eastAsia="en-US" w:bidi="en-US"/>
        </w:rPr>
        <w:t xml:space="preserve">Про основи національного спротиву : Закон України від 16.07.2021 р. № 1702-IX. URL: </w:t>
      </w:r>
      <w:hyperlink r:id="rId31" w:history="1">
        <w:r w:rsidRPr="00E75D73">
          <w:rPr>
            <w:rFonts w:eastAsia="Calibri"/>
            <w:bCs/>
            <w:sz w:val="28"/>
            <w:szCs w:val="28"/>
            <w:lang w:eastAsia="en-US" w:bidi="en-US"/>
          </w:rPr>
          <w:t>https://zakon.rada.gov.ua/laws/show/1932-12</w:t>
        </w:r>
      </w:hyperlink>
      <w:r w:rsidRPr="00E75D73">
        <w:rPr>
          <w:rFonts w:eastAsia="Calibri"/>
          <w:bCs/>
          <w:sz w:val="28"/>
          <w:szCs w:val="28"/>
          <w:lang w:eastAsia="en-US" w:bidi="en-US"/>
        </w:rPr>
        <w:t>.</w:t>
      </w:r>
    </w:p>
    <w:p w:rsidR="00A85483" w:rsidRPr="00E75D73" w:rsidRDefault="00A85483" w:rsidP="00A85483">
      <w:pPr>
        <w:numPr>
          <w:ilvl w:val="0"/>
          <w:numId w:val="8"/>
        </w:numPr>
        <w:autoSpaceDE w:val="0"/>
        <w:autoSpaceDN w:val="0"/>
        <w:spacing w:line="360" w:lineRule="auto"/>
        <w:ind w:left="0" w:firstLine="709"/>
        <w:jc w:val="both"/>
        <w:rPr>
          <w:rFonts w:eastAsia="Calibri"/>
          <w:bCs/>
          <w:sz w:val="28"/>
          <w:szCs w:val="28"/>
          <w:lang w:eastAsia="en-US" w:bidi="en-US"/>
        </w:rPr>
      </w:pPr>
      <w:r w:rsidRPr="00E75D73">
        <w:rPr>
          <w:rFonts w:eastAsia="Calibri"/>
          <w:bCs/>
          <w:sz w:val="28"/>
          <w:szCs w:val="28"/>
          <w:lang w:eastAsia="en-US" w:bidi="en-US"/>
        </w:rPr>
        <w:t>Про першочергові заходи щодо зміцнення обороноздатності держави, підвищення привабливості військової служби у Збройних Силах України та поступового переходу до засад професійної армії : указ Президента України від 01.02.2022 р. № 36/2022. URL: https://www.president.gov.ua/documents/362022-41285.</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bCs/>
          <w:sz w:val="28"/>
          <w:szCs w:val="28"/>
          <w:lang w:eastAsia="en-US" w:bidi="en-US"/>
        </w:rPr>
        <w:t xml:space="preserve">Про Положення про проходження громадянами України служби у військовому резерві Збройних Сил України : указ Президента України від 9.10.2012 р. № 618/2012. URL: </w:t>
      </w:r>
      <w:hyperlink r:id="rId32" w:anchor="Text" w:history="1">
        <w:r w:rsidRPr="00E75D73">
          <w:rPr>
            <w:rFonts w:eastAsia="Calibri"/>
            <w:bCs/>
            <w:sz w:val="28"/>
            <w:szCs w:val="28"/>
            <w:lang w:eastAsia="en-US" w:bidi="en-US"/>
          </w:rPr>
          <w:t>https://zakon.rada.gov.ua/laws/show-/618/2012#Text</w:t>
        </w:r>
      </w:hyperlink>
      <w:r w:rsidRPr="00E75D73">
        <w:rPr>
          <w:rFonts w:eastAsia="Calibri"/>
          <w:bCs/>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правовий режим воєнного стану : Закон України від 06.04.2000 р. № 1647–ІІІ. URL: </w:t>
      </w:r>
      <w:hyperlink r:id="rId33" w:history="1">
        <w:r w:rsidRPr="00E75D73">
          <w:rPr>
            <w:rFonts w:eastAsia="Calibri"/>
            <w:sz w:val="28"/>
            <w:szCs w:val="28"/>
            <w:lang w:eastAsia="en-US" w:bidi="en-US"/>
          </w:rPr>
          <w:t>https://zakon.rada.gov.ua/laws/main/389-19</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продовження строку проведення загальної мобілізації : указ Президента України від 17.05.2022 р. № 342/2022. URL: </w:t>
      </w:r>
      <w:hyperlink r:id="rId34" w:history="1">
        <w:r w:rsidRPr="00E75D73">
          <w:rPr>
            <w:rFonts w:eastAsia="Calibri"/>
            <w:sz w:val="28"/>
            <w:szCs w:val="28"/>
            <w:lang w:eastAsia="en-US" w:bidi="en-US"/>
          </w:rPr>
          <w:t>https://www.president.gov.ua/documents/3422022-42621</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продовження строку проведення загальної мобілізації : указ Президента України від 12.08.2022 р. № 574/2022. URL: </w:t>
      </w:r>
      <w:hyperlink r:id="rId35" w:history="1">
        <w:r w:rsidRPr="00E75D73">
          <w:rPr>
            <w:rFonts w:eastAsia="Calibri"/>
            <w:sz w:val="28"/>
            <w:szCs w:val="28"/>
            <w:lang w:eastAsia="en-US" w:bidi="en-US"/>
          </w:rPr>
          <w:t>https://www.president.gov.ua/documents/5742022-43637</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продовження строку проведення загальної мобілізації : указ Президента України від 07.11.2022 р. № 758/2022. URL: </w:t>
      </w:r>
      <w:hyperlink r:id="rId36" w:history="1">
        <w:r w:rsidRPr="00E75D73">
          <w:rPr>
            <w:rFonts w:eastAsia="Calibri"/>
            <w:sz w:val="28"/>
            <w:szCs w:val="28"/>
            <w:lang w:eastAsia="en-US" w:bidi="en-US"/>
          </w:rPr>
          <w:t>https://www.president.gov.ua/documents/7582022-44877</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продовження строку проведення загальної мобілізації : указ Президента України від 06.02.2023 р. № 59/2023. URL: </w:t>
      </w:r>
      <w:hyperlink r:id="rId37" w:history="1">
        <w:r w:rsidRPr="00E75D73">
          <w:rPr>
            <w:rFonts w:eastAsia="Calibri"/>
            <w:sz w:val="28"/>
            <w:szCs w:val="28"/>
            <w:lang w:eastAsia="en-US" w:bidi="en-US"/>
          </w:rPr>
          <w:t>https://www.president.gov.ua/documents/592023-45761</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продовження строку проведення загальної мобілізації : указ Президента України від 01.05.2022 р. № 255/2023. URL: </w:t>
      </w:r>
      <w:hyperlink r:id="rId38" w:history="1">
        <w:r w:rsidRPr="00E75D73">
          <w:rPr>
            <w:rFonts w:eastAsia="Calibri"/>
            <w:sz w:val="28"/>
            <w:szCs w:val="28"/>
            <w:lang w:eastAsia="en-US" w:bidi="en-US"/>
          </w:rPr>
          <w:t>https://www.president.gov.ua/documents/2552023-46805</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lastRenderedPageBreak/>
        <w:t xml:space="preserve">Про продовження строку проведення загальної мобілізації : указ Президента України від 26.07.2023 р. № 452/2023. URL: </w:t>
      </w:r>
      <w:hyperlink r:id="rId39" w:history="1">
        <w:r w:rsidRPr="00E75D73">
          <w:rPr>
            <w:rFonts w:eastAsia="Calibri"/>
            <w:sz w:val="28"/>
            <w:szCs w:val="28"/>
            <w:lang w:eastAsia="en-US" w:bidi="en-US"/>
          </w:rPr>
          <w:t>https://www.president.gov.ua/documents/4522023-47797</w:t>
        </w:r>
      </w:hyperlink>
      <w:r w:rsidRPr="00E75D73">
        <w:rPr>
          <w:rFonts w:eastAsia="Calibri"/>
          <w:sz w:val="28"/>
          <w:szCs w:val="28"/>
          <w:lang w:eastAsia="en-US" w:bidi="en-US"/>
        </w:rPr>
        <w:t>.</w:t>
      </w:r>
    </w:p>
    <w:p w:rsidR="00A85483" w:rsidRPr="00E75D73" w:rsidRDefault="00A85483" w:rsidP="00A85483">
      <w:pPr>
        <w:numPr>
          <w:ilvl w:val="0"/>
          <w:numId w:val="8"/>
        </w:numPr>
        <w:spacing w:line="360" w:lineRule="auto"/>
        <w:ind w:left="0" w:firstLine="709"/>
        <w:jc w:val="both"/>
        <w:rPr>
          <w:rFonts w:eastAsia="Calibri"/>
          <w:sz w:val="28"/>
          <w:szCs w:val="28"/>
          <w:lang w:eastAsia="en-US" w:bidi="en-US"/>
        </w:rPr>
      </w:pPr>
      <w:r w:rsidRPr="00E75D73">
        <w:rPr>
          <w:rFonts w:eastAsia="Calibri"/>
          <w:sz w:val="28"/>
          <w:szCs w:val="28"/>
          <w:lang w:eastAsia="en-US" w:bidi="en-US"/>
        </w:rPr>
        <w:t xml:space="preserve">Про продовження строку проведення загальної мобілізації : указ Президента України від 06.11.2023 р. № 735/2023. URL: </w:t>
      </w:r>
      <w:hyperlink r:id="rId40" w:history="1">
        <w:r w:rsidRPr="00E75D73">
          <w:rPr>
            <w:rStyle w:val="af2"/>
            <w:rFonts w:eastAsia="Calibri"/>
            <w:sz w:val="28"/>
            <w:szCs w:val="28"/>
            <w:lang w:eastAsia="en-US" w:bidi="en-US"/>
          </w:rPr>
          <w:t>https://www.president.gov.ua/documents/7352023-48841</w:t>
        </w:r>
      </w:hyperlink>
      <w:r w:rsidRPr="00E75D73">
        <w:rPr>
          <w:rFonts w:eastAsia="Calibri"/>
          <w:sz w:val="28"/>
          <w:szCs w:val="28"/>
          <w:lang w:eastAsia="en-US" w:bidi="en-US"/>
        </w:rPr>
        <w:t>.</w:t>
      </w:r>
    </w:p>
    <w:p w:rsidR="00A85483" w:rsidRPr="00E75D73" w:rsidRDefault="00A85483" w:rsidP="00A85483">
      <w:pPr>
        <w:numPr>
          <w:ilvl w:val="0"/>
          <w:numId w:val="8"/>
        </w:numPr>
        <w:autoSpaceDE w:val="0"/>
        <w:autoSpaceDN w:val="0"/>
        <w:spacing w:line="360" w:lineRule="auto"/>
        <w:ind w:left="0" w:firstLine="709"/>
        <w:jc w:val="both"/>
        <w:rPr>
          <w:sz w:val="28"/>
          <w:szCs w:val="28"/>
        </w:rPr>
      </w:pPr>
      <w:r w:rsidRPr="00E75D73">
        <w:rPr>
          <w:rFonts w:eastAsia="Calibri"/>
          <w:sz w:val="28"/>
          <w:szCs w:val="28"/>
          <w:lang w:eastAsia="en-US" w:bidi="en-US"/>
        </w:rPr>
        <w:t xml:space="preserve">Про продовження строку проведення загальної мобілізації : указ Президента України від 05.02.2024 р. № 50/2024 URL: </w:t>
      </w:r>
      <w:hyperlink r:id="rId41" w:history="1">
        <w:r w:rsidRPr="00E75D73">
          <w:rPr>
            <w:rStyle w:val="af2"/>
            <w:rFonts w:eastAsia="Calibri"/>
            <w:sz w:val="28"/>
            <w:szCs w:val="28"/>
            <w:lang w:eastAsia="en-US" w:bidi="en-US"/>
          </w:rPr>
          <w:t>https://www.president.gov.ua/documents/502024-49745</w:t>
        </w:r>
      </w:hyperlink>
      <w:r w:rsidRPr="00E75D73">
        <w:rPr>
          <w:rFonts w:eastAsia="Calibri"/>
          <w:sz w:val="28"/>
          <w:szCs w:val="28"/>
          <w:lang w:eastAsia="en-US" w:bidi="en-US"/>
        </w:rPr>
        <w:t>.</w:t>
      </w:r>
    </w:p>
    <w:p w:rsidR="00A85483" w:rsidRPr="00E75D73" w:rsidRDefault="00A85483" w:rsidP="00A85483">
      <w:pPr>
        <w:pStyle w:val="afe"/>
        <w:numPr>
          <w:ilvl w:val="0"/>
          <w:numId w:val="8"/>
        </w:numPr>
        <w:autoSpaceDE w:val="0"/>
        <w:autoSpaceDN w:val="0"/>
        <w:spacing w:after="0" w:line="360" w:lineRule="auto"/>
        <w:ind w:left="0" w:firstLine="709"/>
        <w:jc w:val="both"/>
        <w:rPr>
          <w:rFonts w:ascii="Times New Roman" w:hAnsi="Times New Roman"/>
          <w:sz w:val="28"/>
          <w:szCs w:val="28"/>
        </w:rPr>
      </w:pPr>
      <w:r w:rsidRPr="00E75D73">
        <w:rPr>
          <w:rFonts w:ascii="Times New Roman" w:eastAsia="Times New Roman" w:hAnsi="Times New Roman"/>
          <w:sz w:val="28"/>
          <w:szCs w:val="28"/>
          <w:lang w:val="uk-UA" w:eastAsia="ru-RU" w:bidi="ar-SA"/>
        </w:rPr>
        <w:t xml:space="preserve">Про продовження строку проведення загальної мобілізації : указ Президента України від 06.05.2024 р. № 272/2024 URL: </w:t>
      </w:r>
      <w:hyperlink r:id="rId42" w:history="1">
        <w:r w:rsidRPr="00E75D73">
          <w:rPr>
            <w:rStyle w:val="af2"/>
            <w:rFonts w:ascii="Times New Roman" w:eastAsia="Times New Roman" w:hAnsi="Times New Roman"/>
            <w:sz w:val="28"/>
            <w:szCs w:val="28"/>
            <w:lang w:val="uk-UA" w:eastAsia="ru-RU" w:bidi="ar-SA"/>
          </w:rPr>
          <w:t>https://www.president.gov.ua/documents/2722024-50773</w:t>
        </w:r>
      </w:hyperlink>
      <w:r w:rsidRPr="00E75D73">
        <w:rPr>
          <w:rFonts w:ascii="Times New Roman" w:eastAsia="Times New Roman" w:hAnsi="Times New Roman"/>
          <w:sz w:val="28"/>
          <w:szCs w:val="28"/>
          <w:lang w:val="uk-UA" w:eastAsia="ru-RU" w:bidi="ar-SA"/>
        </w:rPr>
        <w:t>.</w:t>
      </w:r>
    </w:p>
    <w:p w:rsidR="00A85483" w:rsidRPr="00E75D73" w:rsidRDefault="00A85483" w:rsidP="00A85483">
      <w:pPr>
        <w:pStyle w:val="afe"/>
        <w:numPr>
          <w:ilvl w:val="0"/>
          <w:numId w:val="8"/>
        </w:numPr>
        <w:autoSpaceDE w:val="0"/>
        <w:autoSpaceDN w:val="0"/>
        <w:spacing w:after="0" w:line="360" w:lineRule="auto"/>
        <w:ind w:left="0" w:firstLine="709"/>
        <w:jc w:val="both"/>
        <w:rPr>
          <w:rFonts w:ascii="Times New Roman" w:hAnsi="Times New Roman"/>
          <w:sz w:val="28"/>
          <w:szCs w:val="28"/>
        </w:rPr>
      </w:pPr>
      <w:r w:rsidRPr="00E75D73">
        <w:rPr>
          <w:rFonts w:ascii="Times New Roman" w:hAnsi="Times New Roman"/>
          <w:sz w:val="28"/>
          <w:szCs w:val="28"/>
        </w:rPr>
        <w:t xml:space="preserve">Про Раду національної безпеки і оборони України : Закон України від 05.03.1998 р. № 183/98-ВР. URL: </w:t>
      </w:r>
      <w:hyperlink r:id="rId43" w:history="1">
        <w:r w:rsidRPr="00E75D73">
          <w:rPr>
            <w:rFonts w:ascii="Times New Roman" w:hAnsi="Times New Roman"/>
            <w:sz w:val="28"/>
            <w:szCs w:val="28"/>
          </w:rPr>
          <w:t>https://zakon.rada.gov.ua/laws/show/183/98-%D0%B2%D1%80</w:t>
        </w:r>
      </w:hyperlink>
      <w:r w:rsidRPr="00E75D73">
        <w:rPr>
          <w:rFonts w:ascii="Times New Roman" w:hAnsi="Times New Roman"/>
          <w:sz w:val="28"/>
          <w:szCs w:val="28"/>
        </w:rPr>
        <w:t xml:space="preserve">. </w:t>
      </w:r>
    </w:p>
    <w:p w:rsidR="00A85483" w:rsidRPr="00E75D73" w:rsidRDefault="00A85483" w:rsidP="00A85483">
      <w:pPr>
        <w:pStyle w:val="afe"/>
        <w:numPr>
          <w:ilvl w:val="0"/>
          <w:numId w:val="8"/>
        </w:numPr>
        <w:autoSpaceDE w:val="0"/>
        <w:autoSpaceDN w:val="0"/>
        <w:spacing w:after="0" w:line="360" w:lineRule="auto"/>
        <w:ind w:left="0" w:firstLine="709"/>
        <w:jc w:val="both"/>
        <w:rPr>
          <w:rFonts w:ascii="Times New Roman" w:hAnsi="Times New Roman"/>
          <w:sz w:val="28"/>
          <w:szCs w:val="28"/>
        </w:rPr>
      </w:pPr>
      <w:r w:rsidRPr="00E75D73">
        <w:rPr>
          <w:rFonts w:ascii="Times New Roman" w:hAnsi="Times New Roman"/>
          <w:sz w:val="28"/>
          <w:szCs w:val="28"/>
        </w:rPr>
        <w:t xml:space="preserve">Про рішення Ради національної безпеки і оборони України від 20.08.2021 р. «Про Стратегічний оборонний бюлетень України» : указ Президента України від 17.09.2021 р. № 473/2021. URL: </w:t>
      </w:r>
      <w:hyperlink r:id="rId44" w:history="1">
        <w:r w:rsidRPr="00E75D73">
          <w:rPr>
            <w:rFonts w:ascii="Times New Roman" w:hAnsi="Times New Roman"/>
            <w:sz w:val="28"/>
            <w:szCs w:val="28"/>
          </w:rPr>
          <w:t>https://www.president.gov.ua/documents/4732021-40121</w:t>
        </w:r>
      </w:hyperlink>
      <w:r w:rsidRPr="00E75D73">
        <w:rPr>
          <w:rFonts w:ascii="Times New Roman" w:hAnsi="Times New Roman"/>
          <w:sz w:val="28"/>
          <w:szCs w:val="28"/>
        </w:rPr>
        <w:t>.</w:t>
      </w:r>
    </w:p>
    <w:p w:rsidR="00A85483" w:rsidRPr="00E75D73" w:rsidRDefault="00A85483" w:rsidP="00A85483">
      <w:pPr>
        <w:numPr>
          <w:ilvl w:val="0"/>
          <w:numId w:val="8"/>
        </w:numPr>
        <w:autoSpaceDE w:val="0"/>
        <w:autoSpaceDN w:val="0"/>
        <w:spacing w:line="360" w:lineRule="auto"/>
        <w:ind w:left="0" w:firstLine="709"/>
        <w:jc w:val="both"/>
        <w:rPr>
          <w:sz w:val="28"/>
          <w:szCs w:val="28"/>
        </w:rPr>
      </w:pPr>
      <w:r w:rsidRPr="00E75D73">
        <w:rPr>
          <w:rFonts w:eastAsia="Calibri"/>
          <w:sz w:val="28"/>
          <w:szCs w:val="28"/>
          <w:lang w:eastAsia="en-US" w:bidi="en-US"/>
        </w:rPr>
        <w:t xml:space="preserve">Про рішення Ради національної безпеки і оборони України від 25.03.2021 р. «Про Стратегію воєнної безпеки України» : указ Президента України від 25.03.2021 р. №121/2021. URL: </w:t>
      </w:r>
      <w:hyperlink r:id="rId45" w:history="1">
        <w:r w:rsidRPr="00E75D73">
          <w:rPr>
            <w:rFonts w:eastAsia="Calibri"/>
            <w:sz w:val="28"/>
            <w:szCs w:val="28"/>
            <w:lang w:eastAsia="en-US" w:bidi="en-US"/>
          </w:rPr>
          <w:t>https://www.president.gov.ua/documents/1212021-37661</w:t>
        </w:r>
      </w:hyperlink>
      <w:r w:rsidRPr="00E75D73">
        <w:rPr>
          <w:rFonts w:eastAsia="Calibri"/>
          <w:sz w:val="28"/>
          <w:szCs w:val="28"/>
          <w:lang w:eastAsia="en-US" w:bidi="en-US"/>
        </w:rPr>
        <w:t>.</w:t>
      </w:r>
    </w:p>
    <w:p w:rsidR="00A85483" w:rsidRPr="00E75D73" w:rsidRDefault="00A85483" w:rsidP="00A85483">
      <w:pPr>
        <w:numPr>
          <w:ilvl w:val="0"/>
          <w:numId w:val="8"/>
        </w:numPr>
        <w:autoSpaceDE w:val="0"/>
        <w:autoSpaceDN w:val="0"/>
        <w:spacing w:line="360" w:lineRule="auto"/>
        <w:ind w:left="0" w:firstLine="709"/>
        <w:jc w:val="both"/>
        <w:rPr>
          <w:sz w:val="28"/>
          <w:szCs w:val="28"/>
        </w:rPr>
      </w:pPr>
      <w:r w:rsidRPr="00E75D73">
        <w:rPr>
          <w:sz w:val="28"/>
          <w:szCs w:val="28"/>
        </w:rPr>
        <w:t>Про рішення Ради національної безпеки і оборони України від 14</w:t>
      </w:r>
      <w:r>
        <w:rPr>
          <w:sz w:val="28"/>
          <w:szCs w:val="28"/>
        </w:rPr>
        <w:t> </w:t>
      </w:r>
      <w:r w:rsidRPr="00E75D73">
        <w:rPr>
          <w:sz w:val="28"/>
          <w:szCs w:val="28"/>
        </w:rPr>
        <w:t xml:space="preserve">верес. 2020 р. «Про Стратегію національної безпеки України» : указ Президента України від 14.09.2020 р. № 392/2020. URL: </w:t>
      </w:r>
      <w:hyperlink r:id="rId46" w:history="1">
        <w:r w:rsidRPr="00E75D73">
          <w:rPr>
            <w:sz w:val="28"/>
            <w:szCs w:val="28"/>
          </w:rPr>
          <w:t>https://www.president.gov.ua/documents/3922020-35037</w:t>
        </w:r>
      </w:hyperlink>
      <w:r w:rsidRPr="00E75D73">
        <w:rPr>
          <w:sz w:val="28"/>
          <w:szCs w:val="28"/>
        </w:rPr>
        <w:t>.</w:t>
      </w:r>
    </w:p>
    <w:p w:rsidR="00A85483" w:rsidRPr="00E75D73" w:rsidRDefault="00A85483" w:rsidP="00A85483">
      <w:pPr>
        <w:numPr>
          <w:ilvl w:val="0"/>
          <w:numId w:val="8"/>
        </w:numPr>
        <w:autoSpaceDE w:val="0"/>
        <w:autoSpaceDN w:val="0"/>
        <w:spacing w:line="360" w:lineRule="auto"/>
        <w:ind w:left="0" w:firstLine="709"/>
        <w:jc w:val="both"/>
        <w:rPr>
          <w:sz w:val="28"/>
          <w:szCs w:val="28"/>
        </w:rPr>
      </w:pPr>
      <w:r w:rsidRPr="00E75D73">
        <w:rPr>
          <w:rFonts w:eastAsia="Calibri"/>
          <w:sz w:val="28"/>
          <w:szCs w:val="28"/>
          <w:lang w:eastAsia="en-US" w:bidi="en-US"/>
        </w:rPr>
        <w:t xml:space="preserve">Про соціальний і правовий захист військовослужбовців та членів їх сімей : Закон України від 20.12.1991 р. № 2011-XII. URL: </w:t>
      </w:r>
      <w:hyperlink r:id="rId47" w:anchor="Text" w:history="1">
        <w:r w:rsidRPr="00E75D73">
          <w:rPr>
            <w:rFonts w:eastAsia="Calibri"/>
            <w:sz w:val="28"/>
            <w:szCs w:val="28"/>
            <w:lang w:eastAsia="en-US" w:bidi="en-US"/>
          </w:rPr>
          <w:t>https://zakon.rada.gov.ua/laws/show/2011-12#Text</w:t>
        </w:r>
      </w:hyperlink>
      <w:r w:rsidRPr="00E75D73">
        <w:rPr>
          <w:rFonts w:eastAsia="Calibri"/>
          <w:sz w:val="28"/>
          <w:szCs w:val="28"/>
          <w:lang w:eastAsia="en-US" w:bidi="en-US"/>
        </w:rPr>
        <w:t>.</w:t>
      </w:r>
    </w:p>
    <w:p w:rsidR="00A85483" w:rsidRPr="00E75D73" w:rsidRDefault="00A85483" w:rsidP="00A85483">
      <w:pPr>
        <w:numPr>
          <w:ilvl w:val="0"/>
          <w:numId w:val="8"/>
        </w:numPr>
        <w:autoSpaceDE w:val="0"/>
        <w:autoSpaceDN w:val="0"/>
        <w:spacing w:line="360" w:lineRule="auto"/>
        <w:ind w:left="0" w:firstLine="709"/>
        <w:jc w:val="both"/>
        <w:rPr>
          <w:rFonts w:eastAsia="Calibri"/>
          <w:sz w:val="28"/>
          <w:szCs w:val="28"/>
          <w:lang w:eastAsia="en-US" w:bidi="en-US"/>
        </w:rPr>
      </w:pPr>
      <w:r w:rsidRPr="00E75D73">
        <w:rPr>
          <w:rFonts w:eastAsia="Calibri"/>
          <w:sz w:val="28"/>
          <w:szCs w:val="28"/>
          <w:lang w:eastAsia="en-US" w:bidi="en-US"/>
        </w:rPr>
        <w:lastRenderedPageBreak/>
        <w:t xml:space="preserve">Про чисельність Збройних Сил України : Закон України від 05.03.2015 р. № 235-VIII. URL: </w:t>
      </w:r>
      <w:hyperlink r:id="rId48" w:anchor="Text" w:history="1">
        <w:r w:rsidRPr="00E75D73">
          <w:rPr>
            <w:rFonts w:eastAsia="Calibri"/>
            <w:sz w:val="28"/>
            <w:szCs w:val="28"/>
            <w:lang w:eastAsia="en-US" w:bidi="en-US"/>
          </w:rPr>
          <w:t>https://zakon.rada.gov.ua/laws/show/235-19#Text</w:t>
        </w:r>
      </w:hyperlink>
      <w:r w:rsidRPr="00E75D73">
        <w:rPr>
          <w:rFonts w:eastAsia="Calibri"/>
          <w:sz w:val="28"/>
          <w:szCs w:val="28"/>
          <w:lang w:eastAsia="en-US" w:bidi="en-US"/>
        </w:rPr>
        <w:t xml:space="preserve">. </w:t>
      </w:r>
    </w:p>
    <w:p w:rsidR="00A85483" w:rsidRPr="00E75D73" w:rsidRDefault="00A85483" w:rsidP="00A85483">
      <w:pPr>
        <w:numPr>
          <w:ilvl w:val="0"/>
          <w:numId w:val="8"/>
        </w:numPr>
        <w:autoSpaceDE w:val="0"/>
        <w:autoSpaceDN w:val="0"/>
        <w:adjustRightInd w:val="0"/>
        <w:spacing w:line="360" w:lineRule="auto"/>
        <w:ind w:left="0" w:firstLine="709"/>
        <w:jc w:val="both"/>
        <w:outlineLvl w:val="0"/>
        <w:rPr>
          <w:rFonts w:eastAsia="Calibri"/>
          <w:sz w:val="28"/>
          <w:szCs w:val="28"/>
          <w:lang w:bidi="en-US"/>
        </w:rPr>
      </w:pPr>
      <w:r w:rsidRPr="00E75D73">
        <w:rPr>
          <w:rFonts w:eastAsia="Calibri"/>
          <w:bCs/>
          <w:sz w:val="28"/>
          <w:szCs w:val="28"/>
          <w:lang w:eastAsia="en-US" w:bidi="en-US"/>
        </w:rPr>
        <w:t xml:space="preserve">Руснак І. С. </w:t>
      </w:r>
      <w:r w:rsidRPr="00E75D73">
        <w:rPr>
          <w:rFonts w:eastAsia="Calibri"/>
          <w:sz w:val="28"/>
          <w:szCs w:val="28"/>
          <w:lang w:eastAsia="uk-UA" w:bidi="en-US"/>
        </w:rPr>
        <w:t xml:space="preserve">Воєнна безпека України у світлі реформування сектора безпеки і оборони. </w:t>
      </w:r>
      <w:r w:rsidRPr="00E75D73">
        <w:rPr>
          <w:rFonts w:eastAsia="Calibri"/>
          <w:i/>
          <w:sz w:val="28"/>
          <w:szCs w:val="28"/>
          <w:lang w:eastAsia="en-US" w:bidi="en-US"/>
        </w:rPr>
        <w:t>Наука і оборона</w:t>
      </w:r>
      <w:r w:rsidRPr="00E75D73">
        <w:rPr>
          <w:rFonts w:eastAsia="Calibri"/>
          <w:sz w:val="28"/>
          <w:szCs w:val="28"/>
          <w:lang w:eastAsia="en-US" w:bidi="en-US"/>
        </w:rPr>
        <w:t xml:space="preserve">. 2015. № 2. С. 9–14. </w:t>
      </w:r>
    </w:p>
    <w:p w:rsidR="00A85483" w:rsidRPr="00E75D73" w:rsidRDefault="00A85483" w:rsidP="00A85483">
      <w:pPr>
        <w:numPr>
          <w:ilvl w:val="0"/>
          <w:numId w:val="8"/>
        </w:numPr>
        <w:autoSpaceDE w:val="0"/>
        <w:autoSpaceDN w:val="0"/>
        <w:adjustRightInd w:val="0"/>
        <w:spacing w:line="360" w:lineRule="auto"/>
        <w:ind w:left="0" w:firstLine="709"/>
        <w:jc w:val="both"/>
        <w:outlineLvl w:val="0"/>
        <w:rPr>
          <w:rFonts w:eastAsia="Calibri"/>
          <w:sz w:val="28"/>
          <w:szCs w:val="28"/>
          <w:lang w:bidi="en-US"/>
        </w:rPr>
      </w:pPr>
      <w:r w:rsidRPr="00E75D73">
        <w:rPr>
          <w:rFonts w:eastAsia="Calibri"/>
          <w:bCs/>
          <w:sz w:val="28"/>
          <w:szCs w:val="28"/>
          <w:lang w:eastAsia="uk-UA" w:bidi="en-US"/>
        </w:rPr>
        <w:t>Савинець О. Ю. Іноземний досвід комплектування збройних сил.</w:t>
      </w:r>
      <w:r w:rsidRPr="00E75D73">
        <w:rPr>
          <w:rFonts w:eastAsia="Calibri"/>
          <w:sz w:val="28"/>
          <w:szCs w:val="28"/>
          <w:lang w:eastAsia="en-US" w:bidi="en-US"/>
        </w:rPr>
        <w:t xml:space="preserve"> </w:t>
      </w:r>
      <w:r w:rsidRPr="00E75D73">
        <w:rPr>
          <w:rFonts w:eastAsia="Calibri"/>
          <w:i/>
          <w:sz w:val="28"/>
          <w:szCs w:val="28"/>
          <w:lang w:eastAsia="en-US" w:bidi="en-US"/>
        </w:rPr>
        <w:t>Науковий вісник УжНУ. Сер. Право</w:t>
      </w:r>
      <w:r w:rsidRPr="00E75D73">
        <w:rPr>
          <w:rFonts w:eastAsia="Calibri"/>
          <w:sz w:val="28"/>
          <w:szCs w:val="28"/>
          <w:lang w:eastAsia="en-US" w:bidi="en-US"/>
        </w:rPr>
        <w:t>. 2018. Вип. 51. Т. 2. С. 34–38.</w:t>
      </w:r>
    </w:p>
    <w:p w:rsidR="00A85483" w:rsidRPr="00E75D73" w:rsidRDefault="00A85483" w:rsidP="00A85483">
      <w:pPr>
        <w:pStyle w:val="afe"/>
        <w:numPr>
          <w:ilvl w:val="0"/>
          <w:numId w:val="8"/>
        </w:numPr>
        <w:autoSpaceDE w:val="0"/>
        <w:autoSpaceDN w:val="0"/>
        <w:adjustRightInd w:val="0"/>
        <w:spacing w:after="0" w:line="360" w:lineRule="auto"/>
        <w:ind w:left="0" w:firstLine="709"/>
        <w:jc w:val="both"/>
        <w:outlineLvl w:val="0"/>
        <w:rPr>
          <w:rFonts w:ascii="Times New Roman" w:hAnsi="Times New Roman"/>
          <w:sz w:val="28"/>
          <w:szCs w:val="28"/>
        </w:rPr>
      </w:pPr>
      <w:r w:rsidRPr="00E75D73">
        <w:rPr>
          <w:rFonts w:ascii="Times New Roman" w:hAnsi="Times New Roman"/>
          <w:sz w:val="28"/>
          <w:szCs w:val="28"/>
          <w:lang w:val="uk-UA" w:eastAsia="ru-RU"/>
        </w:rPr>
        <w:t xml:space="preserve">Сильна армія – це запорука незалежності та права на самостійний розвиток України. URL: https://www.president.gov.ua/news/volodimir-zelenskij-silna-armiya-ce-zaporuka-ne-zalezhnosti-t-58749. </w:t>
      </w:r>
    </w:p>
    <w:p w:rsidR="00A85483" w:rsidRPr="00607D6E" w:rsidRDefault="00A85483" w:rsidP="00A85483">
      <w:pPr>
        <w:numPr>
          <w:ilvl w:val="0"/>
          <w:numId w:val="8"/>
        </w:numPr>
        <w:spacing w:line="360" w:lineRule="auto"/>
        <w:ind w:left="0" w:firstLine="709"/>
        <w:jc w:val="both"/>
        <w:outlineLvl w:val="0"/>
        <w:rPr>
          <w:sz w:val="28"/>
          <w:szCs w:val="28"/>
        </w:rPr>
      </w:pPr>
      <w:r w:rsidRPr="00607D6E">
        <w:rPr>
          <w:rFonts w:eastAsia="Calibri"/>
          <w:sz w:val="28"/>
          <w:szCs w:val="28"/>
          <w:lang w:eastAsia="en-US" w:bidi="en-US"/>
        </w:rPr>
        <w:t>Флурі Ф., Бадрак В. Сучасний досвід призову на строкову службу та формування військового резерву. Женева; Київ: Лопатіна О. О. [вид.], 2017. 81 с.</w:t>
      </w:r>
      <w:r w:rsidRPr="00607D6E">
        <w:t xml:space="preserve"> </w:t>
      </w:r>
    </w:p>
    <w:p w:rsidR="00A85483" w:rsidRPr="00607D6E" w:rsidRDefault="00A85483" w:rsidP="00A85483">
      <w:pPr>
        <w:numPr>
          <w:ilvl w:val="0"/>
          <w:numId w:val="8"/>
        </w:numPr>
        <w:spacing w:line="360" w:lineRule="auto"/>
        <w:ind w:left="0" w:firstLine="709"/>
        <w:jc w:val="both"/>
        <w:outlineLvl w:val="0"/>
        <w:rPr>
          <w:sz w:val="28"/>
          <w:szCs w:val="28"/>
        </w:rPr>
      </w:pPr>
      <w:r w:rsidRPr="00607D6E">
        <w:rPr>
          <w:rFonts w:eastAsia="Calibri"/>
          <w:sz w:val="28"/>
          <w:szCs w:val="28"/>
          <w:lang w:eastAsia="en-US" w:bidi="en-US"/>
        </w:rPr>
        <w:t xml:space="preserve">Чисельність ЗСУ і витрати на утримання в 2021 році. </w:t>
      </w:r>
      <w:r w:rsidRPr="00607D6E">
        <w:rPr>
          <w:rFonts w:eastAsia="Calibri"/>
          <w:i/>
          <w:sz w:val="28"/>
          <w:szCs w:val="28"/>
          <w:lang w:eastAsia="en-US" w:bidi="en-US"/>
        </w:rPr>
        <w:t>Ukrainian Military Pages.</w:t>
      </w:r>
      <w:r w:rsidRPr="00607D6E">
        <w:rPr>
          <w:rFonts w:eastAsia="Calibri"/>
          <w:sz w:val="28"/>
          <w:szCs w:val="28"/>
          <w:lang w:eastAsia="en-US" w:bidi="en-US"/>
        </w:rPr>
        <w:t xml:space="preserve"> 2021. URL: </w:t>
      </w:r>
      <w:hyperlink r:id="rId49" w:history="1">
        <w:r w:rsidRPr="00607D6E">
          <w:rPr>
            <w:rStyle w:val="af2"/>
            <w:rFonts w:eastAsia="Calibri"/>
            <w:sz w:val="28"/>
            <w:szCs w:val="28"/>
            <w:lang w:eastAsia="en-US" w:bidi="en-US"/>
          </w:rPr>
          <w:t>https://www.ukrmilitary.com/2021/02/utrymannya.html</w:t>
        </w:r>
      </w:hyperlink>
      <w:r w:rsidRPr="00607D6E">
        <w:rPr>
          <w:rFonts w:eastAsia="Calibri"/>
          <w:sz w:val="28"/>
          <w:szCs w:val="28"/>
          <w:lang w:eastAsia="en-US" w:bidi="en-US"/>
        </w:rPr>
        <w:t>.</w:t>
      </w:r>
    </w:p>
    <w:p w:rsidR="00732946" w:rsidRPr="00A85483" w:rsidRDefault="00A85483" w:rsidP="002F09AF">
      <w:pPr>
        <w:numPr>
          <w:ilvl w:val="0"/>
          <w:numId w:val="8"/>
        </w:numPr>
        <w:spacing w:line="360" w:lineRule="auto"/>
        <w:ind w:left="0" w:firstLine="709"/>
        <w:jc w:val="both"/>
        <w:outlineLvl w:val="0"/>
        <w:rPr>
          <w:sz w:val="28"/>
          <w:szCs w:val="28"/>
        </w:rPr>
      </w:pPr>
      <w:r w:rsidRPr="00A85483">
        <w:rPr>
          <w:sz w:val="28"/>
          <w:szCs w:val="28"/>
        </w:rPr>
        <w:t xml:space="preserve">Чолій С. Державні ідеології комплектування збройних сил в (східно-) європейському регіоні. </w:t>
      </w:r>
      <w:r w:rsidRPr="00A85483">
        <w:rPr>
          <w:i/>
          <w:sz w:val="28"/>
          <w:szCs w:val="28"/>
        </w:rPr>
        <w:t>Ідеологія і політика</w:t>
      </w:r>
      <w:r w:rsidRPr="00A85483">
        <w:rPr>
          <w:sz w:val="28"/>
          <w:szCs w:val="28"/>
        </w:rPr>
        <w:t xml:space="preserve">. 2018. </w:t>
      </w:r>
      <w:r w:rsidRPr="00A85483">
        <w:rPr>
          <w:rFonts w:eastAsia="Calibri"/>
          <w:sz w:val="28"/>
          <w:szCs w:val="28"/>
          <w:lang w:eastAsia="en-US" w:bidi="en-US"/>
        </w:rPr>
        <w:t>№ 2 (10). С. 25–60.</w:t>
      </w:r>
      <w:r w:rsidRPr="00A85483">
        <w:rPr>
          <w:rFonts w:eastAsia="Calibri"/>
          <w:sz w:val="28"/>
          <w:szCs w:val="28"/>
          <w:lang w:eastAsia="en-US" w:bidi="en-US"/>
        </w:rPr>
        <w:t xml:space="preserve"> </w:t>
      </w:r>
    </w:p>
    <w:sectPr w:rsidR="00732946" w:rsidRPr="00A85483" w:rsidSect="001D0EB2">
      <w:headerReference w:type="even" r:id="rId50"/>
      <w:headerReference w:type="default" r:id="rId5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A1" w:rsidRDefault="00DF4FA1" w:rsidP="00106511">
      <w:r>
        <w:separator/>
      </w:r>
    </w:p>
  </w:endnote>
  <w:endnote w:type="continuationSeparator" w:id="0">
    <w:p w:rsidR="00DF4FA1" w:rsidRDefault="00DF4FA1" w:rsidP="0010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A1" w:rsidRDefault="00DF4FA1" w:rsidP="00106511">
      <w:r>
        <w:separator/>
      </w:r>
    </w:p>
  </w:footnote>
  <w:footnote w:type="continuationSeparator" w:id="0">
    <w:p w:rsidR="00DF4FA1" w:rsidRDefault="00DF4FA1" w:rsidP="001065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C7" w:rsidRDefault="003D3FC7" w:rsidP="001D0EB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D3FC7" w:rsidRDefault="003D3FC7" w:rsidP="001D0EB2">
    <w:pPr>
      <w:pStyle w:val="a7"/>
      <w:ind w:right="360"/>
    </w:pPr>
  </w:p>
  <w:p w:rsidR="003D3FC7" w:rsidRDefault="003D3FC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C7" w:rsidRDefault="003D3FC7" w:rsidP="001D0EB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D7EF3">
      <w:rPr>
        <w:rStyle w:val="a9"/>
        <w:noProof/>
      </w:rPr>
      <w:t>11</w:t>
    </w:r>
    <w:r>
      <w:rPr>
        <w:rStyle w:val="a9"/>
      </w:rPr>
      <w:fldChar w:fldCharType="end"/>
    </w:r>
  </w:p>
  <w:p w:rsidR="003D3FC7" w:rsidRPr="00A34831" w:rsidRDefault="003D3FC7" w:rsidP="001D0EB2">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8E78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8649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7CA8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185D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41A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7A8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04AE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6AF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45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C3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04652"/>
    <w:multiLevelType w:val="hybridMultilevel"/>
    <w:tmpl w:val="5A4A2200"/>
    <w:lvl w:ilvl="0" w:tplc="8BAA92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05A53FC3"/>
    <w:multiLevelType w:val="hybridMultilevel"/>
    <w:tmpl w:val="5DDEA972"/>
    <w:lvl w:ilvl="0" w:tplc="FDA8D5B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0A063F94"/>
    <w:multiLevelType w:val="hybridMultilevel"/>
    <w:tmpl w:val="7FB0F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AE1486"/>
    <w:multiLevelType w:val="hybridMultilevel"/>
    <w:tmpl w:val="2E40C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CDA41D9"/>
    <w:multiLevelType w:val="hybridMultilevel"/>
    <w:tmpl w:val="D748A5B2"/>
    <w:lvl w:ilvl="0" w:tplc="05968370">
      <w:start w:val="1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64763"/>
    <w:multiLevelType w:val="hybridMultilevel"/>
    <w:tmpl w:val="D200C126"/>
    <w:lvl w:ilvl="0" w:tplc="615442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1B303A4B"/>
    <w:multiLevelType w:val="multilevel"/>
    <w:tmpl w:val="FEA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A132F8"/>
    <w:multiLevelType w:val="hybridMultilevel"/>
    <w:tmpl w:val="8FB0B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32F7730"/>
    <w:multiLevelType w:val="multilevel"/>
    <w:tmpl w:val="5AB2B8DC"/>
    <w:lvl w:ilvl="0">
      <w:start w:val="1"/>
      <w:numFmt w:val="decimal"/>
      <w:lvlText w:val="%1."/>
      <w:lvlJc w:val="left"/>
      <w:pPr>
        <w:tabs>
          <w:tab w:val="num" w:pos="720"/>
        </w:tabs>
        <w:ind w:left="720" w:hanging="360"/>
      </w:pPr>
      <w:rPr>
        <w:rFonts w:hint="default"/>
      </w:rPr>
    </w:lvl>
    <w:lvl w:ilvl="1">
      <w:start w:val="1"/>
      <w:numFmt w:val="none"/>
      <w:lvlText w:val="4.2."/>
      <w:lvlJc w:val="left"/>
      <w:pPr>
        <w:tabs>
          <w:tab w:val="num" w:pos="1152"/>
        </w:tabs>
        <w:ind w:left="1152" w:hanging="432"/>
      </w:pPr>
      <w:rPr>
        <w:rFonts w:hint="default"/>
      </w:rPr>
    </w:lvl>
    <w:lvl w:ilvl="2">
      <w:start w:val="1"/>
      <w:numFmt w:val="decimal"/>
      <w:pStyle w:val="11"/>
      <w:lvlText w:val="3.2.%3."/>
      <w:lvlJc w:val="left"/>
      <w:pPr>
        <w:tabs>
          <w:tab w:val="num" w:pos="567"/>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9" w15:restartNumberingAfterBreak="0">
    <w:nsid w:val="2E4D0A73"/>
    <w:multiLevelType w:val="multilevel"/>
    <w:tmpl w:val="752CA1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C33D3B"/>
    <w:multiLevelType w:val="multilevel"/>
    <w:tmpl w:val="9252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195C73"/>
    <w:multiLevelType w:val="hybridMultilevel"/>
    <w:tmpl w:val="371EED92"/>
    <w:lvl w:ilvl="0" w:tplc="8D78CFE6">
      <w:start w:val="1"/>
      <w:numFmt w:val="decimal"/>
      <w:suff w:val="space"/>
      <w:lvlText w:val="%1."/>
      <w:lvlJc w:val="left"/>
      <w:pPr>
        <w:ind w:left="72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FAD1240"/>
    <w:multiLevelType w:val="multilevel"/>
    <w:tmpl w:val="9EA6F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25D55"/>
    <w:multiLevelType w:val="hybridMultilevel"/>
    <w:tmpl w:val="22EC10CC"/>
    <w:lvl w:ilvl="0" w:tplc="9AE49E1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B967503"/>
    <w:multiLevelType w:val="multilevel"/>
    <w:tmpl w:val="6F3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903B3A"/>
    <w:multiLevelType w:val="hybridMultilevel"/>
    <w:tmpl w:val="FD7C09BE"/>
    <w:lvl w:ilvl="0" w:tplc="13202500">
      <w:start w:val="1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A797E"/>
    <w:multiLevelType w:val="hybridMultilevel"/>
    <w:tmpl w:val="555AE0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85A4F7C"/>
    <w:multiLevelType w:val="hybridMultilevel"/>
    <w:tmpl w:val="391C5D20"/>
    <w:lvl w:ilvl="0" w:tplc="2A5A064E">
      <w:start w:val="2"/>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8" w15:restartNumberingAfterBreak="0">
    <w:nsid w:val="5DB647F8"/>
    <w:multiLevelType w:val="hybridMultilevel"/>
    <w:tmpl w:val="A47A6852"/>
    <w:lvl w:ilvl="0" w:tplc="9C202196">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826C8C"/>
    <w:multiLevelType w:val="hybridMultilevel"/>
    <w:tmpl w:val="39AE5926"/>
    <w:lvl w:ilvl="0" w:tplc="34DE8B7A">
      <w:start w:val="2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64DC10C1"/>
    <w:multiLevelType w:val="hybridMultilevel"/>
    <w:tmpl w:val="524A5DDC"/>
    <w:lvl w:ilvl="0" w:tplc="1EEEE290">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6DC5688F"/>
    <w:multiLevelType w:val="hybridMultilevel"/>
    <w:tmpl w:val="FB382520"/>
    <w:lvl w:ilvl="0" w:tplc="25C8D23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E0012F"/>
    <w:multiLevelType w:val="hybridMultilevel"/>
    <w:tmpl w:val="2118DD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10F8F"/>
    <w:multiLevelType w:val="hybridMultilevel"/>
    <w:tmpl w:val="87EE4B40"/>
    <w:lvl w:ilvl="0" w:tplc="EB92C950">
      <w:start w:val="1"/>
      <w:numFmt w:val="decimal"/>
      <w:suff w:val="space"/>
      <w:lvlText w:val="%1."/>
      <w:lvlJc w:val="left"/>
      <w:pPr>
        <w:ind w:left="1636"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767E1E03"/>
    <w:multiLevelType w:val="multilevel"/>
    <w:tmpl w:val="17B86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29"/>
  </w:num>
  <w:num w:numId="4">
    <w:abstractNumId w:val="10"/>
  </w:num>
  <w:num w:numId="5">
    <w:abstractNumId w:val="28"/>
  </w:num>
  <w:num w:numId="6">
    <w:abstractNumId w:val="17"/>
  </w:num>
  <w:num w:numId="7">
    <w:abstractNumId w:val="13"/>
  </w:num>
  <w:num w:numId="8">
    <w:abstractNumId w:val="21"/>
  </w:num>
  <w:num w:numId="9">
    <w:abstractNumId w:val="12"/>
  </w:num>
  <w:num w:numId="10">
    <w:abstractNumId w:val="19"/>
  </w:num>
  <w:num w:numId="11">
    <w:abstractNumId w:val="31"/>
  </w:num>
  <w:num w:numId="12">
    <w:abstractNumId w:val="24"/>
  </w:num>
  <w:num w:numId="13">
    <w:abstractNumId w:val="34"/>
  </w:num>
  <w:num w:numId="14">
    <w:abstractNumId w:val="16"/>
  </w:num>
  <w:num w:numId="15">
    <w:abstractNumId w:val="22"/>
  </w:num>
  <w:num w:numId="16">
    <w:abstractNumId w:val="20"/>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15"/>
  </w:num>
  <w:num w:numId="30">
    <w:abstractNumId w:val="25"/>
  </w:num>
  <w:num w:numId="31">
    <w:abstractNumId w:val="14"/>
  </w:num>
  <w:num w:numId="32">
    <w:abstractNumId w:val="27"/>
  </w:num>
  <w:num w:numId="33">
    <w:abstractNumId w:val="23"/>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0EB2"/>
    <w:rsid w:val="000038A6"/>
    <w:rsid w:val="00005976"/>
    <w:rsid w:val="00007085"/>
    <w:rsid w:val="00010069"/>
    <w:rsid w:val="00010AEB"/>
    <w:rsid w:val="00016346"/>
    <w:rsid w:val="00017BD6"/>
    <w:rsid w:val="00017EA1"/>
    <w:rsid w:val="00031AF7"/>
    <w:rsid w:val="00033261"/>
    <w:rsid w:val="000333FD"/>
    <w:rsid w:val="00036A34"/>
    <w:rsid w:val="00046205"/>
    <w:rsid w:val="00052026"/>
    <w:rsid w:val="0005335A"/>
    <w:rsid w:val="00055BA5"/>
    <w:rsid w:val="00057128"/>
    <w:rsid w:val="00062C96"/>
    <w:rsid w:val="000678E3"/>
    <w:rsid w:val="000705A0"/>
    <w:rsid w:val="00072EF1"/>
    <w:rsid w:val="00074B1C"/>
    <w:rsid w:val="00075028"/>
    <w:rsid w:val="00077818"/>
    <w:rsid w:val="00080AC2"/>
    <w:rsid w:val="00081082"/>
    <w:rsid w:val="000917D6"/>
    <w:rsid w:val="00094DD6"/>
    <w:rsid w:val="000A6740"/>
    <w:rsid w:val="000B24E7"/>
    <w:rsid w:val="000B6D80"/>
    <w:rsid w:val="000D25E1"/>
    <w:rsid w:val="000D5A7C"/>
    <w:rsid w:val="000D69C3"/>
    <w:rsid w:val="000D7A55"/>
    <w:rsid w:val="000E13D3"/>
    <w:rsid w:val="000E5FC2"/>
    <w:rsid w:val="000F2197"/>
    <w:rsid w:val="000F516E"/>
    <w:rsid w:val="000F67A3"/>
    <w:rsid w:val="00103543"/>
    <w:rsid w:val="00106511"/>
    <w:rsid w:val="001067F8"/>
    <w:rsid w:val="00110A43"/>
    <w:rsid w:val="00111C2F"/>
    <w:rsid w:val="00112EAF"/>
    <w:rsid w:val="00114443"/>
    <w:rsid w:val="00115EE1"/>
    <w:rsid w:val="001213D6"/>
    <w:rsid w:val="00124023"/>
    <w:rsid w:val="00126456"/>
    <w:rsid w:val="00126E57"/>
    <w:rsid w:val="00127556"/>
    <w:rsid w:val="00131F04"/>
    <w:rsid w:val="001325C7"/>
    <w:rsid w:val="00132F8B"/>
    <w:rsid w:val="00134A68"/>
    <w:rsid w:val="00134F2E"/>
    <w:rsid w:val="001475C6"/>
    <w:rsid w:val="00155CA0"/>
    <w:rsid w:val="00156CD3"/>
    <w:rsid w:val="00172DB6"/>
    <w:rsid w:val="001831D0"/>
    <w:rsid w:val="00185863"/>
    <w:rsid w:val="00185C41"/>
    <w:rsid w:val="00187F48"/>
    <w:rsid w:val="0019529E"/>
    <w:rsid w:val="00197053"/>
    <w:rsid w:val="001B19E6"/>
    <w:rsid w:val="001C05C7"/>
    <w:rsid w:val="001C460F"/>
    <w:rsid w:val="001C6666"/>
    <w:rsid w:val="001D0EB2"/>
    <w:rsid w:val="001D3978"/>
    <w:rsid w:val="001D5E2D"/>
    <w:rsid w:val="001E1541"/>
    <w:rsid w:val="001F473B"/>
    <w:rsid w:val="001F781E"/>
    <w:rsid w:val="00203CB2"/>
    <w:rsid w:val="0020696B"/>
    <w:rsid w:val="00210B71"/>
    <w:rsid w:val="0021630B"/>
    <w:rsid w:val="0021753F"/>
    <w:rsid w:val="00221280"/>
    <w:rsid w:val="002256E6"/>
    <w:rsid w:val="00230EBA"/>
    <w:rsid w:val="00232209"/>
    <w:rsid w:val="002400F8"/>
    <w:rsid w:val="00240F1A"/>
    <w:rsid w:val="00241D7F"/>
    <w:rsid w:val="0025717D"/>
    <w:rsid w:val="00257CB3"/>
    <w:rsid w:val="00262945"/>
    <w:rsid w:val="00267320"/>
    <w:rsid w:val="0027082C"/>
    <w:rsid w:val="0027377B"/>
    <w:rsid w:val="0027447E"/>
    <w:rsid w:val="00274C08"/>
    <w:rsid w:val="0027536F"/>
    <w:rsid w:val="0029293F"/>
    <w:rsid w:val="002A4DC5"/>
    <w:rsid w:val="002B1AC0"/>
    <w:rsid w:val="002B5C21"/>
    <w:rsid w:val="002B7091"/>
    <w:rsid w:val="002C1954"/>
    <w:rsid w:val="002C4C75"/>
    <w:rsid w:val="002C7376"/>
    <w:rsid w:val="002D653C"/>
    <w:rsid w:val="002D69AD"/>
    <w:rsid w:val="002D7EF3"/>
    <w:rsid w:val="002E085B"/>
    <w:rsid w:val="002E6B0B"/>
    <w:rsid w:val="002E7120"/>
    <w:rsid w:val="002F1971"/>
    <w:rsid w:val="002F3D24"/>
    <w:rsid w:val="002F73B7"/>
    <w:rsid w:val="0030049E"/>
    <w:rsid w:val="00301FD2"/>
    <w:rsid w:val="00311FD3"/>
    <w:rsid w:val="003154A7"/>
    <w:rsid w:val="00316C29"/>
    <w:rsid w:val="003200D0"/>
    <w:rsid w:val="003222F4"/>
    <w:rsid w:val="00324F09"/>
    <w:rsid w:val="0032601A"/>
    <w:rsid w:val="003260E7"/>
    <w:rsid w:val="00337C98"/>
    <w:rsid w:val="003407E6"/>
    <w:rsid w:val="00341906"/>
    <w:rsid w:val="003475A0"/>
    <w:rsid w:val="00347BA3"/>
    <w:rsid w:val="00351DCE"/>
    <w:rsid w:val="0035310C"/>
    <w:rsid w:val="00362EC6"/>
    <w:rsid w:val="00366536"/>
    <w:rsid w:val="003709DE"/>
    <w:rsid w:val="003712C3"/>
    <w:rsid w:val="0037280B"/>
    <w:rsid w:val="00374C9C"/>
    <w:rsid w:val="003752A5"/>
    <w:rsid w:val="00384DF7"/>
    <w:rsid w:val="003854EB"/>
    <w:rsid w:val="00395471"/>
    <w:rsid w:val="00397DDD"/>
    <w:rsid w:val="00397F91"/>
    <w:rsid w:val="003A2F03"/>
    <w:rsid w:val="003A451D"/>
    <w:rsid w:val="003A5313"/>
    <w:rsid w:val="003A5B63"/>
    <w:rsid w:val="003B69E8"/>
    <w:rsid w:val="003B724C"/>
    <w:rsid w:val="003C32C7"/>
    <w:rsid w:val="003C4BB4"/>
    <w:rsid w:val="003D2887"/>
    <w:rsid w:val="003D3FC7"/>
    <w:rsid w:val="003D637F"/>
    <w:rsid w:val="003E0BF5"/>
    <w:rsid w:val="003E0E69"/>
    <w:rsid w:val="003E3747"/>
    <w:rsid w:val="004025DE"/>
    <w:rsid w:val="00403048"/>
    <w:rsid w:val="00403652"/>
    <w:rsid w:val="00410485"/>
    <w:rsid w:val="00417E88"/>
    <w:rsid w:val="00422275"/>
    <w:rsid w:val="0042792F"/>
    <w:rsid w:val="00436182"/>
    <w:rsid w:val="00436D2C"/>
    <w:rsid w:val="00437E89"/>
    <w:rsid w:val="00437F2E"/>
    <w:rsid w:val="00440772"/>
    <w:rsid w:val="00444241"/>
    <w:rsid w:val="00445207"/>
    <w:rsid w:val="00450B6C"/>
    <w:rsid w:val="00462D4C"/>
    <w:rsid w:val="00466155"/>
    <w:rsid w:val="004661AE"/>
    <w:rsid w:val="00471A7C"/>
    <w:rsid w:val="00474608"/>
    <w:rsid w:val="00474666"/>
    <w:rsid w:val="00476790"/>
    <w:rsid w:val="00480654"/>
    <w:rsid w:val="004820FD"/>
    <w:rsid w:val="004825A3"/>
    <w:rsid w:val="004834B8"/>
    <w:rsid w:val="00487577"/>
    <w:rsid w:val="004877A8"/>
    <w:rsid w:val="00495DA7"/>
    <w:rsid w:val="004A11C0"/>
    <w:rsid w:val="004A7E81"/>
    <w:rsid w:val="004B3605"/>
    <w:rsid w:val="004B5A1B"/>
    <w:rsid w:val="004B5DCE"/>
    <w:rsid w:val="004B6AF0"/>
    <w:rsid w:val="004C0DC8"/>
    <w:rsid w:val="004C7877"/>
    <w:rsid w:val="004E427D"/>
    <w:rsid w:val="004E6C9D"/>
    <w:rsid w:val="005006B4"/>
    <w:rsid w:val="00502957"/>
    <w:rsid w:val="00505A8D"/>
    <w:rsid w:val="0051277A"/>
    <w:rsid w:val="005132D2"/>
    <w:rsid w:val="005133AA"/>
    <w:rsid w:val="005163CE"/>
    <w:rsid w:val="00531896"/>
    <w:rsid w:val="005324A4"/>
    <w:rsid w:val="005351D9"/>
    <w:rsid w:val="0053577E"/>
    <w:rsid w:val="0053732A"/>
    <w:rsid w:val="00543617"/>
    <w:rsid w:val="00545F77"/>
    <w:rsid w:val="00553141"/>
    <w:rsid w:val="0055320C"/>
    <w:rsid w:val="005618D2"/>
    <w:rsid w:val="00562D06"/>
    <w:rsid w:val="0057107A"/>
    <w:rsid w:val="00571ACC"/>
    <w:rsid w:val="0058083C"/>
    <w:rsid w:val="00582842"/>
    <w:rsid w:val="00582EEB"/>
    <w:rsid w:val="005852EE"/>
    <w:rsid w:val="0058573E"/>
    <w:rsid w:val="005859E0"/>
    <w:rsid w:val="00586D43"/>
    <w:rsid w:val="00587804"/>
    <w:rsid w:val="0059329A"/>
    <w:rsid w:val="00597999"/>
    <w:rsid w:val="005A5B6A"/>
    <w:rsid w:val="005A5BAD"/>
    <w:rsid w:val="005A5D18"/>
    <w:rsid w:val="005B4AD0"/>
    <w:rsid w:val="005C16A7"/>
    <w:rsid w:val="005C6CB9"/>
    <w:rsid w:val="005D43F8"/>
    <w:rsid w:val="005D5736"/>
    <w:rsid w:val="005E6055"/>
    <w:rsid w:val="005F355C"/>
    <w:rsid w:val="005F5354"/>
    <w:rsid w:val="00601C83"/>
    <w:rsid w:val="00606486"/>
    <w:rsid w:val="00607D6E"/>
    <w:rsid w:val="00611265"/>
    <w:rsid w:val="0061605F"/>
    <w:rsid w:val="0061624B"/>
    <w:rsid w:val="00617B36"/>
    <w:rsid w:val="00624B02"/>
    <w:rsid w:val="006269D0"/>
    <w:rsid w:val="00633225"/>
    <w:rsid w:val="006368DF"/>
    <w:rsid w:val="00637B96"/>
    <w:rsid w:val="0064036C"/>
    <w:rsid w:val="00641256"/>
    <w:rsid w:val="0064605F"/>
    <w:rsid w:val="00650306"/>
    <w:rsid w:val="00661D9B"/>
    <w:rsid w:val="00663809"/>
    <w:rsid w:val="00666A2B"/>
    <w:rsid w:val="00670423"/>
    <w:rsid w:val="00682E3F"/>
    <w:rsid w:val="00686F5C"/>
    <w:rsid w:val="00690A24"/>
    <w:rsid w:val="00690AB0"/>
    <w:rsid w:val="006917AD"/>
    <w:rsid w:val="006920D4"/>
    <w:rsid w:val="006942E3"/>
    <w:rsid w:val="006A08FC"/>
    <w:rsid w:val="006A0E23"/>
    <w:rsid w:val="006A7018"/>
    <w:rsid w:val="006B0DAE"/>
    <w:rsid w:val="006C5142"/>
    <w:rsid w:val="006D53D9"/>
    <w:rsid w:val="006E1E79"/>
    <w:rsid w:val="006E20E9"/>
    <w:rsid w:val="006E3388"/>
    <w:rsid w:val="006E7248"/>
    <w:rsid w:val="006F08BE"/>
    <w:rsid w:val="006F290D"/>
    <w:rsid w:val="006F44E2"/>
    <w:rsid w:val="006F46DF"/>
    <w:rsid w:val="00711D5A"/>
    <w:rsid w:val="00720792"/>
    <w:rsid w:val="007267C0"/>
    <w:rsid w:val="00732946"/>
    <w:rsid w:val="00735270"/>
    <w:rsid w:val="007377F4"/>
    <w:rsid w:val="00742163"/>
    <w:rsid w:val="00743101"/>
    <w:rsid w:val="0074455F"/>
    <w:rsid w:val="00754768"/>
    <w:rsid w:val="00757B9A"/>
    <w:rsid w:val="00762A11"/>
    <w:rsid w:val="00764624"/>
    <w:rsid w:val="00765303"/>
    <w:rsid w:val="007671E5"/>
    <w:rsid w:val="007752E4"/>
    <w:rsid w:val="00780C03"/>
    <w:rsid w:val="00781F59"/>
    <w:rsid w:val="00782C13"/>
    <w:rsid w:val="0078413C"/>
    <w:rsid w:val="00792286"/>
    <w:rsid w:val="007A0D80"/>
    <w:rsid w:val="007A25F4"/>
    <w:rsid w:val="007B511A"/>
    <w:rsid w:val="007C446F"/>
    <w:rsid w:val="007C5712"/>
    <w:rsid w:val="007D103F"/>
    <w:rsid w:val="007D11BE"/>
    <w:rsid w:val="007D184B"/>
    <w:rsid w:val="007D4EA4"/>
    <w:rsid w:val="007D55C6"/>
    <w:rsid w:val="007E7570"/>
    <w:rsid w:val="007F09C8"/>
    <w:rsid w:val="00800FA6"/>
    <w:rsid w:val="008074C2"/>
    <w:rsid w:val="00810040"/>
    <w:rsid w:val="00812CCD"/>
    <w:rsid w:val="00815E36"/>
    <w:rsid w:val="008164F7"/>
    <w:rsid w:val="00820971"/>
    <w:rsid w:val="00820D02"/>
    <w:rsid w:val="00822E0A"/>
    <w:rsid w:val="008371CA"/>
    <w:rsid w:val="00850B6D"/>
    <w:rsid w:val="008535B4"/>
    <w:rsid w:val="00856E5E"/>
    <w:rsid w:val="008620DB"/>
    <w:rsid w:val="00862DAC"/>
    <w:rsid w:val="00864EF4"/>
    <w:rsid w:val="00866F7F"/>
    <w:rsid w:val="00867528"/>
    <w:rsid w:val="00870652"/>
    <w:rsid w:val="00871763"/>
    <w:rsid w:val="00871903"/>
    <w:rsid w:val="008871A2"/>
    <w:rsid w:val="00892A70"/>
    <w:rsid w:val="00895612"/>
    <w:rsid w:val="008A0D48"/>
    <w:rsid w:val="008A2355"/>
    <w:rsid w:val="008B3BB0"/>
    <w:rsid w:val="008B5949"/>
    <w:rsid w:val="008C1403"/>
    <w:rsid w:val="008C26E0"/>
    <w:rsid w:val="008C59CD"/>
    <w:rsid w:val="008D52A7"/>
    <w:rsid w:val="008E132D"/>
    <w:rsid w:val="008E3686"/>
    <w:rsid w:val="008E77D0"/>
    <w:rsid w:val="008F0F1B"/>
    <w:rsid w:val="008F2D19"/>
    <w:rsid w:val="0090183C"/>
    <w:rsid w:val="00905687"/>
    <w:rsid w:val="009062C4"/>
    <w:rsid w:val="00906B04"/>
    <w:rsid w:val="00915310"/>
    <w:rsid w:val="009251B0"/>
    <w:rsid w:val="009252D2"/>
    <w:rsid w:val="00926DE1"/>
    <w:rsid w:val="0093124B"/>
    <w:rsid w:val="0093180A"/>
    <w:rsid w:val="00943878"/>
    <w:rsid w:val="00961792"/>
    <w:rsid w:val="009622DE"/>
    <w:rsid w:val="00965233"/>
    <w:rsid w:val="00965EE7"/>
    <w:rsid w:val="00965F69"/>
    <w:rsid w:val="009728F1"/>
    <w:rsid w:val="009774AB"/>
    <w:rsid w:val="00981FD8"/>
    <w:rsid w:val="009844BB"/>
    <w:rsid w:val="00984FE3"/>
    <w:rsid w:val="00994272"/>
    <w:rsid w:val="00997852"/>
    <w:rsid w:val="009A6F6C"/>
    <w:rsid w:val="009B19FA"/>
    <w:rsid w:val="009B2548"/>
    <w:rsid w:val="009B59F9"/>
    <w:rsid w:val="009B6C9D"/>
    <w:rsid w:val="009B6F6A"/>
    <w:rsid w:val="009C7890"/>
    <w:rsid w:val="009E7370"/>
    <w:rsid w:val="009F21F0"/>
    <w:rsid w:val="009F4365"/>
    <w:rsid w:val="00A06641"/>
    <w:rsid w:val="00A06D71"/>
    <w:rsid w:val="00A120E6"/>
    <w:rsid w:val="00A2476A"/>
    <w:rsid w:val="00A30554"/>
    <w:rsid w:val="00A31B14"/>
    <w:rsid w:val="00A3221C"/>
    <w:rsid w:val="00A32654"/>
    <w:rsid w:val="00A32D53"/>
    <w:rsid w:val="00A363E1"/>
    <w:rsid w:val="00A411A0"/>
    <w:rsid w:val="00A45B2D"/>
    <w:rsid w:val="00A4629B"/>
    <w:rsid w:val="00A5086F"/>
    <w:rsid w:val="00A508D1"/>
    <w:rsid w:val="00A514DB"/>
    <w:rsid w:val="00A54BFE"/>
    <w:rsid w:val="00A5639E"/>
    <w:rsid w:val="00A579EE"/>
    <w:rsid w:val="00A60D4A"/>
    <w:rsid w:val="00A61660"/>
    <w:rsid w:val="00A643E6"/>
    <w:rsid w:val="00A706B6"/>
    <w:rsid w:val="00A707BD"/>
    <w:rsid w:val="00A70FB9"/>
    <w:rsid w:val="00A7388D"/>
    <w:rsid w:val="00A744CF"/>
    <w:rsid w:val="00A75618"/>
    <w:rsid w:val="00A76486"/>
    <w:rsid w:val="00A82981"/>
    <w:rsid w:val="00A848DE"/>
    <w:rsid w:val="00A85483"/>
    <w:rsid w:val="00A86B4F"/>
    <w:rsid w:val="00A91F07"/>
    <w:rsid w:val="00A97EC8"/>
    <w:rsid w:val="00AB2793"/>
    <w:rsid w:val="00AC3CE0"/>
    <w:rsid w:val="00AD0AB6"/>
    <w:rsid w:val="00AE26C0"/>
    <w:rsid w:val="00AE700F"/>
    <w:rsid w:val="00AF65B7"/>
    <w:rsid w:val="00AF66DA"/>
    <w:rsid w:val="00AF687B"/>
    <w:rsid w:val="00AF6FA5"/>
    <w:rsid w:val="00B06E05"/>
    <w:rsid w:val="00B11081"/>
    <w:rsid w:val="00B1725F"/>
    <w:rsid w:val="00B26B93"/>
    <w:rsid w:val="00B3089B"/>
    <w:rsid w:val="00B32EA5"/>
    <w:rsid w:val="00B34390"/>
    <w:rsid w:val="00B43639"/>
    <w:rsid w:val="00B4389C"/>
    <w:rsid w:val="00B4606F"/>
    <w:rsid w:val="00B472B1"/>
    <w:rsid w:val="00B50681"/>
    <w:rsid w:val="00B54BB5"/>
    <w:rsid w:val="00B553B5"/>
    <w:rsid w:val="00B6095A"/>
    <w:rsid w:val="00B6187C"/>
    <w:rsid w:val="00B62926"/>
    <w:rsid w:val="00B666A8"/>
    <w:rsid w:val="00B71962"/>
    <w:rsid w:val="00B7787F"/>
    <w:rsid w:val="00B77BB2"/>
    <w:rsid w:val="00B80B28"/>
    <w:rsid w:val="00B81239"/>
    <w:rsid w:val="00B83495"/>
    <w:rsid w:val="00B8453E"/>
    <w:rsid w:val="00B84A38"/>
    <w:rsid w:val="00B869AD"/>
    <w:rsid w:val="00B901D4"/>
    <w:rsid w:val="00BA287F"/>
    <w:rsid w:val="00BA54CD"/>
    <w:rsid w:val="00BB08C5"/>
    <w:rsid w:val="00BB1CA2"/>
    <w:rsid w:val="00BB3970"/>
    <w:rsid w:val="00BC3F57"/>
    <w:rsid w:val="00BD1972"/>
    <w:rsid w:val="00BD1CC6"/>
    <w:rsid w:val="00BD7123"/>
    <w:rsid w:val="00BD74BA"/>
    <w:rsid w:val="00BE0D61"/>
    <w:rsid w:val="00BF0E2A"/>
    <w:rsid w:val="00C01931"/>
    <w:rsid w:val="00C025FE"/>
    <w:rsid w:val="00C15B88"/>
    <w:rsid w:val="00C20B4F"/>
    <w:rsid w:val="00C25F9D"/>
    <w:rsid w:val="00C26FD2"/>
    <w:rsid w:val="00C27D1E"/>
    <w:rsid w:val="00C4086B"/>
    <w:rsid w:val="00C408E3"/>
    <w:rsid w:val="00C4228C"/>
    <w:rsid w:val="00C42BF2"/>
    <w:rsid w:val="00C444D5"/>
    <w:rsid w:val="00C501ED"/>
    <w:rsid w:val="00C60EB1"/>
    <w:rsid w:val="00C700D1"/>
    <w:rsid w:val="00C73F7B"/>
    <w:rsid w:val="00C74E95"/>
    <w:rsid w:val="00C822E4"/>
    <w:rsid w:val="00C91CCA"/>
    <w:rsid w:val="00CA0517"/>
    <w:rsid w:val="00CA464F"/>
    <w:rsid w:val="00CA5F8F"/>
    <w:rsid w:val="00CB4D6A"/>
    <w:rsid w:val="00CC1220"/>
    <w:rsid w:val="00CC1731"/>
    <w:rsid w:val="00CC4DAF"/>
    <w:rsid w:val="00CC5F41"/>
    <w:rsid w:val="00CD0C85"/>
    <w:rsid w:val="00CD23B7"/>
    <w:rsid w:val="00CD7BFF"/>
    <w:rsid w:val="00CE6235"/>
    <w:rsid w:val="00CE6236"/>
    <w:rsid w:val="00CE680F"/>
    <w:rsid w:val="00CE7695"/>
    <w:rsid w:val="00CF3292"/>
    <w:rsid w:val="00CF4383"/>
    <w:rsid w:val="00CF700D"/>
    <w:rsid w:val="00CF7996"/>
    <w:rsid w:val="00D012C7"/>
    <w:rsid w:val="00D01BB4"/>
    <w:rsid w:val="00D01D80"/>
    <w:rsid w:val="00D10D2E"/>
    <w:rsid w:val="00D15722"/>
    <w:rsid w:val="00D1703E"/>
    <w:rsid w:val="00D22D97"/>
    <w:rsid w:val="00D3110B"/>
    <w:rsid w:val="00D41366"/>
    <w:rsid w:val="00D46603"/>
    <w:rsid w:val="00D52E52"/>
    <w:rsid w:val="00D53C8B"/>
    <w:rsid w:val="00D54E1E"/>
    <w:rsid w:val="00D60F20"/>
    <w:rsid w:val="00D61814"/>
    <w:rsid w:val="00D631EE"/>
    <w:rsid w:val="00D71113"/>
    <w:rsid w:val="00D726F7"/>
    <w:rsid w:val="00D74507"/>
    <w:rsid w:val="00D75E92"/>
    <w:rsid w:val="00D84307"/>
    <w:rsid w:val="00D87AEF"/>
    <w:rsid w:val="00D96065"/>
    <w:rsid w:val="00DA0A37"/>
    <w:rsid w:val="00DA289C"/>
    <w:rsid w:val="00DA2B6A"/>
    <w:rsid w:val="00DA2BEE"/>
    <w:rsid w:val="00DA6463"/>
    <w:rsid w:val="00DA7A7F"/>
    <w:rsid w:val="00DB79D6"/>
    <w:rsid w:val="00DC0D0C"/>
    <w:rsid w:val="00DC33C5"/>
    <w:rsid w:val="00DC41C9"/>
    <w:rsid w:val="00DC6E13"/>
    <w:rsid w:val="00DD05F1"/>
    <w:rsid w:val="00DD3EDE"/>
    <w:rsid w:val="00DD6BDA"/>
    <w:rsid w:val="00DE1B9D"/>
    <w:rsid w:val="00DE1D34"/>
    <w:rsid w:val="00DE1FDD"/>
    <w:rsid w:val="00DE4445"/>
    <w:rsid w:val="00DF35C9"/>
    <w:rsid w:val="00DF3C1F"/>
    <w:rsid w:val="00DF4FA1"/>
    <w:rsid w:val="00E01B26"/>
    <w:rsid w:val="00E03745"/>
    <w:rsid w:val="00E05485"/>
    <w:rsid w:val="00E078EC"/>
    <w:rsid w:val="00E13CD7"/>
    <w:rsid w:val="00E17DBF"/>
    <w:rsid w:val="00E2006A"/>
    <w:rsid w:val="00E21AAA"/>
    <w:rsid w:val="00E2622D"/>
    <w:rsid w:val="00E269C6"/>
    <w:rsid w:val="00E403A3"/>
    <w:rsid w:val="00E41994"/>
    <w:rsid w:val="00E45EC4"/>
    <w:rsid w:val="00E47353"/>
    <w:rsid w:val="00E55A5E"/>
    <w:rsid w:val="00E55EB7"/>
    <w:rsid w:val="00E67878"/>
    <w:rsid w:val="00E70C9F"/>
    <w:rsid w:val="00E74398"/>
    <w:rsid w:val="00E74E05"/>
    <w:rsid w:val="00E7593D"/>
    <w:rsid w:val="00E75D73"/>
    <w:rsid w:val="00E84464"/>
    <w:rsid w:val="00E85F45"/>
    <w:rsid w:val="00E90B4A"/>
    <w:rsid w:val="00E92F45"/>
    <w:rsid w:val="00E9399E"/>
    <w:rsid w:val="00E95C76"/>
    <w:rsid w:val="00EA1AAC"/>
    <w:rsid w:val="00EA3005"/>
    <w:rsid w:val="00EB710F"/>
    <w:rsid w:val="00EC0F76"/>
    <w:rsid w:val="00EC102E"/>
    <w:rsid w:val="00EC4B38"/>
    <w:rsid w:val="00EC553F"/>
    <w:rsid w:val="00EC76F2"/>
    <w:rsid w:val="00ED3795"/>
    <w:rsid w:val="00ED4434"/>
    <w:rsid w:val="00EE0767"/>
    <w:rsid w:val="00EE09CC"/>
    <w:rsid w:val="00EF0E59"/>
    <w:rsid w:val="00F008E0"/>
    <w:rsid w:val="00F018B2"/>
    <w:rsid w:val="00F02802"/>
    <w:rsid w:val="00F02BB5"/>
    <w:rsid w:val="00F079F8"/>
    <w:rsid w:val="00F07A28"/>
    <w:rsid w:val="00F126A0"/>
    <w:rsid w:val="00F12EE2"/>
    <w:rsid w:val="00F13539"/>
    <w:rsid w:val="00F301A0"/>
    <w:rsid w:val="00F31402"/>
    <w:rsid w:val="00F32F33"/>
    <w:rsid w:val="00F344D9"/>
    <w:rsid w:val="00F40AF8"/>
    <w:rsid w:val="00F47C3B"/>
    <w:rsid w:val="00F5236F"/>
    <w:rsid w:val="00F52D8C"/>
    <w:rsid w:val="00F5424A"/>
    <w:rsid w:val="00F67C2C"/>
    <w:rsid w:val="00F67EC4"/>
    <w:rsid w:val="00F716B7"/>
    <w:rsid w:val="00F80013"/>
    <w:rsid w:val="00F80F8B"/>
    <w:rsid w:val="00F821AA"/>
    <w:rsid w:val="00F823B4"/>
    <w:rsid w:val="00F8291F"/>
    <w:rsid w:val="00F9080C"/>
    <w:rsid w:val="00F92BD9"/>
    <w:rsid w:val="00F937C3"/>
    <w:rsid w:val="00FB14C7"/>
    <w:rsid w:val="00FB1645"/>
    <w:rsid w:val="00FC0488"/>
    <w:rsid w:val="00FC2083"/>
    <w:rsid w:val="00FC3F75"/>
    <w:rsid w:val="00FC5F1C"/>
    <w:rsid w:val="00FD0941"/>
    <w:rsid w:val="00FD1F00"/>
    <w:rsid w:val="00FD25F3"/>
    <w:rsid w:val="00FE4EAC"/>
    <w:rsid w:val="00FF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B71C"/>
  <w15:docId w15:val="{B64945EE-18A3-43C6-BDA2-AD46F8E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507"/>
    <w:pPr>
      <w:spacing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1D0EB2"/>
    <w:pPr>
      <w:keepNext/>
      <w:jc w:val="center"/>
      <w:outlineLvl w:val="0"/>
    </w:pPr>
    <w:rPr>
      <w:sz w:val="36"/>
      <w:szCs w:val="20"/>
    </w:rPr>
  </w:style>
  <w:style w:type="paragraph" w:styleId="2">
    <w:name w:val="heading 2"/>
    <w:basedOn w:val="a"/>
    <w:next w:val="a"/>
    <w:link w:val="20"/>
    <w:qFormat/>
    <w:rsid w:val="001D0EB2"/>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D0EB2"/>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D0EB2"/>
    <w:pPr>
      <w:keepNext/>
      <w:spacing w:before="240" w:after="60"/>
      <w:outlineLvl w:val="3"/>
    </w:pPr>
    <w:rPr>
      <w:b/>
      <w:bCs/>
      <w:sz w:val="28"/>
      <w:szCs w:val="28"/>
    </w:rPr>
  </w:style>
  <w:style w:type="paragraph" w:styleId="5">
    <w:name w:val="heading 5"/>
    <w:basedOn w:val="a"/>
    <w:next w:val="a"/>
    <w:link w:val="50"/>
    <w:qFormat/>
    <w:rsid w:val="001D0EB2"/>
    <w:pPr>
      <w:spacing w:before="240" w:after="60"/>
      <w:outlineLvl w:val="4"/>
    </w:pPr>
    <w:rPr>
      <w:rFonts w:ascii="Calibri" w:hAnsi="Calibri"/>
      <w:b/>
      <w:bCs/>
      <w:i/>
      <w:iCs/>
      <w:sz w:val="26"/>
      <w:szCs w:val="26"/>
    </w:rPr>
  </w:style>
  <w:style w:type="paragraph" w:styleId="7">
    <w:name w:val="heading 7"/>
    <w:basedOn w:val="a"/>
    <w:next w:val="a"/>
    <w:link w:val="70"/>
    <w:qFormat/>
    <w:rsid w:val="001D0EB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EB2"/>
    <w:rPr>
      <w:rFonts w:ascii="Times New Roman" w:eastAsia="Times New Roman" w:hAnsi="Times New Roman" w:cs="Times New Roman"/>
      <w:sz w:val="36"/>
      <w:szCs w:val="20"/>
      <w:lang w:val="uk-UA" w:eastAsia="ru-RU"/>
    </w:rPr>
  </w:style>
  <w:style w:type="character" w:customStyle="1" w:styleId="20">
    <w:name w:val="Заголовок 2 Знак"/>
    <w:basedOn w:val="a0"/>
    <w:link w:val="2"/>
    <w:rsid w:val="001D0EB2"/>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1D0EB2"/>
    <w:rPr>
      <w:rFonts w:ascii="Cambria" w:eastAsia="Times New Roman" w:hAnsi="Cambria" w:cs="Times New Roman"/>
      <w:b/>
      <w:bCs/>
      <w:sz w:val="26"/>
      <w:szCs w:val="26"/>
      <w:lang w:val="uk-UA"/>
    </w:rPr>
  </w:style>
  <w:style w:type="character" w:customStyle="1" w:styleId="40">
    <w:name w:val="Заголовок 4 Знак"/>
    <w:basedOn w:val="a0"/>
    <w:link w:val="4"/>
    <w:uiPriority w:val="9"/>
    <w:rsid w:val="001D0EB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D0EB2"/>
    <w:rPr>
      <w:rFonts w:ascii="Calibri" w:eastAsia="Times New Roman" w:hAnsi="Calibri" w:cs="Times New Roman"/>
      <w:b/>
      <w:bCs/>
      <w:i/>
      <w:iCs/>
      <w:sz w:val="26"/>
      <w:szCs w:val="26"/>
      <w:lang w:val="uk-UA"/>
    </w:rPr>
  </w:style>
  <w:style w:type="character" w:customStyle="1" w:styleId="70">
    <w:name w:val="Заголовок 7 Знак"/>
    <w:basedOn w:val="a0"/>
    <w:link w:val="7"/>
    <w:rsid w:val="001D0EB2"/>
    <w:rPr>
      <w:rFonts w:ascii="Calibri" w:eastAsia="Times New Roman" w:hAnsi="Calibri" w:cs="Times New Roman"/>
      <w:sz w:val="24"/>
      <w:szCs w:val="24"/>
      <w:lang w:val="uk-UA"/>
    </w:rPr>
  </w:style>
  <w:style w:type="paragraph" w:styleId="21">
    <w:name w:val="Body Text 2"/>
    <w:basedOn w:val="a"/>
    <w:link w:val="22"/>
    <w:rsid w:val="001D0EB2"/>
    <w:pPr>
      <w:spacing w:after="120" w:line="480" w:lineRule="auto"/>
    </w:pPr>
  </w:style>
  <w:style w:type="character" w:customStyle="1" w:styleId="22">
    <w:name w:val="Основной текст 2 Знак"/>
    <w:basedOn w:val="a0"/>
    <w:link w:val="21"/>
    <w:rsid w:val="001D0EB2"/>
    <w:rPr>
      <w:rFonts w:ascii="Times New Roman" w:eastAsia="Times New Roman" w:hAnsi="Times New Roman" w:cs="Times New Roman"/>
      <w:sz w:val="24"/>
      <w:szCs w:val="24"/>
      <w:lang w:val="uk-UA" w:eastAsia="ru-RU"/>
    </w:rPr>
  </w:style>
  <w:style w:type="paragraph" w:styleId="a3">
    <w:name w:val="Body Text Indent"/>
    <w:basedOn w:val="a"/>
    <w:link w:val="a4"/>
    <w:rsid w:val="001D0EB2"/>
    <w:pPr>
      <w:spacing w:after="120"/>
      <w:ind w:left="283"/>
    </w:pPr>
    <w:rPr>
      <w:lang w:eastAsia="uk-UA"/>
    </w:rPr>
  </w:style>
  <w:style w:type="character" w:customStyle="1" w:styleId="a4">
    <w:name w:val="Основной текст с отступом Знак"/>
    <w:basedOn w:val="a0"/>
    <w:link w:val="a3"/>
    <w:rsid w:val="001D0EB2"/>
    <w:rPr>
      <w:rFonts w:ascii="Times New Roman" w:eastAsia="Times New Roman" w:hAnsi="Times New Roman" w:cs="Times New Roman"/>
      <w:sz w:val="24"/>
      <w:szCs w:val="24"/>
      <w:lang w:val="uk-UA" w:eastAsia="uk-UA"/>
    </w:rPr>
  </w:style>
  <w:style w:type="paragraph" w:customStyle="1" w:styleId="pnews">
    <w:name w:val="pnews"/>
    <w:basedOn w:val="a"/>
    <w:rsid w:val="001D0EB2"/>
    <w:pPr>
      <w:spacing w:before="100" w:beforeAutospacing="1" w:after="100" w:afterAutospacing="1"/>
    </w:pPr>
    <w:rPr>
      <w:lang w:eastAsia="uk-UA"/>
    </w:rPr>
  </w:style>
  <w:style w:type="paragraph" w:styleId="a5">
    <w:name w:val="Title"/>
    <w:basedOn w:val="a"/>
    <w:link w:val="a6"/>
    <w:qFormat/>
    <w:rsid w:val="001D0EB2"/>
    <w:pPr>
      <w:spacing w:line="288" w:lineRule="auto"/>
      <w:jc w:val="center"/>
    </w:pPr>
    <w:rPr>
      <w:b/>
      <w:caps/>
      <w:color w:val="000000"/>
      <w:szCs w:val="20"/>
    </w:rPr>
  </w:style>
  <w:style w:type="character" w:customStyle="1" w:styleId="a6">
    <w:name w:val="Заголовок Знак"/>
    <w:basedOn w:val="a0"/>
    <w:link w:val="a5"/>
    <w:rsid w:val="001D0EB2"/>
    <w:rPr>
      <w:rFonts w:ascii="Times New Roman" w:eastAsia="Times New Roman" w:hAnsi="Times New Roman" w:cs="Times New Roman"/>
      <w:b/>
      <w:caps/>
      <w:color w:val="000000"/>
      <w:sz w:val="24"/>
      <w:szCs w:val="20"/>
      <w:lang w:val="uk-UA" w:eastAsia="ru-RU"/>
    </w:rPr>
  </w:style>
  <w:style w:type="paragraph" w:styleId="a7">
    <w:name w:val="header"/>
    <w:basedOn w:val="a"/>
    <w:link w:val="a8"/>
    <w:uiPriority w:val="99"/>
    <w:rsid w:val="001D0EB2"/>
    <w:pPr>
      <w:tabs>
        <w:tab w:val="center" w:pos="4677"/>
        <w:tab w:val="right" w:pos="9355"/>
      </w:tabs>
    </w:pPr>
  </w:style>
  <w:style w:type="character" w:customStyle="1" w:styleId="a8">
    <w:name w:val="Верхний колонтитул Знак"/>
    <w:basedOn w:val="a0"/>
    <w:link w:val="a7"/>
    <w:uiPriority w:val="99"/>
    <w:rsid w:val="001D0EB2"/>
    <w:rPr>
      <w:rFonts w:ascii="Times New Roman" w:eastAsia="Times New Roman" w:hAnsi="Times New Roman" w:cs="Times New Roman"/>
      <w:sz w:val="24"/>
      <w:szCs w:val="24"/>
      <w:lang w:eastAsia="ru-RU"/>
    </w:rPr>
  </w:style>
  <w:style w:type="character" w:styleId="a9">
    <w:name w:val="page number"/>
    <w:basedOn w:val="a0"/>
    <w:rsid w:val="001D0EB2"/>
  </w:style>
  <w:style w:type="paragraph" w:customStyle="1" w:styleId="aa">
    <w:name w:val="Нормальний текст"/>
    <w:basedOn w:val="a"/>
    <w:rsid w:val="001D0EB2"/>
    <w:pPr>
      <w:spacing w:before="120"/>
      <w:ind w:firstLine="567"/>
    </w:pPr>
    <w:rPr>
      <w:rFonts w:ascii="Antiqua" w:hAnsi="Antiqua"/>
      <w:sz w:val="26"/>
      <w:szCs w:val="20"/>
    </w:rPr>
  </w:style>
  <w:style w:type="paragraph" w:customStyle="1" w:styleId="ab">
    <w:name w:val="Назва документа"/>
    <w:basedOn w:val="a"/>
    <w:next w:val="aa"/>
    <w:rsid w:val="001D0EB2"/>
    <w:pPr>
      <w:keepNext/>
      <w:keepLines/>
      <w:spacing w:before="240" w:after="240"/>
      <w:jc w:val="center"/>
    </w:pPr>
    <w:rPr>
      <w:rFonts w:ascii="Antiqua" w:hAnsi="Antiqua"/>
      <w:b/>
      <w:sz w:val="26"/>
      <w:szCs w:val="20"/>
    </w:rPr>
  </w:style>
  <w:style w:type="paragraph" w:styleId="ac">
    <w:name w:val="Normal (Web)"/>
    <w:basedOn w:val="a"/>
    <w:uiPriority w:val="99"/>
    <w:rsid w:val="001D0EB2"/>
    <w:pPr>
      <w:spacing w:before="100" w:beforeAutospacing="1" w:after="100" w:afterAutospacing="1"/>
    </w:pPr>
    <w:rPr>
      <w:rFonts w:ascii="Verdana" w:hAnsi="Verdana"/>
      <w:color w:val="322C7C"/>
      <w:sz w:val="12"/>
      <w:szCs w:val="12"/>
      <w:lang w:val="ru-RU"/>
    </w:rPr>
  </w:style>
  <w:style w:type="paragraph" w:styleId="31">
    <w:name w:val="Body Text Indent 3"/>
    <w:basedOn w:val="a"/>
    <w:link w:val="32"/>
    <w:rsid w:val="001D0EB2"/>
    <w:pPr>
      <w:spacing w:after="120"/>
      <w:ind w:left="283"/>
    </w:pPr>
    <w:rPr>
      <w:sz w:val="16"/>
      <w:szCs w:val="16"/>
    </w:rPr>
  </w:style>
  <w:style w:type="character" w:customStyle="1" w:styleId="32">
    <w:name w:val="Основной текст с отступом 3 Знак"/>
    <w:basedOn w:val="a0"/>
    <w:link w:val="31"/>
    <w:rsid w:val="001D0EB2"/>
    <w:rPr>
      <w:rFonts w:ascii="Times New Roman" w:eastAsia="Times New Roman" w:hAnsi="Times New Roman" w:cs="Times New Roman"/>
      <w:sz w:val="16"/>
      <w:szCs w:val="16"/>
      <w:lang w:val="uk-UA"/>
    </w:rPr>
  </w:style>
  <w:style w:type="paragraph" w:styleId="23">
    <w:name w:val="Body Text Indent 2"/>
    <w:basedOn w:val="a"/>
    <w:link w:val="24"/>
    <w:rsid w:val="001D0EB2"/>
    <w:pPr>
      <w:spacing w:after="120" w:line="480" w:lineRule="auto"/>
      <w:ind w:left="283"/>
    </w:pPr>
  </w:style>
  <w:style w:type="character" w:customStyle="1" w:styleId="24">
    <w:name w:val="Основной текст с отступом 2 Знак"/>
    <w:basedOn w:val="a0"/>
    <w:link w:val="23"/>
    <w:rsid w:val="001D0EB2"/>
    <w:rPr>
      <w:rFonts w:ascii="Times New Roman" w:eastAsia="Times New Roman" w:hAnsi="Times New Roman" w:cs="Times New Roman"/>
      <w:sz w:val="24"/>
      <w:szCs w:val="24"/>
      <w:lang w:val="uk-UA"/>
    </w:rPr>
  </w:style>
  <w:style w:type="paragraph" w:styleId="ad">
    <w:name w:val="Body Text"/>
    <w:basedOn w:val="a"/>
    <w:link w:val="ae"/>
    <w:rsid w:val="001D0EB2"/>
    <w:pPr>
      <w:spacing w:after="120"/>
    </w:pPr>
  </w:style>
  <w:style w:type="character" w:customStyle="1" w:styleId="ae">
    <w:name w:val="Основной текст Знак"/>
    <w:basedOn w:val="a0"/>
    <w:link w:val="ad"/>
    <w:rsid w:val="001D0EB2"/>
    <w:rPr>
      <w:rFonts w:ascii="Times New Roman" w:eastAsia="Times New Roman" w:hAnsi="Times New Roman" w:cs="Times New Roman"/>
      <w:sz w:val="24"/>
      <w:szCs w:val="24"/>
      <w:lang w:val="uk-UA"/>
    </w:rPr>
  </w:style>
  <w:style w:type="character" w:styleId="af">
    <w:name w:val="footnote reference"/>
    <w:rsid w:val="001D0EB2"/>
    <w:rPr>
      <w:rFonts w:cs="Times New Roman"/>
      <w:vertAlign w:val="superscript"/>
    </w:rPr>
  </w:style>
  <w:style w:type="paragraph" w:styleId="af0">
    <w:name w:val="footnote text"/>
    <w:basedOn w:val="a"/>
    <w:link w:val="af1"/>
    <w:rsid w:val="001D0EB2"/>
    <w:pPr>
      <w:ind w:firstLine="720"/>
      <w:jc w:val="both"/>
    </w:pPr>
    <w:rPr>
      <w:sz w:val="20"/>
      <w:szCs w:val="20"/>
      <w:lang w:val="ru-RU"/>
    </w:rPr>
  </w:style>
  <w:style w:type="character" w:customStyle="1" w:styleId="af1">
    <w:name w:val="Текст сноски Знак"/>
    <w:basedOn w:val="a0"/>
    <w:link w:val="af0"/>
    <w:rsid w:val="001D0EB2"/>
    <w:rPr>
      <w:rFonts w:ascii="Times New Roman" w:eastAsia="Times New Roman" w:hAnsi="Times New Roman" w:cs="Times New Roman"/>
      <w:sz w:val="20"/>
      <w:szCs w:val="20"/>
      <w:lang w:eastAsia="ru-RU"/>
    </w:rPr>
  </w:style>
  <w:style w:type="paragraph" w:customStyle="1" w:styleId="FR1">
    <w:name w:val="FR1"/>
    <w:rsid w:val="001D0EB2"/>
    <w:pPr>
      <w:widowControl w:val="0"/>
      <w:spacing w:line="240" w:lineRule="auto"/>
      <w:ind w:firstLine="680"/>
      <w:jc w:val="both"/>
    </w:pPr>
    <w:rPr>
      <w:rFonts w:ascii="Arial" w:eastAsia="Times New Roman" w:hAnsi="Arial" w:cs="Times New Roman"/>
      <w:i/>
      <w:sz w:val="24"/>
      <w:szCs w:val="20"/>
      <w:lang w:val="uk-UA" w:eastAsia="ru-RU"/>
    </w:rPr>
  </w:style>
  <w:style w:type="character" w:styleId="af2">
    <w:name w:val="Hyperlink"/>
    <w:uiPriority w:val="99"/>
    <w:rsid w:val="001D0EB2"/>
    <w:rPr>
      <w:color w:val="0000FF"/>
      <w:u w:val="single"/>
    </w:rPr>
  </w:style>
  <w:style w:type="character" w:customStyle="1" w:styleId="af3">
    <w:name w:val="Текст выноски Знак"/>
    <w:basedOn w:val="a0"/>
    <w:link w:val="af4"/>
    <w:uiPriority w:val="99"/>
    <w:semiHidden/>
    <w:rsid w:val="001D0EB2"/>
    <w:rPr>
      <w:rFonts w:ascii="Tahoma" w:eastAsia="Calibri" w:hAnsi="Tahoma" w:cs="Times New Roman"/>
      <w:sz w:val="16"/>
      <w:szCs w:val="16"/>
    </w:rPr>
  </w:style>
  <w:style w:type="paragraph" w:styleId="af4">
    <w:name w:val="Balloon Text"/>
    <w:basedOn w:val="a"/>
    <w:link w:val="af3"/>
    <w:uiPriority w:val="99"/>
    <w:semiHidden/>
    <w:unhideWhenUsed/>
    <w:rsid w:val="001D0EB2"/>
    <w:rPr>
      <w:rFonts w:ascii="Tahoma" w:eastAsia="Calibri" w:hAnsi="Tahoma"/>
      <w:sz w:val="16"/>
      <w:szCs w:val="16"/>
      <w:lang w:val="ru-RU" w:eastAsia="en-US"/>
    </w:rPr>
  </w:style>
  <w:style w:type="paragraph" w:styleId="af5">
    <w:name w:val="footer"/>
    <w:basedOn w:val="a"/>
    <w:link w:val="af6"/>
    <w:uiPriority w:val="99"/>
    <w:rsid w:val="001D0EB2"/>
    <w:pPr>
      <w:tabs>
        <w:tab w:val="center" w:pos="4677"/>
        <w:tab w:val="right" w:pos="9355"/>
      </w:tabs>
    </w:pPr>
  </w:style>
  <w:style w:type="character" w:customStyle="1" w:styleId="af6">
    <w:name w:val="Нижний колонтитул Знак"/>
    <w:basedOn w:val="a0"/>
    <w:link w:val="af5"/>
    <w:uiPriority w:val="99"/>
    <w:rsid w:val="001D0EB2"/>
    <w:rPr>
      <w:rFonts w:ascii="Times New Roman" w:eastAsia="Times New Roman" w:hAnsi="Times New Roman" w:cs="Times New Roman"/>
      <w:sz w:val="24"/>
      <w:szCs w:val="24"/>
      <w:lang w:val="uk-UA"/>
    </w:rPr>
  </w:style>
  <w:style w:type="paragraph" w:styleId="af7">
    <w:name w:val="caption"/>
    <w:basedOn w:val="a"/>
    <w:next w:val="a"/>
    <w:qFormat/>
    <w:rsid w:val="001D0EB2"/>
    <w:pPr>
      <w:spacing w:line="480" w:lineRule="auto"/>
      <w:jc w:val="both"/>
    </w:pPr>
    <w:rPr>
      <w:sz w:val="28"/>
      <w:szCs w:val="28"/>
    </w:rPr>
  </w:style>
  <w:style w:type="character" w:customStyle="1" w:styleId="af8">
    <w:name w:val="Сноска_"/>
    <w:link w:val="12"/>
    <w:locked/>
    <w:rsid w:val="001D0EB2"/>
    <w:rPr>
      <w:sz w:val="17"/>
      <w:szCs w:val="17"/>
      <w:shd w:val="clear" w:color="auto" w:fill="FFFFFF"/>
    </w:rPr>
  </w:style>
  <w:style w:type="paragraph" w:customStyle="1" w:styleId="12">
    <w:name w:val="Сноска1"/>
    <w:basedOn w:val="a"/>
    <w:link w:val="af8"/>
    <w:rsid w:val="001D0EB2"/>
    <w:pPr>
      <w:shd w:val="clear" w:color="auto" w:fill="FFFFFF"/>
      <w:spacing w:line="211" w:lineRule="exact"/>
      <w:jc w:val="both"/>
    </w:pPr>
    <w:rPr>
      <w:rFonts w:asciiTheme="minorHAnsi" w:eastAsiaTheme="minorHAnsi" w:hAnsiTheme="minorHAnsi" w:cstheme="minorBidi"/>
      <w:sz w:val="17"/>
      <w:szCs w:val="17"/>
      <w:lang w:val="ru-RU" w:eastAsia="en-US"/>
    </w:rPr>
  </w:style>
  <w:style w:type="character" w:customStyle="1" w:styleId="41">
    <w:name w:val="Сноска4"/>
    <w:basedOn w:val="af8"/>
    <w:rsid w:val="001D0EB2"/>
    <w:rPr>
      <w:sz w:val="17"/>
      <w:szCs w:val="17"/>
      <w:shd w:val="clear" w:color="auto" w:fill="FFFFFF"/>
    </w:rPr>
  </w:style>
  <w:style w:type="character" w:customStyle="1" w:styleId="25">
    <w:name w:val="Сноска (2)_"/>
    <w:link w:val="210"/>
    <w:locked/>
    <w:rsid w:val="001D0EB2"/>
    <w:rPr>
      <w:sz w:val="15"/>
      <w:szCs w:val="15"/>
      <w:shd w:val="clear" w:color="auto" w:fill="FFFFFF"/>
    </w:rPr>
  </w:style>
  <w:style w:type="paragraph" w:customStyle="1" w:styleId="210">
    <w:name w:val="Сноска (2)1"/>
    <w:basedOn w:val="a"/>
    <w:link w:val="25"/>
    <w:rsid w:val="001D0EB2"/>
    <w:pPr>
      <w:shd w:val="clear" w:color="auto" w:fill="FFFFFF"/>
      <w:spacing w:after="120" w:line="158" w:lineRule="exact"/>
      <w:ind w:hanging="320"/>
    </w:pPr>
    <w:rPr>
      <w:rFonts w:asciiTheme="minorHAnsi" w:eastAsiaTheme="minorHAnsi" w:hAnsiTheme="minorHAnsi" w:cstheme="minorBidi"/>
      <w:sz w:val="15"/>
      <w:szCs w:val="15"/>
      <w:lang w:val="ru-RU" w:eastAsia="en-US"/>
    </w:rPr>
  </w:style>
  <w:style w:type="character" w:customStyle="1" w:styleId="26">
    <w:name w:val="Сноска (2)"/>
    <w:basedOn w:val="25"/>
    <w:rsid w:val="001D0EB2"/>
    <w:rPr>
      <w:sz w:val="15"/>
      <w:szCs w:val="15"/>
      <w:shd w:val="clear" w:color="auto" w:fill="FFFFFF"/>
    </w:rPr>
  </w:style>
  <w:style w:type="character" w:customStyle="1" w:styleId="220">
    <w:name w:val="Сноска (2)2"/>
    <w:rsid w:val="001D0EB2"/>
    <w:rPr>
      <w:sz w:val="15"/>
      <w:szCs w:val="15"/>
      <w:u w:val="single"/>
      <w:lang w:bidi="ar-SA"/>
    </w:rPr>
  </w:style>
  <w:style w:type="character" w:customStyle="1" w:styleId="6">
    <w:name w:val="Основной текст + Курсив6"/>
    <w:rsid w:val="001D0EB2"/>
    <w:rPr>
      <w:rFonts w:ascii="Times New Roman" w:hAnsi="Times New Roman" w:cs="Times New Roman"/>
      <w:i/>
      <w:iCs/>
      <w:spacing w:val="0"/>
      <w:sz w:val="18"/>
      <w:szCs w:val="18"/>
    </w:rPr>
  </w:style>
  <w:style w:type="character" w:customStyle="1" w:styleId="51">
    <w:name w:val="Основной текст + Курсив5"/>
    <w:rsid w:val="001D0EB2"/>
    <w:rPr>
      <w:rFonts w:ascii="Times New Roman" w:hAnsi="Times New Roman" w:cs="Times New Roman"/>
      <w:i/>
      <w:iCs/>
      <w:spacing w:val="0"/>
      <w:sz w:val="18"/>
      <w:szCs w:val="18"/>
    </w:rPr>
  </w:style>
  <w:style w:type="character" w:customStyle="1" w:styleId="27">
    <w:name w:val="Основной текст + Полужирный2"/>
    <w:rsid w:val="001D0EB2"/>
    <w:rPr>
      <w:rFonts w:ascii="Times New Roman" w:hAnsi="Times New Roman" w:cs="Times New Roman"/>
      <w:b/>
      <w:bCs/>
      <w:spacing w:val="0"/>
      <w:sz w:val="18"/>
      <w:szCs w:val="18"/>
    </w:rPr>
  </w:style>
  <w:style w:type="character" w:customStyle="1" w:styleId="42">
    <w:name w:val="Основной текст + Курсив4"/>
    <w:rsid w:val="001D0EB2"/>
    <w:rPr>
      <w:rFonts w:ascii="Times New Roman" w:hAnsi="Times New Roman" w:cs="Times New Roman"/>
      <w:i/>
      <w:iCs/>
      <w:spacing w:val="0"/>
      <w:sz w:val="18"/>
      <w:szCs w:val="18"/>
    </w:rPr>
  </w:style>
  <w:style w:type="character" w:customStyle="1" w:styleId="33">
    <w:name w:val="Сноска3"/>
    <w:rsid w:val="001D0EB2"/>
    <w:rPr>
      <w:rFonts w:ascii="Times New Roman" w:hAnsi="Times New Roman" w:cs="Times New Roman"/>
      <w:spacing w:val="0"/>
      <w:sz w:val="17"/>
      <w:szCs w:val="17"/>
      <w:lang w:bidi="ar-SA"/>
    </w:rPr>
  </w:style>
  <w:style w:type="character" w:customStyle="1" w:styleId="28">
    <w:name w:val="Основной текст + Курсив2"/>
    <w:rsid w:val="001D0EB2"/>
    <w:rPr>
      <w:rFonts w:ascii="Times New Roman" w:hAnsi="Times New Roman" w:cs="Times New Roman"/>
      <w:i/>
      <w:iCs/>
      <w:spacing w:val="0"/>
      <w:sz w:val="18"/>
      <w:szCs w:val="18"/>
    </w:rPr>
  </w:style>
  <w:style w:type="character" w:customStyle="1" w:styleId="13">
    <w:name w:val="Основной текст + Полужирный1"/>
    <w:rsid w:val="001D0EB2"/>
    <w:rPr>
      <w:rFonts w:ascii="Times New Roman" w:hAnsi="Times New Roman" w:cs="Times New Roman"/>
      <w:b/>
      <w:bCs/>
      <w:spacing w:val="0"/>
      <w:sz w:val="18"/>
      <w:szCs w:val="18"/>
    </w:rPr>
  </w:style>
  <w:style w:type="character" w:customStyle="1" w:styleId="221">
    <w:name w:val="Основной текст (2)2"/>
    <w:rsid w:val="001D0EB2"/>
    <w:rPr>
      <w:rFonts w:ascii="Arial Narrow" w:hAnsi="Arial Narrow"/>
      <w:sz w:val="32"/>
      <w:szCs w:val="32"/>
      <w:lang w:bidi="ar-SA"/>
    </w:rPr>
  </w:style>
  <w:style w:type="character" w:customStyle="1" w:styleId="230">
    <w:name w:val="Основной текст (23)_"/>
    <w:link w:val="231"/>
    <w:rsid w:val="001D0EB2"/>
    <w:rPr>
      <w:rFonts w:ascii="Arial Narrow" w:hAnsi="Arial Narrow"/>
      <w:sz w:val="15"/>
      <w:szCs w:val="15"/>
      <w:shd w:val="clear" w:color="auto" w:fill="FFFFFF"/>
    </w:rPr>
  </w:style>
  <w:style w:type="paragraph" w:customStyle="1" w:styleId="231">
    <w:name w:val="Основной текст (23)1"/>
    <w:basedOn w:val="a"/>
    <w:link w:val="230"/>
    <w:rsid w:val="001D0EB2"/>
    <w:pPr>
      <w:shd w:val="clear" w:color="auto" w:fill="FFFFFF"/>
      <w:spacing w:line="259" w:lineRule="exact"/>
      <w:ind w:hanging="160"/>
    </w:pPr>
    <w:rPr>
      <w:rFonts w:ascii="Arial Narrow" w:eastAsiaTheme="minorHAnsi" w:hAnsi="Arial Narrow" w:cstheme="minorBidi"/>
      <w:sz w:val="15"/>
      <w:szCs w:val="15"/>
      <w:lang w:val="ru-RU" w:eastAsia="en-US"/>
    </w:rPr>
  </w:style>
  <w:style w:type="character" w:customStyle="1" w:styleId="af9">
    <w:name w:val="Подпись к таблице_"/>
    <w:link w:val="14"/>
    <w:rsid w:val="001D0EB2"/>
    <w:rPr>
      <w:rFonts w:ascii="Arial Narrow" w:hAnsi="Arial Narrow"/>
      <w:sz w:val="17"/>
      <w:szCs w:val="17"/>
      <w:shd w:val="clear" w:color="auto" w:fill="FFFFFF"/>
    </w:rPr>
  </w:style>
  <w:style w:type="paragraph" w:customStyle="1" w:styleId="14">
    <w:name w:val="Подпись к таблице1"/>
    <w:basedOn w:val="a"/>
    <w:link w:val="af9"/>
    <w:rsid w:val="001D0EB2"/>
    <w:pPr>
      <w:shd w:val="clear" w:color="auto" w:fill="FFFFFF"/>
      <w:spacing w:line="240" w:lineRule="atLeast"/>
    </w:pPr>
    <w:rPr>
      <w:rFonts w:ascii="Arial Narrow" w:eastAsiaTheme="minorHAnsi" w:hAnsi="Arial Narrow" w:cstheme="minorBidi"/>
      <w:sz w:val="17"/>
      <w:szCs w:val="17"/>
      <w:lang w:val="ru-RU" w:eastAsia="en-US"/>
    </w:rPr>
  </w:style>
  <w:style w:type="character" w:customStyle="1" w:styleId="250">
    <w:name w:val="Основной текст (25)_"/>
    <w:link w:val="251"/>
    <w:rsid w:val="001D0EB2"/>
    <w:rPr>
      <w:rFonts w:ascii="Arial Narrow" w:hAnsi="Arial Narrow"/>
      <w:b/>
      <w:bCs/>
      <w:sz w:val="15"/>
      <w:szCs w:val="15"/>
      <w:shd w:val="clear" w:color="auto" w:fill="FFFFFF"/>
    </w:rPr>
  </w:style>
  <w:style w:type="paragraph" w:customStyle="1" w:styleId="251">
    <w:name w:val="Основной текст (25)1"/>
    <w:basedOn w:val="a"/>
    <w:link w:val="250"/>
    <w:rsid w:val="001D0EB2"/>
    <w:pPr>
      <w:shd w:val="clear" w:color="auto" w:fill="FFFFFF"/>
      <w:spacing w:line="240" w:lineRule="atLeast"/>
      <w:ind w:hanging="180"/>
    </w:pPr>
    <w:rPr>
      <w:rFonts w:ascii="Arial Narrow" w:eastAsiaTheme="minorHAnsi" w:hAnsi="Arial Narrow" w:cstheme="minorBidi"/>
      <w:b/>
      <w:bCs/>
      <w:sz w:val="15"/>
      <w:szCs w:val="15"/>
      <w:lang w:val="ru-RU" w:eastAsia="en-US"/>
    </w:rPr>
  </w:style>
  <w:style w:type="character" w:customStyle="1" w:styleId="9pt">
    <w:name w:val="Подпись к таблице + 9 pt"/>
    <w:rsid w:val="001D0EB2"/>
    <w:rPr>
      <w:rFonts w:ascii="Arial Narrow" w:hAnsi="Arial Narrow"/>
      <w:sz w:val="18"/>
      <w:szCs w:val="18"/>
      <w:lang w:bidi="ar-SA"/>
    </w:rPr>
  </w:style>
  <w:style w:type="character" w:customStyle="1" w:styleId="9pt1">
    <w:name w:val="Подпись к таблице + 9 pt1"/>
    <w:aliases w:val="Интервал 1 pt1"/>
    <w:rsid w:val="001D0EB2"/>
    <w:rPr>
      <w:rFonts w:ascii="Arial Narrow" w:hAnsi="Arial Narrow"/>
      <w:spacing w:val="30"/>
      <w:sz w:val="18"/>
      <w:szCs w:val="18"/>
      <w:lang w:bidi="ar-SA"/>
    </w:rPr>
  </w:style>
  <w:style w:type="character" w:customStyle="1" w:styleId="43">
    <w:name w:val="Подпись к таблице + Полужирный4"/>
    <w:rsid w:val="001D0EB2"/>
    <w:rPr>
      <w:rFonts w:ascii="Arial Narrow" w:hAnsi="Arial Narrow"/>
      <w:b/>
      <w:bCs/>
      <w:sz w:val="17"/>
      <w:szCs w:val="17"/>
      <w:lang w:bidi="ar-SA"/>
    </w:rPr>
  </w:style>
  <w:style w:type="character" w:customStyle="1" w:styleId="52">
    <w:name w:val="Подпись к таблице5"/>
    <w:basedOn w:val="af9"/>
    <w:rsid w:val="001D0EB2"/>
    <w:rPr>
      <w:rFonts w:ascii="Arial Narrow" w:hAnsi="Arial Narrow"/>
      <w:sz w:val="17"/>
      <w:szCs w:val="17"/>
      <w:shd w:val="clear" w:color="auto" w:fill="FFFFFF"/>
    </w:rPr>
  </w:style>
  <w:style w:type="character" w:customStyle="1" w:styleId="15">
    <w:name w:val="Подпись к таблице + Курсив1"/>
    <w:rsid w:val="001D0EB2"/>
    <w:rPr>
      <w:rFonts w:ascii="Arial Narrow" w:hAnsi="Arial Narrow"/>
      <w:i/>
      <w:iCs/>
      <w:sz w:val="17"/>
      <w:szCs w:val="17"/>
      <w:lang w:bidi="ar-SA"/>
    </w:rPr>
  </w:style>
  <w:style w:type="character" w:customStyle="1" w:styleId="2513">
    <w:name w:val="Основной текст (25)13"/>
    <w:basedOn w:val="250"/>
    <w:rsid w:val="001D0EB2"/>
    <w:rPr>
      <w:rFonts w:ascii="Arial Narrow" w:hAnsi="Arial Narrow"/>
      <w:b/>
      <w:bCs/>
      <w:sz w:val="15"/>
      <w:szCs w:val="15"/>
      <w:shd w:val="clear" w:color="auto" w:fill="FFFFFF"/>
    </w:rPr>
  </w:style>
  <w:style w:type="character" w:customStyle="1" w:styleId="400">
    <w:name w:val="Основной текст (40)_"/>
    <w:link w:val="401"/>
    <w:rsid w:val="001D0EB2"/>
    <w:rPr>
      <w:rFonts w:ascii="Arial Narrow" w:hAnsi="Arial Narrow"/>
      <w:b/>
      <w:bCs/>
      <w:i/>
      <w:iCs/>
      <w:noProof/>
      <w:sz w:val="16"/>
      <w:szCs w:val="16"/>
      <w:shd w:val="clear" w:color="auto" w:fill="FFFFFF"/>
    </w:rPr>
  </w:style>
  <w:style w:type="paragraph" w:customStyle="1" w:styleId="401">
    <w:name w:val="Основной текст (40)1"/>
    <w:basedOn w:val="a"/>
    <w:link w:val="400"/>
    <w:rsid w:val="001D0EB2"/>
    <w:pPr>
      <w:shd w:val="clear" w:color="auto" w:fill="FFFFFF"/>
      <w:spacing w:line="240" w:lineRule="atLeast"/>
    </w:pPr>
    <w:rPr>
      <w:rFonts w:ascii="Arial Narrow" w:eastAsiaTheme="minorHAnsi" w:hAnsi="Arial Narrow" w:cstheme="minorBidi"/>
      <w:b/>
      <w:bCs/>
      <w:i/>
      <w:iCs/>
      <w:noProof/>
      <w:sz w:val="16"/>
      <w:szCs w:val="16"/>
      <w:lang w:val="ru-RU" w:eastAsia="en-US"/>
    </w:rPr>
  </w:style>
  <w:style w:type="character" w:customStyle="1" w:styleId="402">
    <w:name w:val="Основной текст (40)"/>
    <w:basedOn w:val="400"/>
    <w:rsid w:val="001D0EB2"/>
    <w:rPr>
      <w:rFonts w:ascii="Arial Narrow" w:hAnsi="Arial Narrow"/>
      <w:b/>
      <w:bCs/>
      <w:i/>
      <w:iCs/>
      <w:noProof/>
      <w:sz w:val="16"/>
      <w:szCs w:val="16"/>
      <w:shd w:val="clear" w:color="auto" w:fill="FFFFFF"/>
    </w:rPr>
  </w:style>
  <w:style w:type="character" w:customStyle="1" w:styleId="2317">
    <w:name w:val="Основной текст (23)17"/>
    <w:basedOn w:val="230"/>
    <w:rsid w:val="001D0EB2"/>
    <w:rPr>
      <w:rFonts w:ascii="Arial Narrow" w:hAnsi="Arial Narrow"/>
      <w:sz w:val="15"/>
      <w:szCs w:val="15"/>
      <w:shd w:val="clear" w:color="auto" w:fill="FFFFFF"/>
    </w:rPr>
  </w:style>
  <w:style w:type="character" w:customStyle="1" w:styleId="410">
    <w:name w:val="Основной текст (41)_"/>
    <w:link w:val="411"/>
    <w:rsid w:val="001D0EB2"/>
    <w:rPr>
      <w:rFonts w:ascii="Arial Narrow" w:hAnsi="Arial Narrow"/>
      <w:i/>
      <w:iCs/>
      <w:sz w:val="15"/>
      <w:szCs w:val="15"/>
      <w:shd w:val="clear" w:color="auto" w:fill="FFFFFF"/>
      <w:lang w:val="en-US"/>
    </w:rPr>
  </w:style>
  <w:style w:type="paragraph" w:customStyle="1" w:styleId="411">
    <w:name w:val="Основной текст (41)1"/>
    <w:basedOn w:val="a"/>
    <w:link w:val="410"/>
    <w:rsid w:val="001D0EB2"/>
    <w:pPr>
      <w:shd w:val="clear" w:color="auto" w:fill="FFFFFF"/>
      <w:spacing w:line="240" w:lineRule="atLeast"/>
    </w:pPr>
    <w:rPr>
      <w:rFonts w:ascii="Arial Narrow" w:eastAsiaTheme="minorHAnsi" w:hAnsi="Arial Narrow" w:cstheme="minorBidi"/>
      <w:i/>
      <w:iCs/>
      <w:sz w:val="15"/>
      <w:szCs w:val="15"/>
      <w:lang w:val="en-US" w:eastAsia="en-US"/>
    </w:rPr>
  </w:style>
  <w:style w:type="character" w:customStyle="1" w:styleId="412">
    <w:name w:val="Основной текст (41)"/>
    <w:basedOn w:val="410"/>
    <w:rsid w:val="001D0EB2"/>
    <w:rPr>
      <w:rFonts w:ascii="Arial Narrow" w:hAnsi="Arial Narrow"/>
      <w:i/>
      <w:iCs/>
      <w:sz w:val="15"/>
      <w:szCs w:val="15"/>
      <w:shd w:val="clear" w:color="auto" w:fill="FFFFFF"/>
      <w:lang w:val="en-US"/>
    </w:rPr>
  </w:style>
  <w:style w:type="character" w:customStyle="1" w:styleId="60">
    <w:name w:val="Основной текст (6)_"/>
    <w:link w:val="61"/>
    <w:locked/>
    <w:rsid w:val="001D0EB2"/>
    <w:rPr>
      <w:b/>
      <w:bCs/>
      <w:sz w:val="18"/>
      <w:szCs w:val="18"/>
      <w:shd w:val="clear" w:color="auto" w:fill="FFFFFF"/>
    </w:rPr>
  </w:style>
  <w:style w:type="paragraph" w:customStyle="1" w:styleId="61">
    <w:name w:val="Основной текст (6)1"/>
    <w:basedOn w:val="a"/>
    <w:link w:val="60"/>
    <w:rsid w:val="001D0EB2"/>
    <w:pPr>
      <w:shd w:val="clear" w:color="auto" w:fill="FFFFFF"/>
      <w:spacing w:after="120" w:line="240" w:lineRule="atLeast"/>
      <w:ind w:hanging="340"/>
    </w:pPr>
    <w:rPr>
      <w:rFonts w:asciiTheme="minorHAnsi" w:eastAsiaTheme="minorHAnsi" w:hAnsiTheme="minorHAnsi" w:cstheme="minorBidi"/>
      <w:b/>
      <w:bCs/>
      <w:sz w:val="18"/>
      <w:szCs w:val="18"/>
      <w:lang w:val="ru-RU" w:eastAsia="en-US"/>
    </w:rPr>
  </w:style>
  <w:style w:type="character" w:customStyle="1" w:styleId="120">
    <w:name w:val="Основной текст (12)_"/>
    <w:link w:val="121"/>
    <w:locked/>
    <w:rsid w:val="001D0EB2"/>
    <w:rPr>
      <w:i/>
      <w:iCs/>
      <w:sz w:val="18"/>
      <w:szCs w:val="18"/>
      <w:shd w:val="clear" w:color="auto" w:fill="FFFFFF"/>
    </w:rPr>
  </w:style>
  <w:style w:type="paragraph" w:customStyle="1" w:styleId="121">
    <w:name w:val="Основной текст (12)1"/>
    <w:basedOn w:val="a"/>
    <w:link w:val="120"/>
    <w:rsid w:val="001D0EB2"/>
    <w:pPr>
      <w:shd w:val="clear" w:color="auto" w:fill="FFFFFF"/>
      <w:spacing w:before="60" w:after="960" w:line="240" w:lineRule="atLeast"/>
      <w:jc w:val="both"/>
    </w:pPr>
    <w:rPr>
      <w:rFonts w:asciiTheme="minorHAnsi" w:eastAsiaTheme="minorHAnsi" w:hAnsiTheme="minorHAnsi" w:cstheme="minorBidi"/>
      <w:i/>
      <w:iCs/>
      <w:sz w:val="18"/>
      <w:szCs w:val="18"/>
      <w:lang w:val="ru-RU" w:eastAsia="en-US"/>
    </w:rPr>
  </w:style>
  <w:style w:type="character" w:customStyle="1" w:styleId="63">
    <w:name w:val="Основной текст (6)3"/>
    <w:basedOn w:val="60"/>
    <w:rsid w:val="001D0EB2"/>
    <w:rPr>
      <w:b/>
      <w:bCs/>
      <w:sz w:val="18"/>
      <w:szCs w:val="18"/>
      <w:shd w:val="clear" w:color="auto" w:fill="FFFFFF"/>
    </w:rPr>
  </w:style>
  <w:style w:type="character" w:customStyle="1" w:styleId="122">
    <w:name w:val="Основной текст (12)2"/>
    <w:basedOn w:val="120"/>
    <w:rsid w:val="001D0EB2"/>
    <w:rPr>
      <w:i/>
      <w:iCs/>
      <w:sz w:val="18"/>
      <w:szCs w:val="18"/>
      <w:shd w:val="clear" w:color="auto" w:fill="FFFFFF"/>
    </w:rPr>
  </w:style>
  <w:style w:type="character" w:styleId="afa">
    <w:name w:val="Strong"/>
    <w:uiPriority w:val="22"/>
    <w:qFormat/>
    <w:rsid w:val="001D0EB2"/>
    <w:rPr>
      <w:b/>
      <w:bCs/>
    </w:rPr>
  </w:style>
  <w:style w:type="paragraph" w:styleId="HTML">
    <w:name w:val="HTML Preformatted"/>
    <w:basedOn w:val="a"/>
    <w:link w:val="HTML0"/>
    <w:rsid w:val="001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1D0EB2"/>
    <w:rPr>
      <w:rFonts w:ascii="Courier New" w:eastAsia="Times New Roman" w:hAnsi="Courier New" w:cs="Courier New"/>
      <w:sz w:val="20"/>
      <w:szCs w:val="20"/>
      <w:lang w:eastAsia="ru-RU"/>
    </w:rPr>
  </w:style>
  <w:style w:type="character" w:customStyle="1" w:styleId="st">
    <w:name w:val="st"/>
    <w:basedOn w:val="a0"/>
    <w:rsid w:val="001D0EB2"/>
  </w:style>
  <w:style w:type="character" w:styleId="afb">
    <w:name w:val="Emphasis"/>
    <w:qFormat/>
    <w:rsid w:val="001D0EB2"/>
    <w:rPr>
      <w:i/>
      <w:iCs/>
    </w:rPr>
  </w:style>
  <w:style w:type="character" w:customStyle="1" w:styleId="16">
    <w:name w:val="Название1"/>
    <w:basedOn w:val="a0"/>
    <w:rsid w:val="001D0EB2"/>
  </w:style>
  <w:style w:type="character" w:customStyle="1" w:styleId="light">
    <w:name w:val="light"/>
    <w:basedOn w:val="a0"/>
    <w:rsid w:val="001D0EB2"/>
  </w:style>
  <w:style w:type="character" w:customStyle="1" w:styleId="rvts23">
    <w:name w:val="rvts23"/>
    <w:basedOn w:val="a0"/>
    <w:rsid w:val="001D0EB2"/>
  </w:style>
  <w:style w:type="character" w:customStyle="1" w:styleId="rvts44">
    <w:name w:val="rvts44"/>
    <w:basedOn w:val="a0"/>
    <w:rsid w:val="001D0EB2"/>
  </w:style>
  <w:style w:type="character" w:customStyle="1" w:styleId="rvts0">
    <w:name w:val="rvts0"/>
    <w:basedOn w:val="a0"/>
    <w:rsid w:val="001D0EB2"/>
  </w:style>
  <w:style w:type="character" w:customStyle="1" w:styleId="afc">
    <w:name w:val="Схема документа Знак"/>
    <w:basedOn w:val="a0"/>
    <w:link w:val="afd"/>
    <w:semiHidden/>
    <w:rsid w:val="001D0EB2"/>
    <w:rPr>
      <w:rFonts w:ascii="Tahoma" w:eastAsia="Times New Roman" w:hAnsi="Tahoma" w:cs="Tahoma"/>
      <w:sz w:val="20"/>
      <w:szCs w:val="20"/>
      <w:shd w:val="clear" w:color="auto" w:fill="000080"/>
      <w:lang w:val="uk-UA" w:eastAsia="ru-RU"/>
    </w:rPr>
  </w:style>
  <w:style w:type="paragraph" w:styleId="afd">
    <w:name w:val="Document Map"/>
    <w:basedOn w:val="a"/>
    <w:link w:val="afc"/>
    <w:semiHidden/>
    <w:rsid w:val="001D0EB2"/>
    <w:pPr>
      <w:shd w:val="clear" w:color="auto" w:fill="000080"/>
    </w:pPr>
    <w:rPr>
      <w:rFonts w:ascii="Tahoma" w:hAnsi="Tahoma" w:cs="Tahoma"/>
      <w:sz w:val="20"/>
      <w:szCs w:val="20"/>
    </w:rPr>
  </w:style>
  <w:style w:type="paragraph" w:customStyle="1" w:styleId="11">
    <w:name w:val="Стиль Стиль1 + Междустр.интервал:  полуторный1"/>
    <w:basedOn w:val="a"/>
    <w:rsid w:val="001D0EB2"/>
    <w:pPr>
      <w:keepNext/>
      <w:numPr>
        <w:ilvl w:val="2"/>
        <w:numId w:val="1"/>
      </w:numPr>
      <w:spacing w:before="240" w:after="60" w:line="360" w:lineRule="auto"/>
      <w:outlineLvl w:val="2"/>
    </w:pPr>
    <w:rPr>
      <w:b/>
      <w:bCs/>
      <w:sz w:val="28"/>
      <w:szCs w:val="20"/>
      <w:lang w:val="ru-RU"/>
    </w:rPr>
  </w:style>
  <w:style w:type="character" w:customStyle="1" w:styleId="st1">
    <w:name w:val="st1"/>
    <w:basedOn w:val="a0"/>
    <w:rsid w:val="001D0EB2"/>
  </w:style>
  <w:style w:type="paragraph" w:styleId="afe">
    <w:name w:val="List Paragraph"/>
    <w:basedOn w:val="a"/>
    <w:uiPriority w:val="1"/>
    <w:qFormat/>
    <w:rsid w:val="001D0EB2"/>
    <w:pPr>
      <w:spacing w:after="200" w:line="276" w:lineRule="auto"/>
      <w:ind w:left="720"/>
      <w:contextualSpacing/>
    </w:pPr>
    <w:rPr>
      <w:rFonts w:ascii="Calibri" w:eastAsia="Calibri" w:hAnsi="Calibri"/>
      <w:sz w:val="22"/>
      <w:szCs w:val="22"/>
      <w:lang w:val="en-US" w:eastAsia="en-US" w:bidi="en-US"/>
    </w:rPr>
  </w:style>
  <w:style w:type="character" w:customStyle="1" w:styleId="311">
    <w:name w:val="Заголовок №311"/>
    <w:rsid w:val="001D0EB2"/>
    <w:rPr>
      <w:rFonts w:ascii="Arial Narrow" w:hAnsi="Arial Narrow" w:cs="Arial Narrow"/>
      <w:b/>
      <w:bCs/>
      <w:spacing w:val="0"/>
      <w:w w:val="100"/>
      <w:sz w:val="24"/>
      <w:szCs w:val="24"/>
      <w:lang w:val="en-US" w:eastAsia="en-US" w:bidi="ar-SA"/>
    </w:rPr>
  </w:style>
  <w:style w:type="character" w:customStyle="1" w:styleId="77">
    <w:name w:val="Основной текст (7)7"/>
    <w:rsid w:val="001D0EB2"/>
    <w:rPr>
      <w:rFonts w:ascii="Arial Narrow" w:hAnsi="Arial Narrow"/>
      <w:sz w:val="44"/>
      <w:szCs w:val="44"/>
      <w:lang w:bidi="ar-SA"/>
    </w:rPr>
  </w:style>
  <w:style w:type="character" w:customStyle="1" w:styleId="post-infodate">
    <w:name w:val="post-info__date"/>
    <w:basedOn w:val="a0"/>
    <w:rsid w:val="001D0EB2"/>
  </w:style>
  <w:style w:type="character" w:customStyle="1" w:styleId="rvts48">
    <w:name w:val="rvts48"/>
    <w:basedOn w:val="a0"/>
    <w:rsid w:val="001D0EB2"/>
  </w:style>
  <w:style w:type="character" w:customStyle="1" w:styleId="mw-headline">
    <w:name w:val="mw-headline"/>
    <w:basedOn w:val="a0"/>
    <w:rsid w:val="001D0EB2"/>
  </w:style>
  <w:style w:type="character" w:customStyle="1" w:styleId="mw-editsection">
    <w:name w:val="mw-editsection"/>
    <w:basedOn w:val="a0"/>
    <w:rsid w:val="001D0EB2"/>
  </w:style>
  <w:style w:type="character" w:customStyle="1" w:styleId="mw-editsection-bracket">
    <w:name w:val="mw-editsection-bracket"/>
    <w:basedOn w:val="a0"/>
    <w:rsid w:val="001D0EB2"/>
  </w:style>
  <w:style w:type="character" w:customStyle="1" w:styleId="mw-editsection-divider">
    <w:name w:val="mw-editsection-divider"/>
    <w:basedOn w:val="a0"/>
    <w:rsid w:val="001D0EB2"/>
  </w:style>
  <w:style w:type="paragraph" w:customStyle="1" w:styleId="17">
    <w:name w:val="Обычный1"/>
    <w:rsid w:val="001D0EB2"/>
    <w:pPr>
      <w:widowControl w:val="0"/>
      <w:spacing w:line="260" w:lineRule="auto"/>
      <w:ind w:firstLine="280"/>
      <w:jc w:val="both"/>
    </w:pPr>
    <w:rPr>
      <w:rFonts w:ascii="Times New Roman" w:eastAsia="Times New Roman" w:hAnsi="Times New Roman" w:cs="Times New Roman"/>
      <w:snapToGrid w:val="0"/>
      <w:sz w:val="18"/>
      <w:szCs w:val="20"/>
      <w:lang w:val="uk-UA" w:eastAsia="ru-RU"/>
    </w:rPr>
  </w:style>
  <w:style w:type="paragraph" w:customStyle="1" w:styleId="rvps2">
    <w:name w:val="rvps2"/>
    <w:basedOn w:val="a"/>
    <w:rsid w:val="001D0EB2"/>
    <w:pPr>
      <w:spacing w:before="100" w:beforeAutospacing="1" w:after="100" w:afterAutospacing="1"/>
    </w:pPr>
    <w:rPr>
      <w:lang w:val="en-US" w:eastAsia="en-US"/>
    </w:rPr>
  </w:style>
  <w:style w:type="paragraph" w:customStyle="1" w:styleId="blockstitle">
    <w:name w:val="blocks__title"/>
    <w:basedOn w:val="a"/>
    <w:rsid w:val="001D0EB2"/>
    <w:pPr>
      <w:spacing w:before="100" w:beforeAutospacing="1" w:after="100" w:afterAutospacing="1"/>
    </w:pPr>
    <w:rPr>
      <w:lang w:eastAsia="uk-UA"/>
    </w:rPr>
  </w:style>
  <w:style w:type="paragraph" w:customStyle="1" w:styleId="capitalletter">
    <w:name w:val="capital_letter"/>
    <w:basedOn w:val="a"/>
    <w:rsid w:val="001D0EB2"/>
    <w:pPr>
      <w:spacing w:before="100" w:beforeAutospacing="1" w:after="100" w:afterAutospacing="1"/>
    </w:pPr>
    <w:rPr>
      <w:lang w:eastAsia="uk-UA"/>
    </w:rPr>
  </w:style>
  <w:style w:type="paragraph" w:customStyle="1" w:styleId="Default">
    <w:name w:val="Default"/>
    <w:rsid w:val="001D0EB2"/>
    <w:pPr>
      <w:autoSpaceDE w:val="0"/>
      <w:autoSpaceDN w:val="0"/>
      <w:adjustRightInd w:val="0"/>
      <w:spacing w:line="240" w:lineRule="auto"/>
    </w:pPr>
    <w:rPr>
      <w:rFonts w:ascii="Arial" w:eastAsia="Times New Roman" w:hAnsi="Arial" w:cs="Arial"/>
      <w:color w:val="000000"/>
      <w:sz w:val="24"/>
      <w:szCs w:val="24"/>
      <w:lang w:val="uk-UA" w:eastAsia="uk-UA"/>
    </w:rPr>
  </w:style>
  <w:style w:type="paragraph" w:customStyle="1" w:styleId="justifyfull">
    <w:name w:val="justifyfull"/>
    <w:basedOn w:val="a"/>
    <w:rsid w:val="001D0EB2"/>
    <w:pPr>
      <w:spacing w:before="100" w:beforeAutospacing="1" w:after="100" w:afterAutospacing="1"/>
    </w:pPr>
    <w:rPr>
      <w:lang w:eastAsia="uk-UA"/>
    </w:rPr>
  </w:style>
  <w:style w:type="character" w:customStyle="1" w:styleId="aticle-date">
    <w:name w:val="aticle-date"/>
    <w:basedOn w:val="a0"/>
    <w:rsid w:val="001D0EB2"/>
  </w:style>
  <w:style w:type="table" w:styleId="aff">
    <w:name w:val="Table Grid"/>
    <w:basedOn w:val="a1"/>
    <w:rsid w:val="009774AB"/>
    <w:pPr>
      <w:spacing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basedOn w:val="a"/>
    <w:next w:val="a5"/>
    <w:qFormat/>
    <w:rsid w:val="009774AB"/>
    <w:pPr>
      <w:spacing w:line="288" w:lineRule="auto"/>
      <w:jc w:val="center"/>
    </w:pPr>
    <w:rPr>
      <w:b/>
      <w:caps/>
      <w:color w:val="000000"/>
      <w:szCs w:val="20"/>
    </w:rPr>
  </w:style>
  <w:style w:type="character" w:customStyle="1" w:styleId="18">
    <w:name w:val="Заголовок1"/>
    <w:basedOn w:val="a0"/>
    <w:rsid w:val="009774AB"/>
  </w:style>
  <w:style w:type="paragraph" w:customStyle="1" w:styleId="29">
    <w:name w:val="Обычный2"/>
    <w:rsid w:val="009774AB"/>
    <w:pPr>
      <w:widowControl w:val="0"/>
      <w:spacing w:line="260" w:lineRule="auto"/>
      <w:ind w:firstLine="280"/>
      <w:jc w:val="both"/>
    </w:pPr>
    <w:rPr>
      <w:rFonts w:ascii="Times New Roman" w:eastAsia="Times New Roman" w:hAnsi="Times New Roman" w:cs="Times New Roman"/>
      <w:snapToGrid w:val="0"/>
      <w:sz w:val="18"/>
      <w:szCs w:val="20"/>
      <w:lang w:val="uk-UA" w:eastAsia="ru-RU"/>
    </w:rPr>
  </w:style>
  <w:style w:type="character" w:customStyle="1" w:styleId="aff1">
    <w:name w:val="Основной текст_"/>
    <w:link w:val="19"/>
    <w:rsid w:val="009774AB"/>
    <w:rPr>
      <w:rFonts w:ascii="Arial" w:eastAsia="Arial" w:hAnsi="Arial" w:cs="Arial"/>
      <w:sz w:val="36"/>
      <w:szCs w:val="36"/>
      <w:shd w:val="clear" w:color="auto" w:fill="FFFFFF"/>
    </w:rPr>
  </w:style>
  <w:style w:type="paragraph" w:customStyle="1" w:styleId="19">
    <w:name w:val="Основной текст1"/>
    <w:basedOn w:val="a"/>
    <w:link w:val="aff1"/>
    <w:rsid w:val="009774AB"/>
    <w:pPr>
      <w:widowControl w:val="0"/>
      <w:shd w:val="clear" w:color="auto" w:fill="FFFFFF"/>
      <w:spacing w:after="300" w:line="288" w:lineRule="auto"/>
    </w:pPr>
    <w:rPr>
      <w:rFonts w:ascii="Arial" w:eastAsia="Arial" w:hAnsi="Arial" w:cs="Arial"/>
      <w:sz w:val="36"/>
      <w:szCs w:val="36"/>
      <w:lang w:val="ru-RU" w:eastAsia="en-US"/>
    </w:rPr>
  </w:style>
  <w:style w:type="character" w:customStyle="1" w:styleId="aff2">
    <w:name w:val="Другое_"/>
    <w:link w:val="aff3"/>
    <w:rsid w:val="009774AB"/>
    <w:rPr>
      <w:rFonts w:ascii="Arial" w:eastAsia="Arial" w:hAnsi="Arial" w:cs="Arial"/>
      <w:sz w:val="36"/>
      <w:szCs w:val="36"/>
      <w:shd w:val="clear" w:color="auto" w:fill="FFFFFF"/>
    </w:rPr>
  </w:style>
  <w:style w:type="paragraph" w:customStyle="1" w:styleId="aff3">
    <w:name w:val="Другое"/>
    <w:basedOn w:val="a"/>
    <w:link w:val="aff2"/>
    <w:rsid w:val="009774AB"/>
    <w:pPr>
      <w:widowControl w:val="0"/>
      <w:shd w:val="clear" w:color="auto" w:fill="FFFFFF"/>
      <w:spacing w:after="300" w:line="288" w:lineRule="auto"/>
    </w:pPr>
    <w:rPr>
      <w:rFonts w:ascii="Arial" w:eastAsia="Arial" w:hAnsi="Arial" w:cs="Arial"/>
      <w:sz w:val="36"/>
      <w:szCs w:val="36"/>
      <w:lang w:val="ru-RU" w:eastAsia="en-US"/>
    </w:rPr>
  </w:style>
  <w:style w:type="table" w:customStyle="1" w:styleId="1a">
    <w:name w:val="Сетка таблицы1"/>
    <w:basedOn w:val="a1"/>
    <w:next w:val="aff"/>
    <w:rsid w:val="001475C6"/>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
    <w:rsid w:val="00E17DBF"/>
    <w:pPr>
      <w:spacing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
    <w:rsid w:val="00E17DBF"/>
    <w:pPr>
      <w:spacing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semiHidden/>
    <w:unhideWhenUsed/>
    <w:rsid w:val="006B0DAE"/>
    <w:rPr>
      <w:color w:val="800080" w:themeColor="followedHyperlink"/>
      <w:u w:val="single"/>
    </w:rPr>
  </w:style>
  <w:style w:type="table" w:customStyle="1" w:styleId="TableNormal">
    <w:name w:val="Table Normal"/>
    <w:uiPriority w:val="2"/>
    <w:semiHidden/>
    <w:unhideWhenUsed/>
    <w:qFormat/>
    <w:rsid w:val="0064036C"/>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ff5">
    <w:name w:val="No Spacing"/>
    <w:uiPriority w:val="99"/>
    <w:qFormat/>
    <w:rsid w:val="00732946"/>
    <w:pPr>
      <w:spacing w:line="240" w:lineRule="auto"/>
    </w:pPr>
    <w:rPr>
      <w:rFonts w:ascii="Times New Roman" w:eastAsia="Times New Roman" w:hAnsi="Times New Roman" w:cs="Times New Roman"/>
      <w:sz w:val="28"/>
      <w:lang w:val="uk-UA"/>
    </w:rPr>
  </w:style>
  <w:style w:type="table" w:customStyle="1" w:styleId="44">
    <w:name w:val="Сетка таблицы4"/>
    <w:basedOn w:val="a1"/>
    <w:next w:val="aff"/>
    <w:rsid w:val="00FE4EAC"/>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50799">
      <w:bodyDiv w:val="1"/>
      <w:marLeft w:val="0"/>
      <w:marRight w:val="0"/>
      <w:marTop w:val="0"/>
      <w:marBottom w:val="0"/>
      <w:divBdr>
        <w:top w:val="none" w:sz="0" w:space="0" w:color="auto"/>
        <w:left w:val="none" w:sz="0" w:space="0" w:color="auto"/>
        <w:bottom w:val="none" w:sz="0" w:space="0" w:color="auto"/>
        <w:right w:val="none" w:sz="0" w:space="0" w:color="auto"/>
      </w:divBdr>
    </w:div>
    <w:div w:id="8961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u.com.ua/article-16559" TargetMode="External"/><Relationship Id="rId18" Type="http://schemas.openxmlformats.org/officeDocument/2006/relationships/hyperlink" Target="https://zakon.rada.gov.ua/laws/show/2232-12" TargetMode="External"/><Relationship Id="rId26" Type="http://schemas.openxmlformats.org/officeDocument/2006/relationships/hyperlink" Target="https://zakon.rada.gov.ua/laws/show/2105-20" TargetMode="External"/><Relationship Id="rId39" Type="http://schemas.openxmlformats.org/officeDocument/2006/relationships/hyperlink" Target="https://www.president.gov.ua/documents/4522023-47797" TargetMode="External"/><Relationship Id="rId21" Type="http://schemas.openxmlformats.org/officeDocument/2006/relationships/hyperlink" Target="https://zakon.rada.gov.ua/laws/show/1357-20" TargetMode="External"/><Relationship Id="rId34" Type="http://schemas.openxmlformats.org/officeDocument/2006/relationships/hyperlink" Target="https://www.president.gov.ua/documents/3422022-42621" TargetMode="External"/><Relationship Id="rId42" Type="http://schemas.openxmlformats.org/officeDocument/2006/relationships/hyperlink" Target="https://www.president.gov.ua/documents/2722024-50773" TargetMode="External"/><Relationship Id="rId47" Type="http://schemas.openxmlformats.org/officeDocument/2006/relationships/hyperlink" Target="https://zakon.rada.gov.ua/laws/show/2011-12"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mu.gov.ua/news/minoboroni-verhovnij-golovnokomanduvach-zsu-pid-pisav-nakaz-pro-prizov-rezervistiv-na-vijskovu-sluzhbu-za-prizovom-osib-iz-chisla-rezervistiv-v-osoblivij-period" TargetMode="External"/><Relationship Id="rId29" Type="http://schemas.openxmlformats.org/officeDocument/2006/relationships/hyperlink" Target="https://zakon.rada.gov.ua/laws/main/2469-19" TargetMode="External"/><Relationship Id="rId11" Type="http://schemas.openxmlformats.org/officeDocument/2006/relationships/hyperlink" Target="https://forbes.ua/news/za-minuliy-rik-na-oboronu-vitracheno-18-trln-grn-abo-ponad-60-vsogo-byudzhetu-minfin-22012024-18673" TargetMode="External"/><Relationship Id="rId24" Type="http://schemas.openxmlformats.org/officeDocument/2006/relationships/hyperlink" Target="https://zakon.rada.gov.ua/laws/show/2411-17" TargetMode="External"/><Relationship Id="rId32" Type="http://schemas.openxmlformats.org/officeDocument/2006/relationships/hyperlink" Target="https://zakon.rada.gov.ua/laws/show-/618/2012" TargetMode="External"/><Relationship Id="rId37" Type="http://schemas.openxmlformats.org/officeDocument/2006/relationships/hyperlink" Target="https://www.president.gov.ua/documents/592023-45761" TargetMode="External"/><Relationship Id="rId40" Type="http://schemas.openxmlformats.org/officeDocument/2006/relationships/hyperlink" Target="https://www.president.gov.ua/documents/7352023-48841" TargetMode="External"/><Relationship Id="rId45" Type="http://schemas.openxmlformats.org/officeDocument/2006/relationships/hyperlink" Target="https://www.president.gov.ua/documents/1212021-37661"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zakon.rada.gov.ua/laws/show/55-12#Text" TargetMode="External"/><Relationship Id="rId19" Type="http://schemas.openxmlformats.org/officeDocument/2006/relationships/hyperlink" Target="https://zakon.rada.gov.ua/laws/show/3633-20" TargetMode="External"/><Relationship Id="rId31" Type="http://schemas.openxmlformats.org/officeDocument/2006/relationships/hyperlink" Target="https://zakon.rada.gov.ua/laws/show/1932-12" TargetMode="External"/><Relationship Id="rId44" Type="http://schemas.openxmlformats.org/officeDocument/2006/relationships/hyperlink" Target="https://www.president.gov.ua/documents/4732021-4012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ex.minfin.com.ua/ua/economy/gdp/" TargetMode="External"/><Relationship Id="rId14" Type="http://schemas.openxmlformats.org/officeDocument/2006/relationships/hyperlink" Target="https://zakon.rada.gov.ua/laws/show/254&#1082;/96-&#1074;&#1088;" TargetMode="External"/><Relationship Id="rId22" Type="http://schemas.openxmlformats.org/officeDocument/2006/relationships/hyperlink" Target="https://zakon.rada.gov.ua/laws/show/265-19" TargetMode="External"/><Relationship Id="rId27" Type="http://schemas.openxmlformats.org/officeDocument/2006/relationships/hyperlink" Target="https://zakon.rada.gov.ua/laws/main/1934-12" TargetMode="External"/><Relationship Id="rId30" Type="http://schemas.openxmlformats.org/officeDocument/2006/relationships/hyperlink" Target="https://zakon.rada.gov.ua/laws/show/1932-12" TargetMode="External"/><Relationship Id="rId35" Type="http://schemas.openxmlformats.org/officeDocument/2006/relationships/hyperlink" Target="https://www.president.gov.ua/documents/5742022-43637" TargetMode="External"/><Relationship Id="rId43" Type="http://schemas.openxmlformats.org/officeDocument/2006/relationships/hyperlink" Target="https://zakon.rada.gov.ua/laws/show/183/98-%D0%B2%D1%80" TargetMode="External"/><Relationship Id="rId48" Type="http://schemas.openxmlformats.org/officeDocument/2006/relationships/hyperlink" Target="https://zakon.rada.gov.ua/laws/show/235-19" TargetMode="External"/><Relationship Id="rId8" Type="http://schemas.openxmlformats.org/officeDocument/2006/relationships/hyperlink" Target="https://rus.lb.ua/news/2020/10/24/468813_profesiyna_armiya_ukraini_pitannya.html"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ukrmilitary.com/2020/10/77.html" TargetMode="External"/><Relationship Id="rId17" Type="http://schemas.openxmlformats.org/officeDocument/2006/relationships/hyperlink" Target="http://www.dy.nayka.com.ua/pdf/5_2021/37.pdf" TargetMode="External"/><Relationship Id="rId25" Type="http://schemas.openxmlformats.org/officeDocument/2006/relationships/hyperlink" Target="https://zakon.rada.gov.ua/laws/show/607-2014-&#1087;" TargetMode="External"/><Relationship Id="rId33" Type="http://schemas.openxmlformats.org/officeDocument/2006/relationships/hyperlink" Target="https://zakon.rada.gov.ua/laws/main/389-19" TargetMode="External"/><Relationship Id="rId38" Type="http://schemas.openxmlformats.org/officeDocument/2006/relationships/hyperlink" Target="https://www.president.gov.ua/documents/2552023-46805" TargetMode="External"/><Relationship Id="rId46" Type="http://schemas.openxmlformats.org/officeDocument/2006/relationships/hyperlink" Target="https://www.president.gov.ua/documents/3922020-35037" TargetMode="External"/><Relationship Id="rId20" Type="http://schemas.openxmlformats.org/officeDocument/2006/relationships/hyperlink" Target="https://zakon.rada.gov.ua/laws/show/1127-18" TargetMode="External"/><Relationship Id="rId41" Type="http://schemas.openxmlformats.org/officeDocument/2006/relationships/hyperlink" Target="https://www.president.gov.ua/documents/502024-4974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998_158#Text" TargetMode="External"/><Relationship Id="rId23" Type="http://schemas.openxmlformats.org/officeDocument/2006/relationships/hyperlink" Target="https://zakon.rada.gov.ua/laws/show/3460-20" TargetMode="External"/><Relationship Id="rId28" Type="http://schemas.openxmlformats.org/officeDocument/2006/relationships/hyperlink" Target="https://zakon.rada.gov.ua/laws/main/3543-12" TargetMode="External"/><Relationship Id="rId36" Type="http://schemas.openxmlformats.org/officeDocument/2006/relationships/hyperlink" Target="https://www.president.gov.ua/documents/7582022-44877" TargetMode="External"/><Relationship Id="rId49" Type="http://schemas.openxmlformats.org/officeDocument/2006/relationships/hyperlink" Target="https://www.ukrmilitary.com/2021/02/utrymann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42CC6-0210-4699-BFED-3F81C0BA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4907</TotalTime>
  <Pages>62</Pages>
  <Words>16828</Words>
  <Characters>95925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Корнілов</dc:creator>
  <cp:lastModifiedBy>Swift</cp:lastModifiedBy>
  <cp:revision>119</cp:revision>
  <dcterms:created xsi:type="dcterms:W3CDTF">2020-11-27T08:19:00Z</dcterms:created>
  <dcterms:modified xsi:type="dcterms:W3CDTF">2024-06-26T19:53:00Z</dcterms:modified>
</cp:coreProperties>
</file>