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45B55" w14:textId="48C16849" w:rsidR="009D540E" w:rsidRDefault="00E467A8" w:rsidP="008037BD">
      <w:pPr>
        <w:jc w:val="center"/>
        <w:rPr>
          <w:sz w:val="28"/>
          <w:szCs w:val="28"/>
        </w:rPr>
      </w:pPr>
      <w:r>
        <w:rPr>
          <w:noProof/>
        </w:rPr>
        <w:drawing>
          <wp:inline distT="0" distB="0" distL="0" distR="0" wp14:anchorId="3ECA9C66" wp14:editId="16A83E14">
            <wp:extent cx="1381125" cy="1381125"/>
            <wp:effectExtent l="0" t="0" r="9525" b="9525"/>
            <wp:docPr id="2" name="Paveikslėlis 2" descr="Изображение выглядит как текст, коврик, монет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veikslėlis 2" descr="Изображение выглядит как текст, коврик, монета&#10;&#10;Автоматически созданное описание"/>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pic:spPr>
                </pic:pic>
              </a:graphicData>
            </a:graphic>
          </wp:inline>
        </w:drawing>
      </w:r>
    </w:p>
    <w:p w14:paraId="6347E818" w14:textId="6E52DB4F" w:rsidR="00ED2EA5" w:rsidRPr="00EF26CC" w:rsidRDefault="008037BD" w:rsidP="008037BD">
      <w:pPr>
        <w:jc w:val="center"/>
        <w:rPr>
          <w:sz w:val="28"/>
          <w:szCs w:val="28"/>
        </w:rPr>
      </w:pPr>
      <w:r w:rsidRPr="00EF26CC">
        <w:rPr>
          <w:sz w:val="28"/>
          <w:szCs w:val="28"/>
        </w:rPr>
        <w:t>VYTAUTAS MAGNUS UNIVERSITY</w:t>
      </w:r>
    </w:p>
    <w:p w14:paraId="763F13BF" w14:textId="7DCA5DA7" w:rsidR="008037BD" w:rsidRPr="008037BD" w:rsidRDefault="008037BD" w:rsidP="008037BD">
      <w:pPr>
        <w:jc w:val="center"/>
        <w:rPr>
          <w:sz w:val="24"/>
          <w:szCs w:val="24"/>
        </w:rPr>
      </w:pPr>
      <w:r w:rsidRPr="008037BD">
        <w:rPr>
          <w:sz w:val="24"/>
          <w:szCs w:val="24"/>
        </w:rPr>
        <w:t>FACULTY OF POLITICAL SCIENCE AND DIPLOMACY</w:t>
      </w:r>
    </w:p>
    <w:p w14:paraId="5777D351" w14:textId="65C6C520" w:rsidR="008037BD" w:rsidRDefault="008037BD" w:rsidP="008037BD">
      <w:pPr>
        <w:jc w:val="center"/>
        <w:rPr>
          <w:sz w:val="28"/>
          <w:szCs w:val="28"/>
        </w:rPr>
      </w:pPr>
      <w:r w:rsidRPr="008037BD">
        <w:rPr>
          <w:sz w:val="24"/>
          <w:szCs w:val="24"/>
        </w:rPr>
        <w:t>DEPARTMENT OF POLITICAL SCIENCE</w:t>
      </w:r>
    </w:p>
    <w:p w14:paraId="1585417B" w14:textId="4B0DED0F" w:rsidR="008037BD" w:rsidRPr="00EF26CC" w:rsidRDefault="00EF26CC" w:rsidP="008037BD">
      <w:pPr>
        <w:jc w:val="center"/>
        <w:rPr>
          <w:sz w:val="28"/>
          <w:szCs w:val="28"/>
        </w:rPr>
      </w:pPr>
      <w:r w:rsidRPr="00EF26CC">
        <w:rPr>
          <w:sz w:val="28"/>
          <w:szCs w:val="28"/>
        </w:rPr>
        <w:t xml:space="preserve">Mykyta </w:t>
      </w:r>
      <w:proofErr w:type="spellStart"/>
      <w:r w:rsidRPr="00EF26CC">
        <w:rPr>
          <w:sz w:val="28"/>
          <w:szCs w:val="28"/>
        </w:rPr>
        <w:t>Divieiev</w:t>
      </w:r>
      <w:proofErr w:type="spellEnd"/>
    </w:p>
    <w:p w14:paraId="704C2E2A" w14:textId="77A38FEB" w:rsidR="00EF26CC" w:rsidRPr="003C4ADA" w:rsidRDefault="00EF26CC" w:rsidP="008037BD">
      <w:pPr>
        <w:jc w:val="center"/>
        <w:rPr>
          <w:b/>
          <w:bCs/>
          <w:sz w:val="28"/>
          <w:szCs w:val="28"/>
        </w:rPr>
      </w:pPr>
      <w:r>
        <w:rPr>
          <w:b/>
          <w:bCs/>
          <w:sz w:val="28"/>
          <w:szCs w:val="28"/>
        </w:rPr>
        <w:t xml:space="preserve">ROLE OF POLAND IN </w:t>
      </w:r>
      <w:r w:rsidR="003C4ADA">
        <w:rPr>
          <w:b/>
          <w:bCs/>
          <w:sz w:val="28"/>
          <w:szCs w:val="28"/>
        </w:rPr>
        <w:t>UKRAINE’S EUROPEAN INTEGRATION PROCESS</w:t>
      </w:r>
    </w:p>
    <w:p w14:paraId="355E7B2C" w14:textId="7DB1F4F0" w:rsidR="007848F6" w:rsidRPr="007848F6" w:rsidRDefault="007848F6" w:rsidP="008037BD">
      <w:pPr>
        <w:jc w:val="center"/>
        <w:rPr>
          <w:sz w:val="28"/>
          <w:szCs w:val="28"/>
        </w:rPr>
      </w:pPr>
      <w:r w:rsidRPr="007848F6">
        <w:rPr>
          <w:sz w:val="28"/>
          <w:szCs w:val="28"/>
        </w:rPr>
        <w:t>(</w:t>
      </w:r>
      <w:proofErr w:type="spellStart"/>
      <w:r w:rsidRPr="007848F6">
        <w:rPr>
          <w:sz w:val="28"/>
          <w:szCs w:val="28"/>
        </w:rPr>
        <w:t>Lenkijos</w:t>
      </w:r>
      <w:proofErr w:type="spellEnd"/>
      <w:r w:rsidRPr="007848F6">
        <w:rPr>
          <w:sz w:val="28"/>
          <w:szCs w:val="28"/>
        </w:rPr>
        <w:t xml:space="preserve"> </w:t>
      </w:r>
      <w:proofErr w:type="spellStart"/>
      <w:r w:rsidRPr="007848F6">
        <w:rPr>
          <w:sz w:val="28"/>
          <w:szCs w:val="28"/>
        </w:rPr>
        <w:t>vaidm</w:t>
      </w:r>
      <w:r w:rsidR="003C4ADA">
        <w:rPr>
          <w:sz w:val="28"/>
          <w:szCs w:val="28"/>
        </w:rPr>
        <w:t>u</w:t>
      </w:r>
      <w:r w:rsidRPr="007848F6">
        <w:rPr>
          <w:sz w:val="28"/>
          <w:szCs w:val="28"/>
        </w:rPr>
        <w:t>o</w:t>
      </w:r>
      <w:proofErr w:type="spellEnd"/>
      <w:r w:rsidRPr="007848F6">
        <w:rPr>
          <w:sz w:val="28"/>
          <w:szCs w:val="28"/>
        </w:rPr>
        <w:t xml:space="preserve"> </w:t>
      </w:r>
      <w:proofErr w:type="spellStart"/>
      <w:r w:rsidRPr="007848F6">
        <w:rPr>
          <w:sz w:val="28"/>
          <w:szCs w:val="28"/>
        </w:rPr>
        <w:t>Ukrainos</w:t>
      </w:r>
      <w:proofErr w:type="spellEnd"/>
      <w:r w:rsidR="008D6CF8">
        <w:rPr>
          <w:sz w:val="28"/>
          <w:szCs w:val="28"/>
        </w:rPr>
        <w:t xml:space="preserve"> </w:t>
      </w:r>
      <w:r w:rsidR="003C4ADA">
        <w:rPr>
          <w:sz w:val="28"/>
          <w:szCs w:val="28"/>
          <w:lang w:val="lt-LT"/>
        </w:rPr>
        <w:t>Europinės integracijos procese</w:t>
      </w:r>
      <w:r w:rsidRPr="007848F6">
        <w:rPr>
          <w:sz w:val="28"/>
          <w:szCs w:val="28"/>
        </w:rPr>
        <w:t>)</w:t>
      </w:r>
    </w:p>
    <w:p w14:paraId="022DB314" w14:textId="62245A68" w:rsidR="00EF26CC" w:rsidRDefault="00EF26CC" w:rsidP="008037BD">
      <w:pPr>
        <w:jc w:val="center"/>
        <w:rPr>
          <w:sz w:val="28"/>
          <w:szCs w:val="28"/>
        </w:rPr>
      </w:pPr>
      <w:r w:rsidRPr="00EF26CC">
        <w:rPr>
          <w:sz w:val="28"/>
          <w:szCs w:val="28"/>
        </w:rPr>
        <w:t>Final bachelor thesis</w:t>
      </w:r>
    </w:p>
    <w:p w14:paraId="7BAF3990" w14:textId="78AC3BB1" w:rsidR="00073EA2" w:rsidRDefault="0031097A" w:rsidP="00073EA2">
      <w:pPr>
        <w:jc w:val="center"/>
        <w:rPr>
          <w:sz w:val="28"/>
          <w:szCs w:val="28"/>
        </w:rPr>
      </w:pPr>
      <w:r>
        <w:rPr>
          <w:sz w:val="28"/>
          <w:szCs w:val="28"/>
        </w:rPr>
        <w:t>World politics and economy</w:t>
      </w:r>
      <w:r w:rsidR="00073EA2">
        <w:rPr>
          <w:sz w:val="28"/>
          <w:szCs w:val="28"/>
        </w:rPr>
        <w:t>,</w:t>
      </w:r>
      <w:r w:rsidR="00D8068F">
        <w:rPr>
          <w:sz w:val="28"/>
          <w:szCs w:val="28"/>
        </w:rPr>
        <w:t xml:space="preserve"> state code 6121JX037</w:t>
      </w:r>
    </w:p>
    <w:p w14:paraId="0C7317B1" w14:textId="6E716B1E" w:rsidR="00104ECD" w:rsidRDefault="00F83598" w:rsidP="00073EA2">
      <w:pPr>
        <w:jc w:val="center"/>
        <w:rPr>
          <w:sz w:val="28"/>
          <w:szCs w:val="28"/>
        </w:rPr>
      </w:pPr>
      <w:r>
        <w:rPr>
          <w:sz w:val="28"/>
          <w:szCs w:val="28"/>
        </w:rPr>
        <w:t>Social</w:t>
      </w:r>
      <w:r w:rsidR="00104ECD">
        <w:rPr>
          <w:sz w:val="28"/>
          <w:szCs w:val="28"/>
        </w:rPr>
        <w:t xml:space="preserve"> </w:t>
      </w:r>
      <w:r>
        <w:rPr>
          <w:sz w:val="28"/>
          <w:szCs w:val="28"/>
        </w:rPr>
        <w:t>S</w:t>
      </w:r>
      <w:r w:rsidR="00104ECD">
        <w:rPr>
          <w:sz w:val="28"/>
          <w:szCs w:val="28"/>
        </w:rPr>
        <w:t xml:space="preserve">cience </w:t>
      </w:r>
      <w:r>
        <w:rPr>
          <w:sz w:val="28"/>
          <w:szCs w:val="28"/>
        </w:rPr>
        <w:t>S</w:t>
      </w:r>
      <w:r w:rsidR="00104ECD">
        <w:rPr>
          <w:sz w:val="28"/>
          <w:szCs w:val="28"/>
        </w:rPr>
        <w:t xml:space="preserve">tudy </w:t>
      </w:r>
      <w:r>
        <w:rPr>
          <w:sz w:val="28"/>
          <w:szCs w:val="28"/>
        </w:rPr>
        <w:t>F</w:t>
      </w:r>
      <w:r w:rsidR="00104ECD">
        <w:rPr>
          <w:sz w:val="28"/>
          <w:szCs w:val="28"/>
        </w:rPr>
        <w:t>ield</w:t>
      </w:r>
    </w:p>
    <w:p w14:paraId="708C6DAD" w14:textId="5658738B" w:rsidR="00D604C0" w:rsidRDefault="00D604C0" w:rsidP="00073EA2">
      <w:pPr>
        <w:jc w:val="center"/>
        <w:rPr>
          <w:sz w:val="28"/>
          <w:szCs w:val="28"/>
        </w:rPr>
      </w:pPr>
    </w:p>
    <w:p w14:paraId="1A557257" w14:textId="5B103B16" w:rsidR="00D604C0" w:rsidRDefault="00D604C0" w:rsidP="00073EA2">
      <w:pPr>
        <w:jc w:val="center"/>
        <w:rPr>
          <w:sz w:val="28"/>
          <w:szCs w:val="28"/>
        </w:rPr>
      </w:pPr>
    </w:p>
    <w:p w14:paraId="18B79FC6" w14:textId="57792E2B" w:rsidR="00D604C0" w:rsidRDefault="00D604C0" w:rsidP="00073EA2">
      <w:pPr>
        <w:jc w:val="center"/>
        <w:rPr>
          <w:sz w:val="28"/>
          <w:szCs w:val="28"/>
        </w:rPr>
      </w:pPr>
    </w:p>
    <w:p w14:paraId="5EED0D26" w14:textId="471E495D" w:rsidR="00D604C0" w:rsidRDefault="00D604C0" w:rsidP="00073EA2">
      <w:pPr>
        <w:jc w:val="center"/>
        <w:rPr>
          <w:sz w:val="28"/>
          <w:szCs w:val="28"/>
        </w:rPr>
      </w:pPr>
    </w:p>
    <w:p w14:paraId="6FF15777" w14:textId="77777777" w:rsidR="00D604C0" w:rsidRDefault="00D604C0" w:rsidP="00073EA2">
      <w:pPr>
        <w:jc w:val="center"/>
        <w:rPr>
          <w:sz w:val="28"/>
          <w:szCs w:val="28"/>
        </w:rPr>
      </w:pPr>
    </w:p>
    <w:p w14:paraId="57FF11B4" w14:textId="20C96A13" w:rsidR="00381DEE" w:rsidRDefault="00104ECD" w:rsidP="00381DEE">
      <w:pPr>
        <w:jc w:val="center"/>
        <w:rPr>
          <w:sz w:val="28"/>
          <w:szCs w:val="28"/>
        </w:rPr>
      </w:pPr>
      <w:r>
        <w:rPr>
          <w:sz w:val="28"/>
          <w:szCs w:val="28"/>
        </w:rPr>
        <w:t>Supervisor</w:t>
      </w:r>
      <w:r w:rsidR="00E467A8">
        <w:rPr>
          <w:sz w:val="28"/>
          <w:szCs w:val="28"/>
        </w:rPr>
        <w:t>:</w:t>
      </w:r>
      <w:r w:rsidR="0079060D">
        <w:rPr>
          <w:sz w:val="28"/>
          <w:szCs w:val="28"/>
        </w:rPr>
        <w:t xml:space="preserve"> </w:t>
      </w:r>
      <w:r w:rsidR="00E467A8">
        <w:rPr>
          <w:sz w:val="28"/>
          <w:szCs w:val="28"/>
        </w:rPr>
        <w:t>_____</w:t>
      </w:r>
      <w:r w:rsidR="007F00E6" w:rsidRPr="00E467A8">
        <w:rPr>
          <w:sz w:val="28"/>
          <w:szCs w:val="28"/>
        </w:rPr>
        <w:t xml:space="preserve"> </w:t>
      </w:r>
      <w:r w:rsidR="007F00E6" w:rsidRPr="009414AD">
        <w:rPr>
          <w:sz w:val="28"/>
          <w:szCs w:val="28"/>
        </w:rPr>
        <w:t>Assoc</w:t>
      </w:r>
      <w:r w:rsidR="0079060D">
        <w:rPr>
          <w:sz w:val="28"/>
          <w:szCs w:val="28"/>
        </w:rPr>
        <w:t>.</w:t>
      </w:r>
      <w:r w:rsidR="007F00E6" w:rsidRPr="009414AD">
        <w:rPr>
          <w:sz w:val="28"/>
          <w:szCs w:val="28"/>
        </w:rPr>
        <w:t xml:space="preserve"> </w:t>
      </w:r>
      <w:r w:rsidR="0079060D">
        <w:rPr>
          <w:sz w:val="28"/>
          <w:szCs w:val="28"/>
        </w:rPr>
        <w:t>p</w:t>
      </w:r>
      <w:r w:rsidR="007F00E6" w:rsidRPr="009414AD">
        <w:rPr>
          <w:sz w:val="28"/>
          <w:szCs w:val="28"/>
        </w:rPr>
        <w:t>rof,</w:t>
      </w:r>
      <w:r w:rsidR="00381DEE" w:rsidRPr="009414AD">
        <w:rPr>
          <w:sz w:val="28"/>
          <w:szCs w:val="28"/>
        </w:rPr>
        <w:t xml:space="preserve"> Olena </w:t>
      </w:r>
      <w:proofErr w:type="spellStart"/>
      <w:r w:rsidR="00381DEE" w:rsidRPr="009414AD">
        <w:rPr>
          <w:sz w:val="28"/>
          <w:szCs w:val="28"/>
        </w:rPr>
        <w:t>Yehorova</w:t>
      </w:r>
      <w:proofErr w:type="spellEnd"/>
      <w:r w:rsidR="00E467A8">
        <w:rPr>
          <w:sz w:val="28"/>
          <w:szCs w:val="28"/>
          <w:u w:val="single"/>
        </w:rPr>
        <w:t xml:space="preserve"> </w:t>
      </w:r>
      <w:r w:rsidR="00E467A8" w:rsidRPr="00E467A8">
        <w:rPr>
          <w:sz w:val="28"/>
          <w:szCs w:val="28"/>
        </w:rPr>
        <w:t>___________</w:t>
      </w:r>
      <w:r w:rsidR="0079060D">
        <w:rPr>
          <w:sz w:val="28"/>
          <w:szCs w:val="28"/>
        </w:rPr>
        <w:t>_____</w:t>
      </w:r>
      <w:r w:rsidR="00E467A8" w:rsidRPr="00E467A8">
        <w:rPr>
          <w:sz w:val="28"/>
          <w:szCs w:val="28"/>
        </w:rPr>
        <w:t xml:space="preserve"> __________</w:t>
      </w:r>
    </w:p>
    <w:p w14:paraId="30EB53E6" w14:textId="2BEF7B2B" w:rsidR="009414AD" w:rsidRDefault="009414AD" w:rsidP="00381DEE">
      <w:pPr>
        <w:jc w:val="center"/>
        <w:rPr>
          <w:sz w:val="28"/>
          <w:szCs w:val="28"/>
          <w:u w:val="single"/>
        </w:rPr>
      </w:pPr>
      <w:r>
        <w:rPr>
          <w:sz w:val="28"/>
          <w:szCs w:val="28"/>
        </w:rPr>
        <w:t>(</w:t>
      </w:r>
      <w:proofErr w:type="spellStart"/>
      <w:proofErr w:type="gramStart"/>
      <w:r>
        <w:rPr>
          <w:sz w:val="28"/>
          <w:szCs w:val="28"/>
        </w:rPr>
        <w:t>degree,name</w:t>
      </w:r>
      <w:proofErr w:type="gramEnd"/>
      <w:r>
        <w:rPr>
          <w:sz w:val="28"/>
          <w:szCs w:val="28"/>
        </w:rPr>
        <w:t>,surname</w:t>
      </w:r>
      <w:proofErr w:type="spellEnd"/>
      <w:r>
        <w:rPr>
          <w:sz w:val="28"/>
          <w:szCs w:val="28"/>
        </w:rPr>
        <w:t>) (signature) (date)</w:t>
      </w:r>
    </w:p>
    <w:p w14:paraId="2AD11FC6" w14:textId="7100317F" w:rsidR="00104ECD" w:rsidRDefault="00104ECD" w:rsidP="00073EA2">
      <w:pPr>
        <w:jc w:val="center"/>
        <w:rPr>
          <w:sz w:val="28"/>
          <w:szCs w:val="28"/>
          <w:u w:val="single"/>
        </w:rPr>
      </w:pPr>
      <w:r>
        <w:rPr>
          <w:sz w:val="28"/>
          <w:szCs w:val="28"/>
        </w:rPr>
        <w:t>Defended</w:t>
      </w:r>
      <w:r w:rsidR="0079060D">
        <w:rPr>
          <w:sz w:val="28"/>
          <w:szCs w:val="28"/>
        </w:rPr>
        <w:t>:</w:t>
      </w:r>
      <w:r w:rsidR="00381DEE">
        <w:rPr>
          <w:sz w:val="28"/>
          <w:szCs w:val="28"/>
        </w:rPr>
        <w:t xml:space="preserve"> </w:t>
      </w:r>
      <w:r w:rsidR="00D604C0" w:rsidRPr="009414AD">
        <w:rPr>
          <w:sz w:val="28"/>
          <w:szCs w:val="28"/>
        </w:rPr>
        <w:t xml:space="preserve">Prof dr. </w:t>
      </w:r>
      <w:proofErr w:type="spellStart"/>
      <w:r w:rsidR="0079060D" w:rsidRPr="0079060D">
        <w:rPr>
          <w:sz w:val="28"/>
          <w:szCs w:val="28"/>
        </w:rPr>
        <w:t>Šarūnas</w:t>
      </w:r>
      <w:proofErr w:type="spellEnd"/>
      <w:r w:rsidR="0079060D" w:rsidRPr="0079060D">
        <w:rPr>
          <w:sz w:val="28"/>
          <w:szCs w:val="28"/>
        </w:rPr>
        <w:t xml:space="preserve"> </w:t>
      </w:r>
      <w:proofErr w:type="spellStart"/>
      <w:r w:rsidR="0079060D" w:rsidRPr="0079060D">
        <w:rPr>
          <w:sz w:val="28"/>
          <w:szCs w:val="28"/>
        </w:rPr>
        <w:t>Liekis</w:t>
      </w:r>
      <w:proofErr w:type="spellEnd"/>
      <w:r w:rsidR="0079060D">
        <w:rPr>
          <w:sz w:val="28"/>
          <w:szCs w:val="28"/>
        </w:rPr>
        <w:t xml:space="preserve"> </w:t>
      </w:r>
      <w:r w:rsidR="009414AD" w:rsidRPr="009414AD">
        <w:rPr>
          <w:sz w:val="28"/>
          <w:szCs w:val="28"/>
        </w:rPr>
        <w:t>______________________ _______________</w:t>
      </w:r>
    </w:p>
    <w:p w14:paraId="5B2E4B2F" w14:textId="62FB6D7B" w:rsidR="009414AD" w:rsidRPr="009414AD" w:rsidRDefault="009414AD" w:rsidP="00073EA2">
      <w:pPr>
        <w:jc w:val="center"/>
        <w:rPr>
          <w:sz w:val="28"/>
          <w:szCs w:val="28"/>
        </w:rPr>
      </w:pPr>
      <w:r w:rsidRPr="009414AD">
        <w:rPr>
          <w:sz w:val="28"/>
          <w:szCs w:val="28"/>
        </w:rPr>
        <w:t>(Dean</w:t>
      </w:r>
      <w:r>
        <w:rPr>
          <w:sz w:val="28"/>
          <w:szCs w:val="28"/>
        </w:rPr>
        <w:t xml:space="preserve"> of Faculty) (signature) (date)</w:t>
      </w:r>
    </w:p>
    <w:p w14:paraId="11BA359D" w14:textId="2FA78F98" w:rsidR="00D604C0" w:rsidRDefault="00D604C0" w:rsidP="00073EA2">
      <w:pPr>
        <w:jc w:val="center"/>
        <w:rPr>
          <w:sz w:val="28"/>
          <w:szCs w:val="28"/>
          <w:u w:val="single"/>
        </w:rPr>
      </w:pPr>
    </w:p>
    <w:p w14:paraId="4A3C7F9A" w14:textId="0DF8186E" w:rsidR="00D604C0" w:rsidRDefault="00D604C0" w:rsidP="00073EA2">
      <w:pPr>
        <w:jc w:val="center"/>
        <w:rPr>
          <w:sz w:val="28"/>
          <w:szCs w:val="28"/>
          <w:u w:val="single"/>
        </w:rPr>
      </w:pPr>
    </w:p>
    <w:p w14:paraId="325DE14E" w14:textId="56994E5E" w:rsidR="00D604C0" w:rsidRPr="00E467A8" w:rsidRDefault="00D604C0" w:rsidP="00073EA2">
      <w:pPr>
        <w:jc w:val="center"/>
        <w:rPr>
          <w:sz w:val="28"/>
          <w:szCs w:val="28"/>
          <w:u w:val="single"/>
        </w:rPr>
      </w:pPr>
    </w:p>
    <w:p w14:paraId="52604E9A" w14:textId="53B45DB5" w:rsidR="00D604C0" w:rsidRDefault="00D604C0" w:rsidP="00073EA2">
      <w:pPr>
        <w:jc w:val="center"/>
        <w:rPr>
          <w:sz w:val="28"/>
          <w:szCs w:val="28"/>
          <w:u w:val="single"/>
        </w:rPr>
      </w:pPr>
    </w:p>
    <w:p w14:paraId="61547B49" w14:textId="77777777" w:rsidR="00D604C0" w:rsidRDefault="00D604C0" w:rsidP="008D1231">
      <w:pPr>
        <w:rPr>
          <w:sz w:val="28"/>
          <w:szCs w:val="28"/>
        </w:rPr>
      </w:pPr>
    </w:p>
    <w:p w14:paraId="493D3C89" w14:textId="0B68B9C9" w:rsidR="00104ECD" w:rsidRDefault="00104ECD" w:rsidP="00073EA2">
      <w:pPr>
        <w:jc w:val="center"/>
        <w:rPr>
          <w:sz w:val="28"/>
          <w:szCs w:val="28"/>
        </w:rPr>
      </w:pPr>
      <w:r>
        <w:rPr>
          <w:sz w:val="28"/>
          <w:szCs w:val="28"/>
        </w:rPr>
        <w:t>Kaunas, 2022</w:t>
      </w:r>
    </w:p>
    <w:sdt>
      <w:sdtPr>
        <w:rPr>
          <w:rFonts w:asciiTheme="minorHAnsi" w:eastAsiaTheme="minorHAnsi" w:hAnsiTheme="minorHAnsi" w:cstheme="minorBidi"/>
          <w:b/>
          <w:bCs/>
          <w:color w:val="auto"/>
          <w:sz w:val="22"/>
          <w:szCs w:val="22"/>
          <w:lang w:val="ru-RU" w:eastAsia="en-US"/>
        </w:rPr>
        <w:id w:val="-888255782"/>
        <w:docPartObj>
          <w:docPartGallery w:val="Table of Contents"/>
          <w:docPartUnique/>
        </w:docPartObj>
      </w:sdtPr>
      <w:sdtContent>
        <w:p w14:paraId="5BD33956" w14:textId="650252C4" w:rsidR="00057732" w:rsidRPr="00057732" w:rsidRDefault="00057732">
          <w:pPr>
            <w:pStyle w:val="Innehllsfrteckningsrubrik"/>
            <w:rPr>
              <w:b/>
              <w:bCs/>
              <w:color w:val="auto"/>
              <w:lang w:val="en-US"/>
            </w:rPr>
          </w:pPr>
          <w:r w:rsidRPr="00057732">
            <w:rPr>
              <w:b/>
              <w:bCs/>
              <w:color w:val="auto"/>
              <w:lang w:val="en-US"/>
            </w:rPr>
            <w:t>TABLE OF CONTENT</w:t>
          </w:r>
        </w:p>
        <w:p w14:paraId="69171DDB" w14:textId="2188E366" w:rsidR="001E3E20" w:rsidRDefault="00057732">
          <w:pPr>
            <w:pStyle w:val="Innehll1"/>
            <w:tabs>
              <w:tab w:val="right" w:leader="dot" w:pos="9628"/>
            </w:tabs>
            <w:rPr>
              <w:rFonts w:cstheme="minorBidi"/>
              <w:noProof/>
            </w:rPr>
          </w:pPr>
          <w:r>
            <w:fldChar w:fldCharType="begin"/>
          </w:r>
          <w:r>
            <w:instrText xml:space="preserve"> TOC \o "1-3" \h \z \u </w:instrText>
          </w:r>
          <w:r>
            <w:fldChar w:fldCharType="separate"/>
          </w:r>
          <w:hyperlink w:anchor="_Toc104163480" w:history="1">
            <w:r w:rsidR="001E3E20" w:rsidRPr="00AF3CBA">
              <w:rPr>
                <w:rStyle w:val="Hyperlnk"/>
                <w:b/>
                <w:bCs/>
                <w:noProof/>
              </w:rPr>
              <w:t>Abstract</w:t>
            </w:r>
            <w:r w:rsidR="001E3E20">
              <w:rPr>
                <w:noProof/>
                <w:webHidden/>
              </w:rPr>
              <w:tab/>
            </w:r>
            <w:r w:rsidR="001E3E20">
              <w:rPr>
                <w:noProof/>
                <w:webHidden/>
              </w:rPr>
              <w:fldChar w:fldCharType="begin"/>
            </w:r>
            <w:r w:rsidR="001E3E20">
              <w:rPr>
                <w:noProof/>
                <w:webHidden/>
              </w:rPr>
              <w:instrText xml:space="preserve"> PAGEREF _Toc104163480 \h </w:instrText>
            </w:r>
            <w:r w:rsidR="001E3E20">
              <w:rPr>
                <w:noProof/>
                <w:webHidden/>
              </w:rPr>
            </w:r>
            <w:r w:rsidR="001E3E20">
              <w:rPr>
                <w:noProof/>
                <w:webHidden/>
              </w:rPr>
              <w:fldChar w:fldCharType="separate"/>
            </w:r>
            <w:r w:rsidR="00455BAA">
              <w:rPr>
                <w:noProof/>
                <w:webHidden/>
              </w:rPr>
              <w:t>3</w:t>
            </w:r>
            <w:r w:rsidR="001E3E20">
              <w:rPr>
                <w:noProof/>
                <w:webHidden/>
              </w:rPr>
              <w:fldChar w:fldCharType="end"/>
            </w:r>
          </w:hyperlink>
        </w:p>
        <w:p w14:paraId="36E14A47" w14:textId="42ABBDD2" w:rsidR="001E3E20" w:rsidRDefault="00000000">
          <w:pPr>
            <w:pStyle w:val="Innehll1"/>
            <w:tabs>
              <w:tab w:val="right" w:leader="dot" w:pos="9628"/>
            </w:tabs>
            <w:rPr>
              <w:rFonts w:cstheme="minorBidi"/>
              <w:noProof/>
            </w:rPr>
          </w:pPr>
          <w:hyperlink w:anchor="_Toc104163481" w:history="1">
            <w:r w:rsidR="001E3E20" w:rsidRPr="00AF3CBA">
              <w:rPr>
                <w:rStyle w:val="Hyperlnk"/>
                <w:b/>
                <w:bCs/>
                <w:noProof/>
              </w:rPr>
              <w:t>Santrauka</w:t>
            </w:r>
            <w:r w:rsidR="001E3E20">
              <w:rPr>
                <w:noProof/>
                <w:webHidden/>
              </w:rPr>
              <w:tab/>
            </w:r>
            <w:r w:rsidR="001E3E20">
              <w:rPr>
                <w:noProof/>
                <w:webHidden/>
              </w:rPr>
              <w:fldChar w:fldCharType="begin"/>
            </w:r>
            <w:r w:rsidR="001E3E20">
              <w:rPr>
                <w:noProof/>
                <w:webHidden/>
              </w:rPr>
              <w:instrText xml:space="preserve"> PAGEREF _Toc104163481 \h </w:instrText>
            </w:r>
            <w:r w:rsidR="001E3E20">
              <w:rPr>
                <w:noProof/>
                <w:webHidden/>
              </w:rPr>
            </w:r>
            <w:r w:rsidR="001E3E20">
              <w:rPr>
                <w:noProof/>
                <w:webHidden/>
              </w:rPr>
              <w:fldChar w:fldCharType="separate"/>
            </w:r>
            <w:r w:rsidR="00455BAA">
              <w:rPr>
                <w:noProof/>
                <w:webHidden/>
              </w:rPr>
              <w:t>4</w:t>
            </w:r>
            <w:r w:rsidR="001E3E20">
              <w:rPr>
                <w:noProof/>
                <w:webHidden/>
              </w:rPr>
              <w:fldChar w:fldCharType="end"/>
            </w:r>
          </w:hyperlink>
        </w:p>
        <w:p w14:paraId="7BEB58F6" w14:textId="3250CE56" w:rsidR="001E3E20" w:rsidRDefault="00000000">
          <w:pPr>
            <w:pStyle w:val="Innehll1"/>
            <w:tabs>
              <w:tab w:val="right" w:leader="dot" w:pos="9628"/>
            </w:tabs>
            <w:rPr>
              <w:rFonts w:cstheme="minorBidi"/>
              <w:noProof/>
            </w:rPr>
          </w:pPr>
          <w:hyperlink w:anchor="_Toc104163482" w:history="1">
            <w:r w:rsidR="001E3E20" w:rsidRPr="00AF3CBA">
              <w:rPr>
                <w:rStyle w:val="Hyperlnk"/>
                <w:b/>
                <w:bCs/>
                <w:noProof/>
              </w:rPr>
              <w:t>INTRODUCTION</w:t>
            </w:r>
            <w:r w:rsidR="001E3E20">
              <w:rPr>
                <w:noProof/>
                <w:webHidden/>
              </w:rPr>
              <w:tab/>
            </w:r>
            <w:r w:rsidR="001E3E20">
              <w:rPr>
                <w:noProof/>
                <w:webHidden/>
              </w:rPr>
              <w:fldChar w:fldCharType="begin"/>
            </w:r>
            <w:r w:rsidR="001E3E20">
              <w:rPr>
                <w:noProof/>
                <w:webHidden/>
              </w:rPr>
              <w:instrText xml:space="preserve"> PAGEREF _Toc104163482 \h </w:instrText>
            </w:r>
            <w:r w:rsidR="001E3E20">
              <w:rPr>
                <w:noProof/>
                <w:webHidden/>
              </w:rPr>
            </w:r>
            <w:r w:rsidR="001E3E20">
              <w:rPr>
                <w:noProof/>
                <w:webHidden/>
              </w:rPr>
              <w:fldChar w:fldCharType="separate"/>
            </w:r>
            <w:r w:rsidR="00455BAA">
              <w:rPr>
                <w:noProof/>
                <w:webHidden/>
              </w:rPr>
              <w:t>5</w:t>
            </w:r>
            <w:r w:rsidR="001E3E20">
              <w:rPr>
                <w:noProof/>
                <w:webHidden/>
              </w:rPr>
              <w:fldChar w:fldCharType="end"/>
            </w:r>
          </w:hyperlink>
        </w:p>
        <w:p w14:paraId="0EC0C709" w14:textId="20DCDFDB" w:rsidR="001E3E20" w:rsidRDefault="00000000">
          <w:pPr>
            <w:pStyle w:val="Innehll1"/>
            <w:tabs>
              <w:tab w:val="right" w:leader="dot" w:pos="9628"/>
            </w:tabs>
            <w:rPr>
              <w:rFonts w:cstheme="minorBidi"/>
              <w:noProof/>
            </w:rPr>
          </w:pPr>
          <w:hyperlink w:anchor="_Toc104163483" w:history="1">
            <w:r w:rsidR="001E3E20" w:rsidRPr="00AF3CBA">
              <w:rPr>
                <w:rStyle w:val="Hyperlnk"/>
                <w:b/>
                <w:bCs/>
                <w:noProof/>
              </w:rPr>
              <w:t>1. CONCEPT OF INTEGRATION AND EUROPEAN UNION BACKGROUND</w:t>
            </w:r>
            <w:r w:rsidR="001E3E20">
              <w:rPr>
                <w:noProof/>
                <w:webHidden/>
              </w:rPr>
              <w:tab/>
            </w:r>
            <w:r w:rsidR="001E3E20">
              <w:rPr>
                <w:noProof/>
                <w:webHidden/>
              </w:rPr>
              <w:fldChar w:fldCharType="begin"/>
            </w:r>
            <w:r w:rsidR="001E3E20">
              <w:rPr>
                <w:noProof/>
                <w:webHidden/>
              </w:rPr>
              <w:instrText xml:space="preserve"> PAGEREF _Toc104163483 \h </w:instrText>
            </w:r>
            <w:r w:rsidR="001E3E20">
              <w:rPr>
                <w:noProof/>
                <w:webHidden/>
              </w:rPr>
            </w:r>
            <w:r w:rsidR="001E3E20">
              <w:rPr>
                <w:noProof/>
                <w:webHidden/>
              </w:rPr>
              <w:fldChar w:fldCharType="separate"/>
            </w:r>
            <w:r w:rsidR="00455BAA">
              <w:rPr>
                <w:noProof/>
                <w:webHidden/>
              </w:rPr>
              <w:t>9</w:t>
            </w:r>
            <w:r w:rsidR="001E3E20">
              <w:rPr>
                <w:noProof/>
                <w:webHidden/>
              </w:rPr>
              <w:fldChar w:fldCharType="end"/>
            </w:r>
          </w:hyperlink>
        </w:p>
        <w:p w14:paraId="14A06CE1" w14:textId="7CFBC093" w:rsidR="001E3E20" w:rsidRDefault="00000000">
          <w:pPr>
            <w:pStyle w:val="Innehll2"/>
            <w:tabs>
              <w:tab w:val="right" w:leader="dot" w:pos="9628"/>
            </w:tabs>
            <w:rPr>
              <w:rFonts w:cstheme="minorBidi"/>
              <w:noProof/>
            </w:rPr>
          </w:pPr>
          <w:hyperlink w:anchor="_Toc104163484" w:history="1">
            <w:r w:rsidR="001E3E20" w:rsidRPr="00AF3CBA">
              <w:rPr>
                <w:rStyle w:val="Hyperlnk"/>
                <w:b/>
                <w:bCs/>
                <w:noProof/>
              </w:rPr>
              <w:t>1.1 Integrations idea: denotation, forms and theory</w:t>
            </w:r>
            <w:r w:rsidR="001E3E20">
              <w:rPr>
                <w:noProof/>
                <w:webHidden/>
              </w:rPr>
              <w:tab/>
            </w:r>
            <w:r w:rsidR="001E3E20">
              <w:rPr>
                <w:noProof/>
                <w:webHidden/>
              </w:rPr>
              <w:fldChar w:fldCharType="begin"/>
            </w:r>
            <w:r w:rsidR="001E3E20">
              <w:rPr>
                <w:noProof/>
                <w:webHidden/>
              </w:rPr>
              <w:instrText xml:space="preserve"> PAGEREF _Toc104163484 \h </w:instrText>
            </w:r>
            <w:r w:rsidR="001E3E20">
              <w:rPr>
                <w:noProof/>
                <w:webHidden/>
              </w:rPr>
            </w:r>
            <w:r w:rsidR="001E3E20">
              <w:rPr>
                <w:noProof/>
                <w:webHidden/>
              </w:rPr>
              <w:fldChar w:fldCharType="separate"/>
            </w:r>
            <w:r w:rsidR="00455BAA">
              <w:rPr>
                <w:noProof/>
                <w:webHidden/>
              </w:rPr>
              <w:t>9</w:t>
            </w:r>
            <w:r w:rsidR="001E3E20">
              <w:rPr>
                <w:noProof/>
                <w:webHidden/>
              </w:rPr>
              <w:fldChar w:fldCharType="end"/>
            </w:r>
          </w:hyperlink>
        </w:p>
        <w:p w14:paraId="697DA796" w14:textId="66CA68A4" w:rsidR="001E3E20" w:rsidRDefault="00000000">
          <w:pPr>
            <w:pStyle w:val="Innehll2"/>
            <w:tabs>
              <w:tab w:val="right" w:leader="dot" w:pos="9628"/>
            </w:tabs>
            <w:rPr>
              <w:rFonts w:cstheme="minorBidi"/>
              <w:noProof/>
            </w:rPr>
          </w:pPr>
          <w:hyperlink w:anchor="_Toc104163485" w:history="1">
            <w:r w:rsidR="001E3E20" w:rsidRPr="00AF3CBA">
              <w:rPr>
                <w:rStyle w:val="Hyperlnk"/>
                <w:b/>
                <w:bCs/>
                <w:noProof/>
              </w:rPr>
              <w:t>1.2 Regional Integration Theory: Intergovernmentalism</w:t>
            </w:r>
            <w:r w:rsidR="001E3E20">
              <w:rPr>
                <w:noProof/>
                <w:webHidden/>
              </w:rPr>
              <w:tab/>
            </w:r>
            <w:r w:rsidR="001E3E20">
              <w:rPr>
                <w:noProof/>
                <w:webHidden/>
              </w:rPr>
              <w:fldChar w:fldCharType="begin"/>
            </w:r>
            <w:r w:rsidR="001E3E20">
              <w:rPr>
                <w:noProof/>
                <w:webHidden/>
              </w:rPr>
              <w:instrText xml:space="preserve"> PAGEREF _Toc104163485 \h </w:instrText>
            </w:r>
            <w:r w:rsidR="001E3E20">
              <w:rPr>
                <w:noProof/>
                <w:webHidden/>
              </w:rPr>
            </w:r>
            <w:r w:rsidR="001E3E20">
              <w:rPr>
                <w:noProof/>
                <w:webHidden/>
              </w:rPr>
              <w:fldChar w:fldCharType="separate"/>
            </w:r>
            <w:r w:rsidR="00455BAA">
              <w:rPr>
                <w:noProof/>
                <w:webHidden/>
              </w:rPr>
              <w:t>10</w:t>
            </w:r>
            <w:r w:rsidR="001E3E20">
              <w:rPr>
                <w:noProof/>
                <w:webHidden/>
              </w:rPr>
              <w:fldChar w:fldCharType="end"/>
            </w:r>
          </w:hyperlink>
        </w:p>
        <w:p w14:paraId="14931A02" w14:textId="461207F1" w:rsidR="001E3E20" w:rsidRDefault="00000000">
          <w:pPr>
            <w:pStyle w:val="Innehll2"/>
            <w:tabs>
              <w:tab w:val="right" w:leader="dot" w:pos="9628"/>
            </w:tabs>
            <w:rPr>
              <w:rFonts w:cstheme="minorBidi"/>
              <w:noProof/>
            </w:rPr>
          </w:pPr>
          <w:hyperlink w:anchor="_Toc104163486" w:history="1">
            <w:r w:rsidR="001E3E20" w:rsidRPr="00AF3CBA">
              <w:rPr>
                <w:rStyle w:val="Hyperlnk"/>
                <w:b/>
                <w:bCs/>
                <w:noProof/>
              </w:rPr>
              <w:t>1.3 European integration: historical background and causes.</w:t>
            </w:r>
            <w:r w:rsidR="001E3E20">
              <w:rPr>
                <w:noProof/>
                <w:webHidden/>
              </w:rPr>
              <w:tab/>
            </w:r>
            <w:r w:rsidR="001E3E20">
              <w:rPr>
                <w:noProof/>
                <w:webHidden/>
              </w:rPr>
              <w:fldChar w:fldCharType="begin"/>
            </w:r>
            <w:r w:rsidR="001E3E20">
              <w:rPr>
                <w:noProof/>
                <w:webHidden/>
              </w:rPr>
              <w:instrText xml:space="preserve"> PAGEREF _Toc104163486 \h </w:instrText>
            </w:r>
            <w:r w:rsidR="001E3E20">
              <w:rPr>
                <w:noProof/>
                <w:webHidden/>
              </w:rPr>
            </w:r>
            <w:r w:rsidR="001E3E20">
              <w:rPr>
                <w:noProof/>
                <w:webHidden/>
              </w:rPr>
              <w:fldChar w:fldCharType="separate"/>
            </w:r>
            <w:r w:rsidR="00455BAA">
              <w:rPr>
                <w:noProof/>
                <w:webHidden/>
              </w:rPr>
              <w:t>11</w:t>
            </w:r>
            <w:r w:rsidR="001E3E20">
              <w:rPr>
                <w:noProof/>
                <w:webHidden/>
              </w:rPr>
              <w:fldChar w:fldCharType="end"/>
            </w:r>
          </w:hyperlink>
        </w:p>
        <w:p w14:paraId="6A598382" w14:textId="4D9FBF77" w:rsidR="001E3E20" w:rsidRDefault="00000000">
          <w:pPr>
            <w:pStyle w:val="Innehll2"/>
            <w:tabs>
              <w:tab w:val="right" w:leader="dot" w:pos="9628"/>
            </w:tabs>
            <w:rPr>
              <w:rFonts w:cstheme="minorBidi"/>
              <w:noProof/>
            </w:rPr>
          </w:pPr>
          <w:hyperlink w:anchor="_Toc104163487" w:history="1">
            <w:r w:rsidR="001E3E20" w:rsidRPr="00AF3CBA">
              <w:rPr>
                <w:rStyle w:val="Hyperlnk"/>
                <w:b/>
                <w:bCs/>
                <w:noProof/>
              </w:rPr>
              <w:t>1.4 European Union and Eurozone criteria</w:t>
            </w:r>
            <w:r w:rsidR="001E3E20">
              <w:rPr>
                <w:noProof/>
                <w:webHidden/>
              </w:rPr>
              <w:tab/>
            </w:r>
            <w:r w:rsidR="001E3E20">
              <w:rPr>
                <w:noProof/>
                <w:webHidden/>
              </w:rPr>
              <w:fldChar w:fldCharType="begin"/>
            </w:r>
            <w:r w:rsidR="001E3E20">
              <w:rPr>
                <w:noProof/>
                <w:webHidden/>
              </w:rPr>
              <w:instrText xml:space="preserve"> PAGEREF _Toc104163487 \h </w:instrText>
            </w:r>
            <w:r w:rsidR="001E3E20">
              <w:rPr>
                <w:noProof/>
                <w:webHidden/>
              </w:rPr>
            </w:r>
            <w:r w:rsidR="001E3E20">
              <w:rPr>
                <w:noProof/>
                <w:webHidden/>
              </w:rPr>
              <w:fldChar w:fldCharType="separate"/>
            </w:r>
            <w:r w:rsidR="00455BAA">
              <w:rPr>
                <w:noProof/>
                <w:webHidden/>
              </w:rPr>
              <w:t>13</w:t>
            </w:r>
            <w:r w:rsidR="001E3E20">
              <w:rPr>
                <w:noProof/>
                <w:webHidden/>
              </w:rPr>
              <w:fldChar w:fldCharType="end"/>
            </w:r>
          </w:hyperlink>
        </w:p>
        <w:p w14:paraId="071708B1" w14:textId="660994EF" w:rsidR="001E3E20" w:rsidRDefault="00000000">
          <w:pPr>
            <w:pStyle w:val="Innehll1"/>
            <w:tabs>
              <w:tab w:val="right" w:leader="dot" w:pos="9628"/>
            </w:tabs>
            <w:rPr>
              <w:rFonts w:cstheme="minorBidi"/>
              <w:noProof/>
            </w:rPr>
          </w:pPr>
          <w:hyperlink w:anchor="_Toc104163488" w:history="1">
            <w:r w:rsidR="001E3E20" w:rsidRPr="00AF3CBA">
              <w:rPr>
                <w:rStyle w:val="Hyperlnk"/>
                <w:b/>
                <w:bCs/>
                <w:noProof/>
              </w:rPr>
              <w:t>2. EUROPEAN INTEGRATION OF UKRAINE</w:t>
            </w:r>
            <w:r w:rsidR="001E3E20">
              <w:rPr>
                <w:noProof/>
                <w:webHidden/>
              </w:rPr>
              <w:tab/>
            </w:r>
            <w:r w:rsidR="001E3E20">
              <w:rPr>
                <w:noProof/>
                <w:webHidden/>
              </w:rPr>
              <w:fldChar w:fldCharType="begin"/>
            </w:r>
            <w:r w:rsidR="001E3E20">
              <w:rPr>
                <w:noProof/>
                <w:webHidden/>
              </w:rPr>
              <w:instrText xml:space="preserve"> PAGEREF _Toc104163488 \h </w:instrText>
            </w:r>
            <w:r w:rsidR="001E3E20">
              <w:rPr>
                <w:noProof/>
                <w:webHidden/>
              </w:rPr>
            </w:r>
            <w:r w:rsidR="001E3E20">
              <w:rPr>
                <w:noProof/>
                <w:webHidden/>
              </w:rPr>
              <w:fldChar w:fldCharType="separate"/>
            </w:r>
            <w:r w:rsidR="00455BAA">
              <w:rPr>
                <w:noProof/>
                <w:webHidden/>
              </w:rPr>
              <w:t>15</w:t>
            </w:r>
            <w:r w:rsidR="001E3E20">
              <w:rPr>
                <w:noProof/>
                <w:webHidden/>
              </w:rPr>
              <w:fldChar w:fldCharType="end"/>
            </w:r>
          </w:hyperlink>
        </w:p>
        <w:p w14:paraId="19B52873" w14:textId="54265B68" w:rsidR="001E3E20" w:rsidRDefault="00000000">
          <w:pPr>
            <w:pStyle w:val="Innehll2"/>
            <w:tabs>
              <w:tab w:val="right" w:leader="dot" w:pos="9628"/>
            </w:tabs>
            <w:rPr>
              <w:rFonts w:cstheme="minorBidi"/>
              <w:noProof/>
            </w:rPr>
          </w:pPr>
          <w:hyperlink w:anchor="_Toc104163489" w:history="1">
            <w:r w:rsidR="001E3E20" w:rsidRPr="00AF3CBA">
              <w:rPr>
                <w:rStyle w:val="Hyperlnk"/>
                <w:b/>
                <w:bCs/>
                <w:noProof/>
              </w:rPr>
              <w:t>2.1 Historical ties between Ukraine and European Union</w:t>
            </w:r>
            <w:r w:rsidR="001E3E20">
              <w:rPr>
                <w:noProof/>
                <w:webHidden/>
              </w:rPr>
              <w:tab/>
            </w:r>
            <w:r w:rsidR="001E3E20">
              <w:rPr>
                <w:noProof/>
                <w:webHidden/>
              </w:rPr>
              <w:fldChar w:fldCharType="begin"/>
            </w:r>
            <w:r w:rsidR="001E3E20">
              <w:rPr>
                <w:noProof/>
                <w:webHidden/>
              </w:rPr>
              <w:instrText xml:space="preserve"> PAGEREF _Toc104163489 \h </w:instrText>
            </w:r>
            <w:r w:rsidR="001E3E20">
              <w:rPr>
                <w:noProof/>
                <w:webHidden/>
              </w:rPr>
            </w:r>
            <w:r w:rsidR="001E3E20">
              <w:rPr>
                <w:noProof/>
                <w:webHidden/>
              </w:rPr>
              <w:fldChar w:fldCharType="separate"/>
            </w:r>
            <w:r w:rsidR="00455BAA">
              <w:rPr>
                <w:noProof/>
                <w:webHidden/>
              </w:rPr>
              <w:t>15</w:t>
            </w:r>
            <w:r w:rsidR="001E3E20">
              <w:rPr>
                <w:noProof/>
                <w:webHidden/>
              </w:rPr>
              <w:fldChar w:fldCharType="end"/>
            </w:r>
          </w:hyperlink>
        </w:p>
        <w:p w14:paraId="55DD7574" w14:textId="77955088" w:rsidR="001E3E20" w:rsidRDefault="00000000">
          <w:pPr>
            <w:pStyle w:val="Innehll2"/>
            <w:tabs>
              <w:tab w:val="right" w:leader="dot" w:pos="9628"/>
            </w:tabs>
            <w:rPr>
              <w:rFonts w:cstheme="minorBidi"/>
              <w:noProof/>
            </w:rPr>
          </w:pPr>
          <w:hyperlink w:anchor="_Toc104163490" w:history="1">
            <w:r w:rsidR="001E3E20" w:rsidRPr="00AF3CBA">
              <w:rPr>
                <w:rStyle w:val="Hyperlnk"/>
                <w:b/>
                <w:bCs/>
                <w:noProof/>
              </w:rPr>
              <w:t>2.2 European Union-Ukraine Association Agreement</w:t>
            </w:r>
            <w:r w:rsidR="001E3E20">
              <w:rPr>
                <w:noProof/>
                <w:webHidden/>
              </w:rPr>
              <w:tab/>
            </w:r>
            <w:r w:rsidR="001E3E20">
              <w:rPr>
                <w:noProof/>
                <w:webHidden/>
              </w:rPr>
              <w:fldChar w:fldCharType="begin"/>
            </w:r>
            <w:r w:rsidR="001E3E20">
              <w:rPr>
                <w:noProof/>
                <w:webHidden/>
              </w:rPr>
              <w:instrText xml:space="preserve"> PAGEREF _Toc104163490 \h </w:instrText>
            </w:r>
            <w:r w:rsidR="001E3E20">
              <w:rPr>
                <w:noProof/>
                <w:webHidden/>
              </w:rPr>
            </w:r>
            <w:r w:rsidR="001E3E20">
              <w:rPr>
                <w:noProof/>
                <w:webHidden/>
              </w:rPr>
              <w:fldChar w:fldCharType="separate"/>
            </w:r>
            <w:r w:rsidR="00455BAA">
              <w:rPr>
                <w:noProof/>
                <w:webHidden/>
              </w:rPr>
              <w:t>19</w:t>
            </w:r>
            <w:r w:rsidR="001E3E20">
              <w:rPr>
                <w:noProof/>
                <w:webHidden/>
              </w:rPr>
              <w:fldChar w:fldCharType="end"/>
            </w:r>
          </w:hyperlink>
        </w:p>
        <w:p w14:paraId="2BEFCD64" w14:textId="38EB16F5" w:rsidR="001E3E20" w:rsidRDefault="00000000">
          <w:pPr>
            <w:pStyle w:val="Innehll2"/>
            <w:tabs>
              <w:tab w:val="right" w:leader="dot" w:pos="9628"/>
            </w:tabs>
            <w:rPr>
              <w:rFonts w:cstheme="minorBidi"/>
              <w:noProof/>
            </w:rPr>
          </w:pPr>
          <w:hyperlink w:anchor="_Toc104163491" w:history="1">
            <w:r w:rsidR="001E3E20" w:rsidRPr="00AF3CBA">
              <w:rPr>
                <w:rStyle w:val="Hyperlnk"/>
                <w:b/>
                <w:bCs/>
                <w:noProof/>
              </w:rPr>
              <w:t>2.3 Ukrainian reforms towards joining the EU</w:t>
            </w:r>
            <w:r w:rsidR="001E3E20">
              <w:rPr>
                <w:noProof/>
                <w:webHidden/>
              </w:rPr>
              <w:tab/>
            </w:r>
            <w:r w:rsidR="001E3E20">
              <w:rPr>
                <w:noProof/>
                <w:webHidden/>
              </w:rPr>
              <w:fldChar w:fldCharType="begin"/>
            </w:r>
            <w:r w:rsidR="001E3E20">
              <w:rPr>
                <w:noProof/>
                <w:webHidden/>
              </w:rPr>
              <w:instrText xml:space="preserve"> PAGEREF _Toc104163491 \h </w:instrText>
            </w:r>
            <w:r w:rsidR="001E3E20">
              <w:rPr>
                <w:noProof/>
                <w:webHidden/>
              </w:rPr>
            </w:r>
            <w:r w:rsidR="001E3E20">
              <w:rPr>
                <w:noProof/>
                <w:webHidden/>
              </w:rPr>
              <w:fldChar w:fldCharType="separate"/>
            </w:r>
            <w:r w:rsidR="00455BAA">
              <w:rPr>
                <w:noProof/>
                <w:webHidden/>
              </w:rPr>
              <w:t>22</w:t>
            </w:r>
            <w:r w:rsidR="001E3E20">
              <w:rPr>
                <w:noProof/>
                <w:webHidden/>
              </w:rPr>
              <w:fldChar w:fldCharType="end"/>
            </w:r>
          </w:hyperlink>
        </w:p>
        <w:p w14:paraId="29A73E89" w14:textId="7FC5B8A1" w:rsidR="001E3E20" w:rsidRDefault="00000000">
          <w:pPr>
            <w:pStyle w:val="Innehll2"/>
            <w:tabs>
              <w:tab w:val="right" w:leader="dot" w:pos="9628"/>
            </w:tabs>
            <w:rPr>
              <w:rFonts w:cstheme="minorBidi"/>
              <w:noProof/>
            </w:rPr>
          </w:pPr>
          <w:hyperlink w:anchor="_Toc104163492" w:history="1">
            <w:r w:rsidR="001E3E20" w:rsidRPr="00AF3CBA">
              <w:rPr>
                <w:rStyle w:val="Hyperlnk"/>
                <w:b/>
                <w:bCs/>
                <w:noProof/>
              </w:rPr>
              <w:t>2.4 EU membership application for Ukraine</w:t>
            </w:r>
            <w:r w:rsidR="001E3E20">
              <w:rPr>
                <w:noProof/>
                <w:webHidden/>
              </w:rPr>
              <w:tab/>
            </w:r>
            <w:r w:rsidR="001E3E20">
              <w:rPr>
                <w:noProof/>
                <w:webHidden/>
              </w:rPr>
              <w:fldChar w:fldCharType="begin"/>
            </w:r>
            <w:r w:rsidR="001E3E20">
              <w:rPr>
                <w:noProof/>
                <w:webHidden/>
              </w:rPr>
              <w:instrText xml:space="preserve"> PAGEREF _Toc104163492 \h </w:instrText>
            </w:r>
            <w:r w:rsidR="001E3E20">
              <w:rPr>
                <w:noProof/>
                <w:webHidden/>
              </w:rPr>
            </w:r>
            <w:r w:rsidR="001E3E20">
              <w:rPr>
                <w:noProof/>
                <w:webHidden/>
              </w:rPr>
              <w:fldChar w:fldCharType="separate"/>
            </w:r>
            <w:r w:rsidR="00455BAA">
              <w:rPr>
                <w:noProof/>
                <w:webHidden/>
              </w:rPr>
              <w:t>24</w:t>
            </w:r>
            <w:r w:rsidR="001E3E20">
              <w:rPr>
                <w:noProof/>
                <w:webHidden/>
              </w:rPr>
              <w:fldChar w:fldCharType="end"/>
            </w:r>
          </w:hyperlink>
        </w:p>
        <w:p w14:paraId="1016D302" w14:textId="0F7BF8FA" w:rsidR="001E3E20" w:rsidRDefault="00000000">
          <w:pPr>
            <w:pStyle w:val="Innehll1"/>
            <w:tabs>
              <w:tab w:val="right" w:leader="dot" w:pos="9628"/>
            </w:tabs>
            <w:rPr>
              <w:rFonts w:cstheme="minorBidi"/>
              <w:noProof/>
            </w:rPr>
          </w:pPr>
          <w:hyperlink w:anchor="_Toc104163493" w:history="1">
            <w:r w:rsidR="001E3E20" w:rsidRPr="00AF3CBA">
              <w:rPr>
                <w:rStyle w:val="Hyperlnk"/>
                <w:b/>
                <w:bCs/>
                <w:noProof/>
              </w:rPr>
              <w:t>3. RELATION BETWEEN POLAND AND UKRAINE FROM 2019 TILL NOWDAYS</w:t>
            </w:r>
            <w:r w:rsidR="001E3E20">
              <w:rPr>
                <w:noProof/>
                <w:webHidden/>
              </w:rPr>
              <w:tab/>
            </w:r>
            <w:r w:rsidR="001E3E20">
              <w:rPr>
                <w:noProof/>
                <w:webHidden/>
              </w:rPr>
              <w:fldChar w:fldCharType="begin"/>
            </w:r>
            <w:r w:rsidR="001E3E20">
              <w:rPr>
                <w:noProof/>
                <w:webHidden/>
              </w:rPr>
              <w:instrText xml:space="preserve"> PAGEREF _Toc104163493 \h </w:instrText>
            </w:r>
            <w:r w:rsidR="001E3E20">
              <w:rPr>
                <w:noProof/>
                <w:webHidden/>
              </w:rPr>
            </w:r>
            <w:r w:rsidR="001E3E20">
              <w:rPr>
                <w:noProof/>
                <w:webHidden/>
              </w:rPr>
              <w:fldChar w:fldCharType="separate"/>
            </w:r>
            <w:r w:rsidR="00455BAA">
              <w:rPr>
                <w:noProof/>
                <w:webHidden/>
              </w:rPr>
              <w:t>28</w:t>
            </w:r>
            <w:r w:rsidR="001E3E20">
              <w:rPr>
                <w:noProof/>
                <w:webHidden/>
              </w:rPr>
              <w:fldChar w:fldCharType="end"/>
            </w:r>
          </w:hyperlink>
        </w:p>
        <w:p w14:paraId="56A9A0E8" w14:textId="25B04723" w:rsidR="001E3E20" w:rsidRDefault="00000000">
          <w:pPr>
            <w:pStyle w:val="Innehll2"/>
            <w:tabs>
              <w:tab w:val="right" w:leader="dot" w:pos="9628"/>
            </w:tabs>
            <w:rPr>
              <w:rFonts w:cstheme="minorBidi"/>
              <w:noProof/>
            </w:rPr>
          </w:pPr>
          <w:hyperlink w:anchor="_Toc104163494" w:history="1">
            <w:r w:rsidR="001E3E20" w:rsidRPr="00AF3CBA">
              <w:rPr>
                <w:rStyle w:val="Hyperlnk"/>
                <w:b/>
                <w:bCs/>
                <w:noProof/>
              </w:rPr>
              <w:t>3.1 Historical background between Poland and Ukraine</w:t>
            </w:r>
            <w:r w:rsidR="001E3E20">
              <w:rPr>
                <w:noProof/>
                <w:webHidden/>
              </w:rPr>
              <w:tab/>
            </w:r>
            <w:r w:rsidR="001E3E20">
              <w:rPr>
                <w:noProof/>
                <w:webHidden/>
              </w:rPr>
              <w:fldChar w:fldCharType="begin"/>
            </w:r>
            <w:r w:rsidR="001E3E20">
              <w:rPr>
                <w:noProof/>
                <w:webHidden/>
              </w:rPr>
              <w:instrText xml:space="preserve"> PAGEREF _Toc104163494 \h </w:instrText>
            </w:r>
            <w:r w:rsidR="001E3E20">
              <w:rPr>
                <w:noProof/>
                <w:webHidden/>
              </w:rPr>
            </w:r>
            <w:r w:rsidR="001E3E20">
              <w:rPr>
                <w:noProof/>
                <w:webHidden/>
              </w:rPr>
              <w:fldChar w:fldCharType="separate"/>
            </w:r>
            <w:r w:rsidR="00455BAA">
              <w:rPr>
                <w:noProof/>
                <w:webHidden/>
              </w:rPr>
              <w:t>28</w:t>
            </w:r>
            <w:r w:rsidR="001E3E20">
              <w:rPr>
                <w:noProof/>
                <w:webHidden/>
              </w:rPr>
              <w:fldChar w:fldCharType="end"/>
            </w:r>
          </w:hyperlink>
        </w:p>
        <w:p w14:paraId="448ED26D" w14:textId="509CA3DC" w:rsidR="001E3E20" w:rsidRDefault="00000000">
          <w:pPr>
            <w:pStyle w:val="Innehll2"/>
            <w:tabs>
              <w:tab w:val="right" w:leader="dot" w:pos="9628"/>
            </w:tabs>
            <w:rPr>
              <w:rFonts w:cstheme="minorBidi"/>
              <w:noProof/>
            </w:rPr>
          </w:pPr>
          <w:hyperlink w:anchor="_Toc104163495" w:history="1">
            <w:r w:rsidR="001E3E20" w:rsidRPr="00AF3CBA">
              <w:rPr>
                <w:rStyle w:val="Hyperlnk"/>
                <w:b/>
                <w:bCs/>
                <w:noProof/>
              </w:rPr>
              <w:t>3.2 Lublin triangle</w:t>
            </w:r>
            <w:r w:rsidR="001E3E20">
              <w:rPr>
                <w:noProof/>
                <w:webHidden/>
              </w:rPr>
              <w:tab/>
            </w:r>
            <w:r w:rsidR="001E3E20">
              <w:rPr>
                <w:noProof/>
                <w:webHidden/>
              </w:rPr>
              <w:fldChar w:fldCharType="begin"/>
            </w:r>
            <w:r w:rsidR="001E3E20">
              <w:rPr>
                <w:noProof/>
                <w:webHidden/>
              </w:rPr>
              <w:instrText xml:space="preserve"> PAGEREF _Toc104163495 \h </w:instrText>
            </w:r>
            <w:r w:rsidR="001E3E20">
              <w:rPr>
                <w:noProof/>
                <w:webHidden/>
              </w:rPr>
            </w:r>
            <w:r w:rsidR="001E3E20">
              <w:rPr>
                <w:noProof/>
                <w:webHidden/>
              </w:rPr>
              <w:fldChar w:fldCharType="separate"/>
            </w:r>
            <w:r w:rsidR="00455BAA">
              <w:rPr>
                <w:noProof/>
                <w:webHidden/>
              </w:rPr>
              <w:t>30</w:t>
            </w:r>
            <w:r w:rsidR="001E3E20">
              <w:rPr>
                <w:noProof/>
                <w:webHidden/>
              </w:rPr>
              <w:fldChar w:fldCharType="end"/>
            </w:r>
          </w:hyperlink>
        </w:p>
        <w:p w14:paraId="362B79E3" w14:textId="534D7C57" w:rsidR="001E3E20" w:rsidRDefault="00000000">
          <w:pPr>
            <w:pStyle w:val="Innehll2"/>
            <w:tabs>
              <w:tab w:val="right" w:leader="dot" w:pos="9628"/>
            </w:tabs>
            <w:rPr>
              <w:rFonts w:cstheme="minorBidi"/>
              <w:noProof/>
            </w:rPr>
          </w:pPr>
          <w:hyperlink w:anchor="_Toc104163496" w:history="1">
            <w:r w:rsidR="001E3E20" w:rsidRPr="00AF3CBA">
              <w:rPr>
                <w:rStyle w:val="Hyperlnk"/>
                <w:b/>
                <w:bCs/>
                <w:noProof/>
              </w:rPr>
              <w:t>3.3 Polish reaction and support for Ukraine during the Russian invasion of Ukraine 2022</w:t>
            </w:r>
            <w:r w:rsidR="001E3E20">
              <w:rPr>
                <w:noProof/>
                <w:webHidden/>
              </w:rPr>
              <w:tab/>
            </w:r>
            <w:r w:rsidR="001E3E20">
              <w:rPr>
                <w:noProof/>
                <w:webHidden/>
              </w:rPr>
              <w:fldChar w:fldCharType="begin"/>
            </w:r>
            <w:r w:rsidR="001E3E20">
              <w:rPr>
                <w:noProof/>
                <w:webHidden/>
              </w:rPr>
              <w:instrText xml:space="preserve"> PAGEREF _Toc104163496 \h </w:instrText>
            </w:r>
            <w:r w:rsidR="001E3E20">
              <w:rPr>
                <w:noProof/>
                <w:webHidden/>
              </w:rPr>
            </w:r>
            <w:r w:rsidR="001E3E20">
              <w:rPr>
                <w:noProof/>
                <w:webHidden/>
              </w:rPr>
              <w:fldChar w:fldCharType="separate"/>
            </w:r>
            <w:r w:rsidR="00455BAA">
              <w:rPr>
                <w:noProof/>
                <w:webHidden/>
              </w:rPr>
              <w:t>32</w:t>
            </w:r>
            <w:r w:rsidR="001E3E20">
              <w:rPr>
                <w:noProof/>
                <w:webHidden/>
              </w:rPr>
              <w:fldChar w:fldCharType="end"/>
            </w:r>
          </w:hyperlink>
        </w:p>
        <w:p w14:paraId="3CEFCE95" w14:textId="6C79EFFF" w:rsidR="001E3E20" w:rsidRDefault="00000000">
          <w:pPr>
            <w:pStyle w:val="Innehll1"/>
            <w:tabs>
              <w:tab w:val="right" w:leader="dot" w:pos="9628"/>
            </w:tabs>
            <w:rPr>
              <w:rFonts w:cstheme="minorBidi"/>
              <w:noProof/>
            </w:rPr>
          </w:pPr>
          <w:hyperlink w:anchor="_Toc104163497" w:history="1">
            <w:r w:rsidR="001E3E20" w:rsidRPr="00AF3CBA">
              <w:rPr>
                <w:rStyle w:val="Hyperlnk"/>
                <w:b/>
                <w:bCs/>
                <w:noProof/>
              </w:rPr>
              <w:t>CONCLUSION</w:t>
            </w:r>
            <w:r w:rsidR="001E3E20">
              <w:rPr>
                <w:noProof/>
                <w:webHidden/>
              </w:rPr>
              <w:tab/>
            </w:r>
            <w:r w:rsidR="001E3E20">
              <w:rPr>
                <w:noProof/>
                <w:webHidden/>
              </w:rPr>
              <w:fldChar w:fldCharType="begin"/>
            </w:r>
            <w:r w:rsidR="001E3E20">
              <w:rPr>
                <w:noProof/>
                <w:webHidden/>
              </w:rPr>
              <w:instrText xml:space="preserve"> PAGEREF _Toc104163497 \h </w:instrText>
            </w:r>
            <w:r w:rsidR="001E3E20">
              <w:rPr>
                <w:noProof/>
                <w:webHidden/>
              </w:rPr>
            </w:r>
            <w:r w:rsidR="001E3E20">
              <w:rPr>
                <w:noProof/>
                <w:webHidden/>
              </w:rPr>
              <w:fldChar w:fldCharType="separate"/>
            </w:r>
            <w:r w:rsidR="00455BAA">
              <w:rPr>
                <w:noProof/>
                <w:webHidden/>
              </w:rPr>
              <w:t>34</w:t>
            </w:r>
            <w:r w:rsidR="001E3E20">
              <w:rPr>
                <w:noProof/>
                <w:webHidden/>
              </w:rPr>
              <w:fldChar w:fldCharType="end"/>
            </w:r>
          </w:hyperlink>
        </w:p>
        <w:p w14:paraId="56D51127" w14:textId="16BC68B8" w:rsidR="001E3E20" w:rsidRDefault="00000000">
          <w:pPr>
            <w:pStyle w:val="Innehll1"/>
            <w:tabs>
              <w:tab w:val="right" w:leader="dot" w:pos="9628"/>
            </w:tabs>
            <w:rPr>
              <w:rFonts w:cstheme="minorBidi"/>
              <w:noProof/>
            </w:rPr>
          </w:pPr>
          <w:hyperlink w:anchor="_Toc104163498" w:history="1">
            <w:r w:rsidR="001E3E20" w:rsidRPr="00AF3CBA">
              <w:rPr>
                <w:rStyle w:val="Hyperlnk"/>
                <w:b/>
                <w:bCs/>
                <w:noProof/>
              </w:rPr>
              <w:t>LIST OF LITERATURE AND SOURCES</w:t>
            </w:r>
            <w:r w:rsidR="001E3E20">
              <w:rPr>
                <w:noProof/>
                <w:webHidden/>
              </w:rPr>
              <w:tab/>
            </w:r>
            <w:r w:rsidR="001E3E20">
              <w:rPr>
                <w:noProof/>
                <w:webHidden/>
              </w:rPr>
              <w:fldChar w:fldCharType="begin"/>
            </w:r>
            <w:r w:rsidR="001E3E20">
              <w:rPr>
                <w:noProof/>
                <w:webHidden/>
              </w:rPr>
              <w:instrText xml:space="preserve"> PAGEREF _Toc104163498 \h </w:instrText>
            </w:r>
            <w:r w:rsidR="001E3E20">
              <w:rPr>
                <w:noProof/>
                <w:webHidden/>
              </w:rPr>
            </w:r>
            <w:r w:rsidR="001E3E20">
              <w:rPr>
                <w:noProof/>
                <w:webHidden/>
              </w:rPr>
              <w:fldChar w:fldCharType="separate"/>
            </w:r>
            <w:r w:rsidR="00455BAA">
              <w:rPr>
                <w:noProof/>
                <w:webHidden/>
              </w:rPr>
              <w:t>36</w:t>
            </w:r>
            <w:r w:rsidR="001E3E20">
              <w:rPr>
                <w:noProof/>
                <w:webHidden/>
              </w:rPr>
              <w:fldChar w:fldCharType="end"/>
            </w:r>
          </w:hyperlink>
        </w:p>
        <w:p w14:paraId="514B753A" w14:textId="46FFFC01" w:rsidR="00057732" w:rsidRDefault="00057732">
          <w:r>
            <w:rPr>
              <w:b/>
              <w:bCs/>
              <w:lang w:val="ru-RU"/>
            </w:rPr>
            <w:fldChar w:fldCharType="end"/>
          </w:r>
        </w:p>
      </w:sdtContent>
    </w:sdt>
    <w:p w14:paraId="0276D4E8" w14:textId="63210176" w:rsidR="00413E66" w:rsidRDefault="00057732" w:rsidP="00057732">
      <w:pPr>
        <w:tabs>
          <w:tab w:val="left" w:pos="2354"/>
        </w:tabs>
        <w:rPr>
          <w:sz w:val="28"/>
          <w:szCs w:val="28"/>
        </w:rPr>
      </w:pPr>
      <w:r>
        <w:rPr>
          <w:sz w:val="28"/>
          <w:szCs w:val="28"/>
        </w:rPr>
        <w:tab/>
      </w:r>
    </w:p>
    <w:p w14:paraId="5E6C616E" w14:textId="7EE2B437" w:rsidR="00413E66" w:rsidRDefault="00413E66" w:rsidP="00D34FFE">
      <w:pPr>
        <w:jc w:val="center"/>
        <w:rPr>
          <w:sz w:val="28"/>
          <w:szCs w:val="28"/>
        </w:rPr>
      </w:pPr>
    </w:p>
    <w:p w14:paraId="5C40CC93" w14:textId="77777777" w:rsidR="006513B7" w:rsidRDefault="006513B7" w:rsidP="00D34FFE">
      <w:pPr>
        <w:jc w:val="center"/>
        <w:rPr>
          <w:sz w:val="28"/>
          <w:szCs w:val="28"/>
        </w:rPr>
      </w:pPr>
    </w:p>
    <w:p w14:paraId="2D34FC0A" w14:textId="2E87F876" w:rsidR="00413E66" w:rsidRDefault="00413E66" w:rsidP="001E3E20">
      <w:pPr>
        <w:rPr>
          <w:sz w:val="28"/>
          <w:szCs w:val="28"/>
        </w:rPr>
      </w:pPr>
    </w:p>
    <w:p w14:paraId="2F6AF910" w14:textId="35E1B327" w:rsidR="00413E66" w:rsidRDefault="00413E66" w:rsidP="00D34FFE">
      <w:pPr>
        <w:jc w:val="center"/>
        <w:rPr>
          <w:sz w:val="28"/>
          <w:szCs w:val="28"/>
        </w:rPr>
      </w:pPr>
    </w:p>
    <w:p w14:paraId="2EA2BEED" w14:textId="3483692F" w:rsidR="00413E66" w:rsidRDefault="00413E66" w:rsidP="00D34FFE">
      <w:pPr>
        <w:jc w:val="center"/>
        <w:rPr>
          <w:sz w:val="28"/>
          <w:szCs w:val="28"/>
        </w:rPr>
      </w:pPr>
    </w:p>
    <w:p w14:paraId="3066F6CF" w14:textId="791728A8" w:rsidR="00413E66" w:rsidRDefault="00413E66" w:rsidP="00D34FFE">
      <w:pPr>
        <w:jc w:val="center"/>
        <w:rPr>
          <w:sz w:val="28"/>
          <w:szCs w:val="28"/>
        </w:rPr>
      </w:pPr>
    </w:p>
    <w:p w14:paraId="087F9D7C" w14:textId="22C9599E" w:rsidR="00413E66" w:rsidRDefault="00413E66" w:rsidP="00D34FFE">
      <w:pPr>
        <w:jc w:val="center"/>
        <w:rPr>
          <w:sz w:val="28"/>
          <w:szCs w:val="28"/>
        </w:rPr>
      </w:pPr>
    </w:p>
    <w:p w14:paraId="217FC563" w14:textId="3DC42947" w:rsidR="00413E66" w:rsidRDefault="00413E66" w:rsidP="00D34FFE">
      <w:pPr>
        <w:jc w:val="center"/>
        <w:rPr>
          <w:sz w:val="28"/>
          <w:szCs w:val="28"/>
        </w:rPr>
      </w:pPr>
    </w:p>
    <w:p w14:paraId="2970591E" w14:textId="5617A2F2" w:rsidR="00413E66" w:rsidRDefault="00413E66" w:rsidP="00D34FFE">
      <w:pPr>
        <w:jc w:val="center"/>
        <w:rPr>
          <w:sz w:val="28"/>
          <w:szCs w:val="28"/>
        </w:rPr>
      </w:pPr>
    </w:p>
    <w:p w14:paraId="4E785205" w14:textId="77777777" w:rsidR="00413E66" w:rsidRDefault="00413E66" w:rsidP="00720ACD">
      <w:pPr>
        <w:rPr>
          <w:sz w:val="28"/>
          <w:szCs w:val="28"/>
        </w:rPr>
      </w:pPr>
    </w:p>
    <w:p w14:paraId="7E8CBBA7" w14:textId="6C17B6B8" w:rsidR="00104ECD" w:rsidRDefault="00211403" w:rsidP="00644A6C">
      <w:pPr>
        <w:spacing w:line="360" w:lineRule="auto"/>
        <w:jc w:val="both"/>
        <w:rPr>
          <w:sz w:val="24"/>
          <w:szCs w:val="24"/>
        </w:rPr>
      </w:pPr>
      <w:proofErr w:type="spellStart"/>
      <w:r w:rsidRPr="00211403">
        <w:rPr>
          <w:sz w:val="24"/>
          <w:szCs w:val="24"/>
        </w:rPr>
        <w:lastRenderedPageBreak/>
        <w:t>Divieiev</w:t>
      </w:r>
      <w:proofErr w:type="spellEnd"/>
      <w:r w:rsidRPr="00211403">
        <w:rPr>
          <w:sz w:val="24"/>
          <w:szCs w:val="24"/>
        </w:rPr>
        <w:t>, M.</w:t>
      </w:r>
      <w:r>
        <w:rPr>
          <w:sz w:val="24"/>
          <w:szCs w:val="24"/>
        </w:rPr>
        <w:t xml:space="preserve"> Role of Poland in </w:t>
      </w:r>
      <w:r w:rsidR="00832F5A">
        <w:rPr>
          <w:sz w:val="24"/>
          <w:szCs w:val="24"/>
        </w:rPr>
        <w:t>European</w:t>
      </w:r>
      <w:r>
        <w:rPr>
          <w:sz w:val="24"/>
          <w:szCs w:val="24"/>
        </w:rPr>
        <w:t xml:space="preserve"> Integration of Ukraine: Bachelor Thesis in Political Science / Supervisor Associate Professor </w:t>
      </w:r>
      <w:proofErr w:type="spellStart"/>
      <w:r w:rsidR="00B90AA4">
        <w:rPr>
          <w:sz w:val="24"/>
          <w:szCs w:val="24"/>
        </w:rPr>
        <w:t>Yehorova</w:t>
      </w:r>
      <w:proofErr w:type="spellEnd"/>
      <w:r w:rsidR="00B90AA4">
        <w:rPr>
          <w:sz w:val="24"/>
          <w:szCs w:val="24"/>
        </w:rPr>
        <w:t>, O; Vytautas Magnus University, Faculty of Political Science and Diplomacy, Department of Political Science. Kaunas. 2022.</w:t>
      </w:r>
    </w:p>
    <w:p w14:paraId="2DF129FD" w14:textId="2AC8FF8F" w:rsidR="00B90AA4" w:rsidRPr="00644A6C" w:rsidRDefault="00B90AA4" w:rsidP="00644A6C">
      <w:pPr>
        <w:pStyle w:val="Rubrik1"/>
        <w:spacing w:line="360" w:lineRule="auto"/>
        <w:jc w:val="center"/>
        <w:rPr>
          <w:b/>
          <w:bCs/>
          <w:color w:val="auto"/>
          <w:sz w:val="24"/>
          <w:szCs w:val="24"/>
        </w:rPr>
      </w:pPr>
      <w:bookmarkStart w:id="0" w:name="_Toc104163480"/>
      <w:r w:rsidRPr="00644A6C">
        <w:rPr>
          <w:b/>
          <w:bCs/>
          <w:color w:val="auto"/>
          <w:sz w:val="24"/>
          <w:szCs w:val="24"/>
        </w:rPr>
        <w:t>Abstract</w:t>
      </w:r>
      <w:bookmarkEnd w:id="0"/>
    </w:p>
    <w:p w14:paraId="7C00EA7C" w14:textId="352BCC24" w:rsidR="00CF6B20" w:rsidRPr="00CF6B20" w:rsidRDefault="00CF6B20" w:rsidP="00644A6C">
      <w:pPr>
        <w:spacing w:line="360" w:lineRule="auto"/>
        <w:ind w:firstLine="708"/>
        <w:jc w:val="both"/>
        <w:rPr>
          <w:sz w:val="24"/>
          <w:szCs w:val="24"/>
        </w:rPr>
      </w:pPr>
      <w:r w:rsidRPr="00CF6B20">
        <w:rPr>
          <w:sz w:val="24"/>
          <w:szCs w:val="24"/>
        </w:rPr>
        <w:t>This bachelor thesis</w:t>
      </w:r>
      <w:r>
        <w:rPr>
          <w:sz w:val="24"/>
          <w:szCs w:val="24"/>
        </w:rPr>
        <w:t xml:space="preserve"> conducts research of the process of Ukrainian integration into the European Union and the role of Poland in this question. The research explores the basic theories of integration, and a focus on the regional integration. Additionally, the aspect of the integration theory, is presented in the context of European Union and applied in the same manner. There is the analysis of the historical stages in the relationship between Ukraine and EU, and the key aspects that pushed the relationship. The methodology of this thesis is a case study with discourse and document analysis. The bachelor describes and analyzes the process of the Association agreement between EU and Ukraine </w:t>
      </w:r>
      <w:r w:rsidR="001F0CBA">
        <w:rPr>
          <w:sz w:val="24"/>
          <w:szCs w:val="24"/>
        </w:rPr>
        <w:t xml:space="preserve">and additional attention is </w:t>
      </w:r>
      <w:proofErr w:type="spellStart"/>
      <w:r w:rsidR="001F0CBA">
        <w:rPr>
          <w:sz w:val="24"/>
          <w:szCs w:val="24"/>
        </w:rPr>
        <w:t>give</w:t>
      </w:r>
      <w:proofErr w:type="spellEnd"/>
      <w:r w:rsidR="001F0CBA">
        <w:rPr>
          <w:sz w:val="24"/>
          <w:szCs w:val="24"/>
        </w:rPr>
        <w:t xml:space="preserve"> to Poland’s role in this question. An analysis of Polish and Ukrainian relationship is presented in both a two-sided format as well as in the regional organizations. A detailed attention is given to how Poland supports Ukraine as a strategic partner and basing on the conducted analysis it can be said that Poland is a strategic partner is Ukraine integration process into the European Union.</w:t>
      </w:r>
    </w:p>
    <w:p w14:paraId="49ED78B1" w14:textId="363BF7C4" w:rsidR="00B201AF" w:rsidRDefault="00B201AF" w:rsidP="00073EA2">
      <w:pPr>
        <w:jc w:val="center"/>
        <w:rPr>
          <w:b/>
          <w:bCs/>
          <w:sz w:val="24"/>
          <w:szCs w:val="24"/>
        </w:rPr>
      </w:pPr>
    </w:p>
    <w:p w14:paraId="359CEF66" w14:textId="6098E3AF" w:rsidR="00B201AF" w:rsidRDefault="00B201AF" w:rsidP="00073EA2">
      <w:pPr>
        <w:jc w:val="center"/>
        <w:rPr>
          <w:b/>
          <w:bCs/>
          <w:sz w:val="24"/>
          <w:szCs w:val="24"/>
        </w:rPr>
      </w:pPr>
    </w:p>
    <w:p w14:paraId="6463A34A" w14:textId="5D7C2B3E" w:rsidR="00B201AF" w:rsidRDefault="00B201AF" w:rsidP="00073EA2">
      <w:pPr>
        <w:jc w:val="center"/>
        <w:rPr>
          <w:b/>
          <w:bCs/>
          <w:sz w:val="24"/>
          <w:szCs w:val="24"/>
        </w:rPr>
      </w:pPr>
    </w:p>
    <w:p w14:paraId="7F93CFCC" w14:textId="6497C2FD" w:rsidR="00B201AF" w:rsidRDefault="00B201AF" w:rsidP="00073EA2">
      <w:pPr>
        <w:jc w:val="center"/>
        <w:rPr>
          <w:b/>
          <w:bCs/>
          <w:sz w:val="24"/>
          <w:szCs w:val="24"/>
        </w:rPr>
      </w:pPr>
    </w:p>
    <w:p w14:paraId="2D2043BF" w14:textId="49D3B613" w:rsidR="00B201AF" w:rsidRDefault="00B201AF" w:rsidP="00073EA2">
      <w:pPr>
        <w:jc w:val="center"/>
        <w:rPr>
          <w:b/>
          <w:bCs/>
          <w:sz w:val="24"/>
          <w:szCs w:val="24"/>
        </w:rPr>
      </w:pPr>
    </w:p>
    <w:p w14:paraId="59FCDFE0" w14:textId="55258092" w:rsidR="00B201AF" w:rsidRDefault="00B201AF" w:rsidP="00073EA2">
      <w:pPr>
        <w:jc w:val="center"/>
        <w:rPr>
          <w:b/>
          <w:bCs/>
          <w:sz w:val="24"/>
          <w:szCs w:val="24"/>
        </w:rPr>
      </w:pPr>
    </w:p>
    <w:p w14:paraId="1AC245F8" w14:textId="2A030846" w:rsidR="00B201AF" w:rsidRDefault="00B201AF" w:rsidP="00073EA2">
      <w:pPr>
        <w:jc w:val="center"/>
        <w:rPr>
          <w:b/>
          <w:bCs/>
          <w:sz w:val="24"/>
          <w:szCs w:val="24"/>
        </w:rPr>
      </w:pPr>
    </w:p>
    <w:p w14:paraId="51611C5A" w14:textId="15898802" w:rsidR="00B201AF" w:rsidRDefault="00B201AF" w:rsidP="00073EA2">
      <w:pPr>
        <w:jc w:val="center"/>
        <w:rPr>
          <w:b/>
          <w:bCs/>
          <w:sz w:val="24"/>
          <w:szCs w:val="24"/>
        </w:rPr>
      </w:pPr>
    </w:p>
    <w:p w14:paraId="58336A00" w14:textId="47766175" w:rsidR="00B201AF" w:rsidRDefault="00B201AF" w:rsidP="00073EA2">
      <w:pPr>
        <w:jc w:val="center"/>
        <w:rPr>
          <w:b/>
          <w:bCs/>
          <w:sz w:val="24"/>
          <w:szCs w:val="24"/>
        </w:rPr>
      </w:pPr>
    </w:p>
    <w:p w14:paraId="2385AF14" w14:textId="5A9A697B" w:rsidR="00B201AF" w:rsidRDefault="00B201AF" w:rsidP="00073EA2">
      <w:pPr>
        <w:jc w:val="center"/>
        <w:rPr>
          <w:b/>
          <w:bCs/>
          <w:sz w:val="24"/>
          <w:szCs w:val="24"/>
        </w:rPr>
      </w:pPr>
    </w:p>
    <w:p w14:paraId="70CD7E01" w14:textId="1667E2E7" w:rsidR="00B201AF" w:rsidRDefault="00B201AF" w:rsidP="00073EA2">
      <w:pPr>
        <w:jc w:val="center"/>
        <w:rPr>
          <w:b/>
          <w:bCs/>
          <w:sz w:val="24"/>
          <w:szCs w:val="24"/>
        </w:rPr>
      </w:pPr>
    </w:p>
    <w:p w14:paraId="2A78792F" w14:textId="6ACDBB91" w:rsidR="00B201AF" w:rsidRDefault="00B201AF" w:rsidP="00073EA2">
      <w:pPr>
        <w:jc w:val="center"/>
        <w:rPr>
          <w:b/>
          <w:bCs/>
          <w:sz w:val="24"/>
          <w:szCs w:val="24"/>
        </w:rPr>
      </w:pPr>
    </w:p>
    <w:p w14:paraId="71A18C0E" w14:textId="5D86E1F5" w:rsidR="00B201AF" w:rsidRDefault="00B201AF" w:rsidP="00073EA2">
      <w:pPr>
        <w:jc w:val="center"/>
        <w:rPr>
          <w:b/>
          <w:bCs/>
          <w:sz w:val="24"/>
          <w:szCs w:val="24"/>
        </w:rPr>
      </w:pPr>
    </w:p>
    <w:p w14:paraId="1A974B00" w14:textId="3924EE0E" w:rsidR="00B201AF" w:rsidRDefault="00B201AF" w:rsidP="00073EA2">
      <w:pPr>
        <w:jc w:val="center"/>
        <w:rPr>
          <w:b/>
          <w:bCs/>
          <w:sz w:val="24"/>
          <w:szCs w:val="24"/>
        </w:rPr>
      </w:pPr>
    </w:p>
    <w:p w14:paraId="21894A64" w14:textId="77777777" w:rsidR="00B201AF" w:rsidRDefault="00B201AF" w:rsidP="001F0CBA">
      <w:pPr>
        <w:rPr>
          <w:b/>
          <w:bCs/>
          <w:sz w:val="24"/>
          <w:szCs w:val="24"/>
        </w:rPr>
      </w:pPr>
    </w:p>
    <w:p w14:paraId="73B4C025" w14:textId="18229AD3" w:rsidR="003173E5" w:rsidRPr="008F1BDD" w:rsidRDefault="004C3E5A" w:rsidP="00C16025">
      <w:pPr>
        <w:spacing w:line="360" w:lineRule="auto"/>
        <w:jc w:val="both"/>
        <w:rPr>
          <w:sz w:val="24"/>
          <w:szCs w:val="24"/>
        </w:rPr>
      </w:pPr>
      <w:proofErr w:type="spellStart"/>
      <w:r w:rsidRPr="008F1BDD">
        <w:rPr>
          <w:sz w:val="24"/>
          <w:szCs w:val="24"/>
        </w:rPr>
        <w:lastRenderedPageBreak/>
        <w:t>Divieiev</w:t>
      </w:r>
      <w:proofErr w:type="spellEnd"/>
      <w:r w:rsidRPr="008F1BDD">
        <w:rPr>
          <w:sz w:val="24"/>
          <w:szCs w:val="24"/>
        </w:rPr>
        <w:t xml:space="preserve">, M. </w:t>
      </w:r>
      <w:proofErr w:type="spellStart"/>
      <w:r w:rsidRPr="008F1BDD">
        <w:rPr>
          <w:sz w:val="24"/>
          <w:szCs w:val="24"/>
        </w:rPr>
        <w:t>Lenkijos</w:t>
      </w:r>
      <w:proofErr w:type="spellEnd"/>
      <w:r w:rsidRPr="008F1BDD">
        <w:rPr>
          <w:sz w:val="24"/>
          <w:szCs w:val="24"/>
        </w:rPr>
        <w:t xml:space="preserve"> </w:t>
      </w:r>
      <w:proofErr w:type="spellStart"/>
      <w:r w:rsidRPr="008F1BDD">
        <w:rPr>
          <w:sz w:val="24"/>
          <w:szCs w:val="24"/>
        </w:rPr>
        <w:t>Rolė</w:t>
      </w:r>
      <w:proofErr w:type="spellEnd"/>
      <w:r w:rsidRPr="008F1BDD">
        <w:rPr>
          <w:sz w:val="24"/>
          <w:szCs w:val="24"/>
        </w:rPr>
        <w:t xml:space="preserve">, </w:t>
      </w:r>
      <w:proofErr w:type="spellStart"/>
      <w:r w:rsidRPr="008F1BDD">
        <w:rPr>
          <w:sz w:val="24"/>
          <w:szCs w:val="24"/>
        </w:rPr>
        <w:t>Ukrainos</w:t>
      </w:r>
      <w:proofErr w:type="spellEnd"/>
      <w:r w:rsidRPr="008F1BDD">
        <w:rPr>
          <w:sz w:val="24"/>
          <w:szCs w:val="24"/>
        </w:rPr>
        <w:t xml:space="preserve"> </w:t>
      </w:r>
      <w:proofErr w:type="spellStart"/>
      <w:r w:rsidRPr="008F1BDD">
        <w:rPr>
          <w:sz w:val="24"/>
          <w:szCs w:val="24"/>
        </w:rPr>
        <w:t>Integracijoje</w:t>
      </w:r>
      <w:proofErr w:type="spellEnd"/>
      <w:r w:rsidRPr="008F1BDD">
        <w:rPr>
          <w:sz w:val="24"/>
          <w:szCs w:val="24"/>
        </w:rPr>
        <w:t xml:space="preserve"> Į</w:t>
      </w:r>
      <w:r w:rsidR="0021640C" w:rsidRPr="008F1BDD">
        <w:rPr>
          <w:sz w:val="24"/>
          <w:szCs w:val="24"/>
        </w:rPr>
        <w:t xml:space="preserve"> </w:t>
      </w:r>
      <w:proofErr w:type="spellStart"/>
      <w:r w:rsidR="0021640C" w:rsidRPr="008F1BDD">
        <w:rPr>
          <w:sz w:val="24"/>
          <w:szCs w:val="24"/>
        </w:rPr>
        <w:t>Europą</w:t>
      </w:r>
      <w:proofErr w:type="spellEnd"/>
      <w:r w:rsidR="0021640C" w:rsidRPr="008F1BDD">
        <w:rPr>
          <w:sz w:val="24"/>
          <w:szCs w:val="24"/>
        </w:rPr>
        <w:t xml:space="preserve">: </w:t>
      </w:r>
      <w:proofErr w:type="spellStart"/>
      <w:r w:rsidR="0021640C" w:rsidRPr="008F1BDD">
        <w:rPr>
          <w:sz w:val="24"/>
          <w:szCs w:val="24"/>
        </w:rPr>
        <w:t>Bakalauro</w:t>
      </w:r>
      <w:proofErr w:type="spellEnd"/>
      <w:r w:rsidR="0021640C" w:rsidRPr="008F1BDD">
        <w:rPr>
          <w:sz w:val="24"/>
          <w:szCs w:val="24"/>
        </w:rPr>
        <w:t xml:space="preserve"> Baigiamsis </w:t>
      </w:r>
      <w:proofErr w:type="spellStart"/>
      <w:r w:rsidR="0021640C" w:rsidRPr="008F1BDD">
        <w:rPr>
          <w:sz w:val="24"/>
          <w:szCs w:val="24"/>
        </w:rPr>
        <w:t>Darbas</w:t>
      </w:r>
      <w:proofErr w:type="spellEnd"/>
      <w:r w:rsidR="0021640C" w:rsidRPr="008F1BDD">
        <w:rPr>
          <w:sz w:val="24"/>
          <w:szCs w:val="24"/>
        </w:rPr>
        <w:t xml:space="preserve"> </w:t>
      </w:r>
      <w:proofErr w:type="spellStart"/>
      <w:r w:rsidR="0021640C" w:rsidRPr="008F1BDD">
        <w:rPr>
          <w:sz w:val="24"/>
          <w:szCs w:val="24"/>
        </w:rPr>
        <w:t>Politikos</w:t>
      </w:r>
      <w:proofErr w:type="spellEnd"/>
      <w:r w:rsidR="0021640C" w:rsidRPr="008F1BDD">
        <w:rPr>
          <w:sz w:val="24"/>
          <w:szCs w:val="24"/>
        </w:rPr>
        <w:t xml:space="preserve"> </w:t>
      </w:r>
      <w:proofErr w:type="spellStart"/>
      <w:r w:rsidR="0021640C" w:rsidRPr="008F1BDD">
        <w:rPr>
          <w:sz w:val="24"/>
          <w:szCs w:val="24"/>
        </w:rPr>
        <w:t>Moksluose</w:t>
      </w:r>
      <w:proofErr w:type="spellEnd"/>
      <w:r w:rsidR="0021640C" w:rsidRPr="008F1BDD">
        <w:rPr>
          <w:sz w:val="24"/>
          <w:szCs w:val="24"/>
        </w:rPr>
        <w:t xml:space="preserve"> / Darbo </w:t>
      </w:r>
      <w:proofErr w:type="spellStart"/>
      <w:r w:rsidR="0021640C" w:rsidRPr="008F1BDD">
        <w:rPr>
          <w:sz w:val="24"/>
          <w:szCs w:val="24"/>
        </w:rPr>
        <w:t>Vadovė</w:t>
      </w:r>
      <w:proofErr w:type="spellEnd"/>
      <w:r w:rsidR="0021640C" w:rsidRPr="008F1BDD">
        <w:rPr>
          <w:sz w:val="24"/>
          <w:szCs w:val="24"/>
        </w:rPr>
        <w:t xml:space="preserve"> </w:t>
      </w:r>
      <w:proofErr w:type="spellStart"/>
      <w:r w:rsidR="0021640C" w:rsidRPr="008F1BDD">
        <w:rPr>
          <w:sz w:val="24"/>
          <w:szCs w:val="24"/>
        </w:rPr>
        <w:t>Profesorė</w:t>
      </w:r>
      <w:proofErr w:type="spellEnd"/>
      <w:r w:rsidR="0021640C" w:rsidRPr="008F1BDD">
        <w:rPr>
          <w:sz w:val="24"/>
          <w:szCs w:val="24"/>
        </w:rPr>
        <w:t xml:space="preserve"> </w:t>
      </w:r>
      <w:proofErr w:type="spellStart"/>
      <w:r w:rsidR="0021640C" w:rsidRPr="008F1BDD">
        <w:rPr>
          <w:sz w:val="24"/>
          <w:szCs w:val="24"/>
        </w:rPr>
        <w:t>Yehorova</w:t>
      </w:r>
      <w:proofErr w:type="spellEnd"/>
      <w:r w:rsidR="0021640C" w:rsidRPr="008F1BDD">
        <w:rPr>
          <w:sz w:val="24"/>
          <w:szCs w:val="24"/>
        </w:rPr>
        <w:t xml:space="preserve">, O; </w:t>
      </w:r>
      <w:proofErr w:type="spellStart"/>
      <w:r w:rsidR="0021640C" w:rsidRPr="008F1BDD">
        <w:rPr>
          <w:sz w:val="24"/>
          <w:szCs w:val="24"/>
        </w:rPr>
        <w:t>Vytauto</w:t>
      </w:r>
      <w:proofErr w:type="spellEnd"/>
      <w:r w:rsidR="0021640C" w:rsidRPr="008F1BDD">
        <w:rPr>
          <w:sz w:val="24"/>
          <w:szCs w:val="24"/>
        </w:rPr>
        <w:t xml:space="preserve"> </w:t>
      </w:r>
      <w:proofErr w:type="spellStart"/>
      <w:r w:rsidR="0021640C" w:rsidRPr="008F1BDD">
        <w:rPr>
          <w:sz w:val="24"/>
          <w:szCs w:val="24"/>
        </w:rPr>
        <w:t>Did</w:t>
      </w:r>
      <w:r w:rsidR="008F1BDD" w:rsidRPr="008F1BDD">
        <w:rPr>
          <w:sz w:val="24"/>
          <w:szCs w:val="24"/>
        </w:rPr>
        <w:t>ziojo</w:t>
      </w:r>
      <w:proofErr w:type="spellEnd"/>
      <w:r w:rsidR="008F1BDD" w:rsidRPr="008F1BDD">
        <w:rPr>
          <w:sz w:val="24"/>
          <w:szCs w:val="24"/>
        </w:rPr>
        <w:t xml:space="preserve"> </w:t>
      </w:r>
      <w:proofErr w:type="spellStart"/>
      <w:r w:rsidR="008F1BDD" w:rsidRPr="008F1BDD">
        <w:rPr>
          <w:sz w:val="24"/>
          <w:szCs w:val="24"/>
        </w:rPr>
        <w:t>Universitetas</w:t>
      </w:r>
      <w:proofErr w:type="spellEnd"/>
      <w:r w:rsidR="008F1BDD" w:rsidRPr="008F1BDD">
        <w:rPr>
          <w:sz w:val="24"/>
          <w:szCs w:val="24"/>
        </w:rPr>
        <w:t xml:space="preserve">, </w:t>
      </w:r>
      <w:proofErr w:type="spellStart"/>
      <w:r w:rsidR="008F1BDD" w:rsidRPr="008F1BDD">
        <w:rPr>
          <w:sz w:val="24"/>
          <w:szCs w:val="24"/>
        </w:rPr>
        <w:t>Politikos</w:t>
      </w:r>
      <w:proofErr w:type="spellEnd"/>
      <w:r w:rsidR="008F1BDD" w:rsidRPr="008F1BDD">
        <w:rPr>
          <w:sz w:val="24"/>
          <w:szCs w:val="24"/>
        </w:rPr>
        <w:t xml:space="preserve"> </w:t>
      </w:r>
      <w:proofErr w:type="spellStart"/>
      <w:r w:rsidR="008F1BDD" w:rsidRPr="008F1BDD">
        <w:rPr>
          <w:sz w:val="24"/>
          <w:szCs w:val="24"/>
        </w:rPr>
        <w:t>Mokslų</w:t>
      </w:r>
      <w:proofErr w:type="spellEnd"/>
      <w:r w:rsidR="008F1BDD" w:rsidRPr="008F1BDD">
        <w:rPr>
          <w:sz w:val="24"/>
          <w:szCs w:val="24"/>
        </w:rPr>
        <w:t xml:space="preserve"> </w:t>
      </w:r>
      <w:proofErr w:type="spellStart"/>
      <w:r w:rsidR="008F1BDD" w:rsidRPr="008F1BDD">
        <w:rPr>
          <w:sz w:val="24"/>
          <w:szCs w:val="24"/>
        </w:rPr>
        <w:t>ir</w:t>
      </w:r>
      <w:proofErr w:type="spellEnd"/>
      <w:r w:rsidR="008F1BDD" w:rsidRPr="008F1BDD">
        <w:rPr>
          <w:sz w:val="24"/>
          <w:szCs w:val="24"/>
        </w:rPr>
        <w:t xml:space="preserve"> </w:t>
      </w:r>
      <w:proofErr w:type="spellStart"/>
      <w:r w:rsidR="008F1BDD" w:rsidRPr="008F1BDD">
        <w:rPr>
          <w:sz w:val="24"/>
          <w:szCs w:val="24"/>
        </w:rPr>
        <w:t>Diplomatijos</w:t>
      </w:r>
      <w:proofErr w:type="spellEnd"/>
      <w:r w:rsidR="008F1BDD" w:rsidRPr="008F1BDD">
        <w:rPr>
          <w:sz w:val="24"/>
          <w:szCs w:val="24"/>
        </w:rPr>
        <w:t xml:space="preserve"> </w:t>
      </w:r>
      <w:proofErr w:type="spellStart"/>
      <w:r w:rsidR="008F1BDD" w:rsidRPr="008F1BDD">
        <w:rPr>
          <w:sz w:val="24"/>
          <w:szCs w:val="24"/>
        </w:rPr>
        <w:t>Fakultetas</w:t>
      </w:r>
      <w:proofErr w:type="spellEnd"/>
      <w:r w:rsidR="008F1BDD" w:rsidRPr="008F1BDD">
        <w:rPr>
          <w:sz w:val="24"/>
          <w:szCs w:val="24"/>
        </w:rPr>
        <w:t xml:space="preserve">, </w:t>
      </w:r>
      <w:proofErr w:type="spellStart"/>
      <w:r w:rsidR="008F1BDD" w:rsidRPr="008F1BDD">
        <w:rPr>
          <w:sz w:val="24"/>
          <w:szCs w:val="24"/>
        </w:rPr>
        <w:t>Politikos</w:t>
      </w:r>
      <w:proofErr w:type="spellEnd"/>
      <w:r w:rsidR="008F1BDD" w:rsidRPr="008F1BDD">
        <w:rPr>
          <w:sz w:val="24"/>
          <w:szCs w:val="24"/>
        </w:rPr>
        <w:t xml:space="preserve"> </w:t>
      </w:r>
      <w:proofErr w:type="spellStart"/>
      <w:r w:rsidR="008F1BDD" w:rsidRPr="008F1BDD">
        <w:rPr>
          <w:sz w:val="24"/>
          <w:szCs w:val="24"/>
        </w:rPr>
        <w:t>Mokslų</w:t>
      </w:r>
      <w:proofErr w:type="spellEnd"/>
      <w:r w:rsidR="008F1BDD" w:rsidRPr="008F1BDD">
        <w:rPr>
          <w:sz w:val="24"/>
          <w:szCs w:val="24"/>
        </w:rPr>
        <w:t xml:space="preserve"> </w:t>
      </w:r>
      <w:proofErr w:type="spellStart"/>
      <w:r w:rsidR="008F1BDD" w:rsidRPr="008F1BDD">
        <w:rPr>
          <w:sz w:val="24"/>
          <w:szCs w:val="24"/>
        </w:rPr>
        <w:t>ir</w:t>
      </w:r>
      <w:proofErr w:type="spellEnd"/>
      <w:r w:rsidR="008F1BDD" w:rsidRPr="008F1BDD">
        <w:rPr>
          <w:sz w:val="24"/>
          <w:szCs w:val="24"/>
        </w:rPr>
        <w:t xml:space="preserve"> </w:t>
      </w:r>
      <w:proofErr w:type="spellStart"/>
      <w:r w:rsidR="008F1BDD" w:rsidRPr="008F1BDD">
        <w:rPr>
          <w:sz w:val="24"/>
          <w:szCs w:val="24"/>
        </w:rPr>
        <w:t>Diplomatijos</w:t>
      </w:r>
      <w:proofErr w:type="spellEnd"/>
      <w:r w:rsidR="008F1BDD" w:rsidRPr="008F1BDD">
        <w:rPr>
          <w:sz w:val="24"/>
          <w:szCs w:val="24"/>
        </w:rPr>
        <w:t xml:space="preserve"> </w:t>
      </w:r>
      <w:proofErr w:type="spellStart"/>
      <w:r w:rsidR="008F1BDD" w:rsidRPr="008F1BDD">
        <w:rPr>
          <w:sz w:val="24"/>
          <w:szCs w:val="24"/>
        </w:rPr>
        <w:t>Fakultetas</w:t>
      </w:r>
      <w:proofErr w:type="spellEnd"/>
      <w:r w:rsidR="008F1BDD" w:rsidRPr="008F1BDD">
        <w:rPr>
          <w:sz w:val="24"/>
          <w:szCs w:val="24"/>
        </w:rPr>
        <w:t xml:space="preserve">, </w:t>
      </w:r>
      <w:proofErr w:type="spellStart"/>
      <w:r w:rsidR="008F1BDD" w:rsidRPr="008F1BDD">
        <w:rPr>
          <w:sz w:val="24"/>
          <w:szCs w:val="24"/>
        </w:rPr>
        <w:t>Politikos</w:t>
      </w:r>
      <w:proofErr w:type="spellEnd"/>
      <w:r w:rsidR="008F1BDD" w:rsidRPr="008F1BDD">
        <w:rPr>
          <w:sz w:val="24"/>
          <w:szCs w:val="24"/>
        </w:rPr>
        <w:t xml:space="preserve"> </w:t>
      </w:r>
      <w:proofErr w:type="spellStart"/>
      <w:r w:rsidR="008F1BDD" w:rsidRPr="008F1BDD">
        <w:rPr>
          <w:sz w:val="24"/>
          <w:szCs w:val="24"/>
        </w:rPr>
        <w:t>Mokslų</w:t>
      </w:r>
      <w:proofErr w:type="spellEnd"/>
      <w:r w:rsidR="008F1BDD" w:rsidRPr="008F1BDD">
        <w:rPr>
          <w:sz w:val="24"/>
          <w:szCs w:val="24"/>
        </w:rPr>
        <w:t xml:space="preserve"> Katedra. Kaunas 2022.</w:t>
      </w:r>
    </w:p>
    <w:p w14:paraId="0C991789" w14:textId="78E7E7CE" w:rsidR="00967D1C" w:rsidRPr="00C16025" w:rsidRDefault="00967D1C" w:rsidP="00C16025">
      <w:pPr>
        <w:pStyle w:val="Rubrik1"/>
        <w:spacing w:line="360" w:lineRule="auto"/>
        <w:jc w:val="center"/>
        <w:rPr>
          <w:b/>
          <w:bCs/>
          <w:color w:val="auto"/>
          <w:sz w:val="24"/>
          <w:szCs w:val="24"/>
        </w:rPr>
      </w:pPr>
      <w:bookmarkStart w:id="1" w:name="_Toc104163481"/>
      <w:proofErr w:type="spellStart"/>
      <w:r w:rsidRPr="00C16025">
        <w:rPr>
          <w:b/>
          <w:bCs/>
          <w:color w:val="auto"/>
          <w:sz w:val="24"/>
          <w:szCs w:val="24"/>
        </w:rPr>
        <w:t>Santrauka</w:t>
      </w:r>
      <w:bookmarkEnd w:id="1"/>
      <w:proofErr w:type="spellEnd"/>
    </w:p>
    <w:p w14:paraId="7ECEA0BA" w14:textId="121AFC83" w:rsidR="00BE0E48" w:rsidRPr="004C3E5A" w:rsidRDefault="003173E5" w:rsidP="00C16025">
      <w:pPr>
        <w:spacing w:line="360" w:lineRule="auto"/>
        <w:jc w:val="both"/>
        <w:rPr>
          <w:sz w:val="24"/>
          <w:szCs w:val="24"/>
          <w:lang w:val="lt-LT"/>
        </w:rPr>
      </w:pPr>
      <w:r w:rsidRPr="004C3E5A">
        <w:rPr>
          <w:sz w:val="24"/>
          <w:szCs w:val="24"/>
          <w:lang w:val="lt-LT"/>
        </w:rPr>
        <w:t xml:space="preserve">Šiuo bakalauro baigiamuoju darbu bus atliktas tyrimas analizuojantis procesus Ukrainos integracijos į Europos </w:t>
      </w:r>
      <w:r w:rsidR="00A96595" w:rsidRPr="004C3E5A">
        <w:rPr>
          <w:sz w:val="24"/>
          <w:szCs w:val="24"/>
          <w:lang w:val="lt-LT"/>
        </w:rPr>
        <w:t>Sąjungą bei aptarta Lenkijos valstybės rolė šiuo klausium. Tyrime bus analizuoja pagrindinės integracijos teorijos, fokusuojamasi į regioninę integraciją. Papildomai, integracinės teorijos aspektai, pateikti bei pritaikyti Europos Sąjungos kontekste. Analizuoja</w:t>
      </w:r>
      <w:r w:rsidR="00770E80" w:rsidRPr="004C3E5A">
        <w:rPr>
          <w:sz w:val="24"/>
          <w:szCs w:val="24"/>
          <w:lang w:val="lt-LT"/>
        </w:rPr>
        <w:t>mi istoriniai tarpsniai tarp Ukrainos ir Europos Sąjungos, pagrindiniai aspektai dėl kurių santykiai sustiprėjo. Šio baigiamojo darbo metodologijoje yra atvėjo analizė su diskursu bei dokumentu analize. Bakalauro darbe aptariami ir analizuojami procesai Asociacijos sutarties tarp Europos Sąjungos ir Ukrainos bei papildomas dė</w:t>
      </w:r>
      <w:r w:rsidR="004C3E5A" w:rsidRPr="004C3E5A">
        <w:rPr>
          <w:sz w:val="24"/>
          <w:szCs w:val="24"/>
          <w:lang w:val="lt-LT"/>
        </w:rPr>
        <w:t>mesys skirtas Lenkijos rolei šiuo klausimu. Lenkijos ir Ukrainos santykių analizė yra pateikta abiejų: dvišalių formatų bei regionių organizacijų. Detalus dėmesys skirtas kaip Lenkija remia Ukrainą, kaip strateginis partneris. Remiantis atlikta analize galime sakyti, jog Lenkija yra strateginis Ukrainos partneris integracijos procese su Europos Sąjunga.</w:t>
      </w:r>
    </w:p>
    <w:p w14:paraId="072598EC" w14:textId="77777777" w:rsidR="00BE0E48" w:rsidRPr="008F5DC5" w:rsidRDefault="00BE0E48" w:rsidP="00073EA2">
      <w:pPr>
        <w:jc w:val="center"/>
        <w:rPr>
          <w:b/>
          <w:bCs/>
          <w:sz w:val="24"/>
          <w:szCs w:val="24"/>
          <w:lang w:val="sv-SE"/>
        </w:rPr>
      </w:pPr>
    </w:p>
    <w:p w14:paraId="62382086" w14:textId="77777777" w:rsidR="00BE0E48" w:rsidRPr="008F5DC5" w:rsidRDefault="00BE0E48" w:rsidP="00073EA2">
      <w:pPr>
        <w:jc w:val="center"/>
        <w:rPr>
          <w:b/>
          <w:bCs/>
          <w:sz w:val="24"/>
          <w:szCs w:val="24"/>
          <w:lang w:val="sv-SE"/>
        </w:rPr>
      </w:pPr>
    </w:p>
    <w:p w14:paraId="47E2AD11" w14:textId="77777777" w:rsidR="00BE0E48" w:rsidRPr="008F5DC5" w:rsidRDefault="00BE0E48" w:rsidP="00073EA2">
      <w:pPr>
        <w:jc w:val="center"/>
        <w:rPr>
          <w:b/>
          <w:bCs/>
          <w:sz w:val="24"/>
          <w:szCs w:val="24"/>
          <w:lang w:val="sv-SE"/>
        </w:rPr>
      </w:pPr>
    </w:p>
    <w:p w14:paraId="140C8A31" w14:textId="77777777" w:rsidR="00BE0E48" w:rsidRPr="008F5DC5" w:rsidRDefault="00BE0E48" w:rsidP="00073EA2">
      <w:pPr>
        <w:jc w:val="center"/>
        <w:rPr>
          <w:b/>
          <w:bCs/>
          <w:sz w:val="24"/>
          <w:szCs w:val="24"/>
          <w:lang w:val="sv-SE"/>
        </w:rPr>
      </w:pPr>
    </w:p>
    <w:p w14:paraId="62739AAD" w14:textId="77777777" w:rsidR="00BE0E48" w:rsidRPr="008F5DC5" w:rsidRDefault="00BE0E48" w:rsidP="00073EA2">
      <w:pPr>
        <w:jc w:val="center"/>
        <w:rPr>
          <w:b/>
          <w:bCs/>
          <w:sz w:val="24"/>
          <w:szCs w:val="24"/>
          <w:lang w:val="sv-SE"/>
        </w:rPr>
      </w:pPr>
    </w:p>
    <w:p w14:paraId="48448503" w14:textId="77777777" w:rsidR="00BE0E48" w:rsidRPr="008F5DC5" w:rsidRDefault="00BE0E48" w:rsidP="00073EA2">
      <w:pPr>
        <w:jc w:val="center"/>
        <w:rPr>
          <w:b/>
          <w:bCs/>
          <w:sz w:val="24"/>
          <w:szCs w:val="24"/>
          <w:lang w:val="sv-SE"/>
        </w:rPr>
      </w:pPr>
    </w:p>
    <w:p w14:paraId="74EC006B" w14:textId="77777777" w:rsidR="00BE0E48" w:rsidRPr="008F5DC5" w:rsidRDefault="00BE0E48" w:rsidP="00073EA2">
      <w:pPr>
        <w:jc w:val="center"/>
        <w:rPr>
          <w:b/>
          <w:bCs/>
          <w:sz w:val="24"/>
          <w:szCs w:val="24"/>
          <w:lang w:val="sv-SE"/>
        </w:rPr>
      </w:pPr>
    </w:p>
    <w:p w14:paraId="4B41269D" w14:textId="77777777" w:rsidR="00BE0E48" w:rsidRPr="008F5DC5" w:rsidRDefault="00BE0E48" w:rsidP="00073EA2">
      <w:pPr>
        <w:jc w:val="center"/>
        <w:rPr>
          <w:b/>
          <w:bCs/>
          <w:sz w:val="24"/>
          <w:szCs w:val="24"/>
          <w:lang w:val="sv-SE"/>
        </w:rPr>
      </w:pPr>
    </w:p>
    <w:p w14:paraId="68F3A0DC" w14:textId="77777777" w:rsidR="00BE0E48" w:rsidRPr="008F5DC5" w:rsidRDefault="00BE0E48" w:rsidP="00073EA2">
      <w:pPr>
        <w:jc w:val="center"/>
        <w:rPr>
          <w:b/>
          <w:bCs/>
          <w:sz w:val="24"/>
          <w:szCs w:val="24"/>
          <w:lang w:val="sv-SE"/>
        </w:rPr>
      </w:pPr>
    </w:p>
    <w:p w14:paraId="716ABBE4" w14:textId="77777777" w:rsidR="00BE0E48" w:rsidRPr="008F5DC5" w:rsidRDefault="00BE0E48" w:rsidP="00073EA2">
      <w:pPr>
        <w:jc w:val="center"/>
        <w:rPr>
          <w:b/>
          <w:bCs/>
          <w:sz w:val="24"/>
          <w:szCs w:val="24"/>
          <w:lang w:val="sv-SE"/>
        </w:rPr>
      </w:pPr>
    </w:p>
    <w:p w14:paraId="565DBA08" w14:textId="77777777" w:rsidR="00BE0E48" w:rsidRPr="008F5DC5" w:rsidRDefault="00BE0E48" w:rsidP="00073EA2">
      <w:pPr>
        <w:jc w:val="center"/>
        <w:rPr>
          <w:b/>
          <w:bCs/>
          <w:sz w:val="24"/>
          <w:szCs w:val="24"/>
          <w:lang w:val="sv-SE"/>
        </w:rPr>
      </w:pPr>
    </w:p>
    <w:p w14:paraId="50DA4A2F" w14:textId="77777777" w:rsidR="00BE0E48" w:rsidRPr="008F5DC5" w:rsidRDefault="00BE0E48" w:rsidP="00073EA2">
      <w:pPr>
        <w:jc w:val="center"/>
        <w:rPr>
          <w:b/>
          <w:bCs/>
          <w:sz w:val="24"/>
          <w:szCs w:val="24"/>
          <w:lang w:val="sv-SE"/>
        </w:rPr>
      </w:pPr>
    </w:p>
    <w:p w14:paraId="3DA143B1" w14:textId="77777777" w:rsidR="00BE0E48" w:rsidRPr="008F5DC5" w:rsidRDefault="00BE0E48" w:rsidP="00073EA2">
      <w:pPr>
        <w:jc w:val="center"/>
        <w:rPr>
          <w:b/>
          <w:bCs/>
          <w:sz w:val="24"/>
          <w:szCs w:val="24"/>
          <w:lang w:val="sv-SE"/>
        </w:rPr>
      </w:pPr>
    </w:p>
    <w:p w14:paraId="3E6FE05D" w14:textId="77777777" w:rsidR="00BE0E48" w:rsidRPr="008F5DC5" w:rsidRDefault="00BE0E48" w:rsidP="00073EA2">
      <w:pPr>
        <w:jc w:val="center"/>
        <w:rPr>
          <w:b/>
          <w:bCs/>
          <w:sz w:val="24"/>
          <w:szCs w:val="24"/>
          <w:lang w:val="sv-SE"/>
        </w:rPr>
      </w:pPr>
    </w:p>
    <w:p w14:paraId="2CAA6843" w14:textId="77777777" w:rsidR="00BE0E48" w:rsidRPr="008F5DC5" w:rsidRDefault="00BE0E48" w:rsidP="00073EA2">
      <w:pPr>
        <w:jc w:val="center"/>
        <w:rPr>
          <w:b/>
          <w:bCs/>
          <w:sz w:val="24"/>
          <w:szCs w:val="24"/>
          <w:lang w:val="sv-SE"/>
        </w:rPr>
      </w:pPr>
    </w:p>
    <w:p w14:paraId="72C6E172" w14:textId="77777777" w:rsidR="00BE0E48" w:rsidRPr="008F5DC5" w:rsidRDefault="00BE0E48" w:rsidP="008F1BDD">
      <w:pPr>
        <w:rPr>
          <w:b/>
          <w:bCs/>
          <w:sz w:val="24"/>
          <w:szCs w:val="24"/>
          <w:lang w:val="sv-SE"/>
        </w:rPr>
      </w:pPr>
    </w:p>
    <w:p w14:paraId="4805D711" w14:textId="4708975D" w:rsidR="00967D1C" w:rsidRPr="00C16025" w:rsidRDefault="00967D1C" w:rsidP="00C16025">
      <w:pPr>
        <w:pStyle w:val="Rubrik1"/>
        <w:spacing w:line="480" w:lineRule="auto"/>
        <w:jc w:val="both"/>
        <w:rPr>
          <w:b/>
          <w:bCs/>
          <w:color w:val="auto"/>
        </w:rPr>
      </w:pPr>
      <w:bookmarkStart w:id="2" w:name="_Toc104163482"/>
      <w:r w:rsidRPr="00C16025">
        <w:rPr>
          <w:b/>
          <w:bCs/>
          <w:color w:val="auto"/>
        </w:rPr>
        <w:lastRenderedPageBreak/>
        <w:t>I</w:t>
      </w:r>
      <w:r w:rsidR="00FE0CD6" w:rsidRPr="00C16025">
        <w:rPr>
          <w:b/>
          <w:bCs/>
          <w:color w:val="auto"/>
        </w:rPr>
        <w:t>NTRODUCTION</w:t>
      </w:r>
      <w:bookmarkEnd w:id="2"/>
    </w:p>
    <w:p w14:paraId="25B14BFC" w14:textId="0947C939" w:rsidR="007722DF" w:rsidRPr="00E467A8" w:rsidRDefault="007722DF" w:rsidP="00C16025">
      <w:pPr>
        <w:spacing w:line="360" w:lineRule="auto"/>
        <w:ind w:firstLine="708"/>
        <w:jc w:val="both"/>
        <w:rPr>
          <w:sz w:val="24"/>
          <w:szCs w:val="24"/>
        </w:rPr>
      </w:pPr>
      <w:r w:rsidRPr="007722DF">
        <w:rPr>
          <w:b/>
          <w:bCs/>
          <w:sz w:val="24"/>
          <w:szCs w:val="24"/>
        </w:rPr>
        <w:t>Preface</w:t>
      </w:r>
      <w:r w:rsidRPr="00C843A8">
        <w:rPr>
          <w:b/>
          <w:bCs/>
          <w:sz w:val="24"/>
          <w:szCs w:val="24"/>
        </w:rPr>
        <w:t>.</w:t>
      </w:r>
      <w:r>
        <w:rPr>
          <w:sz w:val="24"/>
          <w:szCs w:val="24"/>
        </w:rPr>
        <w:t xml:space="preserve"> </w:t>
      </w:r>
      <w:r w:rsidR="000B7EDC" w:rsidRPr="000B7EDC">
        <w:rPr>
          <w:sz w:val="24"/>
          <w:szCs w:val="24"/>
        </w:rPr>
        <w:t>In a modern, globalized world,</w:t>
      </w:r>
      <w:r w:rsidR="000B7EDC">
        <w:rPr>
          <w:sz w:val="24"/>
          <w:szCs w:val="24"/>
        </w:rPr>
        <w:t xml:space="preserve"> the development of international politics is important for a</w:t>
      </w:r>
      <w:r w:rsidR="004A46D2">
        <w:rPr>
          <w:sz w:val="24"/>
          <w:szCs w:val="24"/>
        </w:rPr>
        <w:t>ny</w:t>
      </w:r>
      <w:r w:rsidR="000B7EDC">
        <w:rPr>
          <w:sz w:val="24"/>
          <w:szCs w:val="24"/>
        </w:rPr>
        <w:t xml:space="preserve"> country. Since the world is closely intertwined with each other, and neutral countries such as Switzerland is a drop in the ocean</w:t>
      </w:r>
      <w:r w:rsidR="00512DA7">
        <w:rPr>
          <w:sz w:val="24"/>
          <w:szCs w:val="24"/>
        </w:rPr>
        <w:t>,</w:t>
      </w:r>
      <w:r w:rsidR="006F43EC">
        <w:rPr>
          <w:sz w:val="24"/>
          <w:szCs w:val="24"/>
        </w:rPr>
        <w:t xml:space="preserve"> t</w:t>
      </w:r>
      <w:r w:rsidR="000B7EDC">
        <w:rPr>
          <w:sz w:val="24"/>
          <w:szCs w:val="24"/>
        </w:rPr>
        <w:t xml:space="preserve">he presence of allies in international organizations is necessary and mutually beneficial. Bilateral and regional relations of </w:t>
      </w:r>
      <w:r w:rsidR="0022351D">
        <w:rPr>
          <w:sz w:val="24"/>
          <w:szCs w:val="24"/>
        </w:rPr>
        <w:t>nations</w:t>
      </w:r>
      <w:r w:rsidR="000B7EDC">
        <w:rPr>
          <w:sz w:val="24"/>
          <w:szCs w:val="24"/>
        </w:rPr>
        <w:t xml:space="preserve"> play a </w:t>
      </w:r>
      <w:r w:rsidR="0022351D">
        <w:rPr>
          <w:sz w:val="24"/>
          <w:szCs w:val="24"/>
        </w:rPr>
        <w:t>critical</w:t>
      </w:r>
      <w:r w:rsidR="000B7EDC">
        <w:rPr>
          <w:sz w:val="24"/>
          <w:szCs w:val="24"/>
        </w:rPr>
        <w:t xml:space="preserve"> role in the country’s </w:t>
      </w:r>
      <w:r w:rsidR="0022351D">
        <w:rPr>
          <w:sz w:val="24"/>
          <w:szCs w:val="24"/>
        </w:rPr>
        <w:t>external</w:t>
      </w:r>
      <w:r w:rsidR="00C9197E">
        <w:rPr>
          <w:sz w:val="24"/>
          <w:szCs w:val="24"/>
        </w:rPr>
        <w:t xml:space="preserve"> </w:t>
      </w:r>
      <w:r w:rsidR="0022351D">
        <w:rPr>
          <w:sz w:val="24"/>
          <w:szCs w:val="24"/>
        </w:rPr>
        <w:t>affairs</w:t>
      </w:r>
      <w:r w:rsidR="00C9197E">
        <w:rPr>
          <w:sz w:val="24"/>
          <w:szCs w:val="24"/>
        </w:rPr>
        <w:t>. Friendly countries can help defend each other’s interests. For instance, in integration into various interstate economic and political associations, acting as an advocate for the partner country as well as call on the world community to support the country for “a certain reason and circumstances”.</w:t>
      </w:r>
      <w:r w:rsidR="005536CB" w:rsidRPr="00E467A8">
        <w:rPr>
          <w:sz w:val="24"/>
          <w:szCs w:val="24"/>
        </w:rPr>
        <w:t xml:space="preserve"> </w:t>
      </w:r>
      <w:r w:rsidR="005536CB">
        <w:rPr>
          <w:sz w:val="24"/>
          <w:szCs w:val="24"/>
        </w:rPr>
        <w:t>In 2022, it is clear what is at stake.</w:t>
      </w:r>
      <w:r w:rsidR="002C2AF2" w:rsidRPr="00E467A8">
        <w:rPr>
          <w:sz w:val="24"/>
          <w:szCs w:val="24"/>
        </w:rPr>
        <w:t xml:space="preserve"> </w:t>
      </w:r>
      <w:r w:rsidR="005536CB">
        <w:rPr>
          <w:sz w:val="24"/>
          <w:szCs w:val="24"/>
        </w:rPr>
        <w:t>The partnership between Poland and Ukraine is important for many reasons – historical ties, economic cooperation, diplomatic support for each other in international arena, integration into regional alliances and imp</w:t>
      </w:r>
      <w:r w:rsidR="006F4ED1">
        <w:rPr>
          <w:sz w:val="24"/>
          <w:szCs w:val="24"/>
        </w:rPr>
        <w:t>r</w:t>
      </w:r>
      <w:r w:rsidR="005536CB">
        <w:rPr>
          <w:sz w:val="24"/>
          <w:szCs w:val="24"/>
        </w:rPr>
        <w:t xml:space="preserve">ovement </w:t>
      </w:r>
      <w:r w:rsidR="006F4ED1">
        <w:rPr>
          <w:sz w:val="24"/>
          <w:szCs w:val="24"/>
        </w:rPr>
        <w:t xml:space="preserve">of security in the East European region. This message is clearly seen in the statement of the President of Ukraine </w:t>
      </w:r>
      <w:r w:rsidR="00CD3FE6">
        <w:rPr>
          <w:sz w:val="24"/>
          <w:szCs w:val="24"/>
        </w:rPr>
        <w:t>Volodymyr Zelenskyy, “Our countries are united not only by a common border, but also by common values and positions on key issues of the European and international agenda,”</w:t>
      </w:r>
      <w:r w:rsidR="00D5723F">
        <w:rPr>
          <w:rStyle w:val="Fotnotsreferens"/>
          <w:sz w:val="24"/>
          <w:szCs w:val="24"/>
        </w:rPr>
        <w:footnoteReference w:id="1"/>
      </w:r>
      <w:r w:rsidR="00CD3FE6">
        <w:rPr>
          <w:sz w:val="24"/>
          <w:szCs w:val="24"/>
        </w:rPr>
        <w:t>.</w:t>
      </w:r>
      <w:r w:rsidR="006A520F" w:rsidRPr="00E467A8">
        <w:rPr>
          <w:sz w:val="24"/>
          <w:szCs w:val="24"/>
        </w:rPr>
        <w:t xml:space="preserve"> </w:t>
      </w:r>
      <w:r w:rsidR="006A520F">
        <w:rPr>
          <w:sz w:val="24"/>
          <w:szCs w:val="24"/>
        </w:rPr>
        <w:t>Poland has been actively supporting Ukraine’s European aspirations for many years as well as</w:t>
      </w:r>
      <w:r>
        <w:rPr>
          <w:sz w:val="24"/>
          <w:szCs w:val="24"/>
        </w:rPr>
        <w:t xml:space="preserve"> showing</w:t>
      </w:r>
      <w:r w:rsidR="006A520F">
        <w:rPr>
          <w:sz w:val="24"/>
          <w:szCs w:val="24"/>
        </w:rPr>
        <w:t xml:space="preserve"> solidarity in an effective policy to counter Russia’s war in Ukraine.</w:t>
      </w:r>
    </w:p>
    <w:p w14:paraId="1B2724DF" w14:textId="3625A9B1" w:rsidR="004A46D2" w:rsidRDefault="003A68FC" w:rsidP="004A46D2">
      <w:pPr>
        <w:spacing w:line="360" w:lineRule="auto"/>
        <w:ind w:firstLine="708"/>
        <w:jc w:val="both"/>
        <w:rPr>
          <w:sz w:val="24"/>
          <w:szCs w:val="24"/>
        </w:rPr>
      </w:pPr>
      <w:r w:rsidRPr="00672346">
        <w:rPr>
          <w:b/>
          <w:bCs/>
          <w:sz w:val="24"/>
          <w:szCs w:val="24"/>
        </w:rPr>
        <w:t>Novelty and relevance of the topic</w:t>
      </w:r>
      <w:r w:rsidRPr="00C843A8">
        <w:rPr>
          <w:b/>
          <w:bCs/>
          <w:sz w:val="24"/>
          <w:szCs w:val="24"/>
        </w:rPr>
        <w:t>.</w:t>
      </w:r>
      <w:r w:rsidR="007B1209">
        <w:rPr>
          <w:sz w:val="24"/>
          <w:szCs w:val="24"/>
        </w:rPr>
        <w:t xml:space="preserve"> Studies of Ukraine’s integration into the European Union are quite popular among the Ukrainian scientists. However, most of the research written earlier are not relevant.</w:t>
      </w:r>
      <w:r w:rsidR="0073367F">
        <w:rPr>
          <w:sz w:val="24"/>
          <w:szCs w:val="24"/>
        </w:rPr>
        <w:t xml:space="preserve"> The study of the integration processes became relevant after the 2013 Maidan revolution and Russian invasion in Ukraine.</w:t>
      </w:r>
      <w:r w:rsidR="00552430">
        <w:rPr>
          <w:sz w:val="24"/>
          <w:szCs w:val="24"/>
        </w:rPr>
        <w:t xml:space="preserve"> Due to the current situation in Eastern Europe, namely the</w:t>
      </w:r>
      <w:r w:rsidR="0073367F">
        <w:rPr>
          <w:sz w:val="24"/>
          <w:szCs w:val="24"/>
        </w:rPr>
        <w:t xml:space="preserve"> 2022</w:t>
      </w:r>
      <w:r w:rsidR="00552430">
        <w:rPr>
          <w:sz w:val="24"/>
          <w:szCs w:val="24"/>
        </w:rPr>
        <w:t xml:space="preserve"> Russian invasion of Ukraine</w:t>
      </w:r>
      <w:r w:rsidR="004A46D2">
        <w:rPr>
          <w:sz w:val="24"/>
          <w:szCs w:val="24"/>
        </w:rPr>
        <w:t>,</w:t>
      </w:r>
      <w:r w:rsidR="00552430">
        <w:rPr>
          <w:sz w:val="24"/>
          <w:szCs w:val="24"/>
        </w:rPr>
        <w:t xml:space="preserve"> </w:t>
      </w:r>
      <w:r w:rsidR="004A46D2">
        <w:rPr>
          <w:sz w:val="24"/>
          <w:szCs w:val="24"/>
        </w:rPr>
        <w:t>t</w:t>
      </w:r>
      <w:r w:rsidR="00552430">
        <w:rPr>
          <w:sz w:val="24"/>
          <w:szCs w:val="24"/>
        </w:rPr>
        <w:t>here is an acceleration of the processes of Ukrainian integration into the EU. Therefore, the topic is widely discussed these days</w:t>
      </w:r>
      <w:r w:rsidR="00983B12">
        <w:rPr>
          <w:sz w:val="24"/>
          <w:szCs w:val="24"/>
        </w:rPr>
        <w:t xml:space="preserve">: </w:t>
      </w:r>
      <w:r w:rsidR="007B1209">
        <w:rPr>
          <w:sz w:val="24"/>
          <w:szCs w:val="24"/>
        </w:rPr>
        <w:t>a lot of new information, statements and documents have appeared that fundamentally change the study of the integration process</w:t>
      </w:r>
      <w:r w:rsidR="00552430">
        <w:rPr>
          <w:sz w:val="24"/>
          <w:szCs w:val="24"/>
        </w:rPr>
        <w:t>.</w:t>
      </w:r>
      <w:r w:rsidR="008171D2">
        <w:rPr>
          <w:sz w:val="24"/>
          <w:szCs w:val="24"/>
        </w:rPr>
        <w:t xml:space="preserve"> Despite </w:t>
      </w:r>
      <w:proofErr w:type="gramStart"/>
      <w:r w:rsidR="008171D2">
        <w:rPr>
          <w:sz w:val="24"/>
          <w:szCs w:val="24"/>
        </w:rPr>
        <w:t>a large number of</w:t>
      </w:r>
      <w:proofErr w:type="gramEnd"/>
      <w:r w:rsidR="008171D2">
        <w:rPr>
          <w:sz w:val="24"/>
          <w:szCs w:val="24"/>
        </w:rPr>
        <w:t xml:space="preserve"> research</w:t>
      </w:r>
      <w:r w:rsidR="004A46D2">
        <w:rPr>
          <w:sz w:val="24"/>
          <w:szCs w:val="24"/>
        </w:rPr>
        <w:t xml:space="preserve"> available with many different </w:t>
      </w:r>
      <w:r w:rsidR="008171D2">
        <w:rPr>
          <w:sz w:val="24"/>
          <w:szCs w:val="24"/>
        </w:rPr>
        <w:t>countries</w:t>
      </w:r>
      <w:r w:rsidR="0073367F">
        <w:rPr>
          <w:sz w:val="24"/>
          <w:szCs w:val="24"/>
        </w:rPr>
        <w:t>,</w:t>
      </w:r>
      <w:r w:rsidR="00552430">
        <w:rPr>
          <w:sz w:val="24"/>
          <w:szCs w:val="24"/>
        </w:rPr>
        <w:t xml:space="preserve"> </w:t>
      </w:r>
      <w:r w:rsidR="0073367F">
        <w:rPr>
          <w:sz w:val="24"/>
          <w:szCs w:val="24"/>
        </w:rPr>
        <w:t>t</w:t>
      </w:r>
      <w:r w:rsidR="00552430">
        <w:rPr>
          <w:sz w:val="24"/>
          <w:szCs w:val="24"/>
        </w:rPr>
        <w:t>he role of Poland</w:t>
      </w:r>
      <w:r w:rsidR="00E34090">
        <w:rPr>
          <w:sz w:val="24"/>
          <w:szCs w:val="24"/>
        </w:rPr>
        <w:t xml:space="preserve"> in this bachelor thesis</w:t>
      </w:r>
      <w:r w:rsidR="00552430">
        <w:rPr>
          <w:sz w:val="24"/>
          <w:szCs w:val="24"/>
        </w:rPr>
        <w:t xml:space="preserve"> was chosen for the research, as </w:t>
      </w:r>
      <w:r w:rsidR="00E34090">
        <w:rPr>
          <w:sz w:val="24"/>
          <w:szCs w:val="24"/>
        </w:rPr>
        <w:t>Poland</w:t>
      </w:r>
      <w:r w:rsidR="00552430">
        <w:rPr>
          <w:sz w:val="24"/>
          <w:szCs w:val="24"/>
        </w:rPr>
        <w:t xml:space="preserve"> play a </w:t>
      </w:r>
      <w:r w:rsidR="00E34090">
        <w:rPr>
          <w:sz w:val="24"/>
          <w:szCs w:val="24"/>
        </w:rPr>
        <w:t>main</w:t>
      </w:r>
      <w:r w:rsidR="00552430">
        <w:rPr>
          <w:sz w:val="24"/>
          <w:szCs w:val="24"/>
        </w:rPr>
        <w:t xml:space="preserve"> role in the launch and development of integration processes, acting as an advoca</w:t>
      </w:r>
      <w:r w:rsidR="00CB78E2">
        <w:rPr>
          <w:sz w:val="24"/>
          <w:szCs w:val="24"/>
        </w:rPr>
        <w:t>te</w:t>
      </w:r>
      <w:r w:rsidR="00552430">
        <w:rPr>
          <w:sz w:val="24"/>
          <w:szCs w:val="24"/>
        </w:rPr>
        <w:t xml:space="preserve"> of Ukraine to the EU. In addition to the events of past years, this fact is confirmed in our days not only by words but</w:t>
      </w:r>
      <w:r w:rsidR="004A46D2">
        <w:rPr>
          <w:sz w:val="24"/>
          <w:szCs w:val="24"/>
        </w:rPr>
        <w:t xml:space="preserve"> also by</w:t>
      </w:r>
      <w:r w:rsidR="00552430">
        <w:rPr>
          <w:sz w:val="24"/>
          <w:szCs w:val="24"/>
        </w:rPr>
        <w:t xml:space="preserve"> action</w:t>
      </w:r>
      <w:r w:rsidR="00CB78E2">
        <w:rPr>
          <w:sz w:val="24"/>
          <w:szCs w:val="24"/>
        </w:rPr>
        <w:t>s</w:t>
      </w:r>
      <w:r w:rsidR="000D5A25">
        <w:rPr>
          <w:sz w:val="24"/>
          <w:szCs w:val="24"/>
        </w:rPr>
        <w:t xml:space="preserve"> nowadays</w:t>
      </w:r>
      <w:r w:rsidR="00552430">
        <w:rPr>
          <w:sz w:val="24"/>
          <w:szCs w:val="24"/>
        </w:rPr>
        <w:t>.</w:t>
      </w:r>
    </w:p>
    <w:p w14:paraId="350308E8" w14:textId="753F7F2A" w:rsidR="00283591" w:rsidRPr="007316BD" w:rsidRDefault="004A46D2" w:rsidP="007316BD">
      <w:pPr>
        <w:spacing w:line="360" w:lineRule="auto"/>
        <w:ind w:firstLine="708"/>
        <w:jc w:val="both"/>
        <w:rPr>
          <w:b/>
          <w:bCs/>
          <w:sz w:val="24"/>
          <w:szCs w:val="24"/>
        </w:rPr>
      </w:pPr>
      <w:r>
        <w:rPr>
          <w:b/>
          <w:bCs/>
          <w:sz w:val="24"/>
          <w:szCs w:val="24"/>
        </w:rPr>
        <w:t>Hypothesis</w:t>
      </w:r>
      <w:r w:rsidR="007316BD">
        <w:rPr>
          <w:b/>
          <w:bCs/>
          <w:sz w:val="24"/>
          <w:szCs w:val="24"/>
        </w:rPr>
        <w:t>:</w:t>
      </w:r>
      <w:r w:rsidR="00283591">
        <w:rPr>
          <w:b/>
          <w:bCs/>
          <w:sz w:val="24"/>
          <w:szCs w:val="24"/>
        </w:rPr>
        <w:t xml:space="preserve"> </w:t>
      </w:r>
      <w:r w:rsidR="00283591" w:rsidRPr="00283591">
        <w:rPr>
          <w:sz w:val="24"/>
          <w:szCs w:val="24"/>
        </w:rPr>
        <w:t>Poland and Ukraine are strategic partners in bilateral relations and in regional organizations. Poland supports Ukraine in all possible ways and regardless of the situation.</w:t>
      </w:r>
      <w:r w:rsidR="007316BD" w:rsidRPr="00E467A8">
        <w:rPr>
          <w:sz w:val="24"/>
          <w:szCs w:val="24"/>
        </w:rPr>
        <w:t xml:space="preserve"> </w:t>
      </w:r>
      <w:r w:rsidR="00283591" w:rsidRPr="00283591">
        <w:rPr>
          <w:sz w:val="24"/>
          <w:szCs w:val="24"/>
        </w:rPr>
        <w:t xml:space="preserve">Poland </w:t>
      </w:r>
      <w:r w:rsidR="00283591" w:rsidRPr="00283591">
        <w:rPr>
          <w:sz w:val="24"/>
          <w:szCs w:val="24"/>
        </w:rPr>
        <w:lastRenderedPageBreak/>
        <w:t>plays an important role in the European integration</w:t>
      </w:r>
      <w:r w:rsidR="00A6307E">
        <w:rPr>
          <w:sz w:val="24"/>
          <w:szCs w:val="24"/>
        </w:rPr>
        <w:t xml:space="preserve"> </w:t>
      </w:r>
      <w:r w:rsidR="00283591" w:rsidRPr="00283591">
        <w:rPr>
          <w:sz w:val="24"/>
          <w:szCs w:val="24"/>
        </w:rPr>
        <w:t xml:space="preserve">and promotes the Ukrainian issue </w:t>
      </w:r>
      <w:r w:rsidR="00283591">
        <w:rPr>
          <w:sz w:val="24"/>
          <w:szCs w:val="24"/>
        </w:rPr>
        <w:t>i</w:t>
      </w:r>
      <w:r w:rsidR="00283591" w:rsidRPr="00283591">
        <w:rPr>
          <w:sz w:val="24"/>
          <w:szCs w:val="24"/>
        </w:rPr>
        <w:t>n the international arena as a member of the European Union and NATO.</w:t>
      </w:r>
    </w:p>
    <w:p w14:paraId="3ED1A5E6" w14:textId="1BC05CDB" w:rsidR="00517E29" w:rsidRDefault="00517E29" w:rsidP="007722DF">
      <w:pPr>
        <w:spacing w:line="360" w:lineRule="auto"/>
        <w:ind w:firstLine="708"/>
        <w:jc w:val="both"/>
        <w:rPr>
          <w:sz w:val="24"/>
          <w:szCs w:val="24"/>
        </w:rPr>
      </w:pPr>
      <w:r w:rsidRPr="00C843A8">
        <w:rPr>
          <w:b/>
          <w:bCs/>
          <w:sz w:val="24"/>
          <w:szCs w:val="24"/>
        </w:rPr>
        <w:t>Research problem.</w:t>
      </w:r>
      <w:r w:rsidR="00C843A8" w:rsidRPr="00C843A8">
        <w:rPr>
          <w:sz w:val="24"/>
          <w:szCs w:val="24"/>
        </w:rPr>
        <w:t xml:space="preserve"> The process of Ukraine’s integration into the E</w:t>
      </w:r>
      <w:r w:rsidR="000D5A25">
        <w:rPr>
          <w:sz w:val="24"/>
          <w:szCs w:val="24"/>
        </w:rPr>
        <w:t xml:space="preserve">uropean </w:t>
      </w:r>
      <w:r w:rsidR="00C843A8" w:rsidRPr="00C843A8">
        <w:rPr>
          <w:sz w:val="24"/>
          <w:szCs w:val="24"/>
        </w:rPr>
        <w:t>U</w:t>
      </w:r>
      <w:r w:rsidR="000D5A25">
        <w:rPr>
          <w:sz w:val="24"/>
          <w:szCs w:val="24"/>
        </w:rPr>
        <w:t>nion</w:t>
      </w:r>
      <w:r w:rsidR="00C843A8" w:rsidRPr="00C843A8">
        <w:rPr>
          <w:sz w:val="24"/>
          <w:szCs w:val="24"/>
        </w:rPr>
        <w:t xml:space="preserve"> is a very complex issue, as it takes place over a long</w:t>
      </w:r>
      <w:r w:rsidR="00C843A8">
        <w:rPr>
          <w:sz w:val="24"/>
          <w:szCs w:val="24"/>
        </w:rPr>
        <w:t xml:space="preserve"> period of time and faces many factors influencing this process. The goal of the thesis is a detailed study of</w:t>
      </w:r>
      <w:r w:rsidR="003841B9">
        <w:rPr>
          <w:sz w:val="24"/>
          <w:szCs w:val="24"/>
        </w:rPr>
        <w:t xml:space="preserve"> Ukrainian integration and</w:t>
      </w:r>
      <w:r w:rsidR="00C843A8">
        <w:rPr>
          <w:sz w:val="24"/>
          <w:szCs w:val="24"/>
        </w:rPr>
        <w:t xml:space="preserve"> the role of Poland in </w:t>
      </w:r>
      <w:r w:rsidR="003841B9">
        <w:rPr>
          <w:sz w:val="24"/>
          <w:szCs w:val="24"/>
        </w:rPr>
        <w:t xml:space="preserve">this </w:t>
      </w:r>
      <w:r w:rsidR="00C843A8">
        <w:rPr>
          <w:sz w:val="24"/>
          <w:szCs w:val="24"/>
        </w:rPr>
        <w:t>process.</w:t>
      </w:r>
    </w:p>
    <w:p w14:paraId="741D7C5E" w14:textId="702E8B7C" w:rsidR="00C843A8" w:rsidRDefault="00C843A8" w:rsidP="00E24483">
      <w:pPr>
        <w:spacing w:line="360" w:lineRule="auto"/>
        <w:ind w:firstLine="708"/>
        <w:jc w:val="both"/>
        <w:rPr>
          <w:sz w:val="24"/>
          <w:szCs w:val="24"/>
        </w:rPr>
      </w:pPr>
      <w:r w:rsidRPr="002F5C85">
        <w:rPr>
          <w:b/>
          <w:bCs/>
          <w:sz w:val="24"/>
          <w:szCs w:val="24"/>
        </w:rPr>
        <w:t>The object of the thesis.</w:t>
      </w:r>
      <w:r w:rsidR="00E24483">
        <w:rPr>
          <w:b/>
          <w:bCs/>
          <w:sz w:val="24"/>
          <w:szCs w:val="24"/>
        </w:rPr>
        <w:t xml:space="preserve"> </w:t>
      </w:r>
      <w:r w:rsidR="00E24483" w:rsidRPr="00E24483">
        <w:rPr>
          <w:sz w:val="24"/>
          <w:szCs w:val="24"/>
        </w:rPr>
        <w:t>The</w:t>
      </w:r>
      <w:r w:rsidR="00E24483">
        <w:rPr>
          <w:sz w:val="24"/>
          <w:szCs w:val="24"/>
        </w:rPr>
        <w:t xml:space="preserve"> object of the study is the process of Ukraine’s integration in the EU</w:t>
      </w:r>
      <w:r>
        <w:rPr>
          <w:sz w:val="24"/>
          <w:szCs w:val="24"/>
        </w:rPr>
        <w:t>.</w:t>
      </w:r>
      <w:r w:rsidR="00E24483">
        <w:rPr>
          <w:sz w:val="24"/>
          <w:szCs w:val="24"/>
        </w:rPr>
        <w:t xml:space="preserve"> </w:t>
      </w:r>
      <w:r w:rsidR="002F5C85">
        <w:rPr>
          <w:sz w:val="24"/>
          <w:szCs w:val="24"/>
        </w:rPr>
        <w:t xml:space="preserve">The subject of the study is </w:t>
      </w:r>
      <w:r w:rsidR="00E24483">
        <w:rPr>
          <w:sz w:val="24"/>
          <w:szCs w:val="24"/>
        </w:rPr>
        <w:t xml:space="preserve">the Role of Poland in the </w:t>
      </w:r>
      <w:r w:rsidR="000D5A25">
        <w:rPr>
          <w:sz w:val="24"/>
          <w:szCs w:val="24"/>
        </w:rPr>
        <w:t>advocacy</w:t>
      </w:r>
      <w:r w:rsidR="00E24483">
        <w:rPr>
          <w:sz w:val="24"/>
          <w:szCs w:val="24"/>
        </w:rPr>
        <w:t xml:space="preserve"> of Ukraine’s integration in the EU.</w:t>
      </w:r>
    </w:p>
    <w:p w14:paraId="69F3BF51" w14:textId="69168C22" w:rsidR="004A46D2" w:rsidRPr="00E24483" w:rsidRDefault="004A46D2" w:rsidP="00E24483">
      <w:pPr>
        <w:spacing w:line="360" w:lineRule="auto"/>
        <w:ind w:firstLine="708"/>
        <w:jc w:val="both"/>
        <w:rPr>
          <w:b/>
          <w:bCs/>
          <w:sz w:val="24"/>
          <w:szCs w:val="24"/>
        </w:rPr>
      </w:pPr>
      <w:r w:rsidRPr="00391A61">
        <w:rPr>
          <w:b/>
          <w:bCs/>
          <w:sz w:val="24"/>
          <w:szCs w:val="24"/>
        </w:rPr>
        <w:t>Goal:</w:t>
      </w:r>
      <w:r>
        <w:rPr>
          <w:sz w:val="24"/>
          <w:szCs w:val="24"/>
        </w:rPr>
        <w:t xml:space="preserve"> The Bachelor thesis will explore the role of Poland in Ukraine’s integration process into the European Union</w:t>
      </w:r>
    </w:p>
    <w:p w14:paraId="26A60A37" w14:textId="77777777" w:rsidR="000A4B64" w:rsidRDefault="002F5C85" w:rsidP="002F5C85">
      <w:pPr>
        <w:spacing w:line="360" w:lineRule="auto"/>
        <w:ind w:firstLine="708"/>
        <w:jc w:val="both"/>
        <w:rPr>
          <w:sz w:val="24"/>
          <w:szCs w:val="24"/>
        </w:rPr>
      </w:pPr>
      <w:r w:rsidRPr="001D2930">
        <w:rPr>
          <w:b/>
          <w:bCs/>
          <w:sz w:val="24"/>
          <w:szCs w:val="24"/>
        </w:rPr>
        <w:t>The tasks of the thesis:</w:t>
      </w:r>
      <w:r>
        <w:rPr>
          <w:sz w:val="24"/>
          <w:szCs w:val="24"/>
        </w:rPr>
        <w:t xml:space="preserve"> </w:t>
      </w:r>
    </w:p>
    <w:p w14:paraId="7FB9F49D" w14:textId="62FA0FBA" w:rsidR="004A46D2" w:rsidRDefault="002F5C85" w:rsidP="004A46D2">
      <w:pPr>
        <w:pStyle w:val="Liststycke"/>
        <w:numPr>
          <w:ilvl w:val="0"/>
          <w:numId w:val="4"/>
        </w:numPr>
        <w:spacing w:line="360" w:lineRule="auto"/>
        <w:jc w:val="both"/>
        <w:rPr>
          <w:sz w:val="24"/>
          <w:szCs w:val="24"/>
        </w:rPr>
      </w:pPr>
      <w:r w:rsidRPr="004A46D2">
        <w:rPr>
          <w:sz w:val="24"/>
          <w:szCs w:val="24"/>
        </w:rPr>
        <w:t xml:space="preserve">To </w:t>
      </w:r>
      <w:r w:rsidR="004C5505">
        <w:rPr>
          <w:sz w:val="24"/>
          <w:szCs w:val="24"/>
        </w:rPr>
        <w:t>adapt the regional integration theory, specifically intergovernmentalism, in the context of European Union.</w:t>
      </w:r>
    </w:p>
    <w:p w14:paraId="7CE4438B" w14:textId="02B0B16B" w:rsidR="004A46D2" w:rsidRDefault="004A46D2" w:rsidP="004A46D2">
      <w:pPr>
        <w:pStyle w:val="Liststycke"/>
        <w:numPr>
          <w:ilvl w:val="0"/>
          <w:numId w:val="4"/>
        </w:numPr>
        <w:spacing w:line="360" w:lineRule="auto"/>
        <w:jc w:val="both"/>
        <w:rPr>
          <w:sz w:val="24"/>
          <w:szCs w:val="24"/>
        </w:rPr>
      </w:pPr>
      <w:r>
        <w:rPr>
          <w:sz w:val="24"/>
          <w:szCs w:val="24"/>
        </w:rPr>
        <w:t>To a</w:t>
      </w:r>
      <w:r w:rsidR="001D2930" w:rsidRPr="004A46D2">
        <w:rPr>
          <w:sz w:val="24"/>
          <w:szCs w:val="24"/>
        </w:rPr>
        <w:t>nalyze the political and economic relations between Ukraine and EU</w:t>
      </w:r>
      <w:r w:rsidR="00E66A5A" w:rsidRPr="004A46D2">
        <w:rPr>
          <w:sz w:val="24"/>
          <w:szCs w:val="24"/>
        </w:rPr>
        <w:t>.</w:t>
      </w:r>
    </w:p>
    <w:p w14:paraId="11ED1C4A" w14:textId="780F265B" w:rsidR="004A46D2" w:rsidRDefault="004A46D2" w:rsidP="004A46D2">
      <w:pPr>
        <w:pStyle w:val="Liststycke"/>
        <w:numPr>
          <w:ilvl w:val="0"/>
          <w:numId w:val="4"/>
        </w:numPr>
        <w:spacing w:line="360" w:lineRule="auto"/>
        <w:jc w:val="both"/>
        <w:rPr>
          <w:sz w:val="24"/>
          <w:szCs w:val="24"/>
        </w:rPr>
      </w:pPr>
      <w:r>
        <w:rPr>
          <w:sz w:val="24"/>
          <w:szCs w:val="24"/>
        </w:rPr>
        <w:t xml:space="preserve">To Evaluate </w:t>
      </w:r>
      <w:r w:rsidR="001D2930" w:rsidRPr="004A46D2">
        <w:rPr>
          <w:sz w:val="24"/>
          <w:szCs w:val="24"/>
        </w:rPr>
        <w:t>the cooperation of Ukraine and Poland</w:t>
      </w:r>
      <w:r w:rsidR="00E66A5A" w:rsidRPr="004A46D2">
        <w:rPr>
          <w:sz w:val="24"/>
          <w:szCs w:val="24"/>
        </w:rPr>
        <w:t>.</w:t>
      </w:r>
    </w:p>
    <w:p w14:paraId="69506FC0" w14:textId="4F856AAD" w:rsidR="001D2930" w:rsidRPr="004A46D2" w:rsidRDefault="001D2930" w:rsidP="004A46D2">
      <w:pPr>
        <w:pStyle w:val="Liststycke"/>
        <w:numPr>
          <w:ilvl w:val="0"/>
          <w:numId w:val="4"/>
        </w:numPr>
        <w:spacing w:line="360" w:lineRule="auto"/>
        <w:jc w:val="both"/>
        <w:rPr>
          <w:sz w:val="24"/>
          <w:szCs w:val="24"/>
        </w:rPr>
      </w:pPr>
      <w:r w:rsidRPr="004A46D2">
        <w:rPr>
          <w:sz w:val="24"/>
          <w:szCs w:val="24"/>
        </w:rPr>
        <w:t>To discuss the concept of Ukraine’s future as a member of EU</w:t>
      </w:r>
      <w:r w:rsidR="007316BD">
        <w:rPr>
          <w:sz w:val="24"/>
          <w:szCs w:val="24"/>
        </w:rPr>
        <w:t>.</w:t>
      </w:r>
    </w:p>
    <w:p w14:paraId="3DEE1E85" w14:textId="0B0EB86A" w:rsidR="001D2930" w:rsidRDefault="004A46D2" w:rsidP="002F5C85">
      <w:pPr>
        <w:spacing w:line="360" w:lineRule="auto"/>
        <w:ind w:firstLine="708"/>
        <w:jc w:val="both"/>
        <w:rPr>
          <w:sz w:val="24"/>
          <w:szCs w:val="24"/>
        </w:rPr>
      </w:pPr>
      <w:r w:rsidRPr="00391A61">
        <w:rPr>
          <w:b/>
          <w:bCs/>
          <w:sz w:val="24"/>
          <w:szCs w:val="24"/>
        </w:rPr>
        <w:t>Methodology.</w:t>
      </w:r>
      <w:r>
        <w:rPr>
          <w:sz w:val="24"/>
          <w:szCs w:val="24"/>
        </w:rPr>
        <w:t xml:space="preserve"> This bachelor thesis will be done in a case study format and will rely on the document and discourse analysis. Also, additio</w:t>
      </w:r>
      <w:r w:rsidR="00512F69">
        <w:rPr>
          <w:sz w:val="24"/>
          <w:szCs w:val="24"/>
        </w:rPr>
        <w:t xml:space="preserve">nal attention will be paid to statement of politicians and state representatives as it provides vital insight for bachelor thesis development. The method would include the triangulation method, employing documents, discourse, and secondary data analysis. Reasons for such choice of methodology lies in the critical documents analysis which will include different EU treaties as well as different statements presented by EU institutions to provide information regarding the relationship between Poland, Ukraine, and </w:t>
      </w:r>
      <w:proofErr w:type="gramStart"/>
      <w:r w:rsidR="00512F69">
        <w:rPr>
          <w:sz w:val="24"/>
          <w:szCs w:val="24"/>
        </w:rPr>
        <w:t>EU as a whole</w:t>
      </w:r>
      <w:proofErr w:type="gramEnd"/>
      <w:r w:rsidR="00512F69">
        <w:rPr>
          <w:sz w:val="24"/>
          <w:szCs w:val="24"/>
        </w:rPr>
        <w:t>. Discourse analysis will help in explaining the concepts of integration, the criteria, and historical contexts. At the same tie it will assist in developing the main ideas of the thesis: the role that Poland plays in Ukraine’s aspiration to</w:t>
      </w:r>
      <w:r w:rsidR="005937CD">
        <w:rPr>
          <w:sz w:val="24"/>
          <w:szCs w:val="24"/>
        </w:rPr>
        <w:t xml:space="preserve"> the European Union.</w:t>
      </w:r>
    </w:p>
    <w:p w14:paraId="308132CD" w14:textId="37430E83" w:rsidR="001D2930" w:rsidRPr="00675593" w:rsidRDefault="005937CD" w:rsidP="002F5C85">
      <w:pPr>
        <w:spacing w:line="360" w:lineRule="auto"/>
        <w:ind w:firstLine="708"/>
        <w:jc w:val="both"/>
        <w:rPr>
          <w:b/>
          <w:bCs/>
          <w:sz w:val="24"/>
          <w:szCs w:val="24"/>
        </w:rPr>
      </w:pPr>
      <w:r w:rsidRPr="00391A61">
        <w:rPr>
          <w:b/>
          <w:bCs/>
          <w:sz w:val="24"/>
          <w:szCs w:val="24"/>
        </w:rPr>
        <w:t>Literature Review.</w:t>
      </w:r>
      <w:r w:rsidR="00DF0F14">
        <w:rPr>
          <w:b/>
          <w:bCs/>
          <w:sz w:val="24"/>
          <w:szCs w:val="24"/>
        </w:rPr>
        <w:t xml:space="preserve"> </w:t>
      </w:r>
      <w:r w:rsidR="00DF0F14" w:rsidRPr="00DF0F14">
        <w:rPr>
          <w:sz w:val="24"/>
          <w:szCs w:val="24"/>
        </w:rPr>
        <w:t>This bachelor thesis will include various types of literature and resources to describe and analyze the research.</w:t>
      </w:r>
      <w:r w:rsidR="007179EB">
        <w:rPr>
          <w:sz w:val="24"/>
          <w:szCs w:val="24"/>
        </w:rPr>
        <w:t xml:space="preserve"> The scientific literature of the book is used as well as the articles of other authors.</w:t>
      </w:r>
      <w:r w:rsidR="00F96886">
        <w:rPr>
          <w:sz w:val="24"/>
          <w:szCs w:val="24"/>
        </w:rPr>
        <w:t xml:space="preserve"> Chronological books on the events mentioned in the study.</w:t>
      </w:r>
      <w:r w:rsidR="007179EB">
        <w:rPr>
          <w:sz w:val="24"/>
          <w:szCs w:val="24"/>
        </w:rPr>
        <w:t xml:space="preserve"> Various informative publications, statistics, reports, press releases. Documentary base of contracts agreements and other legal documents. Articles of various well-known media, records of appeals, statements, official </w:t>
      </w:r>
      <w:r w:rsidR="007179EB">
        <w:rPr>
          <w:sz w:val="24"/>
          <w:szCs w:val="24"/>
        </w:rPr>
        <w:lastRenderedPageBreak/>
        <w:t>resources of the authorities.</w:t>
      </w:r>
      <w:r w:rsidR="005B3DF4">
        <w:rPr>
          <w:sz w:val="24"/>
          <w:szCs w:val="24"/>
        </w:rPr>
        <w:t xml:space="preserve"> I</w:t>
      </w:r>
      <w:r w:rsidR="00972A85">
        <w:rPr>
          <w:sz w:val="24"/>
          <w:szCs w:val="24"/>
        </w:rPr>
        <w:t xml:space="preserve">mportant </w:t>
      </w:r>
      <w:proofErr w:type="gramStart"/>
      <w:r w:rsidR="00972A85">
        <w:rPr>
          <w:sz w:val="24"/>
          <w:szCs w:val="24"/>
        </w:rPr>
        <w:t>research</w:t>
      </w:r>
      <w:r w:rsidR="00C539FF">
        <w:rPr>
          <w:sz w:val="24"/>
          <w:szCs w:val="24"/>
        </w:rPr>
        <w:t>’</w:t>
      </w:r>
      <w:r w:rsidR="00675593">
        <w:rPr>
          <w:sz w:val="24"/>
          <w:szCs w:val="24"/>
        </w:rPr>
        <w:t>s</w:t>
      </w:r>
      <w:proofErr w:type="gramEnd"/>
      <w:r w:rsidR="00972A85">
        <w:rPr>
          <w:sz w:val="24"/>
          <w:szCs w:val="24"/>
        </w:rPr>
        <w:t xml:space="preserve"> where used</w:t>
      </w:r>
      <w:r w:rsidR="005B3DF4">
        <w:rPr>
          <w:sz w:val="24"/>
          <w:szCs w:val="24"/>
        </w:rPr>
        <w:t>, for this thesis</w:t>
      </w:r>
      <w:r w:rsidR="00972A85">
        <w:rPr>
          <w:sz w:val="24"/>
          <w:szCs w:val="24"/>
        </w:rPr>
        <w:t>. Namely,</w:t>
      </w:r>
      <w:r w:rsidR="005B3DF4">
        <w:rPr>
          <w:sz w:val="24"/>
          <w:szCs w:val="24"/>
        </w:rPr>
        <w:t xml:space="preserve"> the research of </w:t>
      </w:r>
      <w:proofErr w:type="spellStart"/>
      <w:r w:rsidR="005B3DF4">
        <w:rPr>
          <w:sz w:val="24"/>
          <w:szCs w:val="24"/>
        </w:rPr>
        <w:t>Hayetska</w:t>
      </w:r>
      <w:proofErr w:type="spellEnd"/>
      <w:r w:rsidR="005B3DF4">
        <w:rPr>
          <w:sz w:val="24"/>
          <w:szCs w:val="24"/>
        </w:rPr>
        <w:t xml:space="preserve"> and </w:t>
      </w:r>
      <w:proofErr w:type="spellStart"/>
      <w:r w:rsidR="005B3DF4">
        <w:rPr>
          <w:sz w:val="24"/>
          <w:szCs w:val="24"/>
        </w:rPr>
        <w:t>Prykhnenko</w:t>
      </w:r>
      <w:proofErr w:type="spellEnd"/>
      <w:r w:rsidR="005B3DF4">
        <w:rPr>
          <w:sz w:val="24"/>
          <w:szCs w:val="24"/>
        </w:rPr>
        <w:t>,</w:t>
      </w:r>
      <w:r w:rsidR="00972A85">
        <w:rPr>
          <w:sz w:val="24"/>
          <w:szCs w:val="24"/>
        </w:rPr>
        <w:t xml:space="preserve"> w</w:t>
      </w:r>
      <w:r w:rsidR="005B3DF4">
        <w:rPr>
          <w:sz w:val="24"/>
          <w:szCs w:val="24"/>
        </w:rPr>
        <w:t xml:space="preserve">hich examined relations between Poland and Ukraine in the context of European integration, as well as Poland’s contribution to the realization of Ukrainian </w:t>
      </w:r>
      <w:proofErr w:type="spellStart"/>
      <w:r w:rsidR="005B3DF4">
        <w:rPr>
          <w:sz w:val="24"/>
          <w:szCs w:val="24"/>
        </w:rPr>
        <w:t>euro</w:t>
      </w:r>
      <w:r w:rsidR="00582659">
        <w:rPr>
          <w:sz w:val="24"/>
          <w:szCs w:val="24"/>
        </w:rPr>
        <w:t>pean</w:t>
      </w:r>
      <w:proofErr w:type="spellEnd"/>
      <w:r w:rsidR="005B3DF4">
        <w:rPr>
          <w:sz w:val="24"/>
          <w:szCs w:val="24"/>
        </w:rPr>
        <w:t xml:space="preserve"> aspiration. As well as the research of Chebotaryov about the Lublin Triangle, which describes its prerequisites and the potential for functioning</w:t>
      </w:r>
      <w:r w:rsidR="00A35D50">
        <w:rPr>
          <w:sz w:val="24"/>
          <w:szCs w:val="24"/>
        </w:rPr>
        <w:t xml:space="preserve"> in the future</w:t>
      </w:r>
      <w:r w:rsidR="005B3DF4">
        <w:rPr>
          <w:sz w:val="24"/>
          <w:szCs w:val="24"/>
        </w:rPr>
        <w:t>.</w:t>
      </w:r>
      <w:r w:rsidR="00675593">
        <w:rPr>
          <w:sz w:val="24"/>
          <w:szCs w:val="24"/>
        </w:rPr>
        <w:t xml:space="preserve"> In addition</w:t>
      </w:r>
      <w:r w:rsidR="00207C3B">
        <w:rPr>
          <w:sz w:val="24"/>
          <w:szCs w:val="24"/>
        </w:rPr>
        <w:t>,</w:t>
      </w:r>
      <w:r w:rsidR="00675593">
        <w:rPr>
          <w:sz w:val="24"/>
          <w:szCs w:val="24"/>
        </w:rPr>
        <w:t xml:space="preserve"> Oleksiy </w:t>
      </w:r>
      <w:proofErr w:type="spellStart"/>
      <w:r w:rsidR="00675593">
        <w:rPr>
          <w:sz w:val="24"/>
          <w:szCs w:val="24"/>
        </w:rPr>
        <w:t>Khmelnytsky</w:t>
      </w:r>
      <w:proofErr w:type="spellEnd"/>
      <w:r w:rsidR="00675593">
        <w:rPr>
          <w:sz w:val="24"/>
          <w:szCs w:val="24"/>
        </w:rPr>
        <w:t xml:space="preserve"> research</w:t>
      </w:r>
      <w:r w:rsidR="00582659">
        <w:rPr>
          <w:sz w:val="24"/>
          <w:szCs w:val="24"/>
        </w:rPr>
        <w:t>,</w:t>
      </w:r>
      <w:r w:rsidR="00675593">
        <w:rPr>
          <w:sz w:val="24"/>
          <w:szCs w:val="24"/>
        </w:rPr>
        <w:t xml:space="preserve"> which aimed at Ukraine and Poland in the security problems of Eastern Europe.</w:t>
      </w:r>
    </w:p>
    <w:p w14:paraId="38A3FE0D" w14:textId="6738287C" w:rsidR="005937CD" w:rsidRDefault="005937CD" w:rsidP="002F5C85">
      <w:pPr>
        <w:spacing w:line="360" w:lineRule="auto"/>
        <w:ind w:firstLine="708"/>
        <w:jc w:val="both"/>
        <w:rPr>
          <w:sz w:val="24"/>
          <w:szCs w:val="24"/>
        </w:rPr>
      </w:pPr>
      <w:r w:rsidRPr="00391A61">
        <w:rPr>
          <w:b/>
          <w:bCs/>
          <w:sz w:val="24"/>
          <w:szCs w:val="24"/>
        </w:rPr>
        <w:t>Theory.</w:t>
      </w:r>
      <w:r w:rsidR="0067793E">
        <w:rPr>
          <w:sz w:val="24"/>
          <w:szCs w:val="24"/>
        </w:rPr>
        <w:t xml:space="preserve"> </w:t>
      </w:r>
      <w:r w:rsidR="00B5340C">
        <w:rPr>
          <w:sz w:val="24"/>
          <w:szCs w:val="24"/>
        </w:rPr>
        <w:t>This bachelor thesis will include the</w:t>
      </w:r>
      <w:r w:rsidR="00514FBE">
        <w:rPr>
          <w:sz w:val="24"/>
          <w:szCs w:val="24"/>
        </w:rPr>
        <w:t xml:space="preserve"> basic theory and history of the concept of integration to explain how and why the integration is work. As well as</w:t>
      </w:r>
      <w:r w:rsidR="00B5340C">
        <w:rPr>
          <w:sz w:val="24"/>
          <w:szCs w:val="24"/>
        </w:rPr>
        <w:t xml:space="preserve"> regional integration theory to explain role of Poland in the EU as being the advocate for Ukraine’s integration process. The regional integration theory encompasses several aspects that explain why and how states decide to give up some of its authority to a regional government </w:t>
      </w:r>
      <w:proofErr w:type="gramStart"/>
      <w:r w:rsidR="00B5340C">
        <w:rPr>
          <w:sz w:val="24"/>
          <w:szCs w:val="24"/>
        </w:rPr>
        <w:t>and also</w:t>
      </w:r>
      <w:proofErr w:type="gramEnd"/>
      <w:r w:rsidR="00B5340C">
        <w:rPr>
          <w:sz w:val="24"/>
          <w:szCs w:val="24"/>
        </w:rPr>
        <w:t xml:space="preserve"> how can the theory explain the economic and political benefits</w:t>
      </w:r>
      <w:r w:rsidR="00DF1A64">
        <w:rPr>
          <w:sz w:val="24"/>
          <w:szCs w:val="24"/>
        </w:rPr>
        <w:t xml:space="preserve"> that contributed</w:t>
      </w:r>
      <w:r w:rsidR="00B5340C">
        <w:rPr>
          <w:sz w:val="24"/>
          <w:szCs w:val="24"/>
        </w:rPr>
        <w:t xml:space="preserve"> </w:t>
      </w:r>
      <w:r w:rsidR="00DF1A64">
        <w:rPr>
          <w:sz w:val="24"/>
          <w:szCs w:val="24"/>
        </w:rPr>
        <w:t>to</w:t>
      </w:r>
      <w:r w:rsidR="00B5340C">
        <w:rPr>
          <w:sz w:val="24"/>
          <w:szCs w:val="24"/>
        </w:rPr>
        <w:t xml:space="preserve"> the</w:t>
      </w:r>
      <w:r w:rsidR="00DF1A64">
        <w:rPr>
          <w:sz w:val="24"/>
          <w:szCs w:val="24"/>
        </w:rPr>
        <w:t xml:space="preserve"> unification</w:t>
      </w:r>
      <w:r w:rsidR="00B5340C">
        <w:rPr>
          <w:sz w:val="24"/>
          <w:szCs w:val="24"/>
        </w:rPr>
        <w:t xml:space="preserve"> process. The reason this theory was chosen for this bachelor thesis is that though it became prominent in the 20th century by focusing on a broad comparative scope, its</w:t>
      </w:r>
      <w:r w:rsidR="004C277C">
        <w:rPr>
          <w:sz w:val="24"/>
          <w:szCs w:val="24"/>
        </w:rPr>
        <w:t xml:space="preserve"> directly focusing on the European Union and European integration since around 1960s. Giving insight on Poland’s integration in will provide various explanations in Ukraine’s integration process. Within this regional integration theory, the aspect of intergovernmentalism applies the most, where the main argument is that national governments are crucial actors whenever it comes to regional integration. Governments attempt to maximize their security situation and improve their economic well-being by integration with each other through international an intergovernmental organization.</w:t>
      </w:r>
      <w:r w:rsidR="004C277C">
        <w:rPr>
          <w:rStyle w:val="Fotnotsreferens"/>
          <w:sz w:val="24"/>
          <w:szCs w:val="24"/>
        </w:rPr>
        <w:footnoteReference w:id="2"/>
      </w:r>
      <w:r w:rsidR="004C277C">
        <w:rPr>
          <w:sz w:val="24"/>
          <w:szCs w:val="24"/>
        </w:rPr>
        <w:t xml:space="preserve"> In the case of this thesis its Ukraine which seek integration with EU through the advocacy of Poland. </w:t>
      </w:r>
    </w:p>
    <w:p w14:paraId="4C7CFC01" w14:textId="77777777" w:rsidR="00330D9F" w:rsidRDefault="001D2930" w:rsidP="002F5C85">
      <w:pPr>
        <w:spacing w:line="360" w:lineRule="auto"/>
        <w:ind w:firstLine="708"/>
        <w:jc w:val="both"/>
        <w:rPr>
          <w:sz w:val="24"/>
          <w:szCs w:val="24"/>
        </w:rPr>
      </w:pPr>
      <w:r w:rsidRPr="00E92342">
        <w:rPr>
          <w:b/>
          <w:bCs/>
          <w:sz w:val="24"/>
          <w:szCs w:val="24"/>
        </w:rPr>
        <w:t>Structure of the paper</w:t>
      </w:r>
      <w:r w:rsidR="00E92342" w:rsidRPr="00E92342">
        <w:rPr>
          <w:b/>
          <w:bCs/>
          <w:sz w:val="24"/>
          <w:szCs w:val="24"/>
        </w:rPr>
        <w:t>:</w:t>
      </w:r>
      <w:r w:rsidR="00E92342">
        <w:rPr>
          <w:b/>
          <w:bCs/>
          <w:sz w:val="24"/>
          <w:szCs w:val="24"/>
        </w:rPr>
        <w:t xml:space="preserve"> </w:t>
      </w:r>
      <w:r w:rsidR="00E92342" w:rsidRPr="00982F4B">
        <w:rPr>
          <w:sz w:val="24"/>
          <w:szCs w:val="24"/>
        </w:rPr>
        <w:t xml:space="preserve">The bachelor thesis consists of three main chapter: </w:t>
      </w:r>
    </w:p>
    <w:p w14:paraId="350363A1" w14:textId="71DC8D66" w:rsidR="001D2930" w:rsidRDefault="00982F4B" w:rsidP="002F5C85">
      <w:pPr>
        <w:spacing w:line="360" w:lineRule="auto"/>
        <w:ind w:firstLine="708"/>
        <w:jc w:val="both"/>
        <w:rPr>
          <w:sz w:val="24"/>
          <w:szCs w:val="24"/>
        </w:rPr>
      </w:pPr>
      <w:r w:rsidRPr="00982F4B">
        <w:rPr>
          <w:sz w:val="24"/>
          <w:szCs w:val="24"/>
        </w:rPr>
        <w:t>First chapter</w:t>
      </w:r>
      <w:r>
        <w:rPr>
          <w:sz w:val="24"/>
          <w:szCs w:val="24"/>
        </w:rPr>
        <w:t>: “</w:t>
      </w:r>
      <w:r w:rsidR="00E92342" w:rsidRPr="00982F4B">
        <w:rPr>
          <w:sz w:val="24"/>
          <w:szCs w:val="24"/>
        </w:rPr>
        <w:t>Concept of integration and European Union background</w:t>
      </w:r>
      <w:r>
        <w:rPr>
          <w:sz w:val="24"/>
          <w:szCs w:val="24"/>
        </w:rPr>
        <w:t>” begins with the “Integration idea: denotation, forms and theory”</w:t>
      </w:r>
      <w:r w:rsidR="003B272B">
        <w:rPr>
          <w:sz w:val="24"/>
          <w:szCs w:val="24"/>
        </w:rPr>
        <w:t xml:space="preserve"> subchapter</w:t>
      </w:r>
      <w:r>
        <w:rPr>
          <w:sz w:val="24"/>
          <w:szCs w:val="24"/>
        </w:rPr>
        <w:t xml:space="preserve"> which reveals the theory of basic principles and conc</w:t>
      </w:r>
      <w:r w:rsidR="003B272B">
        <w:rPr>
          <w:sz w:val="24"/>
          <w:szCs w:val="24"/>
        </w:rPr>
        <w:t>epts of integration</w:t>
      </w:r>
      <w:r>
        <w:rPr>
          <w:sz w:val="24"/>
          <w:szCs w:val="24"/>
        </w:rPr>
        <w:t xml:space="preserve">. Following </w:t>
      </w:r>
      <w:r w:rsidR="003B272B">
        <w:rPr>
          <w:sz w:val="24"/>
          <w:szCs w:val="24"/>
        </w:rPr>
        <w:t>subchapter</w:t>
      </w:r>
      <w:r w:rsidR="00330D9F">
        <w:rPr>
          <w:sz w:val="24"/>
          <w:szCs w:val="24"/>
        </w:rPr>
        <w:t xml:space="preserve"> is</w:t>
      </w:r>
      <w:r w:rsidR="003B272B">
        <w:rPr>
          <w:sz w:val="24"/>
          <w:szCs w:val="24"/>
        </w:rPr>
        <w:t xml:space="preserve"> “Regional Integration Theory: Intergovernmentalism” which </w:t>
      </w:r>
      <w:r w:rsidR="004D6718">
        <w:rPr>
          <w:sz w:val="24"/>
          <w:szCs w:val="24"/>
        </w:rPr>
        <w:t>focuses on the concept of regional integration in the context of the bachelor thesis. Coming subchapter</w:t>
      </w:r>
      <w:r w:rsidR="00330D9F">
        <w:rPr>
          <w:sz w:val="24"/>
          <w:szCs w:val="24"/>
        </w:rPr>
        <w:t xml:space="preserve"> is</w:t>
      </w:r>
      <w:r w:rsidR="004D6718">
        <w:rPr>
          <w:sz w:val="24"/>
          <w:szCs w:val="24"/>
        </w:rPr>
        <w:t xml:space="preserve"> “European integration: historical background and causes” which aims to study the history of the European Union in the context of the integration theory.</w:t>
      </w:r>
      <w:r w:rsidR="00330D9F" w:rsidRPr="00E467A8">
        <w:rPr>
          <w:sz w:val="24"/>
          <w:szCs w:val="24"/>
        </w:rPr>
        <w:t xml:space="preserve"> </w:t>
      </w:r>
      <w:r w:rsidR="00330D9F">
        <w:rPr>
          <w:sz w:val="24"/>
          <w:szCs w:val="24"/>
        </w:rPr>
        <w:t>Last subchapter in this section is “European Union and Eurozone criteria” which provides the theoretical foundations for European integration criteria.</w:t>
      </w:r>
    </w:p>
    <w:p w14:paraId="3529767F" w14:textId="208C34D3" w:rsidR="00330D9F" w:rsidRPr="003D2EA1" w:rsidRDefault="00330D9F" w:rsidP="002F5C85">
      <w:pPr>
        <w:spacing w:line="360" w:lineRule="auto"/>
        <w:ind w:firstLine="708"/>
        <w:jc w:val="both"/>
        <w:rPr>
          <w:sz w:val="24"/>
          <w:szCs w:val="24"/>
        </w:rPr>
      </w:pPr>
      <w:r>
        <w:rPr>
          <w:sz w:val="24"/>
          <w:szCs w:val="24"/>
        </w:rPr>
        <w:lastRenderedPageBreak/>
        <w:t xml:space="preserve">Second chapter: “European integration of Ukraine” begins with the “Historical ties between Ukraine and European Union” subchapter which </w:t>
      </w:r>
      <w:r w:rsidR="00FC2AAF">
        <w:rPr>
          <w:sz w:val="24"/>
          <w:szCs w:val="24"/>
        </w:rPr>
        <w:t xml:space="preserve">explains the historical relationship between Ukraine and the EU, as well as the key moment in the beginning of the process of Ukrainian full-scale integration. Following subchapter is “European Union-Ukraine Association agreement” which </w:t>
      </w:r>
      <w:r w:rsidR="008429BB">
        <w:rPr>
          <w:sz w:val="24"/>
          <w:szCs w:val="24"/>
        </w:rPr>
        <w:t>provides an analysis of the process of signing an agreement in the case of Ukraine. Coming subchapter is “Ukrainian reforms towards joining the EU” which analyzes the process of implementation of the association agreement and Poland’s assistance in this process. Last subchapter in this section is “EU membership application for Ukraine”</w:t>
      </w:r>
      <w:r w:rsidR="003D2EA1">
        <w:rPr>
          <w:sz w:val="24"/>
          <w:szCs w:val="24"/>
        </w:rPr>
        <w:t xml:space="preserve"> in which Description of the key moment to start the application process and its progress despite the current circumstances in Ukraine. In addition, the Polish promotion of the Ukrainian application.</w:t>
      </w:r>
    </w:p>
    <w:p w14:paraId="14CE5C73" w14:textId="3CF2995F" w:rsidR="00982F4B" w:rsidRPr="00F633F5" w:rsidRDefault="003D2EA1" w:rsidP="003D2EA1">
      <w:pPr>
        <w:spacing w:line="360" w:lineRule="auto"/>
        <w:jc w:val="both"/>
        <w:rPr>
          <w:sz w:val="24"/>
          <w:szCs w:val="24"/>
        </w:rPr>
      </w:pPr>
      <w:r>
        <w:rPr>
          <w:sz w:val="24"/>
          <w:szCs w:val="24"/>
        </w:rPr>
        <w:t>Third chapter: “</w:t>
      </w:r>
      <w:r w:rsidR="00982F4B" w:rsidRPr="00982F4B">
        <w:rPr>
          <w:sz w:val="24"/>
          <w:szCs w:val="24"/>
        </w:rPr>
        <w:t>Relation between Poland and Ukraine form 2019 till nowadays</w:t>
      </w:r>
      <w:r>
        <w:rPr>
          <w:sz w:val="24"/>
          <w:szCs w:val="24"/>
        </w:rPr>
        <w:t>” begins with the “</w:t>
      </w:r>
      <w:r w:rsidR="00D2271B">
        <w:rPr>
          <w:sz w:val="24"/>
          <w:szCs w:val="24"/>
        </w:rPr>
        <w:t>Historical ties between Poland and Ukraine</w:t>
      </w:r>
      <w:r>
        <w:rPr>
          <w:sz w:val="24"/>
          <w:szCs w:val="24"/>
        </w:rPr>
        <w:t>”</w:t>
      </w:r>
      <w:r w:rsidR="00D2271B">
        <w:rPr>
          <w:sz w:val="24"/>
          <w:szCs w:val="24"/>
        </w:rPr>
        <w:t xml:space="preserve"> which describes and analyzes Polish-Ukrainian strategic partnership and cooperation to the nowadays. Following subchapter is “Lublin Triangle” in which Trilateral relations between Poland, Ukraine and Lithuania are analyzed. As well as reasons for such cooperation and prerequisites. Last sub</w:t>
      </w:r>
      <w:r w:rsidR="00F633F5">
        <w:rPr>
          <w:sz w:val="24"/>
          <w:szCs w:val="24"/>
        </w:rPr>
        <w:t>chapter is “Polish reaction and support for Ukraine during the Russian invasion of Ukraine 2022” which describes and analyzes the Polish assistance provided to Ukraine.</w:t>
      </w:r>
    </w:p>
    <w:p w14:paraId="57BC8512" w14:textId="7649E312" w:rsidR="00C35C0B" w:rsidRDefault="00C35C0B" w:rsidP="002F5C85">
      <w:pPr>
        <w:spacing w:line="360" w:lineRule="auto"/>
        <w:ind w:firstLine="708"/>
        <w:jc w:val="both"/>
        <w:rPr>
          <w:sz w:val="24"/>
          <w:szCs w:val="24"/>
        </w:rPr>
      </w:pPr>
    </w:p>
    <w:p w14:paraId="0B991A16" w14:textId="0B8A6AE1" w:rsidR="00C35C0B" w:rsidRDefault="00C35C0B" w:rsidP="002F5C85">
      <w:pPr>
        <w:spacing w:line="360" w:lineRule="auto"/>
        <w:ind w:firstLine="708"/>
        <w:jc w:val="both"/>
        <w:rPr>
          <w:sz w:val="24"/>
          <w:szCs w:val="24"/>
        </w:rPr>
      </w:pPr>
    </w:p>
    <w:p w14:paraId="5832E5A5" w14:textId="33A0D5B7" w:rsidR="00C35C0B" w:rsidRDefault="00C35C0B" w:rsidP="002F5C85">
      <w:pPr>
        <w:spacing w:line="360" w:lineRule="auto"/>
        <w:ind w:firstLine="708"/>
        <w:jc w:val="both"/>
        <w:rPr>
          <w:sz w:val="24"/>
          <w:szCs w:val="24"/>
        </w:rPr>
      </w:pPr>
    </w:p>
    <w:p w14:paraId="3C33A11A" w14:textId="23B83132" w:rsidR="00C35C0B" w:rsidRDefault="00C35C0B" w:rsidP="002F5C85">
      <w:pPr>
        <w:spacing w:line="360" w:lineRule="auto"/>
        <w:ind w:firstLine="708"/>
        <w:jc w:val="both"/>
        <w:rPr>
          <w:sz w:val="24"/>
          <w:szCs w:val="24"/>
        </w:rPr>
      </w:pPr>
    </w:p>
    <w:p w14:paraId="6C442154" w14:textId="0CBF8F60" w:rsidR="00C35C0B" w:rsidRDefault="00C35C0B" w:rsidP="002F5C85">
      <w:pPr>
        <w:spacing w:line="360" w:lineRule="auto"/>
        <w:ind w:firstLine="708"/>
        <w:jc w:val="both"/>
        <w:rPr>
          <w:sz w:val="24"/>
          <w:szCs w:val="24"/>
        </w:rPr>
      </w:pPr>
    </w:p>
    <w:p w14:paraId="2BEC1318" w14:textId="1AA5428F" w:rsidR="00C35C0B" w:rsidRDefault="00C35C0B" w:rsidP="002F5C85">
      <w:pPr>
        <w:spacing w:line="360" w:lineRule="auto"/>
        <w:ind w:firstLine="708"/>
        <w:jc w:val="both"/>
        <w:rPr>
          <w:sz w:val="24"/>
          <w:szCs w:val="24"/>
        </w:rPr>
      </w:pPr>
    </w:p>
    <w:p w14:paraId="19B88525" w14:textId="78E60151" w:rsidR="00C35C0B" w:rsidRDefault="00C35C0B" w:rsidP="002F5C85">
      <w:pPr>
        <w:spacing w:line="360" w:lineRule="auto"/>
        <w:ind w:firstLine="708"/>
        <w:jc w:val="both"/>
        <w:rPr>
          <w:sz w:val="24"/>
          <w:szCs w:val="24"/>
        </w:rPr>
      </w:pPr>
    </w:p>
    <w:p w14:paraId="47F414D3" w14:textId="77777777" w:rsidR="00352667" w:rsidRPr="00E467A8" w:rsidRDefault="00352667" w:rsidP="00393026">
      <w:pPr>
        <w:spacing w:line="360" w:lineRule="auto"/>
        <w:jc w:val="both"/>
        <w:rPr>
          <w:sz w:val="24"/>
          <w:szCs w:val="24"/>
        </w:rPr>
      </w:pPr>
    </w:p>
    <w:p w14:paraId="51C4A61D" w14:textId="53845455" w:rsidR="00C35C0B" w:rsidRPr="00880BF1" w:rsidRDefault="00B510FE" w:rsidP="00880BF1">
      <w:pPr>
        <w:pStyle w:val="Rubrik1"/>
        <w:spacing w:line="480" w:lineRule="auto"/>
        <w:jc w:val="both"/>
        <w:rPr>
          <w:b/>
          <w:bCs/>
          <w:color w:val="auto"/>
        </w:rPr>
      </w:pPr>
      <w:bookmarkStart w:id="3" w:name="_Toc104163483"/>
      <w:r w:rsidRPr="00880BF1">
        <w:rPr>
          <w:b/>
          <w:bCs/>
          <w:color w:val="auto"/>
        </w:rPr>
        <w:lastRenderedPageBreak/>
        <w:t>1.</w:t>
      </w:r>
      <w:r w:rsidR="00875D9C" w:rsidRPr="00880BF1">
        <w:rPr>
          <w:b/>
          <w:bCs/>
          <w:color w:val="auto"/>
        </w:rPr>
        <w:t xml:space="preserve"> </w:t>
      </w:r>
      <w:r w:rsidR="00720ACD" w:rsidRPr="00880BF1">
        <w:rPr>
          <w:b/>
          <w:bCs/>
          <w:color w:val="auto"/>
        </w:rPr>
        <w:t xml:space="preserve">CONCEPT OF </w:t>
      </w:r>
      <w:r w:rsidR="00C35C0B" w:rsidRPr="00880BF1">
        <w:rPr>
          <w:b/>
          <w:bCs/>
          <w:color w:val="auto"/>
        </w:rPr>
        <w:t>INTEGRATION</w:t>
      </w:r>
      <w:r w:rsidR="00720ACD" w:rsidRPr="00880BF1">
        <w:rPr>
          <w:b/>
          <w:bCs/>
          <w:color w:val="auto"/>
        </w:rPr>
        <w:t xml:space="preserve"> AND EUROPEAN UNION BACKGROUND</w:t>
      </w:r>
      <w:bookmarkEnd w:id="3"/>
    </w:p>
    <w:p w14:paraId="1A71DA71" w14:textId="08748951" w:rsidR="00C35C0B" w:rsidRPr="00994DE0" w:rsidRDefault="00B510FE" w:rsidP="00880BF1">
      <w:pPr>
        <w:pStyle w:val="Rubrik2"/>
        <w:spacing w:line="360" w:lineRule="auto"/>
        <w:jc w:val="both"/>
        <w:rPr>
          <w:b/>
          <w:bCs/>
          <w:color w:val="auto"/>
          <w:sz w:val="24"/>
          <w:szCs w:val="24"/>
        </w:rPr>
      </w:pPr>
      <w:bookmarkStart w:id="4" w:name="_Toc104163484"/>
      <w:bookmarkStart w:id="5" w:name="_Hlk102786672"/>
      <w:r w:rsidRPr="00994DE0">
        <w:rPr>
          <w:b/>
          <w:bCs/>
          <w:color w:val="auto"/>
          <w:sz w:val="24"/>
          <w:szCs w:val="24"/>
        </w:rPr>
        <w:t xml:space="preserve">1.1 </w:t>
      </w:r>
      <w:r w:rsidR="000F1CFD" w:rsidRPr="00994DE0">
        <w:rPr>
          <w:b/>
          <w:bCs/>
          <w:color w:val="auto"/>
          <w:sz w:val="24"/>
          <w:szCs w:val="24"/>
        </w:rPr>
        <w:t xml:space="preserve">Integrations idea: denotation, </w:t>
      </w:r>
      <w:proofErr w:type="gramStart"/>
      <w:r w:rsidR="000F1CFD" w:rsidRPr="00994DE0">
        <w:rPr>
          <w:b/>
          <w:bCs/>
          <w:color w:val="auto"/>
          <w:sz w:val="24"/>
          <w:szCs w:val="24"/>
        </w:rPr>
        <w:t>forms</w:t>
      </w:r>
      <w:proofErr w:type="gramEnd"/>
      <w:r w:rsidR="000F1CFD" w:rsidRPr="00994DE0">
        <w:rPr>
          <w:b/>
          <w:bCs/>
          <w:color w:val="auto"/>
          <w:sz w:val="24"/>
          <w:szCs w:val="24"/>
        </w:rPr>
        <w:t xml:space="preserve"> and theory</w:t>
      </w:r>
      <w:bookmarkEnd w:id="4"/>
    </w:p>
    <w:p w14:paraId="645942E5" w14:textId="5B965E65" w:rsidR="00BB4799" w:rsidRPr="00AE66AF" w:rsidRDefault="000F1CFD" w:rsidP="00880BF1">
      <w:pPr>
        <w:spacing w:line="360" w:lineRule="auto"/>
        <w:jc w:val="both"/>
        <w:rPr>
          <w:sz w:val="24"/>
          <w:szCs w:val="24"/>
        </w:rPr>
      </w:pPr>
      <w:r>
        <w:rPr>
          <w:b/>
          <w:bCs/>
          <w:sz w:val="24"/>
          <w:szCs w:val="24"/>
        </w:rPr>
        <w:tab/>
      </w:r>
      <w:r w:rsidRPr="000F1CFD">
        <w:rPr>
          <w:sz w:val="24"/>
          <w:szCs w:val="24"/>
        </w:rPr>
        <w:t>Integration</w:t>
      </w:r>
      <w:r>
        <w:rPr>
          <w:sz w:val="24"/>
          <w:szCs w:val="24"/>
        </w:rPr>
        <w:t xml:space="preserve"> </w:t>
      </w:r>
      <w:bookmarkEnd w:id="5"/>
      <w:r>
        <w:rPr>
          <w:sz w:val="24"/>
          <w:szCs w:val="24"/>
        </w:rPr>
        <w:t xml:space="preserve">is a broad term that has several definitions. General definition – INTEGRATION (from the Latin </w:t>
      </w:r>
      <w:proofErr w:type="spellStart"/>
      <w:r>
        <w:rPr>
          <w:sz w:val="24"/>
          <w:szCs w:val="24"/>
        </w:rPr>
        <w:t>integratio</w:t>
      </w:r>
      <w:proofErr w:type="spellEnd"/>
      <w:r>
        <w:rPr>
          <w:sz w:val="24"/>
          <w:szCs w:val="24"/>
        </w:rPr>
        <w:t xml:space="preserve"> – replenishment, restoration) – the union of any elements into one whole, as well as the combination and coordination of actions of different parts of the whole system; the process of convergence and </w:t>
      </w:r>
      <w:r w:rsidR="000848C0">
        <w:rPr>
          <w:sz w:val="24"/>
          <w:szCs w:val="24"/>
        </w:rPr>
        <w:t>the synergy</w:t>
      </w:r>
      <w:r>
        <w:rPr>
          <w:sz w:val="24"/>
          <w:szCs w:val="24"/>
        </w:rPr>
        <w:t xml:space="preserve"> of </w:t>
      </w:r>
      <w:r w:rsidR="000848C0">
        <w:rPr>
          <w:sz w:val="24"/>
          <w:szCs w:val="24"/>
        </w:rPr>
        <w:t>distinctive</w:t>
      </w:r>
      <w:r>
        <w:rPr>
          <w:sz w:val="24"/>
          <w:szCs w:val="24"/>
        </w:rPr>
        <w:t xml:space="preserve"> </w:t>
      </w:r>
      <w:r w:rsidR="000848C0">
        <w:rPr>
          <w:sz w:val="24"/>
          <w:szCs w:val="24"/>
        </w:rPr>
        <w:t>formations</w:t>
      </w:r>
      <w:r>
        <w:rPr>
          <w:sz w:val="24"/>
          <w:szCs w:val="24"/>
        </w:rPr>
        <w:t>.</w:t>
      </w:r>
      <w:r w:rsidR="009D3528">
        <w:rPr>
          <w:rStyle w:val="Fotnotsreferens"/>
          <w:sz w:val="24"/>
          <w:szCs w:val="24"/>
        </w:rPr>
        <w:footnoteReference w:id="3"/>
      </w:r>
      <w:r>
        <w:rPr>
          <w:sz w:val="24"/>
          <w:szCs w:val="24"/>
        </w:rPr>
        <w:t xml:space="preserve"> In other words, the basic definition of integration </w:t>
      </w:r>
      <w:r w:rsidR="00F06E7C">
        <w:rPr>
          <w:sz w:val="24"/>
          <w:szCs w:val="24"/>
        </w:rPr>
        <w:t>can be matched with</w:t>
      </w:r>
      <w:r>
        <w:rPr>
          <w:sz w:val="24"/>
          <w:szCs w:val="24"/>
        </w:rPr>
        <w:t xml:space="preserve"> the basic concept of an elements and a system</w:t>
      </w:r>
      <w:r w:rsidR="009D3528">
        <w:rPr>
          <w:sz w:val="24"/>
          <w:szCs w:val="24"/>
        </w:rPr>
        <w:t xml:space="preserve"> – each of elements is an independent part, but when combined, together they form a system.</w:t>
      </w:r>
      <w:r>
        <w:rPr>
          <w:sz w:val="24"/>
          <w:szCs w:val="24"/>
        </w:rPr>
        <w:t xml:space="preserve"> Integration of elements into the system is the process of rapprochement and the formation of relationships </w:t>
      </w:r>
      <w:r w:rsidR="009D3528">
        <w:rPr>
          <w:sz w:val="24"/>
          <w:szCs w:val="24"/>
        </w:rPr>
        <w:t>which can be – economic, political,</w:t>
      </w:r>
      <w:r w:rsidR="00AE66AF" w:rsidRPr="00E467A8">
        <w:rPr>
          <w:sz w:val="24"/>
          <w:szCs w:val="24"/>
        </w:rPr>
        <w:t xml:space="preserve"> </w:t>
      </w:r>
      <w:r w:rsidR="00AE66AF">
        <w:rPr>
          <w:sz w:val="24"/>
          <w:szCs w:val="24"/>
        </w:rPr>
        <w:t>and military.</w:t>
      </w:r>
    </w:p>
    <w:p w14:paraId="0E5276F7" w14:textId="0A7BA5BA" w:rsidR="00BB4799" w:rsidRDefault="00BB4799" w:rsidP="00C35C0B">
      <w:pPr>
        <w:spacing w:line="360" w:lineRule="auto"/>
        <w:jc w:val="both"/>
        <w:rPr>
          <w:sz w:val="24"/>
          <w:szCs w:val="24"/>
        </w:rPr>
      </w:pPr>
      <w:r>
        <w:rPr>
          <w:sz w:val="24"/>
          <w:szCs w:val="24"/>
        </w:rPr>
        <w:tab/>
        <w:t xml:space="preserve">Economic integration occurs by deepening the relationship between national economies. The main actors are the national economies of countries and the interaction of their structures between each other. A common economic space is being created, thanks to which there is a free movement of labor, goods, resources, and capital. This process occurs when countries unite and form a deeper </w:t>
      </w:r>
      <w:r w:rsidR="00AB1F2B">
        <w:rPr>
          <w:sz w:val="24"/>
          <w:szCs w:val="24"/>
        </w:rPr>
        <w:t>economic space. This is done through integration agreements. Countries expect benefits: economic, political, social, or military. The agreement may be concluded to improve financial performance, but other goals may also be pursued.</w:t>
      </w:r>
      <w:r w:rsidR="007068F5">
        <w:rPr>
          <w:sz w:val="24"/>
          <w:szCs w:val="24"/>
        </w:rPr>
        <w:t xml:space="preserve"> As a rule, successful economic integration is a good start for political and military integration. For example, the </w:t>
      </w:r>
      <w:r w:rsidR="00F06E7C">
        <w:rPr>
          <w:sz w:val="24"/>
          <w:szCs w:val="24"/>
        </w:rPr>
        <w:t>process and stages</w:t>
      </w:r>
      <w:r w:rsidR="007068F5">
        <w:rPr>
          <w:sz w:val="24"/>
          <w:szCs w:val="24"/>
        </w:rPr>
        <w:t xml:space="preserve"> of the creation of the European Union, as well as the fact that most of the EU members are members of NATO.</w:t>
      </w:r>
      <w:r w:rsidR="00AB1F2B">
        <w:rPr>
          <w:sz w:val="24"/>
          <w:szCs w:val="24"/>
        </w:rPr>
        <w:t xml:space="preserve"> There are several levels of economic integration: Firstly, Preferential trading area </w:t>
      </w:r>
      <w:r w:rsidR="00747CA7">
        <w:rPr>
          <w:sz w:val="24"/>
          <w:szCs w:val="24"/>
        </w:rPr>
        <w:t>as a result – a more favorable trade regime than between third countries;</w:t>
      </w:r>
      <w:r w:rsidR="008E1F58">
        <w:rPr>
          <w:sz w:val="24"/>
          <w:szCs w:val="24"/>
        </w:rPr>
        <w:t xml:space="preserve"> Secondly, Free-trade area as a result </w:t>
      </w:r>
      <w:r w:rsidR="00D62983">
        <w:rPr>
          <w:sz w:val="24"/>
          <w:szCs w:val="24"/>
        </w:rPr>
        <w:t>– the abolition of trade barriers such as: quota level, unpleasant tariffs, high taxes; Thirdly, the creation of Customs union as a result – countries abolish national customs tariffs and introduce a common trade policy towards countries that are not members of the customs union; Fourthly, Common market as a result – the absence of trade barriers, cooperation in fiscal and monetary policy, as well as integration in the field of production</w:t>
      </w:r>
      <w:r w:rsidR="00683B24">
        <w:rPr>
          <w:sz w:val="24"/>
          <w:szCs w:val="24"/>
        </w:rPr>
        <w:t xml:space="preserve">; Finally, the highest level of integration – Economic and monetary union as a result – the </w:t>
      </w:r>
      <w:r w:rsidR="00683B24">
        <w:rPr>
          <w:sz w:val="24"/>
          <w:szCs w:val="24"/>
        </w:rPr>
        <w:lastRenderedPageBreak/>
        <w:t>implementation of a common economic policy, the use of common currency(there are exceptions), the formation of a supranational regulatory authority.</w:t>
      </w:r>
      <w:r w:rsidR="00683B24">
        <w:rPr>
          <w:rStyle w:val="Fotnotsreferens"/>
          <w:sz w:val="24"/>
          <w:szCs w:val="24"/>
        </w:rPr>
        <w:footnoteReference w:id="4"/>
      </w:r>
    </w:p>
    <w:p w14:paraId="48FD3F54" w14:textId="57BD61CD" w:rsidR="007068F5" w:rsidRDefault="007068F5" w:rsidP="0059025C">
      <w:pPr>
        <w:spacing w:line="360" w:lineRule="auto"/>
        <w:ind w:firstLine="708"/>
        <w:jc w:val="both"/>
        <w:rPr>
          <w:sz w:val="24"/>
          <w:szCs w:val="24"/>
        </w:rPr>
      </w:pPr>
      <w:r>
        <w:rPr>
          <w:sz w:val="24"/>
          <w:szCs w:val="24"/>
        </w:rPr>
        <w:t xml:space="preserve">Political integration is a set of political processes that are aimed at consolidating, uniting society, political </w:t>
      </w:r>
      <w:proofErr w:type="gramStart"/>
      <w:r>
        <w:rPr>
          <w:sz w:val="24"/>
          <w:szCs w:val="24"/>
        </w:rPr>
        <w:t>structures</w:t>
      </w:r>
      <w:proofErr w:type="gramEnd"/>
      <w:r>
        <w:rPr>
          <w:sz w:val="24"/>
          <w:szCs w:val="24"/>
        </w:rPr>
        <w:t xml:space="preserve"> or ethnic groups within one state or several states to counteract internal and external destructive factors. Main features of political</w:t>
      </w:r>
      <w:r w:rsidR="004F2385">
        <w:rPr>
          <w:sz w:val="24"/>
          <w:szCs w:val="24"/>
        </w:rPr>
        <w:t xml:space="preserve"> integration: Interaction – close multilateral relations between countries based on the principle of friendship and cooperation; Co</w:t>
      </w:r>
      <w:r w:rsidR="007364CB">
        <w:rPr>
          <w:sz w:val="24"/>
          <w:szCs w:val="24"/>
        </w:rPr>
        <w:t>o</w:t>
      </w:r>
      <w:r w:rsidR="004F2385">
        <w:rPr>
          <w:sz w:val="24"/>
          <w:szCs w:val="24"/>
        </w:rPr>
        <w:t>rdination – making a common decision in matters of foreign and domestic policy that concern both countries;</w:t>
      </w:r>
      <w:r w:rsidR="007364CB">
        <w:rPr>
          <w:sz w:val="24"/>
          <w:szCs w:val="24"/>
        </w:rPr>
        <w:t xml:space="preserve"> Unity – formation of a single management system for such issues as defense, foreign policy, foreign economic activity. Countries cooperate with each other by creating of supranational authority in different areas, conduct a common foreign policy as well as domestic one.</w:t>
      </w:r>
      <w:r w:rsidR="007364CB">
        <w:rPr>
          <w:rStyle w:val="Fotnotsreferens"/>
          <w:sz w:val="24"/>
          <w:szCs w:val="24"/>
        </w:rPr>
        <w:footnoteReference w:id="5"/>
      </w:r>
    </w:p>
    <w:p w14:paraId="0B4BF59D" w14:textId="77777777" w:rsidR="00DB2049" w:rsidRPr="00E467A8" w:rsidRDefault="00D311C5" w:rsidP="0059025C">
      <w:pPr>
        <w:spacing w:line="360" w:lineRule="auto"/>
        <w:ind w:firstLine="708"/>
        <w:jc w:val="both"/>
        <w:rPr>
          <w:sz w:val="24"/>
          <w:szCs w:val="24"/>
        </w:rPr>
      </w:pPr>
      <w:r>
        <w:rPr>
          <w:sz w:val="24"/>
          <w:szCs w:val="24"/>
        </w:rPr>
        <w:t>Military integration is another aspect of the global political process because where there is a politics, there is the military. Military integration assumes the main goals: the solution of security problems, collective defense, and crisis management. The main actor is an alliance. The main concept of which is to protect the countries of the alliance that are attacked by another country.</w:t>
      </w:r>
      <w:r>
        <w:rPr>
          <w:rStyle w:val="Fotnotsreferens"/>
          <w:sz w:val="24"/>
          <w:szCs w:val="24"/>
        </w:rPr>
        <w:footnoteReference w:id="6"/>
      </w:r>
      <w:r w:rsidR="00DB2049" w:rsidRPr="00E467A8">
        <w:rPr>
          <w:sz w:val="24"/>
          <w:szCs w:val="24"/>
        </w:rPr>
        <w:t xml:space="preserve"> </w:t>
      </w:r>
    </w:p>
    <w:p w14:paraId="175DDCA7" w14:textId="0C8D6C99" w:rsidR="00D311C5" w:rsidRDefault="00DB2049" w:rsidP="002A6EB1">
      <w:pPr>
        <w:spacing w:line="360" w:lineRule="auto"/>
        <w:ind w:firstLine="708"/>
        <w:jc w:val="both"/>
        <w:rPr>
          <w:sz w:val="24"/>
          <w:szCs w:val="24"/>
        </w:rPr>
      </w:pPr>
      <w:r>
        <w:rPr>
          <w:sz w:val="24"/>
          <w:szCs w:val="24"/>
        </w:rPr>
        <w:t>Military integration also strives to establish a type of order to prevent civil war and counterinsurgency, for example they could incorporate the rebels into the newly formed or previously existing armed forces to secure the peace in the region. It is usually done after a civil war to promote cooperation and stability inside the country or alliance.</w:t>
      </w:r>
    </w:p>
    <w:p w14:paraId="288BE779" w14:textId="7250BA70" w:rsidR="00391A61" w:rsidRPr="002A6EB1" w:rsidRDefault="00391A61" w:rsidP="00644A6C">
      <w:pPr>
        <w:pStyle w:val="Rubrik2"/>
        <w:spacing w:line="360" w:lineRule="auto"/>
        <w:jc w:val="both"/>
        <w:rPr>
          <w:b/>
          <w:bCs/>
          <w:color w:val="auto"/>
          <w:sz w:val="24"/>
          <w:szCs w:val="24"/>
        </w:rPr>
      </w:pPr>
      <w:bookmarkStart w:id="7" w:name="_Toc104163485"/>
      <w:r w:rsidRPr="002A6EB1">
        <w:rPr>
          <w:b/>
          <w:bCs/>
          <w:color w:val="auto"/>
          <w:sz w:val="24"/>
          <w:szCs w:val="24"/>
        </w:rPr>
        <w:t>1.2 Regional Inte</w:t>
      </w:r>
      <w:r w:rsidR="00D9118A" w:rsidRPr="002A6EB1">
        <w:rPr>
          <w:b/>
          <w:bCs/>
          <w:color w:val="auto"/>
          <w:sz w:val="24"/>
          <w:szCs w:val="24"/>
        </w:rPr>
        <w:t>gration Theory: Intergovernmentalism</w:t>
      </w:r>
      <w:bookmarkEnd w:id="7"/>
    </w:p>
    <w:p w14:paraId="63DF8637" w14:textId="2B89D75C" w:rsidR="00EA1040" w:rsidRDefault="00391A61" w:rsidP="002A6EB1">
      <w:pPr>
        <w:spacing w:line="360" w:lineRule="auto"/>
        <w:ind w:firstLine="708"/>
        <w:jc w:val="both"/>
        <w:rPr>
          <w:sz w:val="24"/>
          <w:szCs w:val="24"/>
        </w:rPr>
      </w:pPr>
      <w:r>
        <w:rPr>
          <w:sz w:val="24"/>
          <w:szCs w:val="24"/>
        </w:rPr>
        <w:t>The</w:t>
      </w:r>
      <w:r w:rsidR="0067793E">
        <w:rPr>
          <w:sz w:val="24"/>
          <w:szCs w:val="24"/>
        </w:rPr>
        <w:t xml:space="preserve"> regional integration theory is one of the best theories to apply to the European Union, as </w:t>
      </w:r>
      <w:proofErr w:type="spellStart"/>
      <w:r w:rsidR="0067793E">
        <w:rPr>
          <w:sz w:val="24"/>
          <w:szCs w:val="24"/>
        </w:rPr>
        <w:t>it’s</w:t>
      </w:r>
      <w:proofErr w:type="spellEnd"/>
      <w:r w:rsidR="0067793E">
        <w:rPr>
          <w:sz w:val="24"/>
          <w:szCs w:val="24"/>
        </w:rPr>
        <w:t xml:space="preserve"> most prominent intergovernmental alliance out there and the best example for this theory. In scope the regional integration theory is, one of its major contributors is Stanley Hoffman who utilize the realist basis to explain the intergovernmentalism theory, where state interest is taken as priority by the government and competition with other governments deliver conclusions that for national government</w:t>
      </w:r>
      <w:r w:rsidR="00EA1040">
        <w:rPr>
          <w:sz w:val="24"/>
          <w:szCs w:val="24"/>
        </w:rPr>
        <w:t xml:space="preserve">s it is simply better cooperating with each other yet having each still retain its sovereignty and have self-interests. One of the prominent explanations for EU. This theory is criticized by the neo functionalists, who claim that there is more to integration than just national government, there are also other factors such as business corporations, and interest groups, shape the integration process. </w:t>
      </w:r>
      <w:r w:rsidR="00EA1040">
        <w:rPr>
          <w:sz w:val="24"/>
          <w:szCs w:val="24"/>
        </w:rPr>
        <w:lastRenderedPageBreak/>
        <w:t>To secure their interests, some governments pay funds to certain interests</w:t>
      </w:r>
      <w:r w:rsidR="002F7A2C">
        <w:rPr>
          <w:sz w:val="24"/>
          <w:szCs w:val="24"/>
        </w:rPr>
        <w:t>’</w:t>
      </w:r>
      <w:r w:rsidR="00EA1040">
        <w:rPr>
          <w:sz w:val="24"/>
          <w:szCs w:val="24"/>
        </w:rPr>
        <w:t xml:space="preserve"> groups or advocate these groups which will pursue the set agenda.</w:t>
      </w:r>
      <w:r w:rsidR="00EA1040">
        <w:rPr>
          <w:rStyle w:val="Fotnotsreferens"/>
          <w:sz w:val="24"/>
          <w:szCs w:val="24"/>
        </w:rPr>
        <w:footnoteReference w:id="7"/>
      </w:r>
    </w:p>
    <w:p w14:paraId="7902000F" w14:textId="1081603B" w:rsidR="00391A61" w:rsidRPr="00DB2049" w:rsidRDefault="00EA1040" w:rsidP="002A6EB1">
      <w:pPr>
        <w:spacing w:line="360" w:lineRule="auto"/>
        <w:ind w:firstLine="708"/>
        <w:jc w:val="both"/>
        <w:rPr>
          <w:sz w:val="24"/>
          <w:szCs w:val="24"/>
        </w:rPr>
      </w:pPr>
      <w:r>
        <w:rPr>
          <w:sz w:val="24"/>
          <w:szCs w:val="24"/>
        </w:rPr>
        <w:t xml:space="preserve">In the case of this Bachelor thesis, one can say that the mutually beneficial trade and relations between EU and Ukraine through Poland, ended up being one of the theoretical triggers </w:t>
      </w:r>
      <w:r w:rsidR="002F7A2C">
        <w:rPr>
          <w:sz w:val="24"/>
          <w:szCs w:val="24"/>
        </w:rPr>
        <w:t>for Poland advocation of Ukraine’s membership in EU, as it’s a mutually beneficial agreement.</w:t>
      </w:r>
      <w:r w:rsidR="00391A61">
        <w:rPr>
          <w:sz w:val="24"/>
          <w:szCs w:val="24"/>
        </w:rPr>
        <w:t xml:space="preserve"> </w:t>
      </w:r>
    </w:p>
    <w:p w14:paraId="5007FE17" w14:textId="2A4EE910" w:rsidR="00821742" w:rsidRPr="002A6EB1" w:rsidRDefault="00B510FE" w:rsidP="00644A6C">
      <w:pPr>
        <w:pStyle w:val="Rubrik2"/>
        <w:spacing w:line="360" w:lineRule="auto"/>
        <w:jc w:val="both"/>
        <w:rPr>
          <w:b/>
          <w:bCs/>
          <w:color w:val="auto"/>
          <w:sz w:val="24"/>
          <w:szCs w:val="24"/>
        </w:rPr>
      </w:pPr>
      <w:bookmarkStart w:id="8" w:name="_Toc104163486"/>
      <w:r w:rsidRPr="002A6EB1">
        <w:rPr>
          <w:b/>
          <w:bCs/>
          <w:color w:val="auto"/>
          <w:sz w:val="24"/>
          <w:szCs w:val="24"/>
        </w:rPr>
        <w:t>1.</w:t>
      </w:r>
      <w:r w:rsidR="0067793E" w:rsidRPr="002A6EB1">
        <w:rPr>
          <w:b/>
          <w:bCs/>
          <w:color w:val="auto"/>
          <w:sz w:val="24"/>
          <w:szCs w:val="24"/>
        </w:rPr>
        <w:t>3</w:t>
      </w:r>
      <w:r w:rsidRPr="002A6EB1">
        <w:rPr>
          <w:b/>
          <w:bCs/>
          <w:color w:val="auto"/>
          <w:sz w:val="24"/>
          <w:szCs w:val="24"/>
        </w:rPr>
        <w:t xml:space="preserve"> </w:t>
      </w:r>
      <w:r w:rsidR="00821742" w:rsidRPr="002A6EB1">
        <w:rPr>
          <w:b/>
          <w:bCs/>
          <w:color w:val="auto"/>
          <w:sz w:val="24"/>
          <w:szCs w:val="24"/>
        </w:rPr>
        <w:t>European integration: historical background and causes.</w:t>
      </w:r>
      <w:bookmarkEnd w:id="8"/>
    </w:p>
    <w:p w14:paraId="14F0ABD4" w14:textId="6369CCC5" w:rsidR="00821742" w:rsidRDefault="00821742" w:rsidP="002A6EB1">
      <w:pPr>
        <w:spacing w:line="360" w:lineRule="auto"/>
        <w:jc w:val="both"/>
        <w:rPr>
          <w:sz w:val="24"/>
          <w:szCs w:val="24"/>
        </w:rPr>
      </w:pPr>
      <w:r>
        <w:rPr>
          <w:b/>
          <w:bCs/>
          <w:sz w:val="24"/>
          <w:szCs w:val="24"/>
        </w:rPr>
        <w:tab/>
      </w:r>
      <w:r>
        <w:rPr>
          <w:sz w:val="24"/>
          <w:szCs w:val="24"/>
        </w:rPr>
        <w:t xml:space="preserve">European integration is a process that has its origins in the early in twentieth century. The turning point is the desire of the European community to unite </w:t>
      </w:r>
      <w:proofErr w:type="gramStart"/>
      <w:r>
        <w:rPr>
          <w:sz w:val="24"/>
          <w:szCs w:val="24"/>
        </w:rPr>
        <w:t>as a consequence of</w:t>
      </w:r>
      <w:proofErr w:type="gramEnd"/>
      <w:r>
        <w:rPr>
          <w:sz w:val="24"/>
          <w:szCs w:val="24"/>
        </w:rPr>
        <w:t xml:space="preserve"> the First and Second World Wars horrors. These thoughts arise among the representatives of the political elite as well as among the entire European people. Since the European society has expressed its desire to unite, the process of economic and political </w:t>
      </w:r>
      <w:r w:rsidR="00793073">
        <w:rPr>
          <w:sz w:val="24"/>
          <w:szCs w:val="24"/>
        </w:rPr>
        <w:t>integration begins. This process is known today as an example of the closest level of interaction and the highest level of integration processes, namely the European Union.</w:t>
      </w:r>
      <w:r w:rsidR="00793073">
        <w:rPr>
          <w:rStyle w:val="Fotnotsreferens"/>
          <w:sz w:val="24"/>
          <w:szCs w:val="24"/>
        </w:rPr>
        <w:footnoteReference w:id="8"/>
      </w:r>
    </w:p>
    <w:p w14:paraId="7331424E" w14:textId="39DCF7F4" w:rsidR="00757CEC" w:rsidRDefault="00D54530" w:rsidP="00821742">
      <w:pPr>
        <w:spacing w:line="360" w:lineRule="auto"/>
        <w:jc w:val="both"/>
        <w:rPr>
          <w:sz w:val="24"/>
          <w:szCs w:val="24"/>
        </w:rPr>
      </w:pPr>
      <w:r>
        <w:rPr>
          <w:sz w:val="24"/>
          <w:szCs w:val="24"/>
          <w:lang w:val="pl-PL"/>
        </w:rPr>
        <w:tab/>
        <w:t>The</w:t>
      </w:r>
      <w:r>
        <w:rPr>
          <w:sz w:val="24"/>
          <w:szCs w:val="24"/>
        </w:rPr>
        <w:t xml:space="preserve"> process of European integration begins with the</w:t>
      </w:r>
      <w:r w:rsidR="00355D1C">
        <w:rPr>
          <w:sz w:val="24"/>
          <w:szCs w:val="24"/>
        </w:rPr>
        <w:t xml:space="preserve"> implementation of the Robert Schuman plan. Namely -</w:t>
      </w:r>
      <w:r>
        <w:rPr>
          <w:sz w:val="24"/>
          <w:szCs w:val="24"/>
        </w:rPr>
        <w:t xml:space="preserve"> creation of the European Coal and Steel Community Treaty</w:t>
      </w:r>
      <w:r w:rsidR="007C2339" w:rsidRPr="00E467A8">
        <w:rPr>
          <w:sz w:val="24"/>
          <w:szCs w:val="24"/>
        </w:rPr>
        <w:t xml:space="preserve"> </w:t>
      </w:r>
      <w:proofErr w:type="gramStart"/>
      <w:r w:rsidR="007C2339">
        <w:rPr>
          <w:sz w:val="24"/>
          <w:szCs w:val="24"/>
        </w:rPr>
        <w:t>in</w:t>
      </w:r>
      <w:proofErr w:type="gramEnd"/>
      <w:r w:rsidR="007C2339">
        <w:rPr>
          <w:sz w:val="24"/>
          <w:szCs w:val="24"/>
        </w:rPr>
        <w:t xml:space="preserve"> April 18, 1951</w:t>
      </w:r>
      <w:r>
        <w:rPr>
          <w:sz w:val="24"/>
          <w:szCs w:val="24"/>
        </w:rPr>
        <w:t>.</w:t>
      </w:r>
      <w:r w:rsidR="000B006A">
        <w:rPr>
          <w:sz w:val="24"/>
          <w:szCs w:val="24"/>
        </w:rPr>
        <w:t xml:space="preserve"> This treaty is better known as the Treaty of Paris.</w:t>
      </w:r>
      <w:r>
        <w:rPr>
          <w:sz w:val="24"/>
          <w:szCs w:val="24"/>
        </w:rPr>
        <w:t xml:space="preserve"> Since Europe needed economic rapprochement to prevent war between European countries, as well as joint efforts to restore the economy and improve living standards after the Second World War</w:t>
      </w:r>
      <w:r w:rsidR="002511D0">
        <w:rPr>
          <w:sz w:val="24"/>
          <w:szCs w:val="24"/>
        </w:rPr>
        <w:t>, this treaty became the much-needed solution.</w:t>
      </w:r>
      <w:r>
        <w:rPr>
          <w:sz w:val="24"/>
          <w:szCs w:val="24"/>
        </w:rPr>
        <w:t xml:space="preserve"> As a result of the functioning of the ECSC Treaty, there were positive changes: the European society coped with the post-war crisis in the same way as all subsequent ones, ensured a balanced development and distribution of resources and contributed to the necessary restructuring and reconstruction of industry.</w:t>
      </w:r>
      <w:r>
        <w:rPr>
          <w:rStyle w:val="Fotnotsreferens"/>
          <w:sz w:val="24"/>
          <w:szCs w:val="24"/>
        </w:rPr>
        <w:footnoteReference w:id="9"/>
      </w:r>
      <w:r w:rsidR="00757CEC" w:rsidRPr="00757CEC">
        <w:rPr>
          <w:sz w:val="24"/>
          <w:szCs w:val="24"/>
        </w:rPr>
        <w:t xml:space="preserve"> </w:t>
      </w:r>
      <w:r w:rsidR="00757CEC">
        <w:rPr>
          <w:sz w:val="24"/>
          <w:szCs w:val="24"/>
        </w:rPr>
        <w:t>It is important to note, since the desire to prevent war became the key to the integration process of Europe. ECSC was also created to take control of the economy and industry of Germany so that they no longer produce military equipment in large volumes and there was no war, since steel and coal are</w:t>
      </w:r>
      <w:r w:rsidR="002511D0">
        <w:rPr>
          <w:sz w:val="24"/>
          <w:szCs w:val="24"/>
        </w:rPr>
        <w:t xml:space="preserve"> among</w:t>
      </w:r>
      <w:r w:rsidR="00757CEC">
        <w:rPr>
          <w:sz w:val="24"/>
          <w:szCs w:val="24"/>
        </w:rPr>
        <w:t xml:space="preserve"> the most strategic</w:t>
      </w:r>
      <w:r w:rsidR="00E76D6A">
        <w:rPr>
          <w:sz w:val="24"/>
          <w:szCs w:val="24"/>
        </w:rPr>
        <w:t>ally important</w:t>
      </w:r>
      <w:r w:rsidR="00757CEC">
        <w:rPr>
          <w:sz w:val="24"/>
          <w:szCs w:val="24"/>
        </w:rPr>
        <w:t xml:space="preserve"> military resources</w:t>
      </w:r>
      <w:r w:rsidR="00CB567D">
        <w:rPr>
          <w:sz w:val="24"/>
          <w:szCs w:val="24"/>
        </w:rPr>
        <w:t xml:space="preserve"> at that time</w:t>
      </w:r>
      <w:r w:rsidR="00757CEC">
        <w:rPr>
          <w:sz w:val="24"/>
          <w:szCs w:val="24"/>
        </w:rPr>
        <w:t>.</w:t>
      </w:r>
    </w:p>
    <w:p w14:paraId="0E4FBB72" w14:textId="5A1C14DC" w:rsidR="005E046F" w:rsidRPr="00757CEC" w:rsidRDefault="00BA35FD" w:rsidP="00757CEC">
      <w:pPr>
        <w:spacing w:line="360" w:lineRule="auto"/>
        <w:ind w:firstLine="708"/>
        <w:jc w:val="both"/>
        <w:rPr>
          <w:sz w:val="24"/>
          <w:szCs w:val="24"/>
        </w:rPr>
      </w:pPr>
      <w:r>
        <w:rPr>
          <w:sz w:val="24"/>
          <w:szCs w:val="24"/>
        </w:rPr>
        <w:t>As a result of successful economic integration, the political and military integration of Europe begins. This treaty is a good example which confirms the thesis that was said earlier</w:t>
      </w:r>
      <w:r w:rsidR="00E76D6A">
        <w:rPr>
          <w:sz w:val="24"/>
          <w:szCs w:val="24"/>
        </w:rPr>
        <w:t xml:space="preserve"> and shows the effectiveness of document analysis within the case study methodology.</w:t>
      </w:r>
    </w:p>
    <w:p w14:paraId="7A2BAC55" w14:textId="3B9BD626" w:rsidR="00513BC5" w:rsidRPr="00E467A8" w:rsidRDefault="005E046F" w:rsidP="00821742">
      <w:pPr>
        <w:spacing w:line="360" w:lineRule="auto"/>
        <w:jc w:val="both"/>
        <w:rPr>
          <w:sz w:val="24"/>
          <w:szCs w:val="24"/>
        </w:rPr>
      </w:pPr>
      <w:r>
        <w:rPr>
          <w:sz w:val="24"/>
          <w:szCs w:val="24"/>
        </w:rPr>
        <w:lastRenderedPageBreak/>
        <w:tab/>
        <w:t>The next stage of the integration process in Europe is the creation and signing of two treaties: the Treaty establishing the European Economic Community and the Treaty establishing the European Atomic Energy community</w:t>
      </w:r>
      <w:r w:rsidR="007C2339">
        <w:rPr>
          <w:sz w:val="24"/>
          <w:szCs w:val="24"/>
        </w:rPr>
        <w:t xml:space="preserve"> </w:t>
      </w:r>
      <w:proofErr w:type="gramStart"/>
      <w:r w:rsidR="007C2339">
        <w:rPr>
          <w:sz w:val="24"/>
          <w:szCs w:val="24"/>
        </w:rPr>
        <w:t>in</w:t>
      </w:r>
      <w:proofErr w:type="gramEnd"/>
      <w:r w:rsidR="007C2339">
        <w:rPr>
          <w:sz w:val="24"/>
          <w:szCs w:val="24"/>
        </w:rPr>
        <w:t xml:space="preserve"> March 25, 1957</w:t>
      </w:r>
      <w:r>
        <w:rPr>
          <w:sz w:val="24"/>
          <w:szCs w:val="24"/>
        </w:rPr>
        <w:t xml:space="preserve">. These treaties are better known as the Treaty of Rome which is the next stage of economic integration aimed at: Reducing customs duties, tariffs, quantitative restrictions; Creating a common market that deepened and expanded economic </w:t>
      </w:r>
      <w:r w:rsidR="00243A27">
        <w:rPr>
          <w:sz w:val="24"/>
          <w:szCs w:val="24"/>
        </w:rPr>
        <w:t>integration in the EU. Countries begins to coordinate their economic policies, free competition is formed</w:t>
      </w:r>
      <w:r w:rsidR="0024779C">
        <w:rPr>
          <w:sz w:val="24"/>
          <w:szCs w:val="24"/>
        </w:rPr>
        <w:t xml:space="preserve">; The customs union is formed due to which the free movement of goods, the free movement of economic factors: workers, </w:t>
      </w:r>
      <w:proofErr w:type="gramStart"/>
      <w:r w:rsidR="0024779C">
        <w:rPr>
          <w:sz w:val="24"/>
          <w:szCs w:val="24"/>
        </w:rPr>
        <w:t>services</w:t>
      </w:r>
      <w:proofErr w:type="gramEnd"/>
      <w:r w:rsidR="0024779C">
        <w:rPr>
          <w:sz w:val="24"/>
          <w:szCs w:val="24"/>
        </w:rPr>
        <w:t xml:space="preserve"> and capital, and within which the general rules of competition;</w:t>
      </w:r>
      <w:r w:rsidR="0024779C">
        <w:rPr>
          <w:rStyle w:val="Fotnotsreferens"/>
          <w:sz w:val="24"/>
          <w:szCs w:val="24"/>
        </w:rPr>
        <w:footnoteReference w:id="10"/>
      </w:r>
      <w:r w:rsidR="00243A27">
        <w:rPr>
          <w:sz w:val="24"/>
          <w:szCs w:val="24"/>
        </w:rPr>
        <w:t xml:space="preserve"> </w:t>
      </w:r>
      <w:r w:rsidR="0024779C">
        <w:rPr>
          <w:sz w:val="24"/>
          <w:szCs w:val="24"/>
        </w:rPr>
        <w:t>Nowadays, this treaty is called – The Treaty on the Functioning of the European Union which is the most important and system-forming treaty in the European Union.</w:t>
      </w:r>
      <w:r w:rsidR="00513BC5" w:rsidRPr="00E467A8">
        <w:rPr>
          <w:sz w:val="24"/>
          <w:szCs w:val="24"/>
        </w:rPr>
        <w:t xml:space="preserve"> </w:t>
      </w:r>
    </w:p>
    <w:p w14:paraId="7FB8BEC4" w14:textId="647334A9" w:rsidR="00740C33" w:rsidRDefault="00513BC5" w:rsidP="00740C33">
      <w:pPr>
        <w:spacing w:line="360" w:lineRule="auto"/>
        <w:ind w:firstLine="708"/>
        <w:jc w:val="both"/>
        <w:rPr>
          <w:sz w:val="24"/>
          <w:szCs w:val="24"/>
        </w:rPr>
      </w:pPr>
      <w:r>
        <w:rPr>
          <w:sz w:val="24"/>
          <w:szCs w:val="24"/>
        </w:rPr>
        <w:t xml:space="preserve">Since integration processes have been launched in Europe </w:t>
      </w:r>
      <w:proofErr w:type="gramStart"/>
      <w:r>
        <w:rPr>
          <w:sz w:val="24"/>
          <w:szCs w:val="24"/>
        </w:rPr>
        <w:t>a number of</w:t>
      </w:r>
      <w:proofErr w:type="gramEnd"/>
      <w:r>
        <w:rPr>
          <w:sz w:val="24"/>
          <w:szCs w:val="24"/>
        </w:rPr>
        <w:t xml:space="preserve"> economic agreements have emerged between </w:t>
      </w:r>
      <w:r w:rsidR="00E76D6A">
        <w:rPr>
          <w:sz w:val="24"/>
          <w:szCs w:val="24"/>
        </w:rPr>
        <w:t xml:space="preserve">the </w:t>
      </w:r>
      <w:r>
        <w:rPr>
          <w:sz w:val="24"/>
          <w:szCs w:val="24"/>
        </w:rPr>
        <w:t xml:space="preserve">European countries. The issue of managing these processes has become important. Thus, the next stage of integration in Europe was the intertwining of economy and politics, namely the creation of the European Parliament which is a representative body of the European Community and acted according to the terms of the Rome Treaty. The European Parliament consists of </w:t>
      </w:r>
      <w:r w:rsidR="00931457" w:rsidRPr="00E467A8">
        <w:rPr>
          <w:sz w:val="24"/>
          <w:szCs w:val="24"/>
        </w:rPr>
        <w:t>705</w:t>
      </w:r>
      <w:r>
        <w:rPr>
          <w:sz w:val="24"/>
          <w:szCs w:val="24"/>
        </w:rPr>
        <w:t xml:space="preserve"> deputies which elected by direct universal suff</w:t>
      </w:r>
      <w:r w:rsidR="00022A37">
        <w:rPr>
          <w:sz w:val="24"/>
          <w:szCs w:val="24"/>
        </w:rPr>
        <w:t>rage for a term of five years.</w:t>
      </w:r>
      <w:r w:rsidR="00931457">
        <w:rPr>
          <w:sz w:val="24"/>
          <w:szCs w:val="24"/>
        </w:rPr>
        <w:t xml:space="preserve"> The European Parliament has three main functions: Legislative - Adoption of laws in cooperation with the EU Council and the European Commission, decision-making on European is</w:t>
      </w:r>
      <w:r w:rsidR="00866835">
        <w:rPr>
          <w:sz w:val="24"/>
          <w:szCs w:val="24"/>
        </w:rPr>
        <w:t xml:space="preserve">sues, ratification of international agreements, </w:t>
      </w:r>
      <w:proofErr w:type="spellStart"/>
      <w:r w:rsidR="00866835">
        <w:rPr>
          <w:sz w:val="24"/>
          <w:szCs w:val="24"/>
        </w:rPr>
        <w:t>etc</w:t>
      </w:r>
      <w:proofErr w:type="spellEnd"/>
      <w:r w:rsidR="00866835">
        <w:rPr>
          <w:sz w:val="24"/>
          <w:szCs w:val="24"/>
        </w:rPr>
        <w:t xml:space="preserve">; Supervisory – Supervision of all EU bodies and the election of the president or chairman of the EU, approval of financial statements, control of the EU monetary policy, </w:t>
      </w:r>
      <w:proofErr w:type="spellStart"/>
      <w:r w:rsidR="00866835">
        <w:rPr>
          <w:sz w:val="24"/>
          <w:szCs w:val="24"/>
        </w:rPr>
        <w:t>etc</w:t>
      </w:r>
      <w:proofErr w:type="spellEnd"/>
      <w:r w:rsidR="00866835">
        <w:rPr>
          <w:sz w:val="24"/>
          <w:szCs w:val="24"/>
        </w:rPr>
        <w:t>; Financial: Participation in the budget formation together with the Council, approval of the long-term EU budget.</w:t>
      </w:r>
      <w:r w:rsidR="00022A37">
        <w:rPr>
          <w:rStyle w:val="Fotnotsreferens"/>
          <w:sz w:val="24"/>
          <w:szCs w:val="24"/>
        </w:rPr>
        <w:footnoteReference w:id="11"/>
      </w:r>
      <w:r w:rsidR="00022A37">
        <w:rPr>
          <w:sz w:val="24"/>
          <w:szCs w:val="24"/>
        </w:rPr>
        <w:t xml:space="preserve"> It is important to note that the European Parliament does not have independent legislative powers, it only participates in the development of what is called </w:t>
      </w:r>
      <w:r w:rsidR="00244FE9">
        <w:rPr>
          <w:sz w:val="24"/>
          <w:szCs w:val="24"/>
        </w:rPr>
        <w:t>“European Law” – the rules by which the Community is guided in its activities.</w:t>
      </w:r>
    </w:p>
    <w:p w14:paraId="76742224" w14:textId="7E6C075A" w:rsidR="00740C33" w:rsidRDefault="00740C33" w:rsidP="00740C33">
      <w:pPr>
        <w:spacing w:line="360" w:lineRule="auto"/>
        <w:ind w:firstLine="708"/>
        <w:jc w:val="both"/>
        <w:rPr>
          <w:sz w:val="24"/>
          <w:szCs w:val="24"/>
        </w:rPr>
      </w:pPr>
      <w:r>
        <w:rPr>
          <w:sz w:val="24"/>
          <w:szCs w:val="24"/>
        </w:rPr>
        <w:t xml:space="preserve">The process of integration of European countries was in full swing both economically and politically. However, to deepen it, another important stage took place, border-free Europe, namely the Schengen Area. The purpose of the treaty was to create a Europe without borders, a more cohesive Europe: As in terms of economic cooperation through the free movement across their common borders of various kinds of goods, </w:t>
      </w:r>
      <w:proofErr w:type="spellStart"/>
      <w:r>
        <w:rPr>
          <w:sz w:val="24"/>
          <w:szCs w:val="24"/>
        </w:rPr>
        <w:t>etc</w:t>
      </w:r>
      <w:proofErr w:type="spellEnd"/>
      <w:r>
        <w:rPr>
          <w:sz w:val="24"/>
          <w:szCs w:val="24"/>
        </w:rPr>
        <w:t>; As well as social unification due to the free movement of people across the common border of the Economic Union;</w:t>
      </w:r>
      <w:r w:rsidR="00133DB7">
        <w:rPr>
          <w:sz w:val="24"/>
          <w:szCs w:val="24"/>
        </w:rPr>
        <w:t xml:space="preserve"> It is important to note that some countries </w:t>
      </w:r>
      <w:r w:rsidR="00133DB7">
        <w:rPr>
          <w:sz w:val="24"/>
          <w:szCs w:val="24"/>
        </w:rPr>
        <w:lastRenderedPageBreak/>
        <w:t>have not become members of the Schengen Agreement because there are criteria</w:t>
      </w:r>
      <w:r w:rsidR="00E477FD">
        <w:rPr>
          <w:sz w:val="24"/>
          <w:szCs w:val="24"/>
        </w:rPr>
        <w:t>, the common set of Schengen rules: Control the internal and external borders of land, sea and air; Police and law enforcement agencies cooperation’s; Issuing of visas;</w:t>
      </w:r>
      <w:r w:rsidR="007F322E">
        <w:rPr>
          <w:rStyle w:val="Fotnotsreferens"/>
          <w:sz w:val="24"/>
          <w:szCs w:val="24"/>
        </w:rPr>
        <w:footnoteReference w:id="12"/>
      </w:r>
    </w:p>
    <w:p w14:paraId="116313BD" w14:textId="45983F44" w:rsidR="00D962AB" w:rsidRPr="00E467A8" w:rsidRDefault="00D962AB" w:rsidP="00740C33">
      <w:pPr>
        <w:spacing w:line="360" w:lineRule="auto"/>
        <w:ind w:firstLine="708"/>
        <w:jc w:val="both"/>
        <w:rPr>
          <w:sz w:val="24"/>
          <w:szCs w:val="24"/>
        </w:rPr>
      </w:pPr>
      <w:r>
        <w:rPr>
          <w:sz w:val="24"/>
          <w:szCs w:val="24"/>
        </w:rPr>
        <w:t>As a result of various treaties, the European Community has integrated in all areas and has become more united, not only economically. The final stage and the beginning of the dawn of a united Europe was the signing of the Treaty of Maastricht on European Union</w:t>
      </w:r>
      <w:r w:rsidR="00B36740" w:rsidRPr="00E467A8">
        <w:rPr>
          <w:sz w:val="24"/>
          <w:szCs w:val="24"/>
        </w:rPr>
        <w:t xml:space="preserve"> </w:t>
      </w:r>
      <w:proofErr w:type="gramStart"/>
      <w:r w:rsidR="00B36740">
        <w:rPr>
          <w:sz w:val="24"/>
          <w:szCs w:val="24"/>
        </w:rPr>
        <w:t>in</w:t>
      </w:r>
      <w:proofErr w:type="gramEnd"/>
      <w:r w:rsidR="00B36740">
        <w:rPr>
          <w:sz w:val="24"/>
          <w:szCs w:val="24"/>
        </w:rPr>
        <w:t xml:space="preserve"> February 7, 1992</w:t>
      </w:r>
      <w:r>
        <w:rPr>
          <w:sz w:val="24"/>
          <w:szCs w:val="24"/>
        </w:rPr>
        <w:t xml:space="preserve">. The purpose of this agreement is ambitious, namely, the unification of all previously signed agreements into the one whole, the creation of the European Union. The Treaty on European Union set new directions for European integration, which included the creation of economic, </w:t>
      </w:r>
      <w:proofErr w:type="gramStart"/>
      <w:r>
        <w:rPr>
          <w:sz w:val="24"/>
          <w:szCs w:val="24"/>
        </w:rPr>
        <w:t>monetary</w:t>
      </w:r>
      <w:proofErr w:type="gramEnd"/>
      <w:r>
        <w:rPr>
          <w:sz w:val="24"/>
          <w:szCs w:val="24"/>
        </w:rPr>
        <w:t xml:space="preserve"> and political unions, and further reform of the legal mechanism of the European Communities. Thus, according to this treaty, the European Union was to consist of three components: the European Communi</w:t>
      </w:r>
      <w:r w:rsidR="005F1AF3">
        <w:rPr>
          <w:sz w:val="24"/>
          <w:szCs w:val="24"/>
        </w:rPr>
        <w:t>ties; Cooperation in the field of foreign and security policy; Cooperation between the police and the judiciary;</w:t>
      </w:r>
      <w:r w:rsidR="00FB0EFE">
        <w:rPr>
          <w:rStyle w:val="Fotnotsreferens"/>
          <w:sz w:val="24"/>
          <w:szCs w:val="24"/>
        </w:rPr>
        <w:footnoteReference w:id="13"/>
      </w:r>
      <w:r w:rsidR="005F1AF3">
        <w:rPr>
          <w:sz w:val="24"/>
          <w:szCs w:val="24"/>
        </w:rPr>
        <w:t xml:space="preserve"> It was a very ambitious symbolic treaty, as it demonstrated that the goals of Europe’s integration process are not limited to the economic component but start with it.</w:t>
      </w:r>
    </w:p>
    <w:p w14:paraId="73A21330" w14:textId="38D59214" w:rsidR="00AC6CCD" w:rsidRPr="00AC6CCD" w:rsidRDefault="00AC6CCD" w:rsidP="002A6EB1">
      <w:pPr>
        <w:spacing w:line="360" w:lineRule="auto"/>
        <w:ind w:firstLine="708"/>
        <w:jc w:val="both"/>
        <w:rPr>
          <w:sz w:val="24"/>
          <w:szCs w:val="24"/>
        </w:rPr>
      </w:pPr>
      <w:r>
        <w:rPr>
          <w:sz w:val="24"/>
          <w:szCs w:val="24"/>
        </w:rPr>
        <w:t xml:space="preserve">Europe has come a long way of integration and as a result, from economic agreements has come to the level of the highest integration </w:t>
      </w:r>
      <w:r w:rsidR="008E2625">
        <w:rPr>
          <w:sz w:val="24"/>
          <w:szCs w:val="24"/>
        </w:rPr>
        <w:t>association in the world in the sphere of economy, politics, and society. In this regard, the European Union is unique.</w:t>
      </w:r>
      <w:r w:rsidR="00D942F8" w:rsidRPr="00D942F8">
        <w:t xml:space="preserve"> </w:t>
      </w:r>
      <w:r w:rsidR="00D942F8" w:rsidRPr="00D942F8">
        <w:rPr>
          <w:sz w:val="24"/>
          <w:szCs w:val="24"/>
        </w:rPr>
        <w:t>With the entry into force of the Maastricht Treaty, a complex mechanism for the legal regulation of Eurozone integration was formed. The so-called Maastricht criteria.</w:t>
      </w:r>
    </w:p>
    <w:p w14:paraId="4E19412B" w14:textId="7F2CC413" w:rsidR="00EF5351" w:rsidRPr="002A6EB1" w:rsidRDefault="00B510FE" w:rsidP="00644A6C">
      <w:pPr>
        <w:pStyle w:val="Rubrik2"/>
        <w:spacing w:line="360" w:lineRule="auto"/>
        <w:jc w:val="both"/>
        <w:rPr>
          <w:b/>
          <w:bCs/>
          <w:color w:val="auto"/>
          <w:sz w:val="24"/>
          <w:szCs w:val="24"/>
        </w:rPr>
      </w:pPr>
      <w:bookmarkStart w:id="9" w:name="_Toc104163487"/>
      <w:r w:rsidRPr="002A6EB1">
        <w:rPr>
          <w:b/>
          <w:bCs/>
          <w:color w:val="auto"/>
          <w:sz w:val="24"/>
          <w:szCs w:val="24"/>
        </w:rPr>
        <w:t>1.</w:t>
      </w:r>
      <w:r w:rsidR="0067793E" w:rsidRPr="002A6EB1">
        <w:rPr>
          <w:b/>
          <w:bCs/>
          <w:color w:val="auto"/>
          <w:sz w:val="24"/>
          <w:szCs w:val="24"/>
        </w:rPr>
        <w:t>4</w:t>
      </w:r>
      <w:r w:rsidRPr="002A6EB1">
        <w:rPr>
          <w:b/>
          <w:bCs/>
          <w:color w:val="auto"/>
          <w:sz w:val="24"/>
          <w:szCs w:val="24"/>
        </w:rPr>
        <w:t xml:space="preserve"> </w:t>
      </w:r>
      <w:r w:rsidR="00EF5351" w:rsidRPr="002A6EB1">
        <w:rPr>
          <w:b/>
          <w:bCs/>
          <w:color w:val="auto"/>
          <w:sz w:val="24"/>
          <w:szCs w:val="24"/>
        </w:rPr>
        <w:t>Euro</w:t>
      </w:r>
      <w:r w:rsidR="00D942F8" w:rsidRPr="002A6EB1">
        <w:rPr>
          <w:b/>
          <w:bCs/>
          <w:color w:val="auto"/>
          <w:sz w:val="24"/>
          <w:szCs w:val="24"/>
        </w:rPr>
        <w:t>pean Union and Eurozone criteria</w:t>
      </w:r>
      <w:bookmarkEnd w:id="9"/>
    </w:p>
    <w:p w14:paraId="0948EF84" w14:textId="1DA9BE02" w:rsidR="00EF5351" w:rsidRDefault="00D942F8" w:rsidP="002A6EB1">
      <w:pPr>
        <w:spacing w:line="360" w:lineRule="auto"/>
        <w:ind w:firstLine="708"/>
        <w:jc w:val="both"/>
        <w:rPr>
          <w:sz w:val="24"/>
          <w:szCs w:val="24"/>
        </w:rPr>
      </w:pPr>
      <w:r w:rsidRPr="00D942F8">
        <w:rPr>
          <w:sz w:val="24"/>
          <w:szCs w:val="24"/>
        </w:rPr>
        <w:t>Since</w:t>
      </w:r>
      <w:r>
        <w:rPr>
          <w:sz w:val="24"/>
          <w:szCs w:val="24"/>
        </w:rPr>
        <w:t xml:space="preserve"> the Maastricht Treaty led to the formation of the euro and launched a three-pillar structure: Economic and Socio-Political Principles, General External and Security Principles, Legal and Internal Principles. The integration process is becoming standardized and the criteria and principles for entry are emerging. Which are regulated by the Accession criteria are better known as (Copenhagen cri</w:t>
      </w:r>
      <w:r w:rsidR="009F36E8">
        <w:rPr>
          <w:sz w:val="24"/>
          <w:szCs w:val="24"/>
        </w:rPr>
        <w:t>teria) in case of European Union integration and Convergence criteria (Maastricht criteria) which is the economic basis for joining the Eurozone.</w:t>
      </w:r>
    </w:p>
    <w:p w14:paraId="394B6D38" w14:textId="3502B3F5" w:rsidR="009F36E8" w:rsidRDefault="009F36E8" w:rsidP="00D942F8">
      <w:pPr>
        <w:spacing w:line="360" w:lineRule="auto"/>
        <w:ind w:firstLine="708"/>
        <w:jc w:val="both"/>
        <w:rPr>
          <w:sz w:val="24"/>
          <w:szCs w:val="24"/>
        </w:rPr>
      </w:pPr>
      <w:r>
        <w:rPr>
          <w:sz w:val="24"/>
          <w:szCs w:val="24"/>
        </w:rPr>
        <w:lastRenderedPageBreak/>
        <w:t xml:space="preserve">To </w:t>
      </w:r>
      <w:r w:rsidR="004B242D">
        <w:rPr>
          <w:sz w:val="24"/>
          <w:szCs w:val="24"/>
        </w:rPr>
        <w:t>be part of</w:t>
      </w:r>
      <w:r>
        <w:rPr>
          <w:sz w:val="24"/>
          <w:szCs w:val="24"/>
        </w:rPr>
        <w:t xml:space="preserve"> the European Union, a candidate must </w:t>
      </w:r>
      <w:r w:rsidR="004B242D">
        <w:rPr>
          <w:sz w:val="24"/>
          <w:szCs w:val="24"/>
        </w:rPr>
        <w:t>fulfill</w:t>
      </w:r>
      <w:r>
        <w:rPr>
          <w:sz w:val="24"/>
          <w:szCs w:val="24"/>
        </w:rPr>
        <w:t xml:space="preserve"> certain conditions</w:t>
      </w:r>
      <w:r w:rsidR="004574FE" w:rsidRPr="00E467A8">
        <w:rPr>
          <w:sz w:val="24"/>
          <w:szCs w:val="24"/>
        </w:rPr>
        <w:t xml:space="preserve"> </w:t>
      </w:r>
      <w:r w:rsidR="004574FE">
        <w:rPr>
          <w:sz w:val="24"/>
          <w:szCs w:val="24"/>
        </w:rPr>
        <w:t>political and economic – namely, a functioning democracy with the rule of law and a competitive market economy. Moreover</w:t>
      </w:r>
      <w:r w:rsidR="00AE5F6A">
        <w:rPr>
          <w:sz w:val="24"/>
          <w:szCs w:val="24"/>
        </w:rPr>
        <w:t>,</w:t>
      </w:r>
      <w:r w:rsidR="004574FE">
        <w:rPr>
          <w:sz w:val="24"/>
          <w:szCs w:val="24"/>
        </w:rPr>
        <w:t xml:space="preserve"> to apply the state must be able to implement the reforms to meet the set criteria. </w:t>
      </w:r>
      <w:r w:rsidR="00C548DA">
        <w:rPr>
          <w:rStyle w:val="Fotnotsreferens"/>
          <w:sz w:val="24"/>
          <w:szCs w:val="24"/>
        </w:rPr>
        <w:footnoteReference w:id="14"/>
      </w:r>
    </w:p>
    <w:p w14:paraId="27DC4A02" w14:textId="249C7772" w:rsidR="00C548DA" w:rsidRDefault="00C548DA" w:rsidP="00D942F8">
      <w:pPr>
        <w:spacing w:line="360" w:lineRule="auto"/>
        <w:ind w:firstLine="708"/>
        <w:jc w:val="both"/>
        <w:rPr>
          <w:sz w:val="24"/>
          <w:szCs w:val="24"/>
        </w:rPr>
      </w:pPr>
      <w:r>
        <w:rPr>
          <w:sz w:val="24"/>
          <w:szCs w:val="24"/>
        </w:rPr>
        <w:t>In addition, for deeper economic integration, the country may become a member of the Eurozone. To join the Eurozone, the candidate must meet certain conditions of financial and economic performance</w:t>
      </w:r>
      <w:r w:rsidR="00764671">
        <w:rPr>
          <w:sz w:val="24"/>
          <w:szCs w:val="24"/>
        </w:rPr>
        <w:t xml:space="preserve"> which are studied using: indicators of public debt, deficit</w:t>
      </w:r>
      <w:r w:rsidR="005534A1">
        <w:rPr>
          <w:sz w:val="24"/>
          <w:szCs w:val="24"/>
        </w:rPr>
        <w:t xml:space="preserve">; dynamics of inflation, exchange rate, GDP rate and </w:t>
      </w:r>
      <w:proofErr w:type="spellStart"/>
      <w:r w:rsidR="005534A1">
        <w:rPr>
          <w:sz w:val="24"/>
          <w:szCs w:val="24"/>
        </w:rPr>
        <w:t>etc</w:t>
      </w:r>
      <w:proofErr w:type="spellEnd"/>
      <w:r w:rsidR="005534A1">
        <w:rPr>
          <w:sz w:val="24"/>
          <w:szCs w:val="24"/>
        </w:rPr>
        <w:t>: These candidate indicators are used to study whether their economies meet the standards necessary for admission and stable functioning with other participating countries.</w:t>
      </w:r>
      <w:r w:rsidR="00F235A8">
        <w:rPr>
          <w:rStyle w:val="Fotnotsreferens"/>
          <w:sz w:val="24"/>
          <w:szCs w:val="24"/>
        </w:rPr>
        <w:footnoteReference w:id="15"/>
      </w:r>
      <w:r w:rsidR="00F235A8">
        <w:rPr>
          <w:sz w:val="24"/>
          <w:szCs w:val="24"/>
        </w:rPr>
        <w:t xml:space="preserve"> </w:t>
      </w:r>
      <w:r w:rsidR="008F2DA2">
        <w:rPr>
          <w:sz w:val="24"/>
          <w:szCs w:val="24"/>
        </w:rPr>
        <w:t xml:space="preserve">It is </w:t>
      </w:r>
      <w:r w:rsidR="00AE5F6A">
        <w:rPr>
          <w:sz w:val="24"/>
          <w:szCs w:val="24"/>
        </w:rPr>
        <w:t>should be pointed out</w:t>
      </w:r>
      <w:r w:rsidR="008F2DA2">
        <w:rPr>
          <w:sz w:val="24"/>
          <w:szCs w:val="24"/>
        </w:rPr>
        <w:t xml:space="preserve"> that some member countries of the European Union are not included in the Eurozone because they have not fully met all the above criteria and have not adopted the euro or do not want to become part of the eurozone,</w:t>
      </w:r>
      <w:r w:rsidR="00DB2049" w:rsidRPr="00E467A8">
        <w:rPr>
          <w:sz w:val="24"/>
          <w:szCs w:val="24"/>
        </w:rPr>
        <w:t xml:space="preserve"> </w:t>
      </w:r>
      <w:r w:rsidR="008F2DA2">
        <w:rPr>
          <w:sz w:val="24"/>
          <w:szCs w:val="24"/>
        </w:rPr>
        <w:t xml:space="preserve">but are full members of the European Union. </w:t>
      </w:r>
    </w:p>
    <w:p w14:paraId="524D838D" w14:textId="2A21F92C" w:rsidR="008F2DA2" w:rsidRDefault="008F2DA2" w:rsidP="00D942F8">
      <w:pPr>
        <w:spacing w:line="360" w:lineRule="auto"/>
        <w:ind w:firstLine="708"/>
        <w:jc w:val="both"/>
        <w:rPr>
          <w:sz w:val="24"/>
          <w:szCs w:val="24"/>
        </w:rPr>
      </w:pPr>
      <w:r>
        <w:rPr>
          <w:sz w:val="24"/>
          <w:szCs w:val="24"/>
        </w:rPr>
        <w:t xml:space="preserve">That is, considering the European Integration, we can conclude that European society exists on the principles of economic stability, </w:t>
      </w:r>
      <w:proofErr w:type="gramStart"/>
      <w:r>
        <w:rPr>
          <w:sz w:val="24"/>
          <w:szCs w:val="24"/>
        </w:rPr>
        <w:t>democracy</w:t>
      </w:r>
      <w:proofErr w:type="gramEnd"/>
      <w:r>
        <w:rPr>
          <w:sz w:val="24"/>
          <w:szCs w:val="24"/>
        </w:rPr>
        <w:t xml:space="preserve"> and the rule of law, if a country wants to be a part of this society and sees itself as a part of Europe not only geographically. It is necessary to make reforms and steps in these directions. Develop economic indicators, fight inequality, fight corruption. </w:t>
      </w:r>
      <w:proofErr w:type="gramStart"/>
      <w:r>
        <w:rPr>
          <w:sz w:val="24"/>
          <w:szCs w:val="24"/>
        </w:rPr>
        <w:t>In order for</w:t>
      </w:r>
      <w:proofErr w:type="gramEnd"/>
      <w:r>
        <w:rPr>
          <w:sz w:val="24"/>
          <w:szCs w:val="24"/>
        </w:rPr>
        <w:t xml:space="preserve"> the country </w:t>
      </w:r>
      <w:r w:rsidR="00B11320">
        <w:rPr>
          <w:sz w:val="24"/>
          <w:szCs w:val="24"/>
        </w:rPr>
        <w:t>to have a fair law, citizens were protected both socially and economically.</w:t>
      </w:r>
      <w:r w:rsidR="00B11320" w:rsidRPr="00E467A8">
        <w:rPr>
          <w:sz w:val="24"/>
          <w:szCs w:val="24"/>
        </w:rPr>
        <w:t xml:space="preserve"> </w:t>
      </w:r>
      <w:r w:rsidR="00B11320">
        <w:rPr>
          <w:sz w:val="24"/>
          <w:szCs w:val="24"/>
        </w:rPr>
        <w:t xml:space="preserve">These are the basic principles for the European integration of the country. </w:t>
      </w:r>
    </w:p>
    <w:p w14:paraId="7460D3A4" w14:textId="41A41F6F" w:rsidR="00D33503" w:rsidRDefault="00D33503" w:rsidP="00D942F8">
      <w:pPr>
        <w:spacing w:line="360" w:lineRule="auto"/>
        <w:ind w:firstLine="708"/>
        <w:jc w:val="both"/>
        <w:rPr>
          <w:sz w:val="24"/>
          <w:szCs w:val="24"/>
        </w:rPr>
      </w:pPr>
    </w:p>
    <w:p w14:paraId="5056ABAE" w14:textId="2805218E" w:rsidR="00D33503" w:rsidRDefault="00D33503" w:rsidP="00D942F8">
      <w:pPr>
        <w:spacing w:line="360" w:lineRule="auto"/>
        <w:ind w:firstLine="708"/>
        <w:jc w:val="both"/>
        <w:rPr>
          <w:sz w:val="24"/>
          <w:szCs w:val="24"/>
        </w:rPr>
      </w:pPr>
    </w:p>
    <w:p w14:paraId="79EA9822" w14:textId="0FCA8E28" w:rsidR="00D33503" w:rsidRDefault="00D33503" w:rsidP="00D33503">
      <w:pPr>
        <w:spacing w:line="360" w:lineRule="auto"/>
        <w:jc w:val="both"/>
        <w:rPr>
          <w:sz w:val="24"/>
          <w:szCs w:val="24"/>
        </w:rPr>
      </w:pPr>
    </w:p>
    <w:p w14:paraId="68BC4981" w14:textId="1A5CC3D1" w:rsidR="00DB2049" w:rsidRDefault="00DB2049" w:rsidP="00D33503">
      <w:pPr>
        <w:spacing w:line="360" w:lineRule="auto"/>
        <w:jc w:val="both"/>
        <w:rPr>
          <w:sz w:val="24"/>
          <w:szCs w:val="24"/>
        </w:rPr>
      </w:pPr>
    </w:p>
    <w:p w14:paraId="73D0D641" w14:textId="2DB877B2" w:rsidR="00DB2049" w:rsidRDefault="00DB2049" w:rsidP="00D33503">
      <w:pPr>
        <w:spacing w:line="360" w:lineRule="auto"/>
        <w:jc w:val="both"/>
        <w:rPr>
          <w:sz w:val="24"/>
          <w:szCs w:val="24"/>
        </w:rPr>
      </w:pPr>
    </w:p>
    <w:p w14:paraId="75D71CE1" w14:textId="3FC9CA95" w:rsidR="00DB2049" w:rsidRPr="00E467A8" w:rsidRDefault="00DB2049" w:rsidP="00D33503">
      <w:pPr>
        <w:spacing w:line="360" w:lineRule="auto"/>
        <w:jc w:val="both"/>
        <w:rPr>
          <w:sz w:val="24"/>
          <w:szCs w:val="24"/>
        </w:rPr>
      </w:pPr>
    </w:p>
    <w:p w14:paraId="3B6D803C" w14:textId="72DD49EC" w:rsidR="005534A1" w:rsidRPr="00E467A8" w:rsidRDefault="005534A1" w:rsidP="00D33503">
      <w:pPr>
        <w:spacing w:line="360" w:lineRule="auto"/>
        <w:jc w:val="both"/>
        <w:rPr>
          <w:sz w:val="24"/>
          <w:szCs w:val="24"/>
        </w:rPr>
      </w:pPr>
    </w:p>
    <w:p w14:paraId="2E69D18E" w14:textId="2C9900F0" w:rsidR="005534A1" w:rsidRPr="00E467A8" w:rsidRDefault="005534A1" w:rsidP="00D33503">
      <w:pPr>
        <w:spacing w:line="360" w:lineRule="auto"/>
        <w:jc w:val="both"/>
        <w:rPr>
          <w:sz w:val="24"/>
          <w:szCs w:val="24"/>
        </w:rPr>
      </w:pPr>
    </w:p>
    <w:p w14:paraId="04C5D48D" w14:textId="77777777" w:rsidR="005534A1" w:rsidRPr="00E467A8" w:rsidRDefault="005534A1" w:rsidP="00D33503">
      <w:pPr>
        <w:spacing w:line="360" w:lineRule="auto"/>
        <w:jc w:val="both"/>
        <w:rPr>
          <w:sz w:val="24"/>
          <w:szCs w:val="24"/>
        </w:rPr>
      </w:pPr>
    </w:p>
    <w:p w14:paraId="0A1E5E75" w14:textId="2C957183" w:rsidR="00D33503" w:rsidRPr="00880BF1" w:rsidRDefault="00875D9C" w:rsidP="00880BF1">
      <w:pPr>
        <w:pStyle w:val="Rubrik1"/>
        <w:spacing w:line="480" w:lineRule="auto"/>
        <w:jc w:val="both"/>
        <w:rPr>
          <w:b/>
          <w:bCs/>
          <w:color w:val="auto"/>
        </w:rPr>
      </w:pPr>
      <w:bookmarkStart w:id="10" w:name="_Toc104163488"/>
      <w:r w:rsidRPr="00880BF1">
        <w:rPr>
          <w:b/>
          <w:bCs/>
          <w:color w:val="auto"/>
        </w:rPr>
        <w:lastRenderedPageBreak/>
        <w:t xml:space="preserve">2. </w:t>
      </w:r>
      <w:r w:rsidR="00D33503" w:rsidRPr="00880BF1">
        <w:rPr>
          <w:b/>
          <w:bCs/>
          <w:color w:val="auto"/>
        </w:rPr>
        <w:t>EUROPEAN INTEGRATION OF UKRAINE</w:t>
      </w:r>
      <w:bookmarkEnd w:id="10"/>
    </w:p>
    <w:p w14:paraId="7149E4F4" w14:textId="21C59C6C" w:rsidR="00D33503" w:rsidRPr="002A6EB1" w:rsidRDefault="00875D9C" w:rsidP="00880BF1">
      <w:pPr>
        <w:pStyle w:val="Rubrik2"/>
        <w:spacing w:line="360" w:lineRule="auto"/>
        <w:jc w:val="both"/>
        <w:rPr>
          <w:b/>
          <w:bCs/>
          <w:color w:val="auto"/>
          <w:sz w:val="24"/>
          <w:szCs w:val="24"/>
        </w:rPr>
      </w:pPr>
      <w:bookmarkStart w:id="11" w:name="_Toc104163489"/>
      <w:r w:rsidRPr="002A6EB1">
        <w:rPr>
          <w:b/>
          <w:bCs/>
          <w:color w:val="auto"/>
          <w:sz w:val="24"/>
          <w:szCs w:val="24"/>
        </w:rPr>
        <w:t xml:space="preserve">2.1 </w:t>
      </w:r>
      <w:r w:rsidR="00D33503" w:rsidRPr="002A6EB1">
        <w:rPr>
          <w:b/>
          <w:bCs/>
          <w:color w:val="auto"/>
          <w:sz w:val="24"/>
          <w:szCs w:val="24"/>
        </w:rPr>
        <w:t>Historical ties between Ukraine and European Union</w:t>
      </w:r>
      <w:bookmarkEnd w:id="11"/>
    </w:p>
    <w:p w14:paraId="40B4E638" w14:textId="60DFEB52" w:rsidR="004E7B6F" w:rsidRDefault="007D6169" w:rsidP="00880BF1">
      <w:pPr>
        <w:spacing w:line="360" w:lineRule="auto"/>
        <w:ind w:firstLine="708"/>
        <w:jc w:val="both"/>
        <w:rPr>
          <w:sz w:val="24"/>
          <w:szCs w:val="24"/>
        </w:rPr>
      </w:pPr>
      <w:r>
        <w:rPr>
          <w:sz w:val="24"/>
          <w:szCs w:val="24"/>
        </w:rPr>
        <w:t>The historical ties between Ukraine and European countries date back to the historical events of the Kievan Rus legacy.</w:t>
      </w:r>
      <w:r w:rsidR="00DA35E8">
        <w:rPr>
          <w:sz w:val="24"/>
          <w:szCs w:val="24"/>
        </w:rPr>
        <w:t xml:space="preserve"> Well describes the events of that time and connects</w:t>
      </w:r>
      <w:r w:rsidR="00EA0921">
        <w:rPr>
          <w:sz w:val="24"/>
          <w:szCs w:val="24"/>
        </w:rPr>
        <w:t xml:space="preserve"> them with the events of the future in the article of Timothy Snyder. Through the analysis of which one can draw up the historical background of Ukraine in the context of its relationship with Europe.</w:t>
      </w:r>
      <w:r>
        <w:rPr>
          <w:sz w:val="24"/>
          <w:szCs w:val="24"/>
        </w:rPr>
        <w:t xml:space="preserve"> History is twist with such state formations as the Kingdom of Galicia-</w:t>
      </w:r>
      <w:proofErr w:type="spellStart"/>
      <w:r>
        <w:rPr>
          <w:sz w:val="24"/>
          <w:szCs w:val="24"/>
        </w:rPr>
        <w:t>Volhynia</w:t>
      </w:r>
      <w:proofErr w:type="spellEnd"/>
      <w:r>
        <w:rPr>
          <w:sz w:val="24"/>
          <w:szCs w:val="24"/>
        </w:rPr>
        <w:t xml:space="preserve"> </w:t>
      </w:r>
      <w:r w:rsidR="00373057">
        <w:rPr>
          <w:sz w:val="24"/>
          <w:szCs w:val="24"/>
        </w:rPr>
        <w:t xml:space="preserve">and </w:t>
      </w:r>
      <w:r>
        <w:rPr>
          <w:sz w:val="24"/>
          <w:szCs w:val="24"/>
        </w:rPr>
        <w:t>the Polish-Lithuanian Commonwealth. Throughout its history, the lands of Ukraine have been the object of rivalry between Moscow and European countries of the tine. At the time, Moscow tried to control and spread its influence in Kyiv by considering itself the heirs of Kievan Rus. However, Kyiv remained under the control of Vilnius and Warsaw for a long time, which also repeatedly considered themselves the heirs of Kievan Rus.</w:t>
      </w:r>
      <w:r w:rsidR="00D738A8">
        <w:rPr>
          <w:sz w:val="24"/>
          <w:szCs w:val="24"/>
        </w:rPr>
        <w:t xml:space="preserve"> Since then, Ukraine has been part of the European associations of that time. Historically, Ukraine is intertwined with European society.</w:t>
      </w:r>
      <w:r w:rsidR="004C23D5" w:rsidRPr="00E467A8">
        <w:rPr>
          <w:sz w:val="24"/>
          <w:szCs w:val="24"/>
        </w:rPr>
        <w:t xml:space="preserve"> </w:t>
      </w:r>
      <w:r w:rsidR="00D738A8">
        <w:rPr>
          <w:sz w:val="24"/>
          <w:szCs w:val="24"/>
        </w:rPr>
        <w:t>However, over time, Europe has lost control of the current lands of Ukraine. After the establishment of Moscow’s control, difficult times of infringement have come for Ukrainian identity. Kyiv was under the influence of Moscow for a long time. However, the leadership of any formation of the current Russia faced the same problem that is relevant for them in our time. Despite all the attempts of the Russians to destroy the Ukrainian identity, it cannot be broken, and the people of Ukraine, feeling their historical ties with Europe, are clearly aimed at European integration, which in the future will lead to many events one of the</w:t>
      </w:r>
      <w:r w:rsidR="00D02133">
        <w:rPr>
          <w:sz w:val="24"/>
          <w:szCs w:val="24"/>
        </w:rPr>
        <w:t>m namely the Euromaidan.</w:t>
      </w:r>
      <w:r w:rsidR="00207427">
        <w:rPr>
          <w:rStyle w:val="Fotnotsreferens"/>
          <w:sz w:val="24"/>
          <w:szCs w:val="24"/>
        </w:rPr>
        <w:footnoteReference w:id="16"/>
      </w:r>
      <w:r w:rsidR="00D02133">
        <w:rPr>
          <w:sz w:val="24"/>
          <w:szCs w:val="24"/>
        </w:rPr>
        <w:t xml:space="preserve"> </w:t>
      </w:r>
    </w:p>
    <w:p w14:paraId="4B945C7E" w14:textId="6E30C790" w:rsidR="004E7B6F" w:rsidRDefault="004E7B6F" w:rsidP="00880BF1">
      <w:pPr>
        <w:spacing w:line="360" w:lineRule="auto"/>
        <w:ind w:firstLine="708"/>
        <w:jc w:val="both"/>
        <w:rPr>
          <w:sz w:val="24"/>
          <w:szCs w:val="24"/>
        </w:rPr>
      </w:pPr>
      <w:r>
        <w:rPr>
          <w:sz w:val="24"/>
          <w:szCs w:val="24"/>
        </w:rPr>
        <w:t>Legally, relations between Ukraine and European Union began after the recognition of Ukraine as an independent state by the EU government, namely The Minister of Foreign Affairs of the Netherlands, as the representative of the EU Presidency, in his letter on behalf of the European Union officially recognized the independence of Ukraine.</w:t>
      </w:r>
      <w:r>
        <w:rPr>
          <w:rStyle w:val="Fotnotsreferens"/>
          <w:sz w:val="24"/>
          <w:szCs w:val="24"/>
        </w:rPr>
        <w:footnoteReference w:id="17"/>
      </w:r>
      <w:r w:rsidR="00AC5C91">
        <w:rPr>
          <w:sz w:val="24"/>
          <w:szCs w:val="24"/>
        </w:rPr>
        <w:t xml:space="preserve"> In the next years, Ukraine is heading for European integration and confirms this in “The Strategy for Ukraine’s Integration into the EU”</w:t>
      </w:r>
      <w:r w:rsidR="00AC5C91">
        <w:rPr>
          <w:rStyle w:val="Fotnotsreferens"/>
          <w:sz w:val="24"/>
          <w:szCs w:val="24"/>
        </w:rPr>
        <w:footnoteReference w:id="18"/>
      </w:r>
      <w:r w:rsidR="00AC5C91">
        <w:rPr>
          <w:sz w:val="24"/>
          <w:szCs w:val="24"/>
        </w:rPr>
        <w:t xml:space="preserve"> </w:t>
      </w:r>
      <w:r w:rsidR="00920112">
        <w:rPr>
          <w:sz w:val="24"/>
          <w:szCs w:val="24"/>
        </w:rPr>
        <w:t>and “The Program for Ukraine’s Integration into the EU”</w:t>
      </w:r>
      <w:r w:rsidR="00920112">
        <w:rPr>
          <w:rStyle w:val="Fotnotsreferens"/>
          <w:sz w:val="24"/>
          <w:szCs w:val="24"/>
        </w:rPr>
        <w:footnoteReference w:id="19"/>
      </w:r>
      <w:r w:rsidR="00381B7D">
        <w:rPr>
          <w:sz w:val="24"/>
          <w:szCs w:val="24"/>
        </w:rPr>
        <w:t xml:space="preserve"> These documents were created to develop an EU integration strategy and adopt legislation accordingly.</w:t>
      </w:r>
      <w:r w:rsidR="004D09D3">
        <w:rPr>
          <w:sz w:val="24"/>
          <w:szCs w:val="24"/>
        </w:rPr>
        <w:t xml:space="preserve"> It proclaimed a long-term strategic goal – Ukraine’s European integration. The process of negotiating new agreements and deepening </w:t>
      </w:r>
      <w:r w:rsidR="004D09D3">
        <w:rPr>
          <w:sz w:val="24"/>
          <w:szCs w:val="24"/>
        </w:rPr>
        <w:lastRenderedPageBreak/>
        <w:t>integration through an instrument such as the Association Agreement, which is based on the pillars of political and economic association</w:t>
      </w:r>
      <w:r w:rsidR="006609C0">
        <w:rPr>
          <w:sz w:val="24"/>
          <w:szCs w:val="24"/>
        </w:rPr>
        <w:t>, is beginning. In accordance with the agreements reached between the participants, an association plan and certain developments in this direction are being developed. However, at that time Ukraine was still under Russian political influence and was economically very dependent on the Russian market and minerals. Which played a huge role in Russia’s attempts to disrupt the process of Ukraine’s deepening into the European economy and politics.</w:t>
      </w:r>
    </w:p>
    <w:p w14:paraId="0B6890B1" w14:textId="2F62EFEC" w:rsidR="002A4078" w:rsidRDefault="002A4078" w:rsidP="00880BF1">
      <w:pPr>
        <w:spacing w:line="360" w:lineRule="auto"/>
        <w:ind w:firstLine="708"/>
        <w:jc w:val="both"/>
        <w:rPr>
          <w:sz w:val="24"/>
          <w:szCs w:val="24"/>
        </w:rPr>
      </w:pPr>
      <w:r>
        <w:rPr>
          <w:sz w:val="24"/>
          <w:szCs w:val="24"/>
        </w:rPr>
        <w:t>The turning point and the beginning of a full-scale integration process in Ukraine were the results of The Eastern Partnership Summit in Vilnius which lasted two days on November 28-29. Objectives of this summit is: Firstly, summing up the agreements of the previous Warsaw Summit; Secondly, the expansion of the integration and cooperation of the European Union with the</w:t>
      </w:r>
      <w:r w:rsidR="00C95973">
        <w:rPr>
          <w:sz w:val="24"/>
          <w:szCs w:val="24"/>
        </w:rPr>
        <w:t xml:space="preserve"> Eastern Partnership</w:t>
      </w:r>
      <w:r>
        <w:rPr>
          <w:sz w:val="24"/>
          <w:szCs w:val="24"/>
        </w:rPr>
        <w:t xml:space="preserve"> countries participating in the summist</w:t>
      </w:r>
      <w:r w:rsidR="00C95973">
        <w:rPr>
          <w:sz w:val="24"/>
          <w:szCs w:val="24"/>
        </w:rPr>
        <w:t xml:space="preserve">; </w:t>
      </w:r>
      <w:proofErr w:type="gramStart"/>
      <w:r w:rsidR="00A92B84">
        <w:rPr>
          <w:sz w:val="24"/>
          <w:szCs w:val="24"/>
        </w:rPr>
        <w:t>Despite the fact that</w:t>
      </w:r>
      <w:proofErr w:type="gramEnd"/>
      <w:r w:rsidR="00A92B84">
        <w:rPr>
          <w:sz w:val="24"/>
          <w:szCs w:val="24"/>
        </w:rPr>
        <w:t xml:space="preserve"> agreements and preparations were in full swing</w:t>
      </w:r>
      <w:r w:rsidR="005D13E6">
        <w:rPr>
          <w:sz w:val="24"/>
          <w:szCs w:val="24"/>
        </w:rPr>
        <w:t xml:space="preserve"> by EU</w:t>
      </w:r>
      <w:r w:rsidR="00A92B84">
        <w:rPr>
          <w:sz w:val="24"/>
          <w:szCs w:val="24"/>
        </w:rPr>
        <w:t xml:space="preserve"> for Ukraine to sign the Association Agreement and Deep and Comprehensive Free Trade Area between the EU and Ukraine.</w:t>
      </w:r>
      <w:r w:rsidR="005D13E6">
        <w:rPr>
          <w:sz w:val="24"/>
          <w:szCs w:val="24"/>
        </w:rPr>
        <w:t xml:space="preserve"> The pro-Russian government was not interested in integrating into Europe. So, peaceful protests began, many people, mostly students, went to the “Maidan </w:t>
      </w:r>
      <w:proofErr w:type="spellStart"/>
      <w:r w:rsidR="005D13E6">
        <w:rPr>
          <w:sz w:val="24"/>
          <w:szCs w:val="24"/>
        </w:rPr>
        <w:t>Nezalezhnosti</w:t>
      </w:r>
      <w:proofErr w:type="spellEnd"/>
      <w:r w:rsidR="005D13E6">
        <w:rPr>
          <w:sz w:val="24"/>
          <w:szCs w:val="24"/>
        </w:rPr>
        <w:t>” (Independence Square – central square in Kyiv) in support of the European choice of Ukraine. Due to the fact that authorities did not pre</w:t>
      </w:r>
      <w:r w:rsidR="005173D8">
        <w:rPr>
          <w:sz w:val="24"/>
          <w:szCs w:val="24"/>
        </w:rPr>
        <w:t>pare the bills in the parliament which is necessary for signing the association.</w:t>
      </w:r>
      <w:r w:rsidR="005173D8">
        <w:rPr>
          <w:rStyle w:val="Fotnotsreferens"/>
          <w:sz w:val="24"/>
          <w:szCs w:val="24"/>
        </w:rPr>
        <w:footnoteReference w:id="20"/>
      </w:r>
      <w:r w:rsidR="005173D8">
        <w:rPr>
          <w:sz w:val="24"/>
          <w:szCs w:val="24"/>
        </w:rPr>
        <w:t xml:space="preserve"> Even so,</w:t>
      </w:r>
      <w:r w:rsidR="00BE706D">
        <w:rPr>
          <w:sz w:val="24"/>
          <w:szCs w:val="24"/>
        </w:rPr>
        <w:t xml:space="preserve"> the pro-Russian President of Ukraine Viktor Yanukovych would not </w:t>
      </w:r>
      <w:proofErr w:type="gramStart"/>
      <w:r w:rsidR="00BE706D">
        <w:rPr>
          <w:sz w:val="24"/>
          <w:szCs w:val="24"/>
        </w:rPr>
        <w:t>interested</w:t>
      </w:r>
      <w:proofErr w:type="gramEnd"/>
      <w:r w:rsidR="00BE706D">
        <w:rPr>
          <w:sz w:val="24"/>
          <w:szCs w:val="24"/>
        </w:rPr>
        <w:t xml:space="preserve"> in strengthening of cooperation with Europe and look</w:t>
      </w:r>
      <w:r w:rsidR="00AF4BA6">
        <w:rPr>
          <w:sz w:val="24"/>
          <w:szCs w:val="24"/>
        </w:rPr>
        <w:t>ed</w:t>
      </w:r>
      <w:r w:rsidR="00BE706D">
        <w:rPr>
          <w:sz w:val="24"/>
          <w:szCs w:val="24"/>
        </w:rPr>
        <w:t xml:space="preserve"> in a different direction.</w:t>
      </w:r>
      <w:r w:rsidR="005D13E6">
        <w:rPr>
          <w:sz w:val="24"/>
          <w:szCs w:val="24"/>
        </w:rPr>
        <w:t xml:space="preserve"> </w:t>
      </w:r>
      <w:r w:rsidR="00BE706D">
        <w:rPr>
          <w:sz w:val="24"/>
          <w:szCs w:val="24"/>
        </w:rPr>
        <w:t>Based on that, o</w:t>
      </w:r>
      <w:r w:rsidR="00A92B84">
        <w:rPr>
          <w:sz w:val="24"/>
          <w:szCs w:val="24"/>
        </w:rPr>
        <w:t>n evening of November 28,</w:t>
      </w:r>
      <w:r w:rsidR="00BE706D">
        <w:rPr>
          <w:sz w:val="24"/>
          <w:szCs w:val="24"/>
        </w:rPr>
        <w:t xml:space="preserve"> Ukrainian delegation</w:t>
      </w:r>
      <w:r w:rsidR="00A92B84">
        <w:rPr>
          <w:sz w:val="24"/>
          <w:szCs w:val="24"/>
        </w:rPr>
        <w:t xml:space="preserve"> </w:t>
      </w:r>
      <w:r w:rsidR="00AF4BA6">
        <w:rPr>
          <w:sz w:val="24"/>
          <w:szCs w:val="24"/>
        </w:rPr>
        <w:t>did</w:t>
      </w:r>
      <w:r w:rsidR="00A92B84">
        <w:rPr>
          <w:sz w:val="24"/>
          <w:szCs w:val="24"/>
        </w:rPr>
        <w:t xml:space="preserve"> not sign the agreement and would suspend the process of integration and cooperation with the European Union. The summit declaration speaks of this decision by the Ukrainian government to suspend this process, as well as the unprecedented public support for Ukraine’s political association and economic integration with the EU.</w:t>
      </w:r>
      <w:r w:rsidR="00A92B84">
        <w:rPr>
          <w:rStyle w:val="Fotnotsreferens"/>
          <w:sz w:val="24"/>
          <w:szCs w:val="24"/>
        </w:rPr>
        <w:footnoteReference w:id="21"/>
      </w:r>
      <w:r w:rsidR="00A92B84">
        <w:rPr>
          <w:sz w:val="24"/>
          <w:szCs w:val="24"/>
        </w:rPr>
        <w:t xml:space="preserve"> After this summit, a series of events will begin that paved the way for Ukraine to Europe namely Revolution of Dignity</w:t>
      </w:r>
      <w:r w:rsidR="00061A0A" w:rsidRPr="00E467A8">
        <w:rPr>
          <w:sz w:val="24"/>
          <w:szCs w:val="24"/>
        </w:rPr>
        <w:t xml:space="preserve"> </w:t>
      </w:r>
      <w:r w:rsidR="00A92B84">
        <w:rPr>
          <w:sz w:val="24"/>
          <w:szCs w:val="24"/>
        </w:rPr>
        <w:t>(Euromaidan).</w:t>
      </w:r>
    </w:p>
    <w:p w14:paraId="3A5E8664" w14:textId="57566D2A" w:rsidR="007655FA" w:rsidRDefault="00067D8E" w:rsidP="00880BF1">
      <w:pPr>
        <w:spacing w:line="360" w:lineRule="auto"/>
        <w:ind w:firstLine="708"/>
        <w:jc w:val="both"/>
        <w:rPr>
          <w:sz w:val="24"/>
          <w:szCs w:val="24"/>
        </w:rPr>
      </w:pPr>
      <w:r>
        <w:rPr>
          <w:sz w:val="24"/>
          <w:szCs w:val="24"/>
        </w:rPr>
        <w:t>As stated earlier in the summit declaration, Ukraine’s political association and economic integration with the EU have a huge society support. Consequently, the government’s decision to abandon the association agreement in Eastern Partnership summit caused dissatisfaction among the Ukrainian society. Even more people joined the protester on the Maidan, who were very disappointed with Yanukovych’s decision in Vilnius.</w:t>
      </w:r>
      <w:r w:rsidR="00614DD4">
        <w:rPr>
          <w:sz w:val="24"/>
          <w:szCs w:val="24"/>
        </w:rPr>
        <w:t xml:space="preserve"> Moreover, Europe was also disappointed with Yanukovych’s </w:t>
      </w:r>
      <w:r w:rsidR="00614DD4">
        <w:rPr>
          <w:sz w:val="24"/>
          <w:szCs w:val="24"/>
        </w:rPr>
        <w:lastRenderedPageBreak/>
        <w:t>decision.</w:t>
      </w:r>
      <w:r w:rsidR="009C01E4">
        <w:rPr>
          <w:sz w:val="24"/>
          <w:szCs w:val="24"/>
        </w:rPr>
        <w:t xml:space="preserve"> Dissatisfaction and disappointment can be seen in the statement of Lithuania President, the rotating EU presidency of that time Dalia Grybauskaite – “Europe is open for [the] Ukrainian people, but not necessarily for this government. This government is not signing because it doesn’t want to sign</w:t>
      </w:r>
      <w:r w:rsidR="007655FA">
        <w:rPr>
          <w:sz w:val="24"/>
          <w:szCs w:val="24"/>
        </w:rPr>
        <w:t>, credibility is already lost.</w:t>
      </w:r>
      <w:r w:rsidR="009C01E4">
        <w:rPr>
          <w:sz w:val="24"/>
          <w:szCs w:val="24"/>
        </w:rPr>
        <w:t>”</w:t>
      </w:r>
      <w:r w:rsidR="007655FA">
        <w:rPr>
          <w:rStyle w:val="Fotnotsreferens"/>
          <w:sz w:val="24"/>
          <w:szCs w:val="24"/>
        </w:rPr>
        <w:footnoteReference w:id="22"/>
      </w:r>
    </w:p>
    <w:p w14:paraId="4E86C701" w14:textId="5B5F6017" w:rsidR="00067D8E" w:rsidRDefault="00C16362" w:rsidP="00880BF1">
      <w:pPr>
        <w:spacing w:line="360" w:lineRule="auto"/>
        <w:ind w:firstLine="708"/>
        <w:jc w:val="both"/>
        <w:rPr>
          <w:sz w:val="24"/>
          <w:szCs w:val="24"/>
        </w:rPr>
      </w:pPr>
      <w:r>
        <w:rPr>
          <w:sz w:val="24"/>
          <w:szCs w:val="24"/>
        </w:rPr>
        <w:t>On</w:t>
      </w:r>
      <w:r w:rsidR="00067D8E">
        <w:rPr>
          <w:sz w:val="24"/>
          <w:szCs w:val="24"/>
        </w:rPr>
        <w:t xml:space="preserve"> the night November 29-30, a many people </w:t>
      </w:r>
      <w:r w:rsidR="00C553FE">
        <w:rPr>
          <w:sz w:val="24"/>
          <w:szCs w:val="24"/>
        </w:rPr>
        <w:t>gathered on the Maidan – peacefully protested, sang patriotic song, the national anthem of Ukraine and cheered each other on. The actions of the pro-Russian authorities, as well as their curators from Moscow, were obvious: the violent dispersal of protests.</w:t>
      </w:r>
      <w:r w:rsidR="00C553FE" w:rsidRPr="00E467A8">
        <w:rPr>
          <w:sz w:val="24"/>
          <w:szCs w:val="24"/>
        </w:rPr>
        <w:t xml:space="preserve"> </w:t>
      </w:r>
      <w:r w:rsidR="00C553FE">
        <w:rPr>
          <w:sz w:val="24"/>
          <w:szCs w:val="24"/>
        </w:rPr>
        <w:t xml:space="preserve">In the morning police units surrounded </w:t>
      </w:r>
      <w:r w:rsidR="00BC0656">
        <w:rPr>
          <w:sz w:val="24"/>
          <w:szCs w:val="24"/>
        </w:rPr>
        <w:t>the Euro activists and launched an offensive, forcibly dispersing people from the Maidan with maximum atrocity. The brutal beating of students on the Maidan stunned not only Ukrainians but also the world community. The events of November 30 were a turning point in the Ukrainian protests of the end of 2013, shifting the focus of the protests from pro-European to anti-government, anti-corruption, anti-Russian influence, as well as adding mass to them.</w:t>
      </w:r>
    </w:p>
    <w:p w14:paraId="14DB02F6" w14:textId="2970FAE4" w:rsidR="00BC0656" w:rsidRDefault="006C2B03" w:rsidP="00880BF1">
      <w:pPr>
        <w:spacing w:line="360" w:lineRule="auto"/>
        <w:ind w:firstLine="708"/>
        <w:jc w:val="both"/>
        <w:rPr>
          <w:sz w:val="24"/>
          <w:szCs w:val="24"/>
        </w:rPr>
      </w:pPr>
      <w:r>
        <w:rPr>
          <w:sz w:val="24"/>
          <w:szCs w:val="24"/>
        </w:rPr>
        <w:t xml:space="preserve">Mass protests began, on December 1, more than half a million people protested throughout Kyiv. The rally was so massive that </w:t>
      </w:r>
      <w:r w:rsidR="00AF4BC7">
        <w:rPr>
          <w:sz w:val="24"/>
          <w:szCs w:val="24"/>
        </w:rPr>
        <w:t xml:space="preserve">the police retreated from the Maidan and let the protesters to occupy it. It is </w:t>
      </w:r>
      <w:r w:rsidR="004B242D">
        <w:rPr>
          <w:sz w:val="24"/>
          <w:szCs w:val="24"/>
        </w:rPr>
        <w:t>noteworthy to mention</w:t>
      </w:r>
      <w:r w:rsidR="00AF4BC7">
        <w:rPr>
          <w:sz w:val="24"/>
          <w:szCs w:val="24"/>
        </w:rPr>
        <w:t xml:space="preserve">, at that time Ukrainian society </w:t>
      </w:r>
      <w:r w:rsidR="00D31831">
        <w:rPr>
          <w:sz w:val="24"/>
          <w:szCs w:val="24"/>
        </w:rPr>
        <w:t>was</w:t>
      </w:r>
      <w:r w:rsidR="00AF4BC7">
        <w:rPr>
          <w:sz w:val="24"/>
          <w:szCs w:val="24"/>
        </w:rPr>
        <w:t xml:space="preserve"> supported by</w:t>
      </w:r>
      <w:r w:rsidR="00D31831">
        <w:rPr>
          <w:sz w:val="24"/>
          <w:szCs w:val="24"/>
        </w:rPr>
        <w:t xml:space="preserve"> the</w:t>
      </w:r>
      <w:r w:rsidR="00AF4BC7">
        <w:rPr>
          <w:sz w:val="24"/>
          <w:szCs w:val="24"/>
        </w:rPr>
        <w:t xml:space="preserve"> European society</w:t>
      </w:r>
      <w:r w:rsidR="00AF4BA6">
        <w:rPr>
          <w:sz w:val="24"/>
          <w:szCs w:val="24"/>
        </w:rPr>
        <w:t xml:space="preserve"> and authorities some of them took part and s</w:t>
      </w:r>
      <w:r w:rsidR="0004731E">
        <w:rPr>
          <w:sz w:val="24"/>
          <w:szCs w:val="24"/>
        </w:rPr>
        <w:t>upported people who took part in mass protests and supported the desire of the people to live in the European democratic society. Even in difficult times for Ukraine, one can feel great support from the fraternal people of Poland. For whom the European future of Ukraine is as important an</w:t>
      </w:r>
      <w:r w:rsidR="00B0755D">
        <w:rPr>
          <w:sz w:val="24"/>
          <w:szCs w:val="24"/>
        </w:rPr>
        <w:t>d</w:t>
      </w:r>
      <w:r w:rsidR="0004731E">
        <w:rPr>
          <w:sz w:val="24"/>
          <w:szCs w:val="24"/>
        </w:rPr>
        <w:t xml:space="preserve"> beneficial as for Ukrainians. This message is clearly seen in the statement which made at the Kyiv on Maidan during protest by Jaroslaw Kaczynski </w:t>
      </w:r>
      <w:r w:rsidR="00A91E5E">
        <w:rPr>
          <w:sz w:val="24"/>
          <w:szCs w:val="24"/>
        </w:rPr>
        <w:t>– “I hope that the desire of Ukrainians to join the European Union will come true because everyone will benefit from it: Ukraine, the EU and Poland. It is very important for us Poles to be together with Ukrainians.”</w:t>
      </w:r>
      <w:r w:rsidR="00A91E5E">
        <w:rPr>
          <w:rStyle w:val="Fotnotsreferens"/>
          <w:sz w:val="24"/>
          <w:szCs w:val="24"/>
        </w:rPr>
        <w:footnoteReference w:id="23"/>
      </w:r>
    </w:p>
    <w:p w14:paraId="3755973E" w14:textId="32746128" w:rsidR="007B7623" w:rsidRDefault="007B7623" w:rsidP="00880BF1">
      <w:pPr>
        <w:spacing w:line="360" w:lineRule="auto"/>
        <w:ind w:firstLine="708"/>
        <w:jc w:val="both"/>
        <w:rPr>
          <w:sz w:val="24"/>
          <w:szCs w:val="24"/>
        </w:rPr>
      </w:pPr>
      <w:r>
        <w:rPr>
          <w:sz w:val="24"/>
          <w:szCs w:val="24"/>
        </w:rPr>
        <w:t xml:space="preserve">In addition to representatives of politics and diplomacy, ordinary Poles also supported the people of Ukraine during the revolution. The memories of the Polish journalist Pavel </w:t>
      </w:r>
      <w:proofErr w:type="spellStart"/>
      <w:r>
        <w:rPr>
          <w:sz w:val="24"/>
          <w:szCs w:val="24"/>
        </w:rPr>
        <w:t>Bobolovich</w:t>
      </w:r>
      <w:proofErr w:type="spellEnd"/>
      <w:r>
        <w:rPr>
          <w:sz w:val="24"/>
          <w:szCs w:val="24"/>
        </w:rPr>
        <w:t xml:space="preserve">, who was a participant in the Maidan, are very interesting. In his description of those events is very clearly traced the understanding </w:t>
      </w:r>
      <w:proofErr w:type="gramStart"/>
      <w:r>
        <w:rPr>
          <w:sz w:val="24"/>
          <w:szCs w:val="24"/>
        </w:rPr>
        <w:t>of:</w:t>
      </w:r>
      <w:proofErr w:type="gramEnd"/>
      <w:r>
        <w:rPr>
          <w:sz w:val="24"/>
          <w:szCs w:val="24"/>
        </w:rPr>
        <w:t xml:space="preserve"> the scale of the revolution, the unity of the Ukrainian people and his sympathy for the people. It is clearly seen in his statement – “It became clear that this was a revolution, a great force of Ukrainians had already emerged. I had the feeling that the whole Kyiv </w:t>
      </w:r>
      <w:r>
        <w:rPr>
          <w:sz w:val="24"/>
          <w:szCs w:val="24"/>
        </w:rPr>
        <w:lastRenderedPageBreak/>
        <w:t>was on the streets.”</w:t>
      </w:r>
      <w:r>
        <w:rPr>
          <w:rStyle w:val="Fotnotsreferens"/>
          <w:sz w:val="24"/>
          <w:szCs w:val="24"/>
        </w:rPr>
        <w:footnoteReference w:id="24"/>
      </w:r>
      <w:r>
        <w:rPr>
          <w:sz w:val="24"/>
          <w:szCs w:val="24"/>
        </w:rPr>
        <w:t xml:space="preserve"> Moreover, Poles have always stood for European Ukraine, even at that time Poles understanding the contribution of Ukrainians in defending European society and the principles of democracy in the </w:t>
      </w:r>
      <w:r w:rsidR="00BC348F">
        <w:rPr>
          <w:sz w:val="24"/>
          <w:szCs w:val="24"/>
        </w:rPr>
        <w:t xml:space="preserve">heart of Europe this is also seen in </w:t>
      </w:r>
      <w:proofErr w:type="spellStart"/>
      <w:r w:rsidR="00BC348F">
        <w:rPr>
          <w:sz w:val="24"/>
          <w:szCs w:val="24"/>
        </w:rPr>
        <w:t>Bobolovich</w:t>
      </w:r>
      <w:proofErr w:type="spellEnd"/>
      <w:r w:rsidR="00BC348F">
        <w:rPr>
          <w:sz w:val="24"/>
          <w:szCs w:val="24"/>
        </w:rPr>
        <w:t xml:space="preserve"> statement – “My feeling as a person who came from Europe – Europe was not with those people. Europe did not really respond to the fact that they risked their lives and later actually laid down their lives for European values.”</w:t>
      </w:r>
      <w:r w:rsidR="00BC348F">
        <w:rPr>
          <w:rStyle w:val="Fotnotsreferens"/>
          <w:sz w:val="24"/>
          <w:szCs w:val="24"/>
        </w:rPr>
        <w:footnoteReference w:id="25"/>
      </w:r>
    </w:p>
    <w:p w14:paraId="10B4B8C9" w14:textId="77777777" w:rsidR="00B34599" w:rsidRDefault="001859D6" w:rsidP="00880BF1">
      <w:pPr>
        <w:spacing w:line="360" w:lineRule="auto"/>
        <w:ind w:firstLine="708"/>
        <w:jc w:val="both"/>
        <w:rPr>
          <w:sz w:val="24"/>
          <w:szCs w:val="24"/>
        </w:rPr>
      </w:pPr>
      <w:r>
        <w:rPr>
          <w:sz w:val="24"/>
          <w:szCs w:val="24"/>
        </w:rPr>
        <w:t xml:space="preserve">The events around the revolution were gaining momentum, despite the peaceful protest, the security forces continued to use atrocities against the protestors, the confrontation grew into a serious conflict between the protesters and the police forces namely the most famous special force “Berkut” who were puppies of the authorities of that time. Yanukovych and his parliament did not want to hear the protestors, or to compromise and used any cruelty </w:t>
      </w:r>
      <w:proofErr w:type="gramStart"/>
      <w:r>
        <w:rPr>
          <w:sz w:val="24"/>
          <w:szCs w:val="24"/>
        </w:rPr>
        <w:t>in order to</w:t>
      </w:r>
      <w:proofErr w:type="gramEnd"/>
      <w:r>
        <w:rPr>
          <w:sz w:val="24"/>
          <w:szCs w:val="24"/>
        </w:rPr>
        <w:t xml:space="preserve"> disperse people. As a result of the clashes, a lot of people died. According to the Ministry of Healthcare of Ukraine since November 30,2013 during mass rallies in Kyiv 106 people have died.</w:t>
      </w:r>
      <w:r>
        <w:rPr>
          <w:rStyle w:val="Fotnotsreferens"/>
          <w:sz w:val="24"/>
          <w:szCs w:val="24"/>
        </w:rPr>
        <w:footnoteReference w:id="26"/>
      </w:r>
      <w:r>
        <w:rPr>
          <w:sz w:val="24"/>
          <w:szCs w:val="24"/>
        </w:rPr>
        <w:t xml:space="preserve"> Later, the victims of this revolution were called </w:t>
      </w:r>
      <w:proofErr w:type="spellStart"/>
      <w:r>
        <w:rPr>
          <w:sz w:val="24"/>
          <w:szCs w:val="24"/>
        </w:rPr>
        <w:t>Nebesna</w:t>
      </w:r>
      <w:proofErr w:type="spellEnd"/>
      <w:r>
        <w:rPr>
          <w:sz w:val="24"/>
          <w:szCs w:val="24"/>
        </w:rPr>
        <w:t xml:space="preserve"> </w:t>
      </w:r>
      <w:proofErr w:type="spellStart"/>
      <w:r>
        <w:rPr>
          <w:sz w:val="24"/>
          <w:szCs w:val="24"/>
        </w:rPr>
        <w:t>sotnya</w:t>
      </w:r>
      <w:proofErr w:type="spellEnd"/>
      <w:r>
        <w:rPr>
          <w:sz w:val="24"/>
          <w:szCs w:val="24"/>
        </w:rPr>
        <w:t xml:space="preserve"> (Heavenly Hundred). Subsequently, the following events that will take place for several month will be called “Winter that changed us”. After several months of confrontation and unsuccessful attempt at negotiations. The events of the revolution end </w:t>
      </w:r>
      <w:r w:rsidR="00675917">
        <w:rPr>
          <w:sz w:val="24"/>
          <w:szCs w:val="24"/>
        </w:rPr>
        <w:t xml:space="preserve">on February 21-22. </w:t>
      </w:r>
    </w:p>
    <w:p w14:paraId="35C01166" w14:textId="1B118C44" w:rsidR="001859D6" w:rsidRPr="00B53D2B" w:rsidRDefault="00675917" w:rsidP="00880BF1">
      <w:pPr>
        <w:spacing w:line="360" w:lineRule="auto"/>
        <w:ind w:firstLine="708"/>
        <w:jc w:val="both"/>
        <w:rPr>
          <w:sz w:val="24"/>
          <w:szCs w:val="24"/>
        </w:rPr>
      </w:pPr>
      <w:r>
        <w:rPr>
          <w:sz w:val="24"/>
          <w:szCs w:val="24"/>
        </w:rPr>
        <w:t>The capitulation of the current government and the escape from Ukraine of Yanukovych.</w:t>
      </w:r>
      <w:r w:rsidR="00976C18" w:rsidRPr="00E467A8">
        <w:rPr>
          <w:sz w:val="24"/>
          <w:szCs w:val="24"/>
        </w:rPr>
        <w:t xml:space="preserve"> </w:t>
      </w:r>
      <w:r w:rsidR="00976C18">
        <w:rPr>
          <w:sz w:val="24"/>
          <w:szCs w:val="24"/>
        </w:rPr>
        <w:t>After the president’s escape, parliament removes him from power. The decision was taken by a majority of parliament namely 328 deputies voted. Moreover, the Parliament voted to call new presidential elections.</w:t>
      </w:r>
      <w:r w:rsidR="00FC38E8">
        <w:rPr>
          <w:rStyle w:val="Fotnotsreferens"/>
          <w:sz w:val="24"/>
          <w:szCs w:val="24"/>
        </w:rPr>
        <w:footnoteReference w:id="27"/>
      </w:r>
      <w:r w:rsidR="00976C18">
        <w:rPr>
          <w:sz w:val="24"/>
          <w:szCs w:val="24"/>
        </w:rPr>
        <w:t xml:space="preserve"> It became obvious that Russia would achieve nothing in Ukraine. </w:t>
      </w:r>
      <w:r w:rsidR="00D31831">
        <w:rPr>
          <w:sz w:val="24"/>
          <w:szCs w:val="24"/>
        </w:rPr>
        <w:t>The slogan</w:t>
      </w:r>
      <w:r w:rsidR="00976C18">
        <w:rPr>
          <w:sz w:val="24"/>
          <w:szCs w:val="24"/>
        </w:rPr>
        <w:t xml:space="preserve"> “Ukraine is Europe” </w:t>
      </w:r>
      <w:r w:rsidR="00D31831">
        <w:rPr>
          <w:sz w:val="24"/>
          <w:szCs w:val="24"/>
        </w:rPr>
        <w:t>are</w:t>
      </w:r>
      <w:r w:rsidR="00976C18">
        <w:rPr>
          <w:sz w:val="24"/>
          <w:szCs w:val="24"/>
        </w:rPr>
        <w:t xml:space="preserve"> not just a </w:t>
      </w:r>
      <w:proofErr w:type="gramStart"/>
      <w:r w:rsidR="00D31831">
        <w:rPr>
          <w:sz w:val="24"/>
          <w:szCs w:val="24"/>
        </w:rPr>
        <w:t>words</w:t>
      </w:r>
      <w:proofErr w:type="gramEnd"/>
      <w:r w:rsidR="00D31831">
        <w:rPr>
          <w:sz w:val="24"/>
          <w:szCs w:val="24"/>
        </w:rPr>
        <w:t>.</w:t>
      </w:r>
      <w:r w:rsidR="00976C18">
        <w:rPr>
          <w:sz w:val="24"/>
          <w:szCs w:val="24"/>
        </w:rPr>
        <w:t xml:space="preserve"> </w:t>
      </w:r>
      <w:r w:rsidR="00D31831">
        <w:rPr>
          <w:sz w:val="24"/>
          <w:szCs w:val="24"/>
        </w:rPr>
        <w:t>Later</w:t>
      </w:r>
      <w:r w:rsidR="00976C18">
        <w:rPr>
          <w:sz w:val="24"/>
          <w:szCs w:val="24"/>
        </w:rPr>
        <w:t xml:space="preserve">, Moscow will begin its military invasion of </w:t>
      </w:r>
      <w:r w:rsidR="00D31831">
        <w:rPr>
          <w:sz w:val="24"/>
          <w:szCs w:val="24"/>
        </w:rPr>
        <w:t>the Donbass region</w:t>
      </w:r>
      <w:r w:rsidR="00976C18">
        <w:rPr>
          <w:sz w:val="24"/>
          <w:szCs w:val="24"/>
        </w:rPr>
        <w:t xml:space="preserve"> and </w:t>
      </w:r>
      <w:r w:rsidR="00D31831">
        <w:rPr>
          <w:sz w:val="24"/>
          <w:szCs w:val="24"/>
        </w:rPr>
        <w:t xml:space="preserve">proceed with annexation of </w:t>
      </w:r>
      <w:r w:rsidR="00976C18">
        <w:rPr>
          <w:sz w:val="24"/>
          <w:szCs w:val="24"/>
        </w:rPr>
        <w:t>Crimea, having occupied the territory.</w:t>
      </w:r>
      <w:r w:rsidR="00B53D2B">
        <w:rPr>
          <w:sz w:val="24"/>
          <w:szCs w:val="24"/>
        </w:rPr>
        <w:t xml:space="preserve"> </w:t>
      </w:r>
      <w:r w:rsidR="00D31831">
        <w:rPr>
          <w:sz w:val="24"/>
          <w:szCs w:val="24"/>
        </w:rPr>
        <w:t>Justifying</w:t>
      </w:r>
      <w:r w:rsidR="00B53D2B">
        <w:rPr>
          <w:sz w:val="24"/>
          <w:szCs w:val="24"/>
        </w:rPr>
        <w:t xml:space="preserve"> these actions with the Protection of the Russian-speaking population in the east of Ukraine and the Request of the “legitimate President Yanukovych” to send the Russian troops and stop the “so-called coup”</w:t>
      </w:r>
      <w:r w:rsidR="00AD647A">
        <w:rPr>
          <w:rStyle w:val="Fotnotsreferens"/>
          <w:sz w:val="24"/>
          <w:szCs w:val="24"/>
        </w:rPr>
        <w:footnoteReference w:id="28"/>
      </w:r>
      <w:r w:rsidR="00B53D2B">
        <w:rPr>
          <w:sz w:val="24"/>
          <w:szCs w:val="24"/>
        </w:rPr>
        <w:t>. However, it was obvious to all Europeans that Kremlin had lost influence in Ukraine and were organizing a one-man theater.</w:t>
      </w:r>
      <w:r w:rsidR="00BC75A5">
        <w:rPr>
          <w:sz w:val="24"/>
          <w:szCs w:val="24"/>
        </w:rPr>
        <w:t xml:space="preserve"> A clear position of Europe can be seen in the statement of the Minister of Foreign Affairs of Poland at that time, Radoslaw</w:t>
      </w:r>
      <w:r w:rsidR="00B53D2B">
        <w:rPr>
          <w:sz w:val="24"/>
          <w:szCs w:val="24"/>
        </w:rPr>
        <w:t xml:space="preserve"> </w:t>
      </w:r>
      <w:r w:rsidR="00F82FE4">
        <w:rPr>
          <w:sz w:val="24"/>
          <w:szCs w:val="24"/>
        </w:rPr>
        <w:t xml:space="preserve">Sikorski </w:t>
      </w:r>
      <w:r w:rsidR="00B50504">
        <w:rPr>
          <w:sz w:val="24"/>
          <w:szCs w:val="24"/>
        </w:rPr>
        <w:t xml:space="preserve">he tweeted </w:t>
      </w:r>
      <w:r w:rsidR="00F82FE4">
        <w:rPr>
          <w:sz w:val="24"/>
          <w:szCs w:val="24"/>
        </w:rPr>
        <w:t xml:space="preserve">– “No coup in </w:t>
      </w:r>
      <w:proofErr w:type="spellStart"/>
      <w:proofErr w:type="gramStart"/>
      <w:r w:rsidR="00F82FE4">
        <w:rPr>
          <w:sz w:val="24"/>
          <w:szCs w:val="24"/>
        </w:rPr>
        <w:lastRenderedPageBreak/>
        <w:t>Kiev.Gov.buildings</w:t>
      </w:r>
      <w:proofErr w:type="spellEnd"/>
      <w:proofErr w:type="gramEnd"/>
      <w:r w:rsidR="00F82FE4">
        <w:rPr>
          <w:sz w:val="24"/>
          <w:szCs w:val="24"/>
        </w:rPr>
        <w:t xml:space="preserve"> got abandoned. Speaker of Rada elected legally. Pres. </w:t>
      </w:r>
      <w:proofErr w:type="spellStart"/>
      <w:r w:rsidR="00F82FE4">
        <w:rPr>
          <w:sz w:val="24"/>
          <w:szCs w:val="24"/>
        </w:rPr>
        <w:t>Vyanukovych</w:t>
      </w:r>
      <w:proofErr w:type="spellEnd"/>
      <w:r w:rsidR="00F82FE4">
        <w:rPr>
          <w:sz w:val="24"/>
          <w:szCs w:val="24"/>
        </w:rPr>
        <w:t xml:space="preserve"> has 24h to sign 04 Const. into law.”</w:t>
      </w:r>
      <w:r w:rsidR="00B50504">
        <w:rPr>
          <w:rStyle w:val="Fotnotsreferens"/>
          <w:sz w:val="24"/>
          <w:szCs w:val="24"/>
        </w:rPr>
        <w:footnoteReference w:id="29"/>
      </w:r>
    </w:p>
    <w:p w14:paraId="39FC42F5" w14:textId="2D425C41" w:rsidR="00675917" w:rsidRDefault="00675917" w:rsidP="00880BF1">
      <w:pPr>
        <w:spacing w:line="360" w:lineRule="auto"/>
        <w:ind w:firstLine="708"/>
        <w:jc w:val="both"/>
        <w:rPr>
          <w:sz w:val="24"/>
          <w:szCs w:val="24"/>
        </w:rPr>
      </w:pPr>
      <w:r>
        <w:rPr>
          <w:sz w:val="24"/>
          <w:szCs w:val="24"/>
        </w:rPr>
        <w:t>Summing up, victims of</w:t>
      </w:r>
      <w:r w:rsidR="00D31831">
        <w:rPr>
          <w:sz w:val="24"/>
          <w:szCs w:val="24"/>
        </w:rPr>
        <w:t xml:space="preserve"> this</w:t>
      </w:r>
      <w:r>
        <w:rPr>
          <w:sz w:val="24"/>
          <w:szCs w:val="24"/>
        </w:rPr>
        <w:t xml:space="preserve"> revolution </w:t>
      </w:r>
      <w:r w:rsidR="00D31831">
        <w:rPr>
          <w:sz w:val="24"/>
          <w:szCs w:val="24"/>
        </w:rPr>
        <w:t>did not die in</w:t>
      </w:r>
      <w:r>
        <w:rPr>
          <w:sz w:val="24"/>
          <w:szCs w:val="24"/>
        </w:rPr>
        <w:t xml:space="preserve"> vain. This revolution has become a key to the start of full-scale integration of Ukraine into the EU and the return of our society to Europe. This course of history sounds good with the statement of the Yale University professor of History Timothy Snyder – “Ukraine has no future without Europe, but Europe also has no future without Ukraine. Throu</w:t>
      </w:r>
      <w:r w:rsidR="00E16341">
        <w:rPr>
          <w:sz w:val="24"/>
          <w:szCs w:val="24"/>
        </w:rPr>
        <w:t>ghout the centuries, the history of Ukraine has revealed the turning points in the history of Europe</w:t>
      </w:r>
      <w:r>
        <w:rPr>
          <w:sz w:val="24"/>
          <w:szCs w:val="24"/>
        </w:rPr>
        <w:t>”</w:t>
      </w:r>
      <w:r w:rsidR="00E16341">
        <w:rPr>
          <w:rStyle w:val="Fotnotsreferens"/>
          <w:sz w:val="24"/>
          <w:szCs w:val="24"/>
        </w:rPr>
        <w:footnoteReference w:id="30"/>
      </w:r>
    </w:p>
    <w:p w14:paraId="25DDB718" w14:textId="69A6421B" w:rsidR="0054409D" w:rsidRPr="003F4B06" w:rsidRDefault="008B475C" w:rsidP="00880BF1">
      <w:pPr>
        <w:pStyle w:val="Rubrik2"/>
        <w:spacing w:line="360" w:lineRule="auto"/>
        <w:rPr>
          <w:b/>
          <w:bCs/>
          <w:color w:val="auto"/>
          <w:sz w:val="24"/>
          <w:szCs w:val="24"/>
        </w:rPr>
      </w:pPr>
      <w:bookmarkStart w:id="12" w:name="_Toc104163490"/>
      <w:r w:rsidRPr="003F4B06">
        <w:rPr>
          <w:b/>
          <w:bCs/>
          <w:color w:val="auto"/>
          <w:sz w:val="24"/>
          <w:szCs w:val="24"/>
        </w:rPr>
        <w:t xml:space="preserve">2.2 </w:t>
      </w:r>
      <w:r w:rsidR="0054409D" w:rsidRPr="003F4B06">
        <w:rPr>
          <w:b/>
          <w:bCs/>
          <w:color w:val="auto"/>
          <w:sz w:val="24"/>
          <w:szCs w:val="24"/>
        </w:rPr>
        <w:t>European Union-Ukraine Association Agreement</w:t>
      </w:r>
      <w:bookmarkEnd w:id="12"/>
    </w:p>
    <w:p w14:paraId="4425336E" w14:textId="21DC183C" w:rsidR="0054409D" w:rsidRDefault="0054409D" w:rsidP="00880BF1">
      <w:pPr>
        <w:spacing w:line="360" w:lineRule="auto"/>
        <w:ind w:firstLine="708"/>
        <w:jc w:val="both"/>
        <w:rPr>
          <w:sz w:val="24"/>
          <w:szCs w:val="24"/>
        </w:rPr>
      </w:pPr>
      <w:r w:rsidRPr="0054409D">
        <w:rPr>
          <w:sz w:val="24"/>
          <w:szCs w:val="24"/>
        </w:rPr>
        <w:t>Sub</w:t>
      </w:r>
      <w:r>
        <w:rPr>
          <w:sz w:val="24"/>
          <w:szCs w:val="24"/>
        </w:rPr>
        <w:t xml:space="preserve">sequently </w:t>
      </w:r>
      <w:r w:rsidR="00D31831">
        <w:rPr>
          <w:sz w:val="24"/>
          <w:szCs w:val="24"/>
        </w:rPr>
        <w:t xml:space="preserve">to </w:t>
      </w:r>
      <w:r>
        <w:rPr>
          <w:sz w:val="24"/>
          <w:szCs w:val="24"/>
        </w:rPr>
        <w:t>the revolution of dignity, Ukraine took a full course towards European integration. This is a conscious choice of</w:t>
      </w:r>
      <w:r w:rsidR="00D31831">
        <w:rPr>
          <w:sz w:val="24"/>
          <w:szCs w:val="24"/>
        </w:rPr>
        <w:t xml:space="preserve"> the</w:t>
      </w:r>
      <w:r>
        <w:rPr>
          <w:sz w:val="24"/>
          <w:szCs w:val="24"/>
        </w:rPr>
        <w:t xml:space="preserve"> Ukrainian society</w:t>
      </w:r>
      <w:r w:rsidR="00D31831">
        <w:rPr>
          <w:sz w:val="24"/>
          <w:szCs w:val="24"/>
        </w:rPr>
        <w:t>, which</w:t>
      </w:r>
      <w:r>
        <w:rPr>
          <w:sz w:val="24"/>
          <w:szCs w:val="24"/>
        </w:rPr>
        <w:t xml:space="preserve"> is natural and logical. Historical ties between Europe and Ukraine, ethnic closeness, cooperation, and the fear of becoming a Moscow satellite, have become</w:t>
      </w:r>
      <w:r w:rsidR="00D31831">
        <w:rPr>
          <w:sz w:val="24"/>
          <w:szCs w:val="24"/>
        </w:rPr>
        <w:t xml:space="preserve"> the</w:t>
      </w:r>
      <w:r>
        <w:rPr>
          <w:sz w:val="24"/>
          <w:szCs w:val="24"/>
        </w:rPr>
        <w:t xml:space="preserve"> key factors.</w:t>
      </w:r>
    </w:p>
    <w:p w14:paraId="41A2756D" w14:textId="20C164F5" w:rsidR="00C67853" w:rsidRDefault="00D31831" w:rsidP="00880BF1">
      <w:pPr>
        <w:spacing w:line="360" w:lineRule="auto"/>
        <w:ind w:firstLine="708"/>
        <w:jc w:val="both"/>
        <w:rPr>
          <w:sz w:val="24"/>
          <w:szCs w:val="24"/>
        </w:rPr>
      </w:pPr>
      <w:r>
        <w:rPr>
          <w:sz w:val="24"/>
          <w:szCs w:val="24"/>
        </w:rPr>
        <w:t>To start with</w:t>
      </w:r>
      <w:r w:rsidR="00C67853">
        <w:rPr>
          <w:sz w:val="24"/>
          <w:szCs w:val="24"/>
        </w:rPr>
        <w:t xml:space="preserve">, an association agreement is an agreement between the EU and a third country. </w:t>
      </w:r>
      <w:r>
        <w:rPr>
          <w:sz w:val="24"/>
          <w:szCs w:val="24"/>
        </w:rPr>
        <w:t>The</w:t>
      </w:r>
      <w:r w:rsidR="00C67853">
        <w:rPr>
          <w:sz w:val="24"/>
          <w:szCs w:val="24"/>
        </w:rPr>
        <w:t xml:space="preserve"> </w:t>
      </w:r>
      <w:proofErr w:type="spellStart"/>
      <w:r w:rsidR="00C67853">
        <w:rPr>
          <w:sz w:val="24"/>
          <w:szCs w:val="24"/>
        </w:rPr>
        <w:t>the</w:t>
      </w:r>
      <w:proofErr w:type="spellEnd"/>
      <w:r w:rsidR="00C67853">
        <w:rPr>
          <w:sz w:val="24"/>
          <w:szCs w:val="24"/>
        </w:rPr>
        <w:t xml:space="preserve"> next step in the integration process by: Expanding political economic cooperation; Access to the internal market of the EU; Adaptation of legislation to EU standards. The agreement is multi-level, includes a bunch of nuances and conditions</w:t>
      </w:r>
      <w:r w:rsidR="00141F47">
        <w:rPr>
          <w:sz w:val="24"/>
          <w:szCs w:val="24"/>
        </w:rPr>
        <w:t xml:space="preserve"> as well as covers all areas of cooperation between the European Union and the other party to the association agreement</w:t>
      </w:r>
      <w:r w:rsidR="00C67853">
        <w:rPr>
          <w:sz w:val="24"/>
          <w:szCs w:val="24"/>
        </w:rPr>
        <w:t>.</w:t>
      </w:r>
      <w:r w:rsidR="00E17403" w:rsidRPr="00E17403">
        <w:rPr>
          <w:sz w:val="24"/>
          <w:szCs w:val="24"/>
        </w:rPr>
        <w:t xml:space="preserve"> </w:t>
      </w:r>
      <w:r w:rsidR="00E17403">
        <w:rPr>
          <w:sz w:val="24"/>
          <w:szCs w:val="24"/>
        </w:rPr>
        <w:t>As a result of signing and successful operation is the basis for the next stages of integration up to full membership in the EU.</w:t>
      </w:r>
      <w:r w:rsidR="00E17403">
        <w:rPr>
          <w:rStyle w:val="Fotnotsreferens"/>
          <w:sz w:val="24"/>
          <w:szCs w:val="24"/>
        </w:rPr>
        <w:footnoteReference w:id="31"/>
      </w:r>
      <w:r w:rsidR="00C67853">
        <w:rPr>
          <w:sz w:val="24"/>
          <w:szCs w:val="24"/>
        </w:rPr>
        <w:t xml:space="preserve"> Accordingly, the development of such an agreement takes many years for both sides. </w:t>
      </w:r>
    </w:p>
    <w:p w14:paraId="0B29EC3C" w14:textId="2E5DD6A2" w:rsidR="00C67853" w:rsidRDefault="00C67853" w:rsidP="00880BF1">
      <w:pPr>
        <w:spacing w:line="360" w:lineRule="auto"/>
        <w:ind w:firstLine="708"/>
        <w:jc w:val="both"/>
        <w:rPr>
          <w:sz w:val="24"/>
          <w:szCs w:val="24"/>
        </w:rPr>
      </w:pPr>
      <w:r>
        <w:rPr>
          <w:sz w:val="24"/>
          <w:szCs w:val="24"/>
        </w:rPr>
        <w:t xml:space="preserve">Since 2007, the EU and Ukraine have been </w:t>
      </w:r>
      <w:r w:rsidR="00511B1D">
        <w:rPr>
          <w:sz w:val="24"/>
          <w:szCs w:val="24"/>
        </w:rPr>
        <w:t>negotiating and are jointly developing a draft association agreement. The whole process up to the moment of signing took seven years</w:t>
      </w:r>
      <w:r w:rsidR="00E91D25">
        <w:rPr>
          <w:sz w:val="24"/>
          <w:szCs w:val="24"/>
        </w:rPr>
        <w:t xml:space="preserve"> </w:t>
      </w:r>
      <w:r w:rsidR="00E17403">
        <w:rPr>
          <w:sz w:val="24"/>
          <w:szCs w:val="24"/>
        </w:rPr>
        <w:t>in case of</w:t>
      </w:r>
      <w:r w:rsidR="00E91D25">
        <w:rPr>
          <w:sz w:val="24"/>
          <w:szCs w:val="24"/>
        </w:rPr>
        <w:t xml:space="preserve"> Ukraine.</w:t>
      </w:r>
      <w:r w:rsidR="00E17403">
        <w:rPr>
          <w:rStyle w:val="Fotnotsreferens"/>
          <w:sz w:val="24"/>
          <w:szCs w:val="24"/>
        </w:rPr>
        <w:footnoteReference w:id="32"/>
      </w:r>
      <w:r w:rsidR="00511B1D">
        <w:rPr>
          <w:sz w:val="24"/>
          <w:szCs w:val="24"/>
        </w:rPr>
        <w:t xml:space="preserve"> </w:t>
      </w:r>
      <w:r w:rsidR="00E91D25">
        <w:rPr>
          <w:sz w:val="24"/>
          <w:szCs w:val="24"/>
        </w:rPr>
        <w:t xml:space="preserve">Also, for this process </w:t>
      </w:r>
      <w:r w:rsidR="00511B1D">
        <w:rPr>
          <w:sz w:val="24"/>
          <w:szCs w:val="24"/>
        </w:rPr>
        <w:t>several negotiating groups</w:t>
      </w:r>
      <w:r w:rsidR="00E91D25">
        <w:rPr>
          <w:sz w:val="24"/>
          <w:szCs w:val="24"/>
        </w:rPr>
        <w:t xml:space="preserve"> required, </w:t>
      </w:r>
      <w:r w:rsidR="00511B1D">
        <w:rPr>
          <w:sz w:val="24"/>
          <w:szCs w:val="24"/>
        </w:rPr>
        <w:t>which worked on the project in different pillars</w:t>
      </w:r>
      <w:r w:rsidR="00E91D25">
        <w:rPr>
          <w:sz w:val="24"/>
          <w:szCs w:val="24"/>
        </w:rPr>
        <w:t xml:space="preserve"> of association</w:t>
      </w:r>
      <w:r w:rsidR="00511B1D">
        <w:rPr>
          <w:sz w:val="24"/>
          <w:szCs w:val="24"/>
        </w:rPr>
        <w:t xml:space="preserve">: On political </w:t>
      </w:r>
      <w:r w:rsidR="00747AE5">
        <w:rPr>
          <w:sz w:val="24"/>
          <w:szCs w:val="24"/>
        </w:rPr>
        <w:t>direction</w:t>
      </w:r>
      <w:r w:rsidR="00511B1D">
        <w:rPr>
          <w:sz w:val="24"/>
          <w:szCs w:val="24"/>
        </w:rPr>
        <w:t xml:space="preserve">; On </w:t>
      </w:r>
      <w:r w:rsidR="00747AE5">
        <w:rPr>
          <w:sz w:val="24"/>
          <w:szCs w:val="24"/>
        </w:rPr>
        <w:t>democracy development</w:t>
      </w:r>
      <w:r w:rsidR="00511B1D">
        <w:rPr>
          <w:sz w:val="24"/>
          <w:szCs w:val="24"/>
        </w:rPr>
        <w:t>; On economic issues;</w:t>
      </w:r>
      <w:r w:rsidR="001901A2">
        <w:rPr>
          <w:sz w:val="24"/>
          <w:szCs w:val="24"/>
        </w:rPr>
        <w:t xml:space="preserve"> Conspicuous that </w:t>
      </w:r>
      <w:proofErr w:type="gramStart"/>
      <w:r w:rsidR="001901A2">
        <w:rPr>
          <w:sz w:val="24"/>
          <w:szCs w:val="24"/>
        </w:rPr>
        <w:t>as a result of</w:t>
      </w:r>
      <w:proofErr w:type="gramEnd"/>
      <w:r w:rsidR="001901A2">
        <w:rPr>
          <w:sz w:val="24"/>
          <w:szCs w:val="24"/>
        </w:rPr>
        <w:t xml:space="preserve"> negotiations in the economic sphere, the Deep and Comprehensive Free Trade Area was </w:t>
      </w:r>
      <w:r w:rsidR="00274DFA">
        <w:rPr>
          <w:sz w:val="24"/>
          <w:szCs w:val="24"/>
        </w:rPr>
        <w:t>developed</w:t>
      </w:r>
      <w:r w:rsidR="001901A2">
        <w:rPr>
          <w:sz w:val="24"/>
          <w:szCs w:val="24"/>
        </w:rPr>
        <w:t xml:space="preserve">. This agreement is a step towards economic integration </w:t>
      </w:r>
      <w:proofErr w:type="gramStart"/>
      <w:r w:rsidR="001901A2">
        <w:rPr>
          <w:sz w:val="24"/>
          <w:szCs w:val="24"/>
        </w:rPr>
        <w:t>by:</w:t>
      </w:r>
      <w:proofErr w:type="gramEnd"/>
      <w:r w:rsidR="001901A2">
        <w:rPr>
          <w:sz w:val="24"/>
          <w:szCs w:val="24"/>
        </w:rPr>
        <w:t xml:space="preserve"> mutual access to each other’s market as well as favorable conditions in different areas, </w:t>
      </w:r>
      <w:r w:rsidR="001901A2">
        <w:rPr>
          <w:sz w:val="24"/>
          <w:szCs w:val="24"/>
        </w:rPr>
        <w:lastRenderedPageBreak/>
        <w:t>depending on the terms of the agreement.</w:t>
      </w:r>
      <w:r w:rsidR="00274DFA">
        <w:rPr>
          <w:sz w:val="24"/>
          <w:szCs w:val="24"/>
        </w:rPr>
        <w:t xml:space="preserve"> It is a powerful tool for </w:t>
      </w:r>
      <w:r w:rsidR="000B6A43">
        <w:rPr>
          <w:sz w:val="24"/>
          <w:szCs w:val="24"/>
        </w:rPr>
        <w:t>beneficial economic</w:t>
      </w:r>
      <w:r w:rsidR="00274DFA">
        <w:rPr>
          <w:sz w:val="24"/>
          <w:szCs w:val="24"/>
        </w:rPr>
        <w:t xml:space="preserve"> </w:t>
      </w:r>
      <w:r w:rsidR="000B6A43">
        <w:rPr>
          <w:sz w:val="24"/>
          <w:szCs w:val="24"/>
        </w:rPr>
        <w:t xml:space="preserve">unification of </w:t>
      </w:r>
      <w:r w:rsidR="00D31831">
        <w:rPr>
          <w:sz w:val="24"/>
          <w:szCs w:val="24"/>
        </w:rPr>
        <w:t xml:space="preserve">the </w:t>
      </w:r>
      <w:r w:rsidR="000B6A43">
        <w:rPr>
          <w:sz w:val="24"/>
          <w:szCs w:val="24"/>
        </w:rPr>
        <w:t>market</w:t>
      </w:r>
      <w:r w:rsidR="00274DFA">
        <w:rPr>
          <w:sz w:val="24"/>
          <w:szCs w:val="24"/>
        </w:rPr>
        <w:t>.</w:t>
      </w:r>
      <w:r w:rsidR="00380486">
        <w:rPr>
          <w:rStyle w:val="Fotnotsreferens"/>
          <w:sz w:val="24"/>
          <w:szCs w:val="24"/>
        </w:rPr>
        <w:footnoteReference w:id="33"/>
      </w:r>
      <w:r w:rsidR="001901A2">
        <w:rPr>
          <w:sz w:val="24"/>
          <w:szCs w:val="24"/>
        </w:rPr>
        <w:t xml:space="preserve"> </w:t>
      </w:r>
      <w:r w:rsidR="00511B1D">
        <w:rPr>
          <w:sz w:val="24"/>
          <w:szCs w:val="24"/>
        </w:rPr>
        <w:t xml:space="preserve"> </w:t>
      </w:r>
    </w:p>
    <w:p w14:paraId="66EF594A" w14:textId="47B79E3A" w:rsidR="00C54B1C" w:rsidRDefault="00C54B1C" w:rsidP="00880BF1">
      <w:pPr>
        <w:spacing w:line="360" w:lineRule="auto"/>
        <w:ind w:firstLine="708"/>
        <w:jc w:val="both"/>
        <w:rPr>
          <w:sz w:val="24"/>
          <w:szCs w:val="24"/>
        </w:rPr>
      </w:pPr>
      <w:r>
        <w:rPr>
          <w:sz w:val="24"/>
          <w:szCs w:val="24"/>
        </w:rPr>
        <w:t xml:space="preserve">The next stage of association is the </w:t>
      </w:r>
      <w:r w:rsidR="001E0F4D">
        <w:rPr>
          <w:sz w:val="24"/>
          <w:szCs w:val="24"/>
        </w:rPr>
        <w:t>inscription</w:t>
      </w:r>
      <w:r>
        <w:rPr>
          <w:sz w:val="24"/>
          <w:szCs w:val="24"/>
        </w:rPr>
        <w:t xml:space="preserve"> of the agreement, which</w:t>
      </w:r>
      <w:r w:rsidR="00295B43">
        <w:rPr>
          <w:sz w:val="24"/>
          <w:szCs w:val="24"/>
        </w:rPr>
        <w:t xml:space="preserve"> was suspended at the Vilnius summit and continued in Brussels</w:t>
      </w:r>
      <w:r w:rsidR="000B31C2">
        <w:rPr>
          <w:sz w:val="24"/>
          <w:szCs w:val="24"/>
        </w:rPr>
        <w:t>.</w:t>
      </w:r>
      <w:r>
        <w:rPr>
          <w:sz w:val="24"/>
          <w:szCs w:val="24"/>
        </w:rPr>
        <w:t xml:space="preserve"> </w:t>
      </w:r>
      <w:r w:rsidR="000B31C2">
        <w:rPr>
          <w:sz w:val="24"/>
          <w:szCs w:val="24"/>
        </w:rPr>
        <w:t>I</w:t>
      </w:r>
      <w:r>
        <w:rPr>
          <w:sz w:val="24"/>
          <w:szCs w:val="24"/>
        </w:rPr>
        <w:t>n the case of Ukraine</w:t>
      </w:r>
      <w:r w:rsidR="000B31C2">
        <w:rPr>
          <w:sz w:val="24"/>
          <w:szCs w:val="24"/>
        </w:rPr>
        <w:t>, the signing</w:t>
      </w:r>
      <w:r>
        <w:rPr>
          <w:sz w:val="24"/>
          <w:szCs w:val="24"/>
        </w:rPr>
        <w:t xml:space="preserve"> took place in two stages. Namely – the signing of political and economic regulations. The division into two stages took place because Europe was ready to sign only the political part of the agreement. This can be explained by the instability of the situation in Ukraine at that time: Firstly, after the events of the revolution, there was no incumbent president in the country, but only the acting president at the time – Oleksandr Turchynov; Secondly, Russia occupied</w:t>
      </w:r>
      <w:r w:rsidR="00D31831">
        <w:rPr>
          <w:sz w:val="24"/>
          <w:szCs w:val="24"/>
        </w:rPr>
        <w:t xml:space="preserve"> a</w:t>
      </w:r>
      <w:r>
        <w:rPr>
          <w:sz w:val="24"/>
          <w:szCs w:val="24"/>
        </w:rPr>
        <w:t xml:space="preserve"> part of Ukraine</w:t>
      </w:r>
      <w:r w:rsidR="00D31831">
        <w:rPr>
          <w:sz w:val="24"/>
          <w:szCs w:val="24"/>
        </w:rPr>
        <w:t>’s</w:t>
      </w:r>
      <w:r>
        <w:rPr>
          <w:sz w:val="24"/>
          <w:szCs w:val="24"/>
        </w:rPr>
        <w:t xml:space="preserve"> </w:t>
      </w:r>
      <w:proofErr w:type="gramStart"/>
      <w:r>
        <w:rPr>
          <w:sz w:val="24"/>
          <w:szCs w:val="24"/>
        </w:rPr>
        <w:t>territory;</w:t>
      </w:r>
      <w:proofErr w:type="gramEnd"/>
    </w:p>
    <w:p w14:paraId="1FFEA2FF" w14:textId="5D524548" w:rsidR="003B0AC1" w:rsidRDefault="00C54B1C" w:rsidP="00880BF1">
      <w:pPr>
        <w:spacing w:line="360" w:lineRule="auto"/>
        <w:ind w:firstLine="708"/>
        <w:jc w:val="both"/>
        <w:rPr>
          <w:sz w:val="24"/>
          <w:szCs w:val="24"/>
        </w:rPr>
      </w:pPr>
      <w:r>
        <w:rPr>
          <w:sz w:val="24"/>
          <w:szCs w:val="24"/>
        </w:rPr>
        <w:t>Despite the justified fear of Europe to sign the economic part, the EU was determined to sign the political part and declared that in the future they undertake to sign the economic part, which was announced during the meeting of the European Council on March 20-21, 2014. Moreover, assistance and support for Ukraine in the current circumstances was also discussed.</w:t>
      </w:r>
      <w:r w:rsidR="00AF4FBE">
        <w:rPr>
          <w:rStyle w:val="Fotnotsreferens"/>
          <w:sz w:val="24"/>
          <w:szCs w:val="24"/>
        </w:rPr>
        <w:footnoteReference w:id="34"/>
      </w:r>
      <w:r w:rsidR="003B0AC1">
        <w:rPr>
          <w:sz w:val="24"/>
          <w:szCs w:val="24"/>
        </w:rPr>
        <w:t xml:space="preserve"> As a result, the political part of the agreement was signed. While the signing of the full agreement took place on 27 June. Newly elected President Petro Poroshenko, together with President of the European Council Herman van Rompuy, President of the European Commission Jose Manuel </w:t>
      </w:r>
      <w:proofErr w:type="spellStart"/>
      <w:r w:rsidR="003B0AC1">
        <w:rPr>
          <w:sz w:val="24"/>
          <w:szCs w:val="24"/>
        </w:rPr>
        <w:t>Barrosa</w:t>
      </w:r>
      <w:proofErr w:type="spellEnd"/>
      <w:r w:rsidR="003B0AC1">
        <w:rPr>
          <w:sz w:val="24"/>
          <w:szCs w:val="24"/>
        </w:rPr>
        <w:t xml:space="preserve"> and heads of all EU </w:t>
      </w:r>
      <w:r w:rsidR="00D31831">
        <w:rPr>
          <w:sz w:val="24"/>
          <w:szCs w:val="24"/>
        </w:rPr>
        <w:t>m</w:t>
      </w:r>
      <w:r w:rsidR="003B0AC1">
        <w:rPr>
          <w:sz w:val="24"/>
          <w:szCs w:val="24"/>
        </w:rPr>
        <w:t xml:space="preserve">ember </w:t>
      </w:r>
      <w:r w:rsidR="00D31831">
        <w:rPr>
          <w:sz w:val="24"/>
          <w:szCs w:val="24"/>
        </w:rPr>
        <w:t>s</w:t>
      </w:r>
      <w:r w:rsidR="003B0AC1">
        <w:rPr>
          <w:sz w:val="24"/>
          <w:szCs w:val="24"/>
        </w:rPr>
        <w:t>tates</w:t>
      </w:r>
      <w:r w:rsidR="00D31831">
        <w:rPr>
          <w:sz w:val="24"/>
          <w:szCs w:val="24"/>
        </w:rPr>
        <w:t>, had s</w:t>
      </w:r>
      <w:r w:rsidR="003B0AC1">
        <w:rPr>
          <w:sz w:val="24"/>
          <w:szCs w:val="24"/>
        </w:rPr>
        <w:t>igned an agreement on the association of Ukraine with the EU.</w:t>
      </w:r>
      <w:r w:rsidR="00F64AE1">
        <w:rPr>
          <w:rStyle w:val="Fotnotsreferens"/>
          <w:sz w:val="24"/>
          <w:szCs w:val="24"/>
        </w:rPr>
        <w:footnoteReference w:id="35"/>
      </w:r>
    </w:p>
    <w:p w14:paraId="08F0F680" w14:textId="397A1277" w:rsidR="0001071A" w:rsidRDefault="0001071A" w:rsidP="00880BF1">
      <w:pPr>
        <w:spacing w:line="360" w:lineRule="auto"/>
        <w:ind w:firstLine="708"/>
        <w:jc w:val="both"/>
        <w:rPr>
          <w:sz w:val="24"/>
          <w:szCs w:val="24"/>
        </w:rPr>
      </w:pPr>
      <w:r>
        <w:rPr>
          <w:sz w:val="24"/>
          <w:szCs w:val="24"/>
        </w:rPr>
        <w:t>The association process entered the next stage, namely the ratification of the agreement. According to procedure the agreement had to be ratified by several parties: As a supranational body of the EU – the European Parliament; EU countries as one party to the agreement;</w:t>
      </w:r>
      <w:r w:rsidR="00E57BC8">
        <w:rPr>
          <w:sz w:val="24"/>
          <w:szCs w:val="24"/>
        </w:rPr>
        <w:t xml:space="preserve"> Ukraine as the other party to the agreement; The European Parliament and the Parliament of Ukraine ratified the agreement simultaneously at September 16,2014. This was a serious step in the ratification which showed the strong desire of Europe and Ukraine to get closer. Also, aloud a manifestation of empathy and support for this decision on the part of the Polish side, which can be seen in the statement of the of the deputy of the European</w:t>
      </w:r>
      <w:r w:rsidR="00841853">
        <w:rPr>
          <w:sz w:val="24"/>
          <w:szCs w:val="24"/>
        </w:rPr>
        <w:t xml:space="preserve"> Parliament Jacek </w:t>
      </w:r>
      <w:proofErr w:type="spellStart"/>
      <w:r w:rsidR="00841853">
        <w:rPr>
          <w:sz w:val="24"/>
          <w:szCs w:val="24"/>
        </w:rPr>
        <w:t>Saryusz</w:t>
      </w:r>
      <w:proofErr w:type="spellEnd"/>
      <w:r w:rsidR="00841853">
        <w:rPr>
          <w:sz w:val="24"/>
          <w:szCs w:val="24"/>
        </w:rPr>
        <w:t>-Wolski – “Through this ratification, Ukraine’s European</w:t>
      </w:r>
      <w:r w:rsidR="00E57BC8">
        <w:rPr>
          <w:sz w:val="24"/>
          <w:szCs w:val="24"/>
        </w:rPr>
        <w:t xml:space="preserve"> choice will be institutionalized and will bind </w:t>
      </w:r>
      <w:r w:rsidR="00841853">
        <w:rPr>
          <w:sz w:val="24"/>
          <w:szCs w:val="24"/>
        </w:rPr>
        <w:t>the futures of the EU and Ukraine together. Ukrainian society has paid the highest price for its European aspirations”</w:t>
      </w:r>
      <w:r w:rsidR="00841853">
        <w:rPr>
          <w:rStyle w:val="Fotnotsreferens"/>
          <w:sz w:val="24"/>
          <w:szCs w:val="24"/>
        </w:rPr>
        <w:footnoteReference w:id="36"/>
      </w:r>
    </w:p>
    <w:p w14:paraId="00FAA970" w14:textId="1EB37313" w:rsidR="001E779B" w:rsidRDefault="0091019E" w:rsidP="00880BF1">
      <w:pPr>
        <w:spacing w:line="360" w:lineRule="auto"/>
        <w:ind w:firstLine="708"/>
        <w:jc w:val="both"/>
        <w:rPr>
          <w:sz w:val="24"/>
          <w:szCs w:val="24"/>
        </w:rPr>
      </w:pPr>
      <w:r>
        <w:rPr>
          <w:sz w:val="24"/>
          <w:szCs w:val="24"/>
        </w:rPr>
        <w:lastRenderedPageBreak/>
        <w:t xml:space="preserve">Based on simultaneous ratification by European Parliament and Ukraine, for full ratification, the consent of all EU member states remains. In the case of Ukraine, the ratification process in </w:t>
      </w:r>
      <w:proofErr w:type="gramStart"/>
      <w:r>
        <w:rPr>
          <w:sz w:val="24"/>
          <w:szCs w:val="24"/>
        </w:rPr>
        <w:t>the majority of</w:t>
      </w:r>
      <w:proofErr w:type="gramEnd"/>
      <w:r>
        <w:rPr>
          <w:sz w:val="24"/>
          <w:szCs w:val="24"/>
        </w:rPr>
        <w:t xml:space="preserve"> </w:t>
      </w:r>
      <w:r w:rsidR="00621BD8">
        <w:rPr>
          <w:sz w:val="24"/>
          <w:szCs w:val="24"/>
        </w:rPr>
        <w:t xml:space="preserve">countries proceeded fairly quickly, but there is always a </w:t>
      </w:r>
      <w:proofErr w:type="spellStart"/>
      <w:r w:rsidR="00621BD8">
        <w:rPr>
          <w:sz w:val="24"/>
          <w:szCs w:val="24"/>
        </w:rPr>
        <w:t>but</w:t>
      </w:r>
      <w:proofErr w:type="spellEnd"/>
      <w:r w:rsidR="00621BD8">
        <w:rPr>
          <w:sz w:val="24"/>
          <w:szCs w:val="24"/>
        </w:rPr>
        <w:t>.</w:t>
      </w:r>
      <w:r w:rsidR="002867DA">
        <w:rPr>
          <w:sz w:val="24"/>
          <w:szCs w:val="24"/>
        </w:rPr>
        <w:t xml:space="preserve"> Thus “but” means</w:t>
      </w:r>
      <w:r w:rsidR="00637F60">
        <w:rPr>
          <w:sz w:val="24"/>
          <w:szCs w:val="24"/>
        </w:rPr>
        <w:t xml:space="preserve"> one of</w:t>
      </w:r>
      <w:r w:rsidR="002867DA">
        <w:rPr>
          <w:sz w:val="24"/>
          <w:szCs w:val="24"/>
        </w:rPr>
        <w:t xml:space="preserve"> the </w:t>
      </w:r>
      <w:r w:rsidR="00293C12">
        <w:rPr>
          <w:sz w:val="24"/>
          <w:szCs w:val="24"/>
        </w:rPr>
        <w:t>representative</w:t>
      </w:r>
      <w:r w:rsidR="00637F60">
        <w:rPr>
          <w:sz w:val="24"/>
          <w:szCs w:val="24"/>
        </w:rPr>
        <w:t xml:space="preserve"> states, the </w:t>
      </w:r>
      <w:r w:rsidR="002867DA">
        <w:rPr>
          <w:sz w:val="24"/>
          <w:szCs w:val="24"/>
        </w:rPr>
        <w:t xml:space="preserve">Netherlands. The country </w:t>
      </w:r>
      <w:r w:rsidR="004378D1">
        <w:rPr>
          <w:sz w:val="24"/>
          <w:szCs w:val="24"/>
        </w:rPr>
        <w:t>adhered to</w:t>
      </w:r>
      <w:r w:rsidR="002867DA">
        <w:rPr>
          <w:sz w:val="24"/>
          <w:szCs w:val="24"/>
        </w:rPr>
        <w:t xml:space="preserve"> consultative referendum, the result of which were majority voted against the ratification of the association agreement. </w:t>
      </w:r>
      <w:r w:rsidR="00637F60">
        <w:rPr>
          <w:sz w:val="24"/>
          <w:szCs w:val="24"/>
        </w:rPr>
        <w:t>Such</w:t>
      </w:r>
      <w:r w:rsidR="002867DA">
        <w:rPr>
          <w:sz w:val="24"/>
          <w:szCs w:val="24"/>
        </w:rPr>
        <w:t xml:space="preserve"> result can be explained by the fact that the values of unification integration, joint development and supranational regulation are not supported by Eurosceptic segments of the population, so the results are logical </w:t>
      </w:r>
      <w:proofErr w:type="gramStart"/>
      <w:r w:rsidR="002867DA">
        <w:rPr>
          <w:sz w:val="24"/>
          <w:szCs w:val="24"/>
        </w:rPr>
        <w:t>despite the fact that</w:t>
      </w:r>
      <w:proofErr w:type="gramEnd"/>
      <w:r w:rsidR="002867DA">
        <w:rPr>
          <w:sz w:val="24"/>
          <w:szCs w:val="24"/>
        </w:rPr>
        <w:t xml:space="preserve"> part of the voters did not vote against Ukraine, but for supporting their own political views. It can be added that the </w:t>
      </w:r>
      <w:proofErr w:type="spellStart"/>
      <w:r w:rsidR="002867DA">
        <w:rPr>
          <w:sz w:val="24"/>
          <w:szCs w:val="24"/>
        </w:rPr>
        <w:t>Euroskeptics</w:t>
      </w:r>
      <w:proofErr w:type="spellEnd"/>
      <w:r w:rsidR="002867DA">
        <w:rPr>
          <w:sz w:val="24"/>
          <w:szCs w:val="24"/>
        </w:rPr>
        <w:t xml:space="preserve"> in the Netherlands used Ukraine as a tool to get people to vote against, spreading various rumors and </w:t>
      </w:r>
      <w:r w:rsidR="007D6397">
        <w:rPr>
          <w:sz w:val="24"/>
          <w:szCs w:val="24"/>
        </w:rPr>
        <w:t xml:space="preserve">imposing an opinion about </w:t>
      </w:r>
      <w:r w:rsidR="00080432">
        <w:rPr>
          <w:sz w:val="24"/>
          <w:szCs w:val="24"/>
        </w:rPr>
        <w:t xml:space="preserve">cons of </w:t>
      </w:r>
      <w:r w:rsidR="007D6397">
        <w:rPr>
          <w:sz w:val="24"/>
          <w:szCs w:val="24"/>
        </w:rPr>
        <w:t xml:space="preserve">this process as well as </w:t>
      </w:r>
      <w:r w:rsidR="00080432">
        <w:rPr>
          <w:sz w:val="24"/>
          <w:szCs w:val="24"/>
        </w:rPr>
        <w:t xml:space="preserve">stereotypes about </w:t>
      </w:r>
      <w:r w:rsidR="007D6397">
        <w:rPr>
          <w:sz w:val="24"/>
          <w:szCs w:val="24"/>
        </w:rPr>
        <w:t>Ukrainians.</w:t>
      </w:r>
      <w:r w:rsidR="005F5E38">
        <w:rPr>
          <w:rStyle w:val="Fotnotsreferens"/>
          <w:sz w:val="24"/>
          <w:szCs w:val="24"/>
        </w:rPr>
        <w:footnoteReference w:id="37"/>
      </w:r>
      <w:r w:rsidR="007D6397">
        <w:rPr>
          <w:sz w:val="24"/>
          <w:szCs w:val="24"/>
        </w:rPr>
        <w:t xml:space="preserve"> This referendum complicated the situation and delayed the process of ratification. </w:t>
      </w:r>
    </w:p>
    <w:p w14:paraId="1B2338D9" w14:textId="2C1148D0" w:rsidR="0091019E" w:rsidRDefault="007D6397" w:rsidP="00880BF1">
      <w:pPr>
        <w:spacing w:line="360" w:lineRule="auto"/>
        <w:ind w:firstLine="708"/>
        <w:jc w:val="both"/>
        <w:rPr>
          <w:sz w:val="24"/>
          <w:szCs w:val="24"/>
        </w:rPr>
      </w:pPr>
      <w:r>
        <w:rPr>
          <w:sz w:val="24"/>
          <w:szCs w:val="24"/>
        </w:rPr>
        <w:t xml:space="preserve">However, </w:t>
      </w:r>
      <w:r w:rsidR="00637F60">
        <w:rPr>
          <w:sz w:val="24"/>
          <w:szCs w:val="24"/>
        </w:rPr>
        <w:t xml:space="preserve">it </w:t>
      </w:r>
      <w:r>
        <w:rPr>
          <w:sz w:val="24"/>
          <w:szCs w:val="24"/>
        </w:rPr>
        <w:t>gave a clear understanding of which countries supported Ukraine</w:t>
      </w:r>
      <w:r w:rsidR="00637F60">
        <w:rPr>
          <w:sz w:val="24"/>
          <w:szCs w:val="24"/>
        </w:rPr>
        <w:t>’s</w:t>
      </w:r>
      <w:r>
        <w:rPr>
          <w:sz w:val="24"/>
          <w:szCs w:val="24"/>
        </w:rPr>
        <w:t xml:space="preserve"> future in the EU. An example is Lithuanian position, in which expressed disappointment with such results of the referendum, as well as support for the Ukrainians. The president of Lithuania Dalia Grybauskaite addressed the Ukrainians in her statement – “No one can stand in Ukraine’s way to Europe, because Ukraine has always been in Europe and will always remain there”</w:t>
      </w:r>
      <w:r w:rsidR="005F5E38">
        <w:rPr>
          <w:rStyle w:val="Fotnotsreferens"/>
          <w:sz w:val="24"/>
          <w:szCs w:val="24"/>
        </w:rPr>
        <w:footnoteReference w:id="38"/>
      </w:r>
    </w:p>
    <w:p w14:paraId="68FCF81D" w14:textId="77777777" w:rsidR="006141A6" w:rsidRDefault="005F5E38" w:rsidP="00880BF1">
      <w:pPr>
        <w:spacing w:line="360" w:lineRule="auto"/>
        <w:ind w:firstLine="708"/>
        <w:jc w:val="both"/>
        <w:rPr>
          <w:sz w:val="24"/>
          <w:szCs w:val="24"/>
        </w:rPr>
      </w:pPr>
      <w:r>
        <w:rPr>
          <w:sz w:val="24"/>
          <w:szCs w:val="24"/>
        </w:rPr>
        <w:t>After several rounds of negotiations, the EU was able to agree with the Netherlands on the ratification issue. The point of contact was the EU assurance that the association does not guarantee Ukraine the status of an EU candidate country, as well as military assistance obligations.</w:t>
      </w:r>
      <w:r>
        <w:rPr>
          <w:rStyle w:val="Fotnotsreferens"/>
          <w:sz w:val="24"/>
          <w:szCs w:val="24"/>
        </w:rPr>
        <w:footnoteReference w:id="39"/>
      </w:r>
      <w:r>
        <w:rPr>
          <w:sz w:val="24"/>
          <w:szCs w:val="24"/>
        </w:rPr>
        <w:t xml:space="preserve"> As a result of these agreements, the ratification process in the Netherlands was launched and ratified on June 1, 2017.</w:t>
      </w:r>
      <w:r>
        <w:rPr>
          <w:rStyle w:val="Fotnotsreferens"/>
          <w:sz w:val="24"/>
          <w:szCs w:val="24"/>
        </w:rPr>
        <w:footnoteReference w:id="40"/>
      </w:r>
      <w:r>
        <w:rPr>
          <w:sz w:val="24"/>
          <w:szCs w:val="24"/>
        </w:rPr>
        <w:t xml:space="preserve"> </w:t>
      </w:r>
    </w:p>
    <w:p w14:paraId="61A75924" w14:textId="5D410D49" w:rsidR="005F5E38" w:rsidRDefault="005F5E38" w:rsidP="00880BF1">
      <w:pPr>
        <w:spacing w:line="360" w:lineRule="auto"/>
        <w:ind w:firstLine="708"/>
        <w:jc w:val="both"/>
        <w:rPr>
          <w:sz w:val="24"/>
          <w:szCs w:val="24"/>
        </w:rPr>
      </w:pPr>
      <w:r>
        <w:rPr>
          <w:sz w:val="24"/>
          <w:szCs w:val="24"/>
        </w:rPr>
        <w:t>The final chord was September 1,2017, when all EU member states ratified the association agreement, and as a result, it fully entered into force. The process of implementing the agreement has be</w:t>
      </w:r>
      <w:r w:rsidR="001E779B">
        <w:rPr>
          <w:sz w:val="24"/>
          <w:szCs w:val="24"/>
        </w:rPr>
        <w:t xml:space="preserve">gun, in other words, the development of the pillars of European integration. Namely reforms in the spheres: political, </w:t>
      </w:r>
      <w:proofErr w:type="gramStart"/>
      <w:r w:rsidR="001E779B">
        <w:rPr>
          <w:sz w:val="24"/>
          <w:szCs w:val="24"/>
        </w:rPr>
        <w:t>economic</w:t>
      </w:r>
      <w:proofErr w:type="gramEnd"/>
      <w:r w:rsidR="001E779B">
        <w:rPr>
          <w:sz w:val="24"/>
          <w:szCs w:val="24"/>
        </w:rPr>
        <w:t xml:space="preserve"> and judicial. To develop the principles of democracy in the country as well as economic growth.</w:t>
      </w:r>
      <w:r w:rsidR="001E779B">
        <w:rPr>
          <w:rStyle w:val="Fotnotsreferens"/>
          <w:sz w:val="24"/>
          <w:szCs w:val="24"/>
        </w:rPr>
        <w:footnoteReference w:id="41"/>
      </w:r>
      <w:r w:rsidR="00D9497A">
        <w:rPr>
          <w:sz w:val="24"/>
          <w:szCs w:val="24"/>
        </w:rPr>
        <w:t xml:space="preserve"> For Ukraine, the implementation of the Association Agreement with the </w:t>
      </w:r>
      <w:r w:rsidR="00D9497A">
        <w:rPr>
          <w:sz w:val="24"/>
          <w:szCs w:val="24"/>
        </w:rPr>
        <w:lastRenderedPageBreak/>
        <w:t xml:space="preserve">European Union has become a key task for raising the country’s economy </w:t>
      </w:r>
      <w:r w:rsidR="00D24502">
        <w:rPr>
          <w:sz w:val="24"/>
          <w:szCs w:val="24"/>
        </w:rPr>
        <w:t>and democratic reforms. This entire process was aimed at moving towards the Candidate criteria for the European Union Membership.</w:t>
      </w:r>
    </w:p>
    <w:p w14:paraId="23A79A5D" w14:textId="5028D5E9" w:rsidR="000F2790" w:rsidRPr="003F4B06" w:rsidRDefault="000F2790" w:rsidP="00880BF1">
      <w:pPr>
        <w:pStyle w:val="Rubrik2"/>
        <w:spacing w:line="360" w:lineRule="auto"/>
        <w:rPr>
          <w:b/>
          <w:bCs/>
          <w:color w:val="auto"/>
          <w:sz w:val="24"/>
          <w:szCs w:val="24"/>
        </w:rPr>
      </w:pPr>
      <w:bookmarkStart w:id="14" w:name="_Toc104163491"/>
      <w:r w:rsidRPr="003F4B06">
        <w:rPr>
          <w:b/>
          <w:bCs/>
          <w:color w:val="auto"/>
          <w:sz w:val="24"/>
          <w:szCs w:val="24"/>
        </w:rPr>
        <w:t>2.3 Ukrainian reforms towards joining the EU</w:t>
      </w:r>
      <w:bookmarkEnd w:id="14"/>
    </w:p>
    <w:p w14:paraId="69F5745E" w14:textId="12D46529" w:rsidR="008A6B73" w:rsidRPr="00E467A8" w:rsidRDefault="00E05E4F" w:rsidP="00880BF1">
      <w:pPr>
        <w:spacing w:line="360" w:lineRule="auto"/>
        <w:ind w:firstLine="708"/>
        <w:jc w:val="both"/>
        <w:rPr>
          <w:sz w:val="24"/>
          <w:szCs w:val="24"/>
        </w:rPr>
      </w:pPr>
      <w:r>
        <w:rPr>
          <w:sz w:val="24"/>
          <w:szCs w:val="24"/>
        </w:rPr>
        <w:t>Since the association with the European Union was ratified, the process of implementation has begun. This stage is important because the results have a direct impact on the integration process and will be a marker for the European side about perspectives of Ukraine. Based on those reforms have started in many areas, changes in Ukraine remained a matter of time and realization.</w:t>
      </w:r>
      <w:r w:rsidR="00A7651C" w:rsidRPr="00E467A8">
        <w:rPr>
          <w:sz w:val="24"/>
          <w:szCs w:val="24"/>
        </w:rPr>
        <w:t xml:space="preserve"> </w:t>
      </w:r>
      <w:r w:rsidR="00A7651C">
        <w:rPr>
          <w:sz w:val="24"/>
          <w:szCs w:val="24"/>
        </w:rPr>
        <w:t>Meaningful impact rendered by the Polish cooperation and support for Ukrainian reforms in the areas that are necessary for the implementation of association agreement and the adaptation of Ukrainian standards to EU standards. According</w:t>
      </w:r>
      <w:r w:rsidR="005E7FFE">
        <w:rPr>
          <w:sz w:val="24"/>
          <w:szCs w:val="24"/>
        </w:rPr>
        <w:t xml:space="preserve">, </w:t>
      </w:r>
      <w:r w:rsidR="00B5313A">
        <w:rPr>
          <w:sz w:val="24"/>
          <w:szCs w:val="24"/>
        </w:rPr>
        <w:t>to Poland</w:t>
      </w:r>
      <w:r w:rsidR="00A7651C">
        <w:rPr>
          <w:sz w:val="24"/>
          <w:szCs w:val="24"/>
        </w:rPr>
        <w:t>, the most significant reforms are local self-government reforms (Decentralization in Ukraine), Anticorruption Reforms</w:t>
      </w:r>
      <w:r w:rsidR="0088692A" w:rsidRPr="00E467A8">
        <w:rPr>
          <w:sz w:val="24"/>
          <w:szCs w:val="24"/>
        </w:rPr>
        <w:t xml:space="preserve"> </w:t>
      </w:r>
      <w:r w:rsidR="0088692A">
        <w:rPr>
          <w:sz w:val="24"/>
          <w:szCs w:val="24"/>
        </w:rPr>
        <w:t>and Educational Reforms</w:t>
      </w:r>
      <w:r w:rsidR="00A7651C">
        <w:rPr>
          <w:sz w:val="24"/>
          <w:szCs w:val="24"/>
        </w:rPr>
        <w:t>.</w:t>
      </w:r>
      <w:r w:rsidR="0088692A">
        <w:rPr>
          <w:sz w:val="24"/>
          <w:szCs w:val="24"/>
        </w:rPr>
        <w:t xml:space="preserve"> Therefore, they provided all kinds of support and assistance in these spheres</w:t>
      </w:r>
      <w:r w:rsidR="0088692A" w:rsidRPr="00E467A8">
        <w:rPr>
          <w:sz w:val="24"/>
          <w:szCs w:val="24"/>
        </w:rPr>
        <w:t>.</w:t>
      </w:r>
    </w:p>
    <w:p w14:paraId="5223E21C" w14:textId="381226E5" w:rsidR="00F1364A" w:rsidRDefault="00F1364A" w:rsidP="00880BF1">
      <w:pPr>
        <w:spacing w:line="360" w:lineRule="auto"/>
        <w:ind w:firstLine="708"/>
        <w:jc w:val="both"/>
        <w:rPr>
          <w:sz w:val="24"/>
          <w:szCs w:val="24"/>
        </w:rPr>
      </w:pPr>
      <w:r>
        <w:rPr>
          <w:sz w:val="24"/>
          <w:szCs w:val="24"/>
        </w:rPr>
        <w:t xml:space="preserve">Local self-government reforms </w:t>
      </w:r>
      <w:r w:rsidR="00637F60">
        <w:rPr>
          <w:sz w:val="24"/>
          <w:szCs w:val="24"/>
        </w:rPr>
        <w:t>were</w:t>
      </w:r>
      <w:r>
        <w:rPr>
          <w:sz w:val="24"/>
          <w:szCs w:val="24"/>
        </w:rPr>
        <w:t xml:space="preserve"> one of the key reforms in Ukraine which started on April 1,2014. The beginning of reform was the order of the Government of Ukraine “On approval of the Concept of reforming local self-government and territorial organization of power in Ukraine”</w:t>
      </w:r>
      <w:r>
        <w:rPr>
          <w:rStyle w:val="Fotnotsreferens"/>
          <w:sz w:val="24"/>
          <w:szCs w:val="24"/>
        </w:rPr>
        <w:footnoteReference w:id="42"/>
      </w:r>
      <w:r>
        <w:rPr>
          <w:sz w:val="24"/>
          <w:szCs w:val="24"/>
        </w:rPr>
        <w:t xml:space="preserve"> Due to this order, the reform process was put into effect. The aim was to achieve a self-government</w:t>
      </w:r>
      <w:r w:rsidR="0080608F">
        <w:rPr>
          <w:sz w:val="24"/>
          <w:szCs w:val="24"/>
        </w:rPr>
        <w:t xml:space="preserve"> of society at the local level as well as systemic increase in the standard of living in the regions. Since management powers were transferred from state bodies to local self-government bodies, as well as finances which will be managed directly by local self-government bodies. The main concept is principle of effective self-government to keep the money in place of origin as a result any self-government can manage and distri</w:t>
      </w:r>
      <w:r w:rsidR="00D56249">
        <w:rPr>
          <w:sz w:val="24"/>
          <w:szCs w:val="24"/>
        </w:rPr>
        <w:t>bute the money for the needs of the local population. This goal and concept are shaped by the “European Charter local self-government”</w:t>
      </w:r>
      <w:r w:rsidR="00D56249">
        <w:rPr>
          <w:rStyle w:val="Fotnotsreferens"/>
          <w:sz w:val="24"/>
          <w:szCs w:val="24"/>
        </w:rPr>
        <w:footnoteReference w:id="43"/>
      </w:r>
    </w:p>
    <w:p w14:paraId="3B1588F8" w14:textId="6EBAF1D7" w:rsidR="005E7FFE" w:rsidRPr="00E467A8" w:rsidRDefault="005E7FFE" w:rsidP="00880BF1">
      <w:pPr>
        <w:spacing w:line="360" w:lineRule="auto"/>
        <w:ind w:firstLine="708"/>
        <w:jc w:val="both"/>
        <w:rPr>
          <w:sz w:val="24"/>
          <w:szCs w:val="24"/>
        </w:rPr>
      </w:pPr>
      <w:r>
        <w:rPr>
          <w:sz w:val="24"/>
          <w:szCs w:val="24"/>
        </w:rPr>
        <w:t xml:space="preserve">After the adoption of the legislation and the introduction of the necessary documents, the decentralization reform began to actively develop by Ukrainian authorities along with international aid funds from the EU. One of the EU Accountability and Local Government Development in Ukraine (U-LEAD) which is one of the main programs in this field. Program began operating on January 1,2016 and the expected completion date is December 31,2023. Funded by the EU and participating states of the program, one of them is Poland, which as a partner of Ukraine, supported this process of decentralization through this program. The budget of the program is 152.3 million euros in assistance to Ukraine. U-LEAD is focused on improving the administrative services in self-governments through </w:t>
      </w:r>
      <w:r>
        <w:rPr>
          <w:sz w:val="24"/>
          <w:szCs w:val="24"/>
        </w:rPr>
        <w:lastRenderedPageBreak/>
        <w:t xml:space="preserve">education of basis management and various training for local authorities. Fund </w:t>
      </w:r>
      <w:r w:rsidR="00637F60">
        <w:rPr>
          <w:sz w:val="24"/>
          <w:szCs w:val="24"/>
        </w:rPr>
        <w:t>had</w:t>
      </w:r>
      <w:r>
        <w:rPr>
          <w:sz w:val="24"/>
          <w:szCs w:val="24"/>
        </w:rPr>
        <w:t xml:space="preserve"> also </w:t>
      </w:r>
      <w:r w:rsidR="00632ADF">
        <w:rPr>
          <w:sz w:val="24"/>
          <w:szCs w:val="24"/>
        </w:rPr>
        <w:t>developed</w:t>
      </w:r>
      <w:r>
        <w:rPr>
          <w:sz w:val="24"/>
          <w:szCs w:val="24"/>
        </w:rPr>
        <w:t xml:space="preserve"> an online learning platform.</w:t>
      </w:r>
      <w:r w:rsidR="00EF6986">
        <w:rPr>
          <w:rStyle w:val="Fotnotsreferens"/>
          <w:sz w:val="24"/>
          <w:szCs w:val="24"/>
        </w:rPr>
        <w:footnoteReference w:id="44"/>
      </w:r>
    </w:p>
    <w:p w14:paraId="76468888" w14:textId="3D4EA42B" w:rsidR="00B37B84" w:rsidRDefault="00B37B84" w:rsidP="00880BF1">
      <w:pPr>
        <w:spacing w:line="360" w:lineRule="auto"/>
        <w:ind w:firstLine="708"/>
        <w:jc w:val="both"/>
        <w:rPr>
          <w:sz w:val="24"/>
          <w:szCs w:val="24"/>
        </w:rPr>
      </w:pPr>
      <w:r>
        <w:rPr>
          <w:sz w:val="24"/>
          <w:szCs w:val="24"/>
        </w:rPr>
        <w:t xml:space="preserve">The decentralization reform </w:t>
      </w:r>
      <w:r w:rsidR="00637F60">
        <w:rPr>
          <w:sz w:val="24"/>
          <w:szCs w:val="24"/>
        </w:rPr>
        <w:t>turned out to be a success</w:t>
      </w:r>
      <w:r>
        <w:rPr>
          <w:sz w:val="24"/>
          <w:szCs w:val="24"/>
        </w:rPr>
        <w:t xml:space="preserve"> and various indicators at the end of 2020 testify to this. For clearer awareness the data provided by the infographic report of U-LEAD must be </w:t>
      </w:r>
      <w:r w:rsidR="00637F60">
        <w:rPr>
          <w:sz w:val="24"/>
          <w:szCs w:val="24"/>
        </w:rPr>
        <w:t>presented</w:t>
      </w:r>
      <w:r>
        <w:rPr>
          <w:sz w:val="24"/>
          <w:szCs w:val="24"/>
        </w:rPr>
        <w:t xml:space="preserve">. According to the infographic data from 2014 to 2021 </w:t>
      </w:r>
      <w:r w:rsidR="00637F60">
        <w:rPr>
          <w:sz w:val="24"/>
          <w:szCs w:val="24"/>
        </w:rPr>
        <w:t>The</w:t>
      </w:r>
      <w:r>
        <w:rPr>
          <w:sz w:val="24"/>
          <w:szCs w:val="24"/>
        </w:rPr>
        <w:t xml:space="preserve"> revenues of local budget increased from 101.1 to 377.9 </w:t>
      </w:r>
      <w:proofErr w:type="spellStart"/>
      <w:proofErr w:type="gramStart"/>
      <w:r>
        <w:rPr>
          <w:sz w:val="24"/>
          <w:szCs w:val="24"/>
        </w:rPr>
        <w:t>billions</w:t>
      </w:r>
      <w:proofErr w:type="spellEnd"/>
      <w:proofErr w:type="gramEnd"/>
      <w:r>
        <w:rPr>
          <w:sz w:val="24"/>
          <w:szCs w:val="24"/>
        </w:rPr>
        <w:t xml:space="preserve"> of UAH</w:t>
      </w:r>
      <w:r>
        <w:rPr>
          <w:rStyle w:val="Fotnotsreferens"/>
          <w:sz w:val="24"/>
          <w:szCs w:val="24"/>
        </w:rPr>
        <w:footnoteReference w:id="45"/>
      </w:r>
      <w:r>
        <w:rPr>
          <w:sz w:val="24"/>
          <w:szCs w:val="24"/>
        </w:rPr>
        <w:t xml:space="preserve"> Such an indicator of 3,5~ fold growth is an indicator that the reform is successful and moving in the right direction, </w:t>
      </w:r>
      <w:r w:rsidR="004B4046">
        <w:rPr>
          <w:sz w:val="24"/>
          <w:szCs w:val="24"/>
        </w:rPr>
        <w:t>fostering</w:t>
      </w:r>
      <w:r w:rsidR="00672E04">
        <w:rPr>
          <w:sz w:val="24"/>
          <w:szCs w:val="24"/>
        </w:rPr>
        <w:t xml:space="preserve"> of economic means of subsistence </w:t>
      </w:r>
      <w:r>
        <w:rPr>
          <w:sz w:val="24"/>
          <w:szCs w:val="24"/>
        </w:rPr>
        <w:t>of the population of local communities.</w:t>
      </w:r>
    </w:p>
    <w:p w14:paraId="6FCEB844" w14:textId="1231AC42" w:rsidR="001D501D" w:rsidRDefault="00377B49" w:rsidP="00880BF1">
      <w:pPr>
        <w:spacing w:line="360" w:lineRule="auto"/>
        <w:ind w:firstLine="708"/>
        <w:jc w:val="both"/>
        <w:rPr>
          <w:sz w:val="24"/>
          <w:szCs w:val="24"/>
        </w:rPr>
      </w:pPr>
      <w:r>
        <w:rPr>
          <w:sz w:val="24"/>
          <w:szCs w:val="24"/>
        </w:rPr>
        <w:t>Since corruption is a very complex phenomenon, the fight against which has existed and will always be relevant,</w:t>
      </w:r>
      <w:r w:rsidR="00637F60">
        <w:rPr>
          <w:sz w:val="24"/>
          <w:szCs w:val="24"/>
        </w:rPr>
        <w:t xml:space="preserve"> as</w:t>
      </w:r>
      <w:r>
        <w:rPr>
          <w:sz w:val="24"/>
          <w:szCs w:val="24"/>
        </w:rPr>
        <w:t xml:space="preserve"> politics</w:t>
      </w:r>
      <w:r w:rsidR="00637F60">
        <w:rPr>
          <w:sz w:val="24"/>
          <w:szCs w:val="24"/>
        </w:rPr>
        <w:t xml:space="preserve"> cannot be done</w:t>
      </w:r>
      <w:r>
        <w:rPr>
          <w:sz w:val="24"/>
          <w:szCs w:val="24"/>
        </w:rPr>
        <w:t xml:space="preserve"> without corruption, </w:t>
      </w:r>
      <w:r w:rsidR="00637F60">
        <w:rPr>
          <w:sz w:val="24"/>
          <w:szCs w:val="24"/>
        </w:rPr>
        <w:t xml:space="preserve">it </w:t>
      </w:r>
      <w:r>
        <w:rPr>
          <w:sz w:val="24"/>
          <w:szCs w:val="24"/>
        </w:rPr>
        <w:t>is a natural process. The anti-corruption reform is the most complicated and comprehensive among all others. The</w:t>
      </w:r>
      <w:r w:rsidR="000F44F8">
        <w:rPr>
          <w:sz w:val="24"/>
          <w:szCs w:val="24"/>
        </w:rPr>
        <w:t xml:space="preserve"> anti-corruption is important and difficult reform for Ukraine which started in 2014. The beginning of the reform was the la</w:t>
      </w:r>
      <w:r w:rsidR="000E09F0">
        <w:rPr>
          <w:sz w:val="24"/>
          <w:szCs w:val="24"/>
        </w:rPr>
        <w:t>w</w:t>
      </w:r>
      <w:r w:rsidR="000F44F8">
        <w:rPr>
          <w:sz w:val="24"/>
          <w:szCs w:val="24"/>
        </w:rPr>
        <w:t xml:space="preserve"> of Ukraine “On the Principles of State Anti-Corruption Policy in Ukraine (the Anti-Corruption Strategy) for 2014-2017”</w:t>
      </w:r>
      <w:r w:rsidR="000F44F8">
        <w:rPr>
          <w:rStyle w:val="Fotnotsreferens"/>
          <w:sz w:val="24"/>
          <w:szCs w:val="24"/>
        </w:rPr>
        <w:footnoteReference w:id="46"/>
      </w:r>
      <w:r w:rsidR="000F44F8">
        <w:rPr>
          <w:sz w:val="24"/>
          <w:szCs w:val="24"/>
        </w:rPr>
        <w:t xml:space="preserve"> Due to this order, the reform process was put into effect.</w:t>
      </w:r>
    </w:p>
    <w:p w14:paraId="10876862" w14:textId="45437620" w:rsidR="00377B49" w:rsidRDefault="001D501D" w:rsidP="00880BF1">
      <w:pPr>
        <w:spacing w:line="360" w:lineRule="auto"/>
        <w:ind w:firstLine="708"/>
        <w:jc w:val="both"/>
        <w:rPr>
          <w:sz w:val="24"/>
          <w:szCs w:val="24"/>
        </w:rPr>
      </w:pPr>
      <w:r>
        <w:rPr>
          <w:sz w:val="24"/>
          <w:szCs w:val="24"/>
        </w:rPr>
        <w:t xml:space="preserve">The reform pursued the goal of </w:t>
      </w:r>
      <w:r w:rsidR="00B25896">
        <w:rPr>
          <w:sz w:val="24"/>
          <w:szCs w:val="24"/>
        </w:rPr>
        <w:t>cutting</w:t>
      </w:r>
      <w:r>
        <w:rPr>
          <w:sz w:val="24"/>
          <w:szCs w:val="24"/>
        </w:rPr>
        <w:t xml:space="preserve"> the </w:t>
      </w:r>
      <w:r w:rsidR="00B25896">
        <w:rPr>
          <w:sz w:val="24"/>
          <w:szCs w:val="24"/>
        </w:rPr>
        <w:t>degree</w:t>
      </w:r>
      <w:r>
        <w:rPr>
          <w:sz w:val="24"/>
          <w:szCs w:val="24"/>
        </w:rPr>
        <w:t xml:space="preserve"> of</w:t>
      </w:r>
      <w:r w:rsidR="00B25896">
        <w:rPr>
          <w:sz w:val="24"/>
          <w:szCs w:val="24"/>
        </w:rPr>
        <w:t xml:space="preserve"> the</w:t>
      </w:r>
      <w:r>
        <w:rPr>
          <w:sz w:val="24"/>
          <w:szCs w:val="24"/>
        </w:rPr>
        <w:t xml:space="preserve"> corruption in all spheres of state life. To achieve these goals, during the reform four structures were created: The National Anti-Corruption Bureau of Ukraine</w:t>
      </w:r>
      <w:r w:rsidR="00F74415">
        <w:rPr>
          <w:sz w:val="24"/>
          <w:szCs w:val="24"/>
        </w:rPr>
        <w:t xml:space="preserve"> </w:t>
      </w:r>
      <w:r>
        <w:rPr>
          <w:sz w:val="24"/>
          <w:szCs w:val="24"/>
        </w:rPr>
        <w:t>(NABU); Specialized Anti-Corruption Prosecutor’s Office (SAP); National Agency for the Prevention of Corruption (NAPC); The Highest Anti-Corruption Court of Ukraine; All these structures contribute to the fight against corruption at different levels of interaction.</w:t>
      </w:r>
      <w:r>
        <w:rPr>
          <w:rStyle w:val="Fotnotsreferens"/>
          <w:sz w:val="24"/>
          <w:szCs w:val="24"/>
        </w:rPr>
        <w:footnoteReference w:id="47"/>
      </w:r>
      <w:r w:rsidR="00377B49">
        <w:rPr>
          <w:sz w:val="24"/>
          <w:szCs w:val="24"/>
        </w:rPr>
        <w:t xml:space="preserve"> </w:t>
      </w:r>
      <w:r w:rsidR="00954A61">
        <w:rPr>
          <w:sz w:val="24"/>
          <w:szCs w:val="24"/>
        </w:rPr>
        <w:t>There are cooperation’s with various non-state actors such as the famous civil society organization Transparency International, whose goal is the international fight against corruption.</w:t>
      </w:r>
      <w:r w:rsidR="00954A61">
        <w:rPr>
          <w:rStyle w:val="Fotnotsreferens"/>
          <w:sz w:val="24"/>
          <w:szCs w:val="24"/>
        </w:rPr>
        <w:footnoteReference w:id="48"/>
      </w:r>
      <w:r w:rsidR="00C9452C">
        <w:rPr>
          <w:sz w:val="24"/>
          <w:szCs w:val="24"/>
        </w:rPr>
        <w:t xml:space="preserve"> There are also cooperation’s with anti-corruption structures of Poland. Since 2016 NABU and Central Anti-corruption Bureau (CBA) successfully</w:t>
      </w:r>
      <w:r w:rsidR="00296040">
        <w:rPr>
          <w:sz w:val="24"/>
          <w:szCs w:val="24"/>
        </w:rPr>
        <w:t xml:space="preserve"> working with each other. Accordingly</w:t>
      </w:r>
      <w:r w:rsidR="00494055">
        <w:rPr>
          <w:sz w:val="24"/>
          <w:szCs w:val="24"/>
        </w:rPr>
        <w:t>,</w:t>
      </w:r>
      <w:r w:rsidR="00296040">
        <w:rPr>
          <w:sz w:val="24"/>
          <w:szCs w:val="24"/>
        </w:rPr>
        <w:t xml:space="preserve"> many victorious investigations appeared through mutual support and productive cooperation.</w:t>
      </w:r>
      <w:r w:rsidR="00296040">
        <w:rPr>
          <w:rStyle w:val="Fotnotsreferens"/>
          <w:sz w:val="24"/>
          <w:szCs w:val="24"/>
        </w:rPr>
        <w:footnoteReference w:id="49"/>
      </w:r>
      <w:r w:rsidR="00472213">
        <w:rPr>
          <w:sz w:val="24"/>
          <w:szCs w:val="24"/>
        </w:rPr>
        <w:t xml:space="preserve"> For example, a high-profile investigation of a criminal group that operated in the automotive sector, which ended in a successful operation by two departments with the assistance of the Warsaw prosecutor’s office. It is </w:t>
      </w:r>
      <w:r w:rsidR="00472213">
        <w:rPr>
          <w:sz w:val="24"/>
          <w:szCs w:val="24"/>
        </w:rPr>
        <w:lastRenderedPageBreak/>
        <w:t>noted that this was the first case when such cooperation was realized. This is an indicator of a good level of interconnection between countries.</w:t>
      </w:r>
      <w:r w:rsidR="00472213">
        <w:rPr>
          <w:rStyle w:val="Fotnotsreferens"/>
          <w:sz w:val="24"/>
          <w:szCs w:val="24"/>
        </w:rPr>
        <w:footnoteReference w:id="50"/>
      </w:r>
      <w:r w:rsidR="00472213">
        <w:rPr>
          <w:sz w:val="24"/>
          <w:szCs w:val="24"/>
        </w:rPr>
        <w:t xml:space="preserve"> </w:t>
      </w:r>
    </w:p>
    <w:p w14:paraId="311E229C" w14:textId="5E0F49D3" w:rsidR="00243D46" w:rsidRDefault="00243D46" w:rsidP="00880BF1">
      <w:pPr>
        <w:spacing w:line="360" w:lineRule="auto"/>
        <w:ind w:firstLine="708"/>
        <w:jc w:val="both"/>
        <w:rPr>
          <w:sz w:val="24"/>
          <w:szCs w:val="24"/>
        </w:rPr>
      </w:pPr>
      <w:r>
        <w:rPr>
          <w:sz w:val="24"/>
          <w:szCs w:val="24"/>
        </w:rPr>
        <w:t>In the case of Ukraine after seven years, anti-corruption reform remains an open issue today, it cannot be noted as being fully implemented, but there is also some progress on this issue. According to the Corruption perceptions index, in 2014 Ukraine had 26 points, while in 2021 it had 32.</w:t>
      </w:r>
      <w:r w:rsidR="00F1522C">
        <w:rPr>
          <w:rStyle w:val="Fotnotsreferens"/>
          <w:sz w:val="24"/>
          <w:szCs w:val="24"/>
        </w:rPr>
        <w:footnoteReference w:id="51"/>
      </w:r>
      <w:r>
        <w:rPr>
          <w:sz w:val="24"/>
          <w:szCs w:val="24"/>
        </w:rPr>
        <w:t xml:space="preserve"> Progress of 6 points it’s not bad, however the pace of reform </w:t>
      </w:r>
      <w:r w:rsidR="00D96058">
        <w:rPr>
          <w:sz w:val="24"/>
          <w:szCs w:val="24"/>
        </w:rPr>
        <w:t>n</w:t>
      </w:r>
      <w:r>
        <w:rPr>
          <w:sz w:val="24"/>
          <w:szCs w:val="24"/>
        </w:rPr>
        <w:t xml:space="preserve">eeds to be accelerated. </w:t>
      </w:r>
    </w:p>
    <w:p w14:paraId="7370627A" w14:textId="0445DFF3" w:rsidR="00243D46" w:rsidRDefault="00243D46" w:rsidP="00880BF1">
      <w:pPr>
        <w:spacing w:line="360" w:lineRule="auto"/>
        <w:ind w:firstLine="708"/>
        <w:jc w:val="both"/>
        <w:rPr>
          <w:sz w:val="24"/>
          <w:szCs w:val="24"/>
        </w:rPr>
      </w:pPr>
      <w:r>
        <w:rPr>
          <w:sz w:val="24"/>
          <w:szCs w:val="24"/>
        </w:rPr>
        <w:t>It is also important to point out that the Poles helped in the reforms through educational process. According to the annual report of the Polish Aid</w:t>
      </w:r>
      <w:r w:rsidR="00D96058">
        <w:rPr>
          <w:sz w:val="24"/>
          <w:szCs w:val="24"/>
        </w:rPr>
        <w:t>,</w:t>
      </w:r>
      <w:r>
        <w:rPr>
          <w:sz w:val="24"/>
          <w:szCs w:val="24"/>
        </w:rPr>
        <w:t xml:space="preserve"> </w:t>
      </w:r>
      <w:r w:rsidR="00D96058">
        <w:rPr>
          <w:sz w:val="24"/>
          <w:szCs w:val="24"/>
        </w:rPr>
        <w:t>i</w:t>
      </w:r>
      <w:r>
        <w:rPr>
          <w:sz w:val="24"/>
          <w:szCs w:val="24"/>
        </w:rPr>
        <w:t xml:space="preserve">n 2018 at the National School of Public Administration was a various education and training sessions on public </w:t>
      </w:r>
      <w:r w:rsidR="00F1522C">
        <w:rPr>
          <w:sz w:val="24"/>
          <w:szCs w:val="24"/>
        </w:rPr>
        <w:t xml:space="preserve">administration were conducted for representative of the Eastern Partnership countries </w:t>
      </w:r>
      <w:proofErr w:type="gramStart"/>
      <w:r w:rsidR="00F1522C">
        <w:rPr>
          <w:sz w:val="24"/>
          <w:szCs w:val="24"/>
        </w:rPr>
        <w:t>in order to</w:t>
      </w:r>
      <w:proofErr w:type="gramEnd"/>
      <w:r w:rsidR="00F1522C">
        <w:rPr>
          <w:sz w:val="24"/>
          <w:szCs w:val="24"/>
        </w:rPr>
        <w:t xml:space="preserve"> increase the effectiveness of the reform processes in the countries. It is noted that for Ukrainian participants of this project, in addition to the general educational process, </w:t>
      </w:r>
      <w:proofErr w:type="gramStart"/>
      <w:r w:rsidR="00F1522C">
        <w:rPr>
          <w:sz w:val="24"/>
          <w:szCs w:val="24"/>
        </w:rPr>
        <w:t>were</w:t>
      </w:r>
      <w:proofErr w:type="gramEnd"/>
      <w:r w:rsidR="00F1522C">
        <w:rPr>
          <w:sz w:val="24"/>
          <w:szCs w:val="24"/>
        </w:rPr>
        <w:t xml:space="preserve"> also trainings on combating corruption were also conducted.</w:t>
      </w:r>
      <w:r w:rsidR="00971375">
        <w:rPr>
          <w:rStyle w:val="Fotnotsreferens"/>
          <w:sz w:val="24"/>
          <w:szCs w:val="24"/>
        </w:rPr>
        <w:footnoteReference w:id="52"/>
      </w:r>
    </w:p>
    <w:p w14:paraId="1C6A9337" w14:textId="541AFFFA" w:rsidR="00E55DA8" w:rsidRDefault="00E55DA8" w:rsidP="00880BF1">
      <w:pPr>
        <w:spacing w:line="360" w:lineRule="auto"/>
        <w:ind w:firstLine="708"/>
        <w:jc w:val="both"/>
        <w:rPr>
          <w:sz w:val="24"/>
          <w:szCs w:val="24"/>
        </w:rPr>
      </w:pPr>
      <w:r>
        <w:rPr>
          <w:sz w:val="24"/>
          <w:szCs w:val="24"/>
        </w:rPr>
        <w:t xml:space="preserve">Summing up, Ukraine has introduced a huge </w:t>
      </w:r>
      <w:r w:rsidR="00D96058">
        <w:rPr>
          <w:sz w:val="24"/>
          <w:szCs w:val="24"/>
        </w:rPr>
        <w:t>number</w:t>
      </w:r>
      <w:r>
        <w:rPr>
          <w:sz w:val="24"/>
          <w:szCs w:val="24"/>
        </w:rPr>
        <w:t xml:space="preserve"> of reforms</w:t>
      </w:r>
      <w:r w:rsidR="00E71090">
        <w:rPr>
          <w:sz w:val="24"/>
          <w:szCs w:val="24"/>
        </w:rPr>
        <w:t xml:space="preserve"> in different areas</w:t>
      </w:r>
      <w:r>
        <w:rPr>
          <w:sz w:val="24"/>
          <w:szCs w:val="24"/>
        </w:rPr>
        <w:t>, the achievements of which are already noticeable today and bring Ukraine closer to EU standards.</w:t>
      </w:r>
      <w:r w:rsidR="00197C8A">
        <w:rPr>
          <w:sz w:val="24"/>
          <w:szCs w:val="24"/>
        </w:rPr>
        <w:t xml:space="preserve"> According to the official report of the reforms 2015-2020, two areas are marked as the most successful namely – Decentralization as well as public administration. There is also a good level of cooperation with EU representatives and various organizations that help in the reform process regardless of progress.</w:t>
      </w:r>
      <w:r w:rsidR="00197C8A">
        <w:rPr>
          <w:rStyle w:val="Fotnotsreferens"/>
          <w:sz w:val="24"/>
          <w:szCs w:val="24"/>
        </w:rPr>
        <w:footnoteReference w:id="53"/>
      </w:r>
      <w:r>
        <w:rPr>
          <w:sz w:val="24"/>
          <w:szCs w:val="24"/>
        </w:rPr>
        <w:t xml:space="preserve"> In terms of key reforms, Poland provides </w:t>
      </w:r>
      <w:r w:rsidR="00507AF8">
        <w:rPr>
          <w:sz w:val="24"/>
          <w:szCs w:val="24"/>
        </w:rPr>
        <w:t xml:space="preserve">Ukraine a huge support in the field of cooperation between anti-corruption structures as well as training of civil servants in the context of decentralization, </w:t>
      </w:r>
      <w:proofErr w:type="gramStart"/>
      <w:r w:rsidR="00507AF8">
        <w:rPr>
          <w:sz w:val="24"/>
          <w:szCs w:val="24"/>
        </w:rPr>
        <w:t>governance</w:t>
      </w:r>
      <w:proofErr w:type="gramEnd"/>
      <w:r w:rsidR="00507AF8">
        <w:rPr>
          <w:sz w:val="24"/>
          <w:szCs w:val="24"/>
        </w:rPr>
        <w:t xml:space="preserve"> and anti-corruption reform. Considering the reforms of Ukraine in general. Most of them have been fulfilled, which is a serious step towards bringing Ukraine closer to the European Union. Thus, leading Ukraine to a new level of integration process.</w:t>
      </w:r>
    </w:p>
    <w:p w14:paraId="6C9252CA" w14:textId="1321DE12" w:rsidR="002D5E6B" w:rsidRPr="00556AC4" w:rsidRDefault="002D5E6B" w:rsidP="00880BF1">
      <w:pPr>
        <w:pStyle w:val="Rubrik2"/>
        <w:spacing w:line="360" w:lineRule="auto"/>
        <w:rPr>
          <w:b/>
          <w:bCs/>
          <w:color w:val="auto"/>
          <w:sz w:val="24"/>
          <w:szCs w:val="24"/>
        </w:rPr>
      </w:pPr>
      <w:bookmarkStart w:id="16" w:name="_Toc104163492"/>
      <w:r w:rsidRPr="00556AC4">
        <w:rPr>
          <w:b/>
          <w:bCs/>
          <w:color w:val="auto"/>
          <w:sz w:val="24"/>
          <w:szCs w:val="24"/>
        </w:rPr>
        <w:t>2.4 EU membership application for Ukraine</w:t>
      </w:r>
      <w:bookmarkEnd w:id="16"/>
    </w:p>
    <w:p w14:paraId="65F1CB02" w14:textId="4EF9EF39" w:rsidR="00923744" w:rsidRDefault="002D5E6B" w:rsidP="00880BF1">
      <w:pPr>
        <w:spacing w:line="360" w:lineRule="auto"/>
        <w:jc w:val="both"/>
        <w:rPr>
          <w:sz w:val="24"/>
          <w:szCs w:val="24"/>
        </w:rPr>
      </w:pPr>
      <w:r>
        <w:rPr>
          <w:b/>
          <w:bCs/>
          <w:sz w:val="24"/>
          <w:szCs w:val="24"/>
        </w:rPr>
        <w:tab/>
      </w:r>
      <w:r w:rsidRPr="002D5E6B">
        <w:rPr>
          <w:sz w:val="24"/>
          <w:szCs w:val="24"/>
        </w:rPr>
        <w:t>Since</w:t>
      </w:r>
      <w:r>
        <w:rPr>
          <w:sz w:val="24"/>
          <w:szCs w:val="24"/>
        </w:rPr>
        <w:t xml:space="preserve"> a huge volume of the Association Agreement between Ukraine and the European Union was successfully implemented. The next stage of European integration is the membership application.</w:t>
      </w:r>
      <w:r w:rsidR="002A15C2">
        <w:rPr>
          <w:sz w:val="24"/>
          <w:szCs w:val="24"/>
        </w:rPr>
        <w:t xml:space="preserve"> For Russia, it became obvious that it was losing its influence in Ukraine, and if soft power does not </w:t>
      </w:r>
      <w:r w:rsidR="002A15C2">
        <w:rPr>
          <w:sz w:val="24"/>
          <w:szCs w:val="24"/>
        </w:rPr>
        <w:lastRenderedPageBreak/>
        <w:t>work, the heavy power remains. The trigger in the process of Ukrainian membership application into the EU were the Russian invasion in Ukraine which is started on February 24,2022.</w:t>
      </w:r>
      <w:r w:rsidR="002A15C2">
        <w:rPr>
          <w:rStyle w:val="Fotnotsreferens"/>
          <w:sz w:val="24"/>
          <w:szCs w:val="24"/>
        </w:rPr>
        <w:footnoteReference w:id="54"/>
      </w:r>
    </w:p>
    <w:p w14:paraId="52AFF964" w14:textId="77777777" w:rsidR="00CD3796" w:rsidRDefault="00923744" w:rsidP="00880BF1">
      <w:pPr>
        <w:spacing w:line="360" w:lineRule="auto"/>
        <w:jc w:val="both"/>
        <w:rPr>
          <w:sz w:val="24"/>
          <w:szCs w:val="24"/>
        </w:rPr>
      </w:pPr>
      <w:r>
        <w:rPr>
          <w:sz w:val="24"/>
          <w:szCs w:val="24"/>
        </w:rPr>
        <w:tab/>
        <w:t>Obviously</w:t>
      </w:r>
      <w:r w:rsidR="00044D0B">
        <w:rPr>
          <w:sz w:val="24"/>
          <w:szCs w:val="24"/>
        </w:rPr>
        <w:t>, a wide discussion of the current situation in Ukraine has begun among the world community. This was an ideal opportunity for Ukraine to start the accession process because Europe is clearly concerned about the situation in the region, thus one of the reasons for the creation of the European Union is peace in Europe.</w:t>
      </w:r>
      <w:r w:rsidR="004F5B16">
        <w:rPr>
          <w:sz w:val="24"/>
          <w:szCs w:val="24"/>
        </w:rPr>
        <w:t xml:space="preserve"> </w:t>
      </w:r>
      <w:proofErr w:type="gramStart"/>
      <w:r w:rsidR="004F5B16">
        <w:rPr>
          <w:sz w:val="24"/>
          <w:szCs w:val="24"/>
        </w:rPr>
        <w:t>First of all</w:t>
      </w:r>
      <w:proofErr w:type="gramEnd"/>
      <w:r w:rsidR="004F5B16">
        <w:rPr>
          <w:sz w:val="24"/>
          <w:szCs w:val="24"/>
        </w:rPr>
        <w:t>, the importance of this process was understood by Poland as a neighbor and strategic partner of Ukraine. Thus, on February 26, 2022, the President of Poland declared the importance of this process, indicating that is necessary to start work in this direction immediately as well as calling for funding for Ukraine to restore the consequences of invasion.</w:t>
      </w:r>
      <w:r w:rsidR="004F5B16">
        <w:rPr>
          <w:rStyle w:val="Fotnotsreferens"/>
          <w:sz w:val="24"/>
          <w:szCs w:val="24"/>
        </w:rPr>
        <w:footnoteReference w:id="55"/>
      </w:r>
      <w:r w:rsidR="004F5B16">
        <w:rPr>
          <w:sz w:val="24"/>
          <w:szCs w:val="24"/>
        </w:rPr>
        <w:t xml:space="preserve"> This statement shows who is promoting Ukraine to the EU as a fraternal people.</w:t>
      </w:r>
      <w:r w:rsidR="00044D0B">
        <w:rPr>
          <w:sz w:val="24"/>
          <w:szCs w:val="24"/>
        </w:rPr>
        <w:t xml:space="preserve"> </w:t>
      </w:r>
    </w:p>
    <w:p w14:paraId="028A47D9" w14:textId="77777777" w:rsidR="00A9121F" w:rsidRDefault="00044D0B" w:rsidP="00880BF1">
      <w:pPr>
        <w:spacing w:line="360" w:lineRule="auto"/>
        <w:ind w:firstLine="708"/>
        <w:jc w:val="both"/>
        <w:rPr>
          <w:sz w:val="24"/>
          <w:szCs w:val="24"/>
        </w:rPr>
      </w:pPr>
      <w:r>
        <w:rPr>
          <w:sz w:val="24"/>
          <w:szCs w:val="24"/>
        </w:rPr>
        <w:t>Accordingly, on February 28, 2022</w:t>
      </w:r>
      <w:r w:rsidR="0016410F">
        <w:rPr>
          <w:sz w:val="24"/>
          <w:szCs w:val="24"/>
        </w:rPr>
        <w:t>,</w:t>
      </w:r>
      <w:r>
        <w:rPr>
          <w:sz w:val="24"/>
          <w:szCs w:val="24"/>
        </w:rPr>
        <w:t xml:space="preserve"> the Ukrainian authorities, namely the president, the head of parliament and the prime minister, sign the application for Ukraine’s accession to the EU and send it to the EU authorities in charge of the procedure.</w:t>
      </w:r>
      <w:r w:rsidR="00706167">
        <w:rPr>
          <w:sz w:val="24"/>
          <w:szCs w:val="24"/>
        </w:rPr>
        <w:t xml:space="preserve"> The Ukrainian authorities urged to consider the application under a special procedure due to circumstances in the country.</w:t>
      </w:r>
      <w:r>
        <w:rPr>
          <w:rStyle w:val="Fotnotsreferens"/>
          <w:sz w:val="24"/>
          <w:szCs w:val="24"/>
        </w:rPr>
        <w:footnoteReference w:id="56"/>
      </w:r>
    </w:p>
    <w:p w14:paraId="655B4ABA" w14:textId="6906E53C" w:rsidR="00923744" w:rsidRDefault="00094F0B" w:rsidP="00880BF1">
      <w:pPr>
        <w:spacing w:line="360" w:lineRule="auto"/>
        <w:ind w:firstLine="708"/>
        <w:jc w:val="both"/>
        <w:rPr>
          <w:sz w:val="24"/>
          <w:szCs w:val="24"/>
        </w:rPr>
      </w:pPr>
      <w:r>
        <w:rPr>
          <w:sz w:val="24"/>
          <w:szCs w:val="24"/>
        </w:rPr>
        <w:t xml:space="preserve">This decision was supported by the joint statement of the President of Central and Eastern European countries in which they </w:t>
      </w:r>
      <w:r w:rsidR="00A9121F">
        <w:rPr>
          <w:sz w:val="24"/>
          <w:szCs w:val="24"/>
        </w:rPr>
        <w:t>backed</w:t>
      </w:r>
      <w:r>
        <w:rPr>
          <w:sz w:val="24"/>
          <w:szCs w:val="24"/>
        </w:rPr>
        <w:t xml:space="preserve"> Ukraine’s quick intention </w:t>
      </w:r>
      <w:r w:rsidR="00A9121F">
        <w:rPr>
          <w:sz w:val="24"/>
          <w:szCs w:val="24"/>
        </w:rPr>
        <w:t>to join the EU in such a difficult situation for the country.</w:t>
      </w:r>
      <w:r w:rsidR="00A9121F">
        <w:rPr>
          <w:rStyle w:val="Fotnotsreferens"/>
          <w:sz w:val="24"/>
          <w:szCs w:val="24"/>
        </w:rPr>
        <w:footnoteReference w:id="57"/>
      </w:r>
    </w:p>
    <w:p w14:paraId="41FCAF17" w14:textId="77777777" w:rsidR="00DA7611" w:rsidRDefault="00B4393D" w:rsidP="00880BF1">
      <w:pPr>
        <w:spacing w:line="360" w:lineRule="auto"/>
        <w:ind w:firstLine="708"/>
        <w:jc w:val="both"/>
        <w:rPr>
          <w:sz w:val="24"/>
          <w:szCs w:val="24"/>
        </w:rPr>
      </w:pPr>
      <w:r>
        <w:rPr>
          <w:sz w:val="24"/>
          <w:szCs w:val="24"/>
        </w:rPr>
        <w:t>The reaction of the European Union was immediate, on March 1, 2022, at the meetings of the European Parliament, the “Resolution on the Russian aggression against Ukraine” was adopted. According to which – Firstly, support was expressed for Ukraine in all areas including the supply of weapons; Secondly, Russian intervention in Ukraine was condemned and calling for the withdrawal of all troops from Ukraine as well as respect for territorial integrity; Thirdly, was considered the introduction of new and tightening of existing sanctions against Russia; Finally, advocated granting Ukraine EU candidate status.</w:t>
      </w:r>
      <w:r>
        <w:rPr>
          <w:rStyle w:val="Fotnotsreferens"/>
          <w:sz w:val="24"/>
          <w:szCs w:val="24"/>
        </w:rPr>
        <w:footnoteReference w:id="58"/>
      </w:r>
      <w:r>
        <w:rPr>
          <w:sz w:val="24"/>
          <w:szCs w:val="24"/>
        </w:rPr>
        <w:t xml:space="preserve"> </w:t>
      </w:r>
    </w:p>
    <w:p w14:paraId="4E3A0A0E" w14:textId="2A77FA8A" w:rsidR="00DA7611" w:rsidRDefault="00DA7611" w:rsidP="00880BF1">
      <w:pPr>
        <w:spacing w:line="360" w:lineRule="auto"/>
        <w:ind w:firstLine="708"/>
        <w:jc w:val="both"/>
        <w:rPr>
          <w:sz w:val="24"/>
          <w:szCs w:val="24"/>
        </w:rPr>
      </w:pPr>
      <w:r>
        <w:rPr>
          <w:sz w:val="24"/>
          <w:szCs w:val="24"/>
        </w:rPr>
        <w:lastRenderedPageBreak/>
        <w:t>Despite, the complexity of the situation, progress in the process of membership application is present. On March 8,</w:t>
      </w:r>
      <w:r w:rsidR="00953D2D">
        <w:rPr>
          <w:sz w:val="24"/>
          <w:szCs w:val="24"/>
        </w:rPr>
        <w:t xml:space="preserve"> </w:t>
      </w:r>
      <w:proofErr w:type="gramStart"/>
      <w:r>
        <w:rPr>
          <w:sz w:val="24"/>
          <w:szCs w:val="24"/>
        </w:rPr>
        <w:t>2022</w:t>
      </w:r>
      <w:proofErr w:type="gramEnd"/>
      <w:r>
        <w:rPr>
          <w:sz w:val="24"/>
          <w:szCs w:val="24"/>
        </w:rPr>
        <w:t xml:space="preserve"> in Kyiv the President of Ukraine Volodymyr Zelensky and EU representatives Ursula von der Leyen and </w:t>
      </w:r>
      <w:proofErr w:type="spellStart"/>
      <w:r>
        <w:rPr>
          <w:sz w:val="24"/>
          <w:szCs w:val="24"/>
        </w:rPr>
        <w:t>Josep</w:t>
      </w:r>
      <w:proofErr w:type="spellEnd"/>
      <w:r>
        <w:rPr>
          <w:sz w:val="24"/>
          <w:szCs w:val="24"/>
        </w:rPr>
        <w:t xml:space="preserve"> Borrel held a meeting. During which, the President of </w:t>
      </w:r>
      <w:r w:rsidR="00295A5F">
        <w:rPr>
          <w:sz w:val="24"/>
          <w:szCs w:val="24"/>
        </w:rPr>
        <w:t xml:space="preserve">the European Commission provided a candidate questionnaire for membership in the European Union. Important to note that the EU representatives was shocked after visiting the place of the war crimes of the aggressor in the city of Bucha. Thus, European Union will continue to strongly support Ukraine in this conflict. </w:t>
      </w:r>
      <w:proofErr w:type="spellStart"/>
      <w:r w:rsidR="00295A5F">
        <w:rPr>
          <w:sz w:val="24"/>
          <w:szCs w:val="24"/>
        </w:rPr>
        <w:t>Josep</w:t>
      </w:r>
      <w:proofErr w:type="spellEnd"/>
      <w:r w:rsidR="00295A5F">
        <w:rPr>
          <w:sz w:val="24"/>
          <w:szCs w:val="24"/>
        </w:rPr>
        <w:t xml:space="preserve"> Borrell has indicated that, despite the conflict, the European Union Delegation is restoring work in Kyiv. During the meeting, the </w:t>
      </w:r>
      <w:r w:rsidR="009E5402">
        <w:rPr>
          <w:sz w:val="24"/>
          <w:szCs w:val="24"/>
        </w:rPr>
        <w:t>head</w:t>
      </w:r>
      <w:r w:rsidR="00295A5F">
        <w:rPr>
          <w:sz w:val="24"/>
          <w:szCs w:val="24"/>
        </w:rPr>
        <w:t xml:space="preserve"> of Ukraine expressed his gratitude to the European side and stated that the Ukrainian side would fill out the questionnaire in a week.</w:t>
      </w:r>
      <w:r w:rsidR="00E33666">
        <w:rPr>
          <w:rStyle w:val="Fotnotsreferens"/>
          <w:sz w:val="24"/>
          <w:szCs w:val="24"/>
        </w:rPr>
        <w:footnoteReference w:id="59"/>
      </w:r>
      <w:r w:rsidR="00295A5F">
        <w:rPr>
          <w:sz w:val="24"/>
          <w:szCs w:val="24"/>
        </w:rPr>
        <w:t xml:space="preserve"> This meeting is and indicator that </w:t>
      </w:r>
      <w:r w:rsidR="00EB010C">
        <w:rPr>
          <w:sz w:val="24"/>
          <w:szCs w:val="24"/>
        </w:rPr>
        <w:t>parties continue to work together in direction, even though the difficulties. Zelensky</w:t>
      </w:r>
      <w:r w:rsidR="00E33666">
        <w:rPr>
          <w:sz w:val="24"/>
          <w:szCs w:val="24"/>
        </w:rPr>
        <w:t>y</w:t>
      </w:r>
      <w:r w:rsidR="00EB010C">
        <w:rPr>
          <w:sz w:val="24"/>
          <w:szCs w:val="24"/>
        </w:rPr>
        <w:t xml:space="preserve"> confidence showed the importance of the process for Ukraine.</w:t>
      </w:r>
    </w:p>
    <w:p w14:paraId="18B22194" w14:textId="65E60C85" w:rsidR="005A6BA9" w:rsidRDefault="00EB010C" w:rsidP="00880BF1">
      <w:pPr>
        <w:spacing w:line="360" w:lineRule="auto"/>
        <w:ind w:firstLine="708"/>
        <w:jc w:val="both"/>
        <w:rPr>
          <w:sz w:val="24"/>
          <w:szCs w:val="24"/>
        </w:rPr>
      </w:pPr>
      <w:r>
        <w:rPr>
          <w:sz w:val="24"/>
          <w:szCs w:val="24"/>
        </w:rPr>
        <w:t>European Parliament introduced resolution as a supranational authority while parliament of the member states have joined this process at the state level expressing the country’s position. One of the first was the resolution of the Polish Parliament on March 9, 2022</w:t>
      </w:r>
      <w:r w:rsidR="004A5E2D">
        <w:rPr>
          <w:sz w:val="24"/>
          <w:szCs w:val="24"/>
        </w:rPr>
        <w:t>, the Polish Senate unanimously adopted a resolution on Ukraine’s European aspir</w:t>
      </w:r>
      <w:r w:rsidR="00646C9F">
        <w:rPr>
          <w:sz w:val="24"/>
          <w:szCs w:val="24"/>
        </w:rPr>
        <w:t xml:space="preserve">ation. In addition, it called on all EU countries to </w:t>
      </w:r>
      <w:r w:rsidR="001A31D5">
        <w:rPr>
          <w:sz w:val="24"/>
          <w:szCs w:val="24"/>
        </w:rPr>
        <w:t>approve</w:t>
      </w:r>
      <w:r w:rsidR="00646C9F">
        <w:rPr>
          <w:sz w:val="24"/>
          <w:szCs w:val="24"/>
        </w:rPr>
        <w:t xml:space="preserve"> Ukraine’s </w:t>
      </w:r>
      <w:r w:rsidR="001A31D5">
        <w:rPr>
          <w:sz w:val="24"/>
          <w:szCs w:val="24"/>
        </w:rPr>
        <w:t>decision to become a part of</w:t>
      </w:r>
      <w:r w:rsidR="00646C9F">
        <w:rPr>
          <w:sz w:val="24"/>
          <w:szCs w:val="24"/>
        </w:rPr>
        <w:t xml:space="preserve"> the </w:t>
      </w:r>
      <w:r w:rsidR="001A31D5">
        <w:rPr>
          <w:sz w:val="24"/>
          <w:szCs w:val="24"/>
        </w:rPr>
        <w:t>European family</w:t>
      </w:r>
      <w:r w:rsidR="00646C9F">
        <w:rPr>
          <w:sz w:val="24"/>
          <w:szCs w:val="24"/>
        </w:rPr>
        <w:t xml:space="preserve"> as quickly as possible. Quoting the resolution,</w:t>
      </w:r>
    </w:p>
    <w:p w14:paraId="340AF6F4" w14:textId="765A43E8" w:rsidR="00EB010C" w:rsidRDefault="00646C9F" w:rsidP="00880BF1">
      <w:pPr>
        <w:spacing w:line="360" w:lineRule="auto"/>
        <w:ind w:firstLine="708"/>
        <w:jc w:val="both"/>
        <w:rPr>
          <w:sz w:val="24"/>
          <w:szCs w:val="24"/>
        </w:rPr>
      </w:pPr>
      <w:r>
        <w:rPr>
          <w:sz w:val="24"/>
          <w:szCs w:val="24"/>
        </w:rPr>
        <w:t>“Ukraine’s full membership in the EU is a moral duty of the current generation of Europeans. The values that brought Western Europe 77 years of peace and prosperity are now under threat. The Ukrainian soldier</w:t>
      </w:r>
      <w:r w:rsidR="00D96058">
        <w:rPr>
          <w:sz w:val="24"/>
          <w:szCs w:val="24"/>
        </w:rPr>
        <w:t xml:space="preserve"> is</w:t>
      </w:r>
      <w:r>
        <w:rPr>
          <w:sz w:val="24"/>
          <w:szCs w:val="24"/>
        </w:rPr>
        <w:t xml:space="preserve"> protect</w:t>
      </w:r>
      <w:r w:rsidR="00D96058">
        <w:rPr>
          <w:sz w:val="24"/>
          <w:szCs w:val="24"/>
        </w:rPr>
        <w:t>ing</w:t>
      </w:r>
      <w:r>
        <w:rPr>
          <w:sz w:val="24"/>
          <w:szCs w:val="24"/>
        </w:rPr>
        <w:t xml:space="preserve"> the whole of Europe, defending the borders of his country”</w:t>
      </w:r>
      <w:r w:rsidR="00E33666">
        <w:rPr>
          <w:rStyle w:val="Fotnotsreferens"/>
          <w:sz w:val="24"/>
          <w:szCs w:val="24"/>
        </w:rPr>
        <w:footnoteReference w:id="60"/>
      </w:r>
    </w:p>
    <w:p w14:paraId="65852DBF" w14:textId="7273D0B0" w:rsidR="003037AC" w:rsidRDefault="003037AC" w:rsidP="00880BF1">
      <w:pPr>
        <w:spacing w:line="360" w:lineRule="auto"/>
        <w:ind w:firstLine="708"/>
        <w:jc w:val="both"/>
        <w:rPr>
          <w:sz w:val="24"/>
          <w:szCs w:val="24"/>
        </w:rPr>
      </w:pPr>
      <w:r>
        <w:rPr>
          <w:sz w:val="24"/>
          <w:szCs w:val="24"/>
        </w:rPr>
        <w:t xml:space="preserve">On April 18, 2022, another meeting was held in Kyiv. During which the completed questionnaire was </w:t>
      </w:r>
      <w:r w:rsidR="00D96058">
        <w:rPr>
          <w:sz w:val="24"/>
          <w:szCs w:val="24"/>
        </w:rPr>
        <w:t>given</w:t>
      </w:r>
      <w:r>
        <w:rPr>
          <w:sz w:val="24"/>
          <w:szCs w:val="24"/>
        </w:rPr>
        <w:t xml:space="preserve"> to the Head of the EU Delegation Matti </w:t>
      </w:r>
      <w:proofErr w:type="spellStart"/>
      <w:r>
        <w:rPr>
          <w:sz w:val="24"/>
          <w:szCs w:val="24"/>
        </w:rPr>
        <w:t>Maasikas</w:t>
      </w:r>
      <w:proofErr w:type="spellEnd"/>
      <w:r>
        <w:rPr>
          <w:sz w:val="24"/>
          <w:szCs w:val="24"/>
        </w:rPr>
        <w:t>.</w:t>
      </w:r>
      <w:r w:rsidR="00A11880">
        <w:rPr>
          <w:rStyle w:val="Fotnotsreferens"/>
          <w:sz w:val="24"/>
          <w:szCs w:val="24"/>
        </w:rPr>
        <w:footnoteReference w:id="61"/>
      </w:r>
      <w:r>
        <w:rPr>
          <w:sz w:val="24"/>
          <w:szCs w:val="24"/>
        </w:rPr>
        <w:t xml:space="preserve"> This is the prove that the work is continues </w:t>
      </w:r>
      <w:proofErr w:type="gramStart"/>
      <w:r>
        <w:rPr>
          <w:sz w:val="24"/>
          <w:szCs w:val="24"/>
        </w:rPr>
        <w:t>in spite of</w:t>
      </w:r>
      <w:proofErr w:type="gramEnd"/>
      <w:r>
        <w:rPr>
          <w:sz w:val="24"/>
          <w:szCs w:val="24"/>
        </w:rPr>
        <w:t xml:space="preserve"> difficulties and both parties understand the significance of this process. Since</w:t>
      </w:r>
      <w:r w:rsidR="004664FE">
        <w:rPr>
          <w:sz w:val="24"/>
          <w:szCs w:val="24"/>
        </w:rPr>
        <w:t xml:space="preserve"> the Delegation work in Kyiv is renewed and Ukraine field the questionnaire in such a short period of time.</w:t>
      </w:r>
    </w:p>
    <w:p w14:paraId="67A7854C" w14:textId="00823F4E" w:rsidR="004664FE" w:rsidRDefault="004664FE" w:rsidP="00880BF1">
      <w:pPr>
        <w:spacing w:line="360" w:lineRule="auto"/>
        <w:ind w:firstLine="708"/>
        <w:jc w:val="both"/>
        <w:rPr>
          <w:sz w:val="24"/>
          <w:szCs w:val="24"/>
        </w:rPr>
      </w:pPr>
      <w:r>
        <w:rPr>
          <w:sz w:val="24"/>
          <w:szCs w:val="24"/>
        </w:rPr>
        <w:lastRenderedPageBreak/>
        <w:t xml:space="preserve">To sum up </w:t>
      </w:r>
      <w:proofErr w:type="gramStart"/>
      <w:r>
        <w:rPr>
          <w:sz w:val="24"/>
          <w:szCs w:val="24"/>
        </w:rPr>
        <w:t>all of</w:t>
      </w:r>
      <w:proofErr w:type="gramEnd"/>
      <w:r>
        <w:rPr>
          <w:sz w:val="24"/>
          <w:szCs w:val="24"/>
        </w:rPr>
        <w:t xml:space="preserve"> the above, at a difficult moment the European Society came together to provide support for Ukraine in such circumstances. Accordingly, the beginning of the accession process will be more loyal for the applicant due to the human factor of fear and empathy. However, tragic circumstances served for this, and Ukraine already faced and will face many challenges. Due to the consequences of the invasion. Even so Ukraine has a </w:t>
      </w:r>
      <w:proofErr w:type="gramStart"/>
      <w:r>
        <w:rPr>
          <w:sz w:val="24"/>
          <w:szCs w:val="24"/>
        </w:rPr>
        <w:t>powerful</w:t>
      </w:r>
      <w:r w:rsidR="00482D34">
        <w:rPr>
          <w:sz w:val="24"/>
          <w:szCs w:val="24"/>
        </w:rPr>
        <w:t xml:space="preserve"> </w:t>
      </w:r>
      <w:r>
        <w:rPr>
          <w:sz w:val="24"/>
          <w:szCs w:val="24"/>
        </w:rPr>
        <w:t>allies</w:t>
      </w:r>
      <w:proofErr w:type="gramEnd"/>
      <w:r>
        <w:rPr>
          <w:sz w:val="24"/>
          <w:szCs w:val="24"/>
        </w:rPr>
        <w:t xml:space="preserve"> in the international arena who are helping Ukraine with all their might. One of them is Poland, which has proven itself as a friend due to the volume of aid at all possible levels and areas.</w:t>
      </w:r>
    </w:p>
    <w:p w14:paraId="232A37C4" w14:textId="25AA1D7E" w:rsidR="00482D34" w:rsidRDefault="00482D34" w:rsidP="00482D34">
      <w:pPr>
        <w:spacing w:line="360" w:lineRule="auto"/>
        <w:jc w:val="both"/>
        <w:rPr>
          <w:sz w:val="24"/>
          <w:szCs w:val="24"/>
        </w:rPr>
      </w:pPr>
    </w:p>
    <w:p w14:paraId="0A3A2299" w14:textId="734E076B" w:rsidR="00482D34" w:rsidRDefault="00482D34" w:rsidP="00482D34">
      <w:pPr>
        <w:spacing w:line="360" w:lineRule="auto"/>
        <w:jc w:val="both"/>
        <w:rPr>
          <w:sz w:val="24"/>
          <w:szCs w:val="24"/>
        </w:rPr>
      </w:pPr>
    </w:p>
    <w:p w14:paraId="137F8AC9" w14:textId="1EFBFEB0" w:rsidR="00482D34" w:rsidRDefault="00482D34" w:rsidP="00482D34">
      <w:pPr>
        <w:spacing w:line="360" w:lineRule="auto"/>
        <w:jc w:val="both"/>
        <w:rPr>
          <w:sz w:val="24"/>
          <w:szCs w:val="24"/>
        </w:rPr>
      </w:pPr>
    </w:p>
    <w:p w14:paraId="44666C38" w14:textId="285288B8" w:rsidR="00482D34" w:rsidRDefault="00482D34" w:rsidP="00482D34">
      <w:pPr>
        <w:spacing w:line="360" w:lineRule="auto"/>
        <w:jc w:val="both"/>
        <w:rPr>
          <w:sz w:val="24"/>
          <w:szCs w:val="24"/>
        </w:rPr>
      </w:pPr>
    </w:p>
    <w:p w14:paraId="0153D5A9" w14:textId="08386D92" w:rsidR="00482D34" w:rsidRDefault="00482D34" w:rsidP="00482D34">
      <w:pPr>
        <w:spacing w:line="360" w:lineRule="auto"/>
        <w:jc w:val="both"/>
        <w:rPr>
          <w:sz w:val="24"/>
          <w:szCs w:val="24"/>
        </w:rPr>
      </w:pPr>
    </w:p>
    <w:p w14:paraId="77D01DDA" w14:textId="06163929" w:rsidR="00482D34" w:rsidRDefault="00482D34" w:rsidP="00482D34">
      <w:pPr>
        <w:spacing w:line="360" w:lineRule="auto"/>
        <w:jc w:val="both"/>
        <w:rPr>
          <w:sz w:val="24"/>
          <w:szCs w:val="24"/>
        </w:rPr>
      </w:pPr>
    </w:p>
    <w:p w14:paraId="1D9B86A1" w14:textId="728892D2" w:rsidR="00482D34" w:rsidRDefault="00482D34" w:rsidP="00482D34">
      <w:pPr>
        <w:spacing w:line="360" w:lineRule="auto"/>
        <w:jc w:val="both"/>
        <w:rPr>
          <w:sz w:val="24"/>
          <w:szCs w:val="24"/>
        </w:rPr>
      </w:pPr>
    </w:p>
    <w:p w14:paraId="7C75754D" w14:textId="41220448" w:rsidR="00482D34" w:rsidRDefault="00482D34" w:rsidP="00482D34">
      <w:pPr>
        <w:spacing w:line="360" w:lineRule="auto"/>
        <w:jc w:val="both"/>
        <w:rPr>
          <w:sz w:val="24"/>
          <w:szCs w:val="24"/>
        </w:rPr>
      </w:pPr>
    </w:p>
    <w:p w14:paraId="510B1AFE" w14:textId="32175E23" w:rsidR="00482D34" w:rsidRDefault="00482D34" w:rsidP="00482D34">
      <w:pPr>
        <w:spacing w:line="360" w:lineRule="auto"/>
        <w:jc w:val="both"/>
        <w:rPr>
          <w:sz w:val="24"/>
          <w:szCs w:val="24"/>
        </w:rPr>
      </w:pPr>
    </w:p>
    <w:p w14:paraId="458332B7" w14:textId="553D73B1" w:rsidR="00482D34" w:rsidRDefault="00482D34" w:rsidP="00482D34">
      <w:pPr>
        <w:spacing w:line="360" w:lineRule="auto"/>
        <w:jc w:val="both"/>
        <w:rPr>
          <w:sz w:val="24"/>
          <w:szCs w:val="24"/>
        </w:rPr>
      </w:pPr>
    </w:p>
    <w:p w14:paraId="318C25A4" w14:textId="688CE456" w:rsidR="00482D34" w:rsidRDefault="00482D34" w:rsidP="00482D34">
      <w:pPr>
        <w:spacing w:line="360" w:lineRule="auto"/>
        <w:jc w:val="both"/>
        <w:rPr>
          <w:sz w:val="24"/>
          <w:szCs w:val="24"/>
        </w:rPr>
      </w:pPr>
    </w:p>
    <w:p w14:paraId="00209655" w14:textId="7D33DB3F" w:rsidR="00482D34" w:rsidRDefault="00482D34" w:rsidP="00482D34">
      <w:pPr>
        <w:spacing w:line="360" w:lineRule="auto"/>
        <w:jc w:val="both"/>
        <w:rPr>
          <w:sz w:val="24"/>
          <w:szCs w:val="24"/>
        </w:rPr>
      </w:pPr>
    </w:p>
    <w:p w14:paraId="496EEBB6" w14:textId="3F5575AA" w:rsidR="00482D34" w:rsidRDefault="00482D34" w:rsidP="00482D34">
      <w:pPr>
        <w:spacing w:line="360" w:lineRule="auto"/>
        <w:jc w:val="both"/>
        <w:rPr>
          <w:sz w:val="24"/>
          <w:szCs w:val="24"/>
        </w:rPr>
      </w:pPr>
    </w:p>
    <w:p w14:paraId="4C8FDEB6" w14:textId="465FD1CB" w:rsidR="00482D34" w:rsidRDefault="00482D34" w:rsidP="00482D34">
      <w:pPr>
        <w:spacing w:line="360" w:lineRule="auto"/>
        <w:jc w:val="both"/>
        <w:rPr>
          <w:sz w:val="24"/>
          <w:szCs w:val="24"/>
        </w:rPr>
      </w:pPr>
    </w:p>
    <w:p w14:paraId="6500453E" w14:textId="566D35F6" w:rsidR="00482D34" w:rsidRDefault="00482D34" w:rsidP="00482D34">
      <w:pPr>
        <w:spacing w:line="360" w:lineRule="auto"/>
        <w:jc w:val="both"/>
        <w:rPr>
          <w:sz w:val="24"/>
          <w:szCs w:val="24"/>
        </w:rPr>
      </w:pPr>
    </w:p>
    <w:p w14:paraId="36BC016C" w14:textId="658F6B04" w:rsidR="00482D34" w:rsidRDefault="00482D34" w:rsidP="00482D34">
      <w:pPr>
        <w:spacing w:line="360" w:lineRule="auto"/>
        <w:jc w:val="both"/>
        <w:rPr>
          <w:sz w:val="24"/>
          <w:szCs w:val="24"/>
        </w:rPr>
      </w:pPr>
    </w:p>
    <w:p w14:paraId="3FD18D4F" w14:textId="6526E33E" w:rsidR="00482D34" w:rsidRDefault="00482D34" w:rsidP="00482D34">
      <w:pPr>
        <w:spacing w:line="360" w:lineRule="auto"/>
        <w:jc w:val="both"/>
        <w:rPr>
          <w:sz w:val="24"/>
          <w:szCs w:val="24"/>
        </w:rPr>
      </w:pPr>
    </w:p>
    <w:p w14:paraId="1FE8AFAC" w14:textId="3EB94625" w:rsidR="00482D34" w:rsidRPr="00880BF1" w:rsidRDefault="00482D34" w:rsidP="00880BF1">
      <w:pPr>
        <w:pStyle w:val="Rubrik1"/>
        <w:spacing w:line="480" w:lineRule="auto"/>
        <w:jc w:val="both"/>
        <w:rPr>
          <w:b/>
          <w:bCs/>
          <w:color w:val="auto"/>
        </w:rPr>
      </w:pPr>
      <w:bookmarkStart w:id="19" w:name="_Toc104163493"/>
      <w:r w:rsidRPr="00880BF1">
        <w:rPr>
          <w:b/>
          <w:bCs/>
          <w:color w:val="auto"/>
        </w:rPr>
        <w:lastRenderedPageBreak/>
        <w:t>3.</w:t>
      </w:r>
      <w:r w:rsidR="00964EFC" w:rsidRPr="00880BF1">
        <w:rPr>
          <w:b/>
          <w:bCs/>
          <w:color w:val="auto"/>
        </w:rPr>
        <w:t xml:space="preserve"> </w:t>
      </w:r>
      <w:r w:rsidRPr="00880BF1">
        <w:rPr>
          <w:b/>
          <w:bCs/>
          <w:color w:val="auto"/>
        </w:rPr>
        <w:t>RELATION BETWEEN POLAND AND UKRAINE FROM 2019 TILL NOWDAYS</w:t>
      </w:r>
      <w:bookmarkEnd w:id="19"/>
    </w:p>
    <w:p w14:paraId="4E2C14CF" w14:textId="68CE0451" w:rsidR="00482D34" w:rsidRPr="00556AC4" w:rsidRDefault="00482D34" w:rsidP="00880BF1">
      <w:pPr>
        <w:pStyle w:val="Rubrik2"/>
        <w:spacing w:line="360" w:lineRule="auto"/>
        <w:jc w:val="both"/>
        <w:rPr>
          <w:b/>
          <w:bCs/>
          <w:color w:val="auto"/>
          <w:sz w:val="24"/>
          <w:szCs w:val="24"/>
        </w:rPr>
      </w:pPr>
      <w:bookmarkStart w:id="20" w:name="_Toc104163494"/>
      <w:r w:rsidRPr="00556AC4">
        <w:rPr>
          <w:b/>
          <w:bCs/>
          <w:color w:val="auto"/>
          <w:sz w:val="24"/>
          <w:szCs w:val="24"/>
        </w:rPr>
        <w:t xml:space="preserve">3.1 Historical </w:t>
      </w:r>
      <w:r w:rsidR="004707F8">
        <w:rPr>
          <w:b/>
          <w:bCs/>
          <w:color w:val="auto"/>
          <w:sz w:val="24"/>
          <w:szCs w:val="24"/>
        </w:rPr>
        <w:t>background</w:t>
      </w:r>
      <w:r w:rsidRPr="00556AC4">
        <w:rPr>
          <w:b/>
          <w:bCs/>
          <w:color w:val="auto"/>
          <w:sz w:val="24"/>
          <w:szCs w:val="24"/>
        </w:rPr>
        <w:t xml:space="preserve"> between Poland and Ukraine</w:t>
      </w:r>
      <w:bookmarkEnd w:id="20"/>
    </w:p>
    <w:p w14:paraId="244D9726" w14:textId="77777777" w:rsidR="002F3DBC" w:rsidRDefault="00482D34" w:rsidP="00880BF1">
      <w:pPr>
        <w:spacing w:line="360" w:lineRule="auto"/>
        <w:jc w:val="both"/>
        <w:rPr>
          <w:sz w:val="24"/>
          <w:szCs w:val="24"/>
        </w:rPr>
      </w:pPr>
      <w:r>
        <w:rPr>
          <w:b/>
          <w:bCs/>
          <w:sz w:val="24"/>
          <w:szCs w:val="24"/>
        </w:rPr>
        <w:tab/>
      </w:r>
      <w:r w:rsidRPr="00482D34">
        <w:rPr>
          <w:sz w:val="24"/>
          <w:szCs w:val="24"/>
        </w:rPr>
        <w:t>Correlation</w:t>
      </w:r>
      <w:r>
        <w:rPr>
          <w:sz w:val="24"/>
          <w:szCs w:val="24"/>
        </w:rPr>
        <w:t>,</w:t>
      </w:r>
      <w:r w:rsidR="00964EFC">
        <w:rPr>
          <w:sz w:val="24"/>
          <w:szCs w:val="24"/>
        </w:rPr>
        <w:t xml:space="preserve"> between Ukraine and Poland have been going on for many years. Shared legacy from the time of historical interc</w:t>
      </w:r>
      <w:r w:rsidR="001E758D">
        <w:rPr>
          <w:sz w:val="24"/>
          <w:szCs w:val="24"/>
        </w:rPr>
        <w:t xml:space="preserve">onnections and joint state formations. Despite that fact that history has controversial moments for both countries. Positive and mutual understanding and assistance prevails in relations between countries. In this matter, the competent thought of the former Minister of foreign affairs of Ukraine Pavlo </w:t>
      </w:r>
      <w:proofErr w:type="spellStart"/>
      <w:r w:rsidR="001E758D">
        <w:rPr>
          <w:sz w:val="24"/>
          <w:szCs w:val="24"/>
        </w:rPr>
        <w:t>Klimkin</w:t>
      </w:r>
      <w:proofErr w:type="spellEnd"/>
      <w:r w:rsidR="001E758D">
        <w:rPr>
          <w:sz w:val="24"/>
          <w:szCs w:val="24"/>
        </w:rPr>
        <w:t xml:space="preserve">. </w:t>
      </w:r>
    </w:p>
    <w:p w14:paraId="4DFCA2BC" w14:textId="4FAC4321" w:rsidR="00482D34" w:rsidRDefault="001E758D" w:rsidP="00880BF1">
      <w:pPr>
        <w:spacing w:line="360" w:lineRule="auto"/>
        <w:ind w:firstLine="708"/>
        <w:jc w:val="both"/>
        <w:rPr>
          <w:sz w:val="24"/>
          <w:szCs w:val="24"/>
        </w:rPr>
      </w:pPr>
      <w:r>
        <w:rPr>
          <w:sz w:val="24"/>
          <w:szCs w:val="24"/>
        </w:rPr>
        <w:t>The article has a very well-placed accents that history is a controversial and complex pheno</w:t>
      </w:r>
      <w:r w:rsidR="00E622A6">
        <w:rPr>
          <w:sz w:val="24"/>
          <w:szCs w:val="24"/>
        </w:rPr>
        <w:t>m</w:t>
      </w:r>
      <w:r>
        <w:rPr>
          <w:sz w:val="24"/>
          <w:szCs w:val="24"/>
        </w:rPr>
        <w:t>en</w:t>
      </w:r>
      <w:r w:rsidR="00E622A6">
        <w:rPr>
          <w:sz w:val="24"/>
          <w:szCs w:val="24"/>
        </w:rPr>
        <w:t>on in which countries should focused on developing of relationship through conclusions from the past. Also, an example is the founding of the European Union, despite the events of the past, the countries unite to prevent wars as well as obtain mutual development.</w:t>
      </w:r>
      <w:r w:rsidR="00E622A6">
        <w:rPr>
          <w:rStyle w:val="Fotnotsreferens"/>
          <w:sz w:val="24"/>
          <w:szCs w:val="24"/>
        </w:rPr>
        <w:footnoteReference w:id="62"/>
      </w:r>
    </w:p>
    <w:p w14:paraId="1E9816EB" w14:textId="2BD65F11" w:rsidR="002F3DBC" w:rsidRDefault="002F3DBC" w:rsidP="00880BF1">
      <w:pPr>
        <w:spacing w:line="360" w:lineRule="auto"/>
        <w:ind w:firstLine="708"/>
        <w:jc w:val="both"/>
        <w:rPr>
          <w:sz w:val="24"/>
          <w:szCs w:val="24"/>
        </w:rPr>
      </w:pPr>
      <w:r>
        <w:rPr>
          <w:sz w:val="24"/>
          <w:szCs w:val="24"/>
        </w:rPr>
        <w:t>The modern relations between countries began on December 2, 1991</w:t>
      </w:r>
      <w:r w:rsidR="00FA5CD8">
        <w:rPr>
          <w:sz w:val="24"/>
          <w:szCs w:val="24"/>
        </w:rPr>
        <w:t>,</w:t>
      </w:r>
      <w:r>
        <w:rPr>
          <w:sz w:val="24"/>
          <w:szCs w:val="24"/>
        </w:rPr>
        <w:t xml:space="preserve"> when Poland government recognized the independence of Ukraine. Significant that this was the first country to ado</w:t>
      </w:r>
      <w:r w:rsidR="00B3183F">
        <w:rPr>
          <w:sz w:val="24"/>
          <w:szCs w:val="24"/>
        </w:rPr>
        <w:t>pt this.</w:t>
      </w:r>
      <w:r w:rsidR="00FA5CD8">
        <w:rPr>
          <w:rStyle w:val="Fotnotsreferens"/>
          <w:sz w:val="24"/>
          <w:szCs w:val="24"/>
        </w:rPr>
        <w:footnoteReference w:id="63"/>
      </w:r>
      <w:r w:rsidR="00B3183F">
        <w:rPr>
          <w:sz w:val="24"/>
          <w:szCs w:val="24"/>
        </w:rPr>
        <w:t xml:space="preserve"> Accordingly, it is seen a desire to establish diplomatic relations with a neighbor and start mutually beneficial cooperation.</w:t>
      </w:r>
    </w:p>
    <w:p w14:paraId="5A09EB69" w14:textId="08118851" w:rsidR="00534CF2" w:rsidRDefault="00534CF2" w:rsidP="00880BF1">
      <w:pPr>
        <w:spacing w:line="360" w:lineRule="auto"/>
        <w:ind w:firstLine="708"/>
        <w:jc w:val="both"/>
        <w:rPr>
          <w:sz w:val="24"/>
          <w:szCs w:val="24"/>
        </w:rPr>
      </w:pPr>
      <w:r>
        <w:rPr>
          <w:sz w:val="24"/>
          <w:szCs w:val="24"/>
        </w:rPr>
        <w:t>As a result, on January 4, 1992, the countries fully established diplomatic relations and began cooperation</w:t>
      </w:r>
      <w:r w:rsidR="00EE03AE">
        <w:rPr>
          <w:sz w:val="24"/>
          <w:szCs w:val="24"/>
          <w:lang w:val="uk-UA"/>
        </w:rPr>
        <w:t xml:space="preserve">. </w:t>
      </w:r>
      <w:r w:rsidR="00EE03AE">
        <w:rPr>
          <w:sz w:val="24"/>
          <w:szCs w:val="24"/>
        </w:rPr>
        <w:t>In the coming years, cooperation is intensifying, in the areas of economy, pol</w:t>
      </w:r>
      <w:r w:rsidR="00F37CEA">
        <w:rPr>
          <w:sz w:val="24"/>
          <w:szCs w:val="24"/>
        </w:rPr>
        <w:t>icy</w:t>
      </w:r>
      <w:r w:rsidR="0059666D">
        <w:rPr>
          <w:sz w:val="24"/>
          <w:szCs w:val="24"/>
        </w:rPr>
        <w:t xml:space="preserve">, culture, science </w:t>
      </w:r>
      <w:proofErr w:type="gramStart"/>
      <w:r w:rsidR="0059666D">
        <w:rPr>
          <w:sz w:val="24"/>
          <w:szCs w:val="24"/>
        </w:rPr>
        <w:t>and etc.</w:t>
      </w:r>
      <w:proofErr w:type="gramEnd"/>
      <w:r w:rsidR="00F37CEA">
        <w:rPr>
          <w:sz w:val="24"/>
          <w:szCs w:val="24"/>
        </w:rPr>
        <w:t xml:space="preserve"> During the cooperation in the field of policy, many agreements and development strategies was developed. Moreover, important are the agreements aimed at honoring the victims of historical difficulties between countries and finally closing this page in history and moving on to current issues. In the future, interaction between the countries is only intensifying.</w:t>
      </w:r>
      <w:r w:rsidR="00AE0E0A">
        <w:rPr>
          <w:sz w:val="24"/>
          <w:szCs w:val="24"/>
        </w:rPr>
        <w:t xml:space="preserve"> Since the countries are strategic partners for each other and understand the security challenges in Eastern Europe.</w:t>
      </w:r>
      <w:r w:rsidR="003F4732">
        <w:rPr>
          <w:rStyle w:val="Fotnotsreferens"/>
          <w:sz w:val="24"/>
          <w:szCs w:val="24"/>
        </w:rPr>
        <w:footnoteReference w:id="64"/>
      </w:r>
    </w:p>
    <w:p w14:paraId="23A74712" w14:textId="1ED7A569" w:rsidR="00C4713D" w:rsidRDefault="00C4713D" w:rsidP="00880BF1">
      <w:pPr>
        <w:spacing w:line="360" w:lineRule="auto"/>
        <w:ind w:firstLine="708"/>
        <w:jc w:val="both"/>
        <w:rPr>
          <w:sz w:val="24"/>
          <w:szCs w:val="24"/>
        </w:rPr>
      </w:pPr>
      <w:r>
        <w:rPr>
          <w:sz w:val="24"/>
          <w:szCs w:val="24"/>
        </w:rPr>
        <w:t xml:space="preserve">Poland has been supporting Ukraine’s European integration since the very beginning of relations. Thus, Poland’s contribution is significant in supporting Ukraine in the context of the key events of European integration in Ukraine. Namely the Orange Revolution, the Revolution of </w:t>
      </w:r>
      <w:proofErr w:type="gramStart"/>
      <w:r>
        <w:rPr>
          <w:sz w:val="24"/>
          <w:szCs w:val="24"/>
        </w:rPr>
        <w:t>Dignity</w:t>
      </w:r>
      <w:proofErr w:type="gramEnd"/>
      <w:r>
        <w:rPr>
          <w:sz w:val="24"/>
          <w:szCs w:val="24"/>
        </w:rPr>
        <w:t xml:space="preserve"> and the Russian Invasion of Ukraine. As well as the consequences of these triggers – Eastern Partnership program, Association agreement and EU membership application.</w:t>
      </w:r>
      <w:r w:rsidR="003120C7">
        <w:rPr>
          <w:sz w:val="24"/>
          <w:szCs w:val="24"/>
        </w:rPr>
        <w:t xml:space="preserve"> Accordingly, a large </w:t>
      </w:r>
      <w:r w:rsidR="003120C7">
        <w:rPr>
          <w:sz w:val="24"/>
          <w:szCs w:val="24"/>
        </w:rPr>
        <w:lastRenderedPageBreak/>
        <w:t xml:space="preserve">amount of assistance for political and economic transition of Ukraine to EU standards. As well as </w:t>
      </w:r>
      <w:r w:rsidR="00332244">
        <w:rPr>
          <w:sz w:val="24"/>
          <w:szCs w:val="24"/>
        </w:rPr>
        <w:t>aid</w:t>
      </w:r>
      <w:r w:rsidR="003120C7">
        <w:rPr>
          <w:sz w:val="24"/>
          <w:szCs w:val="24"/>
        </w:rPr>
        <w:t xml:space="preserve"> for Ukrainian</w:t>
      </w:r>
      <w:r w:rsidR="00332244">
        <w:rPr>
          <w:sz w:val="24"/>
          <w:szCs w:val="24"/>
        </w:rPr>
        <w:t>s</w:t>
      </w:r>
      <w:r w:rsidR="003120C7">
        <w:rPr>
          <w:sz w:val="24"/>
          <w:szCs w:val="24"/>
        </w:rPr>
        <w:t xml:space="preserve"> who have become victims of Russian aggression since 2014.</w:t>
      </w:r>
      <w:r w:rsidR="003403D3">
        <w:rPr>
          <w:sz w:val="24"/>
          <w:szCs w:val="24"/>
        </w:rPr>
        <w:t xml:space="preserve"> It is confirmed by the Poland report data for 2019, accordingly the total assistance for Ukraine in all areas amounted to – 303,494,008 PLN.</w:t>
      </w:r>
      <w:r w:rsidR="003403D3">
        <w:rPr>
          <w:rStyle w:val="Fotnotsreferens"/>
          <w:sz w:val="24"/>
          <w:szCs w:val="24"/>
        </w:rPr>
        <w:footnoteReference w:id="65"/>
      </w:r>
    </w:p>
    <w:p w14:paraId="51F1674A" w14:textId="74EF674F" w:rsidR="004A17FD" w:rsidRDefault="004A17FD" w:rsidP="00880BF1">
      <w:pPr>
        <w:spacing w:line="360" w:lineRule="auto"/>
        <w:ind w:firstLine="708"/>
        <w:jc w:val="both"/>
        <w:rPr>
          <w:sz w:val="24"/>
          <w:szCs w:val="24"/>
        </w:rPr>
      </w:pPr>
      <w:r>
        <w:rPr>
          <w:sz w:val="24"/>
          <w:szCs w:val="24"/>
        </w:rPr>
        <w:t xml:space="preserve">Since 2019, after the change of </w:t>
      </w:r>
      <w:r w:rsidR="00D96058">
        <w:rPr>
          <w:sz w:val="24"/>
          <w:szCs w:val="24"/>
        </w:rPr>
        <w:t>leadership</w:t>
      </w:r>
      <w:r>
        <w:rPr>
          <w:sz w:val="24"/>
          <w:szCs w:val="24"/>
        </w:rPr>
        <w:t xml:space="preserve"> in Ukraine. The strategic partnership with Polan</w:t>
      </w:r>
      <w:r w:rsidR="00872A51">
        <w:rPr>
          <w:sz w:val="24"/>
          <w:szCs w:val="24"/>
        </w:rPr>
        <w:t>d</w:t>
      </w:r>
      <w:r>
        <w:rPr>
          <w:sz w:val="24"/>
          <w:szCs w:val="24"/>
        </w:rPr>
        <w:t xml:space="preserve"> in the context of joint development and security in the Eastern European region continued and </w:t>
      </w:r>
      <w:r w:rsidR="00D96058">
        <w:rPr>
          <w:sz w:val="24"/>
          <w:szCs w:val="24"/>
        </w:rPr>
        <w:t xml:space="preserve">was </w:t>
      </w:r>
      <w:r>
        <w:rPr>
          <w:sz w:val="24"/>
          <w:szCs w:val="24"/>
        </w:rPr>
        <w:t>developing. During the first meeting of President Andrzej Duda and Volodymyr Zelenskyy on June 4, 2019</w:t>
      </w:r>
      <w:r w:rsidR="003872E3">
        <w:rPr>
          <w:sz w:val="24"/>
          <w:szCs w:val="24"/>
        </w:rPr>
        <w:t>,</w:t>
      </w:r>
      <w:r>
        <w:rPr>
          <w:sz w:val="24"/>
          <w:szCs w:val="24"/>
        </w:rPr>
        <w:t xml:space="preserve"> in Brussels</w:t>
      </w:r>
      <w:r w:rsidR="00D96058">
        <w:rPr>
          <w:sz w:val="24"/>
          <w:szCs w:val="24"/>
        </w:rPr>
        <w:t>, t</w:t>
      </w:r>
      <w:r>
        <w:rPr>
          <w:sz w:val="24"/>
          <w:szCs w:val="24"/>
        </w:rPr>
        <w:t>he</w:t>
      </w:r>
      <w:r w:rsidR="00D96058">
        <w:rPr>
          <w:sz w:val="24"/>
          <w:szCs w:val="24"/>
        </w:rPr>
        <w:t xml:space="preserve"> two</w:t>
      </w:r>
      <w:r>
        <w:rPr>
          <w:sz w:val="24"/>
          <w:szCs w:val="24"/>
        </w:rPr>
        <w:t xml:space="preserve"> leaders made statements and exchanged pleasantries. The President of Ukraine expressed his gratitude to Poland for support and assistance for Ukraine at all possible levels in the matter of Euro-Atlantic integration and countering Russian aggression. The President of Poland, in turn, indicated that Poland will always support the Euro-Atlantic aspirations of Ukraine as well as the restoration of territorial integrity.</w:t>
      </w:r>
      <w:r>
        <w:rPr>
          <w:rStyle w:val="Fotnotsreferens"/>
          <w:sz w:val="24"/>
          <w:szCs w:val="24"/>
        </w:rPr>
        <w:footnoteReference w:id="66"/>
      </w:r>
    </w:p>
    <w:p w14:paraId="17426E3C" w14:textId="2B735CE1" w:rsidR="003872E3" w:rsidRDefault="003872E3" w:rsidP="00880BF1">
      <w:pPr>
        <w:spacing w:line="360" w:lineRule="auto"/>
        <w:ind w:firstLine="708"/>
        <w:jc w:val="both"/>
        <w:rPr>
          <w:sz w:val="24"/>
          <w:szCs w:val="24"/>
        </w:rPr>
      </w:pPr>
      <w:r>
        <w:rPr>
          <w:sz w:val="24"/>
          <w:szCs w:val="24"/>
        </w:rPr>
        <w:t xml:space="preserve">In terms of economy, countries are very interconnected. According to the data of Observatory of Economic Complexity for 2020, Ukrainian exports to Poland account for 6.19 percent of total, </w:t>
      </w:r>
      <w:r w:rsidR="00B10EAA">
        <w:rPr>
          <w:sz w:val="24"/>
          <w:szCs w:val="24"/>
        </w:rPr>
        <w:t>while imports from Poland account for 10.1 percent of total.</w:t>
      </w:r>
      <w:r w:rsidR="002C162C">
        <w:rPr>
          <w:rStyle w:val="Fotnotsreferens"/>
          <w:sz w:val="24"/>
          <w:szCs w:val="24"/>
        </w:rPr>
        <w:footnoteReference w:id="67"/>
      </w:r>
      <w:r w:rsidR="00B10EAA">
        <w:rPr>
          <w:sz w:val="24"/>
          <w:szCs w:val="24"/>
        </w:rPr>
        <w:t xml:space="preserve"> Based on these indicators trade between countries is strategic for them in many categories. Moreover, Ukraine is integrating into the European System, which is also a stimulus for economic interaction. It is important to note that part of Ukrainian producers do not meet the EU criteria, so after the modernization is completed, exports will increase.</w:t>
      </w:r>
    </w:p>
    <w:p w14:paraId="03BEDDF6" w14:textId="78C15294" w:rsidR="006425DB" w:rsidRPr="006425DB" w:rsidRDefault="006425DB" w:rsidP="00880BF1">
      <w:pPr>
        <w:spacing w:line="360" w:lineRule="auto"/>
        <w:ind w:firstLine="708"/>
        <w:jc w:val="both"/>
        <w:rPr>
          <w:sz w:val="24"/>
          <w:szCs w:val="24"/>
        </w:rPr>
      </w:pPr>
      <w:r>
        <w:rPr>
          <w:sz w:val="24"/>
          <w:szCs w:val="24"/>
        </w:rPr>
        <w:t xml:space="preserve">Despite the challenging factors of 2020, the collaboration and meetings continue. An important one was the visit of </w:t>
      </w:r>
      <w:proofErr w:type="spellStart"/>
      <w:r>
        <w:rPr>
          <w:sz w:val="24"/>
          <w:szCs w:val="24"/>
        </w:rPr>
        <w:t>Andzej</w:t>
      </w:r>
      <w:proofErr w:type="spellEnd"/>
      <w:r>
        <w:rPr>
          <w:sz w:val="24"/>
          <w:szCs w:val="24"/>
        </w:rPr>
        <w:t xml:space="preserve"> Duda to Kyiv on October 12,202</w:t>
      </w:r>
      <w:r w:rsidR="00B90ACB">
        <w:rPr>
          <w:sz w:val="24"/>
          <w:szCs w:val="24"/>
        </w:rPr>
        <w:t>0</w:t>
      </w:r>
      <w:r>
        <w:rPr>
          <w:sz w:val="24"/>
          <w:szCs w:val="24"/>
        </w:rPr>
        <w:t xml:space="preserve">. During the </w:t>
      </w:r>
      <w:r w:rsidR="007B62CD">
        <w:rPr>
          <w:sz w:val="24"/>
          <w:szCs w:val="24"/>
        </w:rPr>
        <w:t xml:space="preserve">previous </w:t>
      </w:r>
      <w:r>
        <w:rPr>
          <w:sz w:val="24"/>
          <w:szCs w:val="24"/>
        </w:rPr>
        <w:t>year</w:t>
      </w:r>
      <w:r w:rsidR="007B62CD">
        <w:rPr>
          <w:sz w:val="24"/>
          <w:szCs w:val="24"/>
        </w:rPr>
        <w:t xml:space="preserve"> of cooperation</w:t>
      </w:r>
      <w:r>
        <w:rPr>
          <w:sz w:val="24"/>
          <w:szCs w:val="24"/>
        </w:rPr>
        <w:t xml:space="preserve">, the rhetoric of the parties did not change, the same questions were raised, and the same successes were noted despite the difficulties caused by Covid-19. Accordingly, with such dynamics, there was also a discussion of steps in strategic directions. Emphasis was placed on discussing security issues in the region. </w:t>
      </w:r>
      <w:proofErr w:type="gramStart"/>
      <w:r>
        <w:rPr>
          <w:sz w:val="24"/>
          <w:szCs w:val="24"/>
        </w:rPr>
        <w:t>Also</w:t>
      </w:r>
      <w:proofErr w:type="gramEnd"/>
      <w:r>
        <w:rPr>
          <w:sz w:val="24"/>
          <w:szCs w:val="24"/>
        </w:rPr>
        <w:t xml:space="preserve"> Ukrainian side </w:t>
      </w:r>
      <w:r w:rsidR="00D46205">
        <w:rPr>
          <w:sz w:val="24"/>
          <w:szCs w:val="24"/>
        </w:rPr>
        <w:t>showed a bet on Poland’s presidency of the Council of Europe in 2025, which will be a positive factor and help Ukraine join the EU.</w:t>
      </w:r>
      <w:r w:rsidR="00D46205">
        <w:rPr>
          <w:rStyle w:val="Fotnotsreferens"/>
          <w:sz w:val="24"/>
          <w:szCs w:val="24"/>
        </w:rPr>
        <w:footnoteReference w:id="68"/>
      </w:r>
      <w:r w:rsidR="00D46205">
        <w:rPr>
          <w:sz w:val="24"/>
          <w:szCs w:val="24"/>
        </w:rPr>
        <w:t xml:space="preserve"> Indeed, these circumstances will contribute to the achievement of this goal. However, without continuing the reforms, especially in areas where the pace of reforms is low. For example, anti-corruption reform. </w:t>
      </w:r>
      <w:r w:rsidR="00D46205">
        <w:rPr>
          <w:sz w:val="24"/>
          <w:szCs w:val="24"/>
        </w:rPr>
        <w:lastRenderedPageBreak/>
        <w:t>Reaching the European Union will be impossible. Also</w:t>
      </w:r>
      <w:r w:rsidR="00D96058">
        <w:rPr>
          <w:sz w:val="24"/>
          <w:szCs w:val="24"/>
        </w:rPr>
        <w:t>, an</w:t>
      </w:r>
      <w:r w:rsidR="00D46205">
        <w:rPr>
          <w:sz w:val="24"/>
          <w:szCs w:val="24"/>
        </w:rPr>
        <w:t xml:space="preserve"> important</w:t>
      </w:r>
      <w:r w:rsidR="007B62CD">
        <w:rPr>
          <w:sz w:val="24"/>
          <w:szCs w:val="24"/>
        </w:rPr>
        <w:t xml:space="preserve"> issue</w:t>
      </w:r>
      <w:r w:rsidR="00D46205">
        <w:rPr>
          <w:sz w:val="24"/>
          <w:szCs w:val="24"/>
        </w:rPr>
        <w:t xml:space="preserve"> is the security in the region, </w:t>
      </w:r>
      <w:r w:rsidR="007B62CD">
        <w:rPr>
          <w:sz w:val="24"/>
          <w:szCs w:val="24"/>
        </w:rPr>
        <w:t>w</w:t>
      </w:r>
      <w:r w:rsidR="00D96058">
        <w:rPr>
          <w:sz w:val="24"/>
          <w:szCs w:val="24"/>
        </w:rPr>
        <w:t>here</w:t>
      </w:r>
      <w:r w:rsidR="007B62CD">
        <w:rPr>
          <w:sz w:val="24"/>
          <w:szCs w:val="24"/>
        </w:rPr>
        <w:t xml:space="preserve"> situation is</w:t>
      </w:r>
      <w:r w:rsidR="00D46205">
        <w:rPr>
          <w:sz w:val="24"/>
          <w:szCs w:val="24"/>
        </w:rPr>
        <w:t xml:space="preserve"> not clear</w:t>
      </w:r>
      <w:r w:rsidR="007B62CD">
        <w:rPr>
          <w:sz w:val="24"/>
          <w:szCs w:val="24"/>
        </w:rPr>
        <w:t xml:space="preserve"> due to Russian aggression</w:t>
      </w:r>
      <w:r w:rsidR="00D46205">
        <w:rPr>
          <w:sz w:val="24"/>
          <w:szCs w:val="24"/>
        </w:rPr>
        <w:t>.</w:t>
      </w:r>
    </w:p>
    <w:p w14:paraId="7A26E716" w14:textId="425354FD" w:rsidR="00DD4603" w:rsidRDefault="00DD4603" w:rsidP="00880BF1">
      <w:pPr>
        <w:spacing w:line="360" w:lineRule="auto"/>
        <w:ind w:firstLine="708"/>
        <w:jc w:val="both"/>
        <w:rPr>
          <w:sz w:val="24"/>
          <w:szCs w:val="24"/>
        </w:rPr>
      </w:pPr>
      <w:r>
        <w:rPr>
          <w:sz w:val="24"/>
          <w:szCs w:val="24"/>
        </w:rPr>
        <w:t xml:space="preserve">Summing up </w:t>
      </w:r>
      <w:r w:rsidR="00D96058">
        <w:rPr>
          <w:sz w:val="24"/>
          <w:szCs w:val="24"/>
        </w:rPr>
        <w:t>r</w:t>
      </w:r>
      <w:r>
        <w:rPr>
          <w:sz w:val="24"/>
          <w:szCs w:val="24"/>
        </w:rPr>
        <w:t xml:space="preserve">elations between the countries in recent years is friendly and strategic. The relationship of countries is not affected by closed page of ambiguous historical events. Cooperation between countries is gaining momentum in all areas, the number of meetings at various levels up to the highest is increasing, and the necessary reforms for development and integration to European Union are successfully carried out. There is also a huge financial support </w:t>
      </w:r>
      <w:r w:rsidR="00D96058">
        <w:rPr>
          <w:sz w:val="24"/>
          <w:szCs w:val="24"/>
        </w:rPr>
        <w:t>from</w:t>
      </w:r>
      <w:r>
        <w:rPr>
          <w:sz w:val="24"/>
          <w:szCs w:val="24"/>
        </w:rPr>
        <w:t xml:space="preserve"> Poland to Ukraine. As well as representing the interests of Ukraine in the structures of the EU and NATO.</w:t>
      </w:r>
    </w:p>
    <w:p w14:paraId="7775B89B" w14:textId="77777777" w:rsidR="00E92F12" w:rsidRPr="00556AC4" w:rsidRDefault="00E92F12" w:rsidP="00880BF1">
      <w:pPr>
        <w:pStyle w:val="Rubrik2"/>
        <w:spacing w:line="360" w:lineRule="auto"/>
        <w:jc w:val="both"/>
        <w:rPr>
          <w:b/>
          <w:bCs/>
          <w:color w:val="auto"/>
          <w:sz w:val="24"/>
          <w:szCs w:val="24"/>
        </w:rPr>
      </w:pPr>
      <w:bookmarkStart w:id="23" w:name="_Toc104163495"/>
      <w:r w:rsidRPr="00556AC4">
        <w:rPr>
          <w:b/>
          <w:bCs/>
          <w:color w:val="auto"/>
          <w:sz w:val="24"/>
          <w:szCs w:val="24"/>
        </w:rPr>
        <w:t>3.2 Lublin triangle</w:t>
      </w:r>
      <w:bookmarkEnd w:id="23"/>
    </w:p>
    <w:p w14:paraId="775C01B5" w14:textId="1B90ABC8" w:rsidR="00E92F12" w:rsidRDefault="00E92F12" w:rsidP="00880BF1">
      <w:pPr>
        <w:spacing w:line="360" w:lineRule="auto"/>
        <w:jc w:val="both"/>
        <w:rPr>
          <w:sz w:val="24"/>
          <w:szCs w:val="24"/>
        </w:rPr>
      </w:pPr>
      <w:r>
        <w:rPr>
          <w:b/>
          <w:bCs/>
          <w:sz w:val="24"/>
          <w:szCs w:val="24"/>
        </w:rPr>
        <w:tab/>
      </w:r>
      <w:r w:rsidRPr="00E92F12">
        <w:rPr>
          <w:sz w:val="24"/>
          <w:szCs w:val="24"/>
        </w:rPr>
        <w:t>Inter</w:t>
      </w:r>
      <w:r>
        <w:rPr>
          <w:sz w:val="24"/>
          <w:szCs w:val="24"/>
        </w:rPr>
        <w:t>action is also developing outside of bilateral relations, through regional associations. One of them is Lublin triangle.</w:t>
      </w:r>
    </w:p>
    <w:p w14:paraId="2381C50C" w14:textId="77777777" w:rsidR="005D59E9" w:rsidRDefault="00DA4417" w:rsidP="00880BF1">
      <w:pPr>
        <w:spacing w:line="360" w:lineRule="auto"/>
        <w:jc w:val="both"/>
        <w:rPr>
          <w:sz w:val="24"/>
          <w:szCs w:val="24"/>
        </w:rPr>
      </w:pPr>
      <w:r>
        <w:rPr>
          <w:sz w:val="24"/>
          <w:szCs w:val="24"/>
        </w:rPr>
        <w:tab/>
        <w:t>Primarily, the prerequisites for regional cooperation and unification were, historical ties between Poland Lithuania and Ukraine. Through</w:t>
      </w:r>
      <w:r w:rsidR="005D59E9">
        <w:rPr>
          <w:sz w:val="24"/>
          <w:szCs w:val="24"/>
        </w:rPr>
        <w:t>out history, countries have repeatedly integrated with each other due to various state formations of that time. The countries developed thanks to the connection between each other and acted as an incentive for joint development and assimilation of European principles. Accordingly, the decision to develop together at the present time was quite reasonable and logical for economic growth and increased security in the region of Eastern Europe. For Ukraine also in the context of European processes and adaptation to EU standards.</w:t>
      </w:r>
      <w:r w:rsidR="005D59E9">
        <w:rPr>
          <w:rStyle w:val="Fotnotsreferens"/>
          <w:sz w:val="24"/>
          <w:szCs w:val="24"/>
        </w:rPr>
        <w:footnoteReference w:id="69"/>
      </w:r>
    </w:p>
    <w:p w14:paraId="0DCDBE45" w14:textId="1B73399A" w:rsidR="005D59E9" w:rsidRDefault="005D59E9" w:rsidP="00880BF1">
      <w:pPr>
        <w:spacing w:line="360" w:lineRule="auto"/>
        <w:ind w:firstLine="708"/>
        <w:jc w:val="both"/>
        <w:rPr>
          <w:sz w:val="24"/>
          <w:szCs w:val="24"/>
        </w:rPr>
      </w:pPr>
      <w:r>
        <w:rPr>
          <w:sz w:val="24"/>
          <w:szCs w:val="24"/>
        </w:rPr>
        <w:t xml:space="preserve">The Lublin triangle has been functioning as a full-fledged alliance since July 28, 2020. On this date, the Ministers of Foreign Affairs of the participating countries signed </w:t>
      </w:r>
      <w:r w:rsidR="00C02C7D">
        <w:rPr>
          <w:sz w:val="24"/>
          <w:szCs w:val="24"/>
        </w:rPr>
        <w:t>the Joint Declaration on the creation of the alliance. Thus, this alliance aims to increase the process of cooperation and integration between the countries through the inter-parliamentary assembly of the participating countries and contacts at all possible levels.</w:t>
      </w:r>
      <w:r w:rsidR="001E04F9">
        <w:rPr>
          <w:rStyle w:val="Fotnotsreferens"/>
          <w:sz w:val="24"/>
          <w:szCs w:val="24"/>
        </w:rPr>
        <w:footnoteReference w:id="70"/>
      </w:r>
    </w:p>
    <w:p w14:paraId="2E75784D" w14:textId="649EE778" w:rsidR="00BF0F4B" w:rsidRDefault="00BF0F4B" w:rsidP="00880BF1">
      <w:pPr>
        <w:spacing w:line="360" w:lineRule="auto"/>
        <w:ind w:firstLine="708"/>
        <w:jc w:val="both"/>
        <w:rPr>
          <w:sz w:val="24"/>
          <w:szCs w:val="24"/>
        </w:rPr>
      </w:pPr>
      <w:r>
        <w:rPr>
          <w:sz w:val="24"/>
          <w:szCs w:val="24"/>
        </w:rPr>
        <w:t>The development of the alliance has just started. However, it is noticeable that the potential of this format is serious.</w:t>
      </w:r>
      <w:r w:rsidR="00D96058">
        <w:rPr>
          <w:sz w:val="24"/>
          <w:szCs w:val="24"/>
        </w:rPr>
        <w:t xml:space="preserve"> Considering</w:t>
      </w:r>
      <w:r>
        <w:rPr>
          <w:sz w:val="24"/>
          <w:szCs w:val="24"/>
        </w:rPr>
        <w:t xml:space="preserve"> the geographical location of countries, as well as their economic opportunities and experience of interaction with each other. The alliance will develop in the indicated directions it, is only a matter of time and circumstances for implementation. </w:t>
      </w:r>
    </w:p>
    <w:p w14:paraId="2335FF60" w14:textId="77C66150" w:rsidR="00BF0F4B" w:rsidRDefault="00BF0F4B" w:rsidP="00880BF1">
      <w:pPr>
        <w:spacing w:line="360" w:lineRule="auto"/>
        <w:ind w:firstLine="708"/>
        <w:jc w:val="both"/>
        <w:rPr>
          <w:sz w:val="24"/>
          <w:szCs w:val="24"/>
        </w:rPr>
      </w:pPr>
      <w:r>
        <w:rPr>
          <w:sz w:val="24"/>
          <w:szCs w:val="24"/>
        </w:rPr>
        <w:lastRenderedPageBreak/>
        <w:t xml:space="preserve">Since the main goal of this alliance is the issue of security in the region of Eastern Europe. It is important to mention the cooperation within the framework of the joint Brigade within the framework of which joint </w:t>
      </w:r>
      <w:r w:rsidR="00545A86">
        <w:rPr>
          <w:sz w:val="24"/>
          <w:szCs w:val="24"/>
        </w:rPr>
        <w:t xml:space="preserve">theoretical </w:t>
      </w:r>
      <w:r>
        <w:rPr>
          <w:sz w:val="24"/>
          <w:szCs w:val="24"/>
        </w:rPr>
        <w:t>training and exchange of experience are carried out. Since Ukraine is striving to join NATO, this training and experience from Poland and Lithuania is useful for the transition to the standards of the organization. The Lublin Triangle was the impetus for additional cooperation, the Brigade reached a new level with large-scale</w:t>
      </w:r>
      <w:r w:rsidR="00545A86">
        <w:rPr>
          <w:sz w:val="24"/>
          <w:szCs w:val="24"/>
        </w:rPr>
        <w:t xml:space="preserve"> practical</w:t>
      </w:r>
      <w:r>
        <w:rPr>
          <w:sz w:val="24"/>
          <w:szCs w:val="24"/>
        </w:rPr>
        <w:t xml:space="preserve"> exercises since </w:t>
      </w:r>
      <w:r w:rsidR="00834211">
        <w:rPr>
          <w:sz w:val="24"/>
          <w:szCs w:val="24"/>
        </w:rPr>
        <w:t>2021.</w:t>
      </w:r>
      <w:r w:rsidR="00834211">
        <w:rPr>
          <w:rStyle w:val="Fotnotsreferens"/>
          <w:sz w:val="24"/>
          <w:szCs w:val="24"/>
        </w:rPr>
        <w:footnoteReference w:id="71"/>
      </w:r>
    </w:p>
    <w:p w14:paraId="10902B5B" w14:textId="69C3FA7C" w:rsidR="00A61D3B" w:rsidRDefault="00A61D3B" w:rsidP="00880BF1">
      <w:pPr>
        <w:spacing w:line="360" w:lineRule="auto"/>
        <w:ind w:firstLine="708"/>
        <w:jc w:val="both"/>
        <w:rPr>
          <w:sz w:val="24"/>
          <w:szCs w:val="24"/>
        </w:rPr>
      </w:pPr>
      <w:r>
        <w:rPr>
          <w:sz w:val="24"/>
          <w:szCs w:val="24"/>
        </w:rPr>
        <w:t xml:space="preserve">Due to the accumulation of Russian troops on the border with Ukraine, the President of Ukraine Volodymyr Zelenskyy requested the summit of the alliance which was in </w:t>
      </w:r>
      <w:proofErr w:type="spellStart"/>
      <w:r>
        <w:rPr>
          <w:sz w:val="24"/>
          <w:szCs w:val="24"/>
        </w:rPr>
        <w:t>Huta</w:t>
      </w:r>
      <w:proofErr w:type="spellEnd"/>
      <w:r>
        <w:rPr>
          <w:sz w:val="24"/>
          <w:szCs w:val="24"/>
        </w:rPr>
        <w:t xml:space="preserve"> on December 20, 2021. Accordingly, the main topic of the summit was the development of a security sector in the region. Poland and Lithuania as members of the alliance showed unity with Ukraine. Also, the issue of the migration crisis on the borders with Belarus was raised, which also creates security problems in the region. As a result of the summit, the countries signed a joint declaration emphasizing the same directions on which the alliance is working.</w:t>
      </w:r>
      <w:r>
        <w:rPr>
          <w:rStyle w:val="Fotnotsreferens"/>
          <w:sz w:val="24"/>
          <w:szCs w:val="24"/>
        </w:rPr>
        <w:footnoteReference w:id="72"/>
      </w:r>
    </w:p>
    <w:p w14:paraId="4CC662B8" w14:textId="130AC1EB" w:rsidR="00652E44" w:rsidRDefault="00D41255" w:rsidP="00880BF1">
      <w:pPr>
        <w:spacing w:line="360" w:lineRule="auto"/>
        <w:ind w:firstLine="708"/>
        <w:jc w:val="both"/>
        <w:rPr>
          <w:sz w:val="24"/>
          <w:szCs w:val="24"/>
        </w:rPr>
      </w:pPr>
      <w:r>
        <w:rPr>
          <w:sz w:val="24"/>
          <w:szCs w:val="24"/>
        </w:rPr>
        <w:t>The turning point in history was the end of February 2022. It became obvious why the direction of the alliance is primarily devoted to security issues in the region. Accordingly, on the eve of the Russian full-scale invasion of Ukraine, which at that time was obvious to everyone. Therefore, the presidents of the member countries of the Lublin triangle signed a declaration on February 23, 2022</w:t>
      </w:r>
      <w:r w:rsidR="00652E44">
        <w:rPr>
          <w:sz w:val="24"/>
          <w:szCs w:val="24"/>
        </w:rPr>
        <w:t>,</w:t>
      </w:r>
      <w:r>
        <w:rPr>
          <w:sz w:val="24"/>
          <w:szCs w:val="24"/>
        </w:rPr>
        <w:t xml:space="preserve"> in Kyiv.</w:t>
      </w:r>
      <w:r w:rsidR="00652E44">
        <w:rPr>
          <w:sz w:val="24"/>
          <w:szCs w:val="24"/>
        </w:rPr>
        <w:t xml:space="preserve"> In the declaration they condemn the recognition by Russia of the</w:t>
      </w:r>
      <w:r w:rsidR="00AE3ABD">
        <w:rPr>
          <w:sz w:val="24"/>
          <w:szCs w:val="24"/>
        </w:rPr>
        <w:t xml:space="preserve"> separatist held the Donbass region</w:t>
      </w:r>
      <w:r w:rsidR="00652E44">
        <w:rPr>
          <w:sz w:val="24"/>
          <w:szCs w:val="24"/>
        </w:rPr>
        <w:t xml:space="preserve"> </w:t>
      </w:r>
      <w:r w:rsidR="00AE3ABD">
        <w:rPr>
          <w:sz w:val="24"/>
          <w:szCs w:val="24"/>
        </w:rPr>
        <w:t>in the cities of Luhansk and Donetsk</w:t>
      </w:r>
      <w:r w:rsidR="00652E44">
        <w:rPr>
          <w:sz w:val="24"/>
          <w:szCs w:val="24"/>
        </w:rPr>
        <w:t xml:space="preserve"> which are de facto territories occupied by Russia.</w:t>
      </w:r>
      <w:r w:rsidR="00652E44">
        <w:rPr>
          <w:rStyle w:val="Fotnotsreferens"/>
          <w:sz w:val="24"/>
          <w:szCs w:val="24"/>
        </w:rPr>
        <w:footnoteReference w:id="73"/>
      </w:r>
    </w:p>
    <w:p w14:paraId="1E6D4DB3" w14:textId="74899CEA" w:rsidR="00D41255" w:rsidRDefault="00652E44" w:rsidP="00880BF1">
      <w:pPr>
        <w:spacing w:line="360" w:lineRule="auto"/>
        <w:ind w:firstLine="708"/>
        <w:jc w:val="both"/>
        <w:rPr>
          <w:sz w:val="24"/>
          <w:szCs w:val="24"/>
        </w:rPr>
      </w:pPr>
      <w:r>
        <w:rPr>
          <w:sz w:val="24"/>
          <w:szCs w:val="24"/>
        </w:rPr>
        <w:t xml:space="preserve"> In the context of the following events. The countries of the alliance continued to support Ukraine in every possible way in protecting the territory and provide all possible assistance for this.</w:t>
      </w:r>
    </w:p>
    <w:p w14:paraId="5E55BFE8" w14:textId="7A1A7529" w:rsidR="00C23424" w:rsidRDefault="00C23424" w:rsidP="00880BF1">
      <w:pPr>
        <w:spacing w:line="360" w:lineRule="auto"/>
        <w:ind w:firstLine="708"/>
        <w:jc w:val="both"/>
        <w:rPr>
          <w:sz w:val="24"/>
          <w:szCs w:val="24"/>
        </w:rPr>
      </w:pPr>
      <w:r>
        <w:rPr>
          <w:sz w:val="24"/>
          <w:szCs w:val="24"/>
        </w:rPr>
        <w:t xml:space="preserve">Summing up, the development of countries in the region and the factor of their unification is the sphere of security in the region of Eastern Europe. In the other words, the fear factor which speeds up processes of cooperation and association between countries. As a result, close cooperation in the </w:t>
      </w:r>
      <w:r>
        <w:rPr>
          <w:sz w:val="24"/>
          <w:szCs w:val="24"/>
        </w:rPr>
        <w:lastRenderedPageBreak/>
        <w:t xml:space="preserve">field of security. Moreover, countries are laying the foundation for deeper cooperation in other areas such as politics, economics, culture, science </w:t>
      </w:r>
      <w:proofErr w:type="gramStart"/>
      <w:r>
        <w:rPr>
          <w:sz w:val="24"/>
          <w:szCs w:val="24"/>
        </w:rPr>
        <w:t>and etc.</w:t>
      </w:r>
      <w:proofErr w:type="gramEnd"/>
    </w:p>
    <w:p w14:paraId="640D9277" w14:textId="1F81A20F" w:rsidR="00B27CD3" w:rsidRPr="00556AC4" w:rsidRDefault="00B27CD3" w:rsidP="00880BF1">
      <w:pPr>
        <w:pStyle w:val="Rubrik2"/>
        <w:spacing w:line="360" w:lineRule="auto"/>
        <w:jc w:val="both"/>
        <w:rPr>
          <w:b/>
          <w:bCs/>
          <w:color w:val="auto"/>
          <w:sz w:val="24"/>
          <w:szCs w:val="24"/>
        </w:rPr>
      </w:pPr>
      <w:bookmarkStart w:id="24" w:name="_Toc104163496"/>
      <w:r w:rsidRPr="00556AC4">
        <w:rPr>
          <w:b/>
          <w:bCs/>
          <w:color w:val="auto"/>
          <w:sz w:val="24"/>
          <w:szCs w:val="24"/>
        </w:rPr>
        <w:t>3.3 Polish reaction and support for Ukraine during the Russian invasion of Ukraine 2022</w:t>
      </w:r>
      <w:bookmarkEnd w:id="24"/>
    </w:p>
    <w:p w14:paraId="4B32E3B4" w14:textId="500B0B26" w:rsidR="00CC1611" w:rsidRDefault="00CC1611" w:rsidP="00880BF1">
      <w:pPr>
        <w:spacing w:line="360" w:lineRule="auto"/>
        <w:ind w:firstLine="708"/>
        <w:jc w:val="both"/>
        <w:rPr>
          <w:sz w:val="24"/>
          <w:szCs w:val="24"/>
        </w:rPr>
      </w:pPr>
      <w:r w:rsidRPr="00CC1611">
        <w:rPr>
          <w:sz w:val="24"/>
          <w:szCs w:val="24"/>
        </w:rPr>
        <w:t>There is no doubt</w:t>
      </w:r>
      <w:r>
        <w:rPr>
          <w:sz w:val="24"/>
          <w:szCs w:val="24"/>
        </w:rPr>
        <w:t xml:space="preserve"> that from the first day of the war, Poland providing maximum support to Ukraine in all possible areas – Aid to migrants, </w:t>
      </w:r>
      <w:r w:rsidR="004803A2">
        <w:rPr>
          <w:sz w:val="24"/>
          <w:szCs w:val="24"/>
        </w:rPr>
        <w:t xml:space="preserve">financial and </w:t>
      </w:r>
      <w:r>
        <w:rPr>
          <w:sz w:val="24"/>
          <w:szCs w:val="24"/>
        </w:rPr>
        <w:t>military support. As well as the promoting of the Ukrainian issue in NATO and the EU. Furthermore, imposition and promotion of sanctions against Russia.</w:t>
      </w:r>
    </w:p>
    <w:p w14:paraId="18873F12" w14:textId="1D08A836" w:rsidR="00CC1611" w:rsidRDefault="00CC1611" w:rsidP="00880BF1">
      <w:pPr>
        <w:spacing w:line="360" w:lineRule="auto"/>
        <w:ind w:firstLine="708"/>
        <w:jc w:val="both"/>
        <w:rPr>
          <w:sz w:val="24"/>
          <w:szCs w:val="24"/>
        </w:rPr>
      </w:pPr>
      <w:r>
        <w:rPr>
          <w:sz w:val="24"/>
          <w:szCs w:val="24"/>
        </w:rPr>
        <w:t xml:space="preserve">First things first, the war always caused a huge flow of migrants, respectively, Poland, as a neighbor friend and strategical partner of Ukraine, from the first days of the war, did everything to accept migrants, help them by providing a humanitarian aid, and a worthy transit route for those who move on to the next countries. A huge number of foundations and organizations were created at the state and non-state levels. According to official data Poland accepted 3,396,792 refugees from Ukraine </w:t>
      </w:r>
      <w:r w:rsidR="00C76D43">
        <w:rPr>
          <w:sz w:val="24"/>
          <w:szCs w:val="24"/>
        </w:rPr>
        <w:t>on</w:t>
      </w:r>
      <w:r>
        <w:rPr>
          <w:sz w:val="24"/>
          <w:szCs w:val="24"/>
        </w:rPr>
        <w:t xml:space="preserve"> May 17, 2022</w:t>
      </w:r>
      <w:r w:rsidR="00C76D43">
        <w:rPr>
          <w:sz w:val="24"/>
          <w:szCs w:val="24"/>
        </w:rPr>
        <w:t>. Which in turn requires a huge financial outplay in the amount of 740,671,647 dollars.</w:t>
      </w:r>
      <w:r w:rsidR="000D0ED5">
        <w:rPr>
          <w:rStyle w:val="Fotnotsreferens"/>
          <w:sz w:val="24"/>
          <w:szCs w:val="24"/>
        </w:rPr>
        <w:footnoteReference w:id="74"/>
      </w:r>
      <w:r w:rsidR="00C76D43">
        <w:rPr>
          <w:sz w:val="24"/>
          <w:szCs w:val="24"/>
        </w:rPr>
        <w:t xml:space="preserve"> In addition, to organize such a volume of assistance and great efforts to integrate all refugees, a huge number of volunteers are involved, respectively, most of the are Poles.</w:t>
      </w:r>
    </w:p>
    <w:p w14:paraId="7029F39C" w14:textId="4F0F91BE" w:rsidR="00173093" w:rsidRDefault="00173093" w:rsidP="00880BF1">
      <w:pPr>
        <w:spacing w:line="360" w:lineRule="auto"/>
        <w:ind w:firstLine="708"/>
        <w:jc w:val="both"/>
        <w:rPr>
          <w:sz w:val="24"/>
          <w:szCs w:val="24"/>
        </w:rPr>
      </w:pPr>
      <w:r>
        <w:rPr>
          <w:sz w:val="24"/>
          <w:szCs w:val="24"/>
        </w:rPr>
        <w:t xml:space="preserve">Secondly, direct financial assistance is very important during a war because the country’s economy is under high load due to – military spending increases, infrastructure collapses, business ceases to function at full capacity, unemployment increases, prices increases </w:t>
      </w:r>
      <w:proofErr w:type="gramStart"/>
      <w:r>
        <w:rPr>
          <w:sz w:val="24"/>
          <w:szCs w:val="24"/>
        </w:rPr>
        <w:t>and etc.</w:t>
      </w:r>
      <w:proofErr w:type="gramEnd"/>
      <w:r>
        <w:rPr>
          <w:sz w:val="24"/>
          <w:szCs w:val="24"/>
        </w:rPr>
        <w:t xml:space="preserve"> To prevent the consequences of the war and help the economy of Ukraine. Huge assistance was provided by Poland. Namely, the National Bank of Poland opened a swap line for Ukraine in the amount of 1 billion dollars.</w:t>
      </w:r>
      <w:r>
        <w:rPr>
          <w:rStyle w:val="Fotnotsreferens"/>
          <w:sz w:val="24"/>
          <w:szCs w:val="24"/>
        </w:rPr>
        <w:footnoteReference w:id="75"/>
      </w:r>
    </w:p>
    <w:p w14:paraId="2C38DBEB" w14:textId="52731C10" w:rsidR="00F416EC" w:rsidRDefault="00F416EC" w:rsidP="00880BF1">
      <w:pPr>
        <w:spacing w:line="360" w:lineRule="auto"/>
        <w:ind w:firstLine="708"/>
        <w:jc w:val="both"/>
        <w:rPr>
          <w:sz w:val="24"/>
          <w:szCs w:val="24"/>
        </w:rPr>
      </w:pPr>
      <w:r>
        <w:rPr>
          <w:sz w:val="24"/>
          <w:szCs w:val="24"/>
        </w:rPr>
        <w:t xml:space="preserve">Thirdly, the importance of military assistance is obvious to a howling country, and accordingly armament is essential to defend its territory and its citizen. Poland, like no one else, understood this and from the first days of the war contributed to any military assistance that was possible within the framework of the country’s existing agreements and obligations. Prime Minister of Poland Mateusz </w:t>
      </w:r>
      <w:proofErr w:type="spellStart"/>
      <w:r>
        <w:rPr>
          <w:sz w:val="24"/>
          <w:szCs w:val="24"/>
        </w:rPr>
        <w:t>Morawiecki</w:t>
      </w:r>
      <w:proofErr w:type="spellEnd"/>
      <w:r>
        <w:rPr>
          <w:sz w:val="24"/>
          <w:szCs w:val="24"/>
        </w:rPr>
        <w:t xml:space="preserve"> summed it up in his statement – “So far, Poland has sent about 7 billion zlotys of military equipment which is more than 1.6 billion of dollars. This equipment saves Ukrainian, </w:t>
      </w:r>
      <w:proofErr w:type="gramStart"/>
      <w:r>
        <w:rPr>
          <w:sz w:val="24"/>
          <w:szCs w:val="24"/>
        </w:rPr>
        <w:t>Polish</w:t>
      </w:r>
      <w:proofErr w:type="gramEnd"/>
      <w:r>
        <w:rPr>
          <w:sz w:val="24"/>
          <w:szCs w:val="24"/>
        </w:rPr>
        <w:t xml:space="preserve"> and European sovereignty.”</w:t>
      </w:r>
      <w:r>
        <w:rPr>
          <w:rStyle w:val="Fotnotsreferens"/>
          <w:sz w:val="24"/>
          <w:szCs w:val="24"/>
        </w:rPr>
        <w:footnoteReference w:id="76"/>
      </w:r>
    </w:p>
    <w:p w14:paraId="25087791" w14:textId="5D16154A" w:rsidR="00F416EC" w:rsidRDefault="00F416EC" w:rsidP="00880BF1">
      <w:pPr>
        <w:spacing w:line="360" w:lineRule="auto"/>
        <w:ind w:firstLine="708"/>
        <w:jc w:val="both"/>
        <w:rPr>
          <w:sz w:val="24"/>
          <w:szCs w:val="24"/>
        </w:rPr>
      </w:pPr>
      <w:r>
        <w:rPr>
          <w:sz w:val="24"/>
          <w:szCs w:val="24"/>
        </w:rPr>
        <w:lastRenderedPageBreak/>
        <w:t>Having analyzed the statement, the help is done because of the respect and gratitude, as well as fears, prerequisi</w:t>
      </w:r>
      <w:r w:rsidR="00F3792B">
        <w:rPr>
          <w:sz w:val="24"/>
          <w:szCs w:val="24"/>
        </w:rPr>
        <w:t>tes and willing to help.</w:t>
      </w:r>
    </w:p>
    <w:p w14:paraId="333B9F23" w14:textId="207FA974" w:rsidR="00F3792B" w:rsidRDefault="00F3792B" w:rsidP="00880BF1">
      <w:pPr>
        <w:spacing w:line="360" w:lineRule="auto"/>
        <w:ind w:firstLine="708"/>
        <w:jc w:val="both"/>
        <w:rPr>
          <w:sz w:val="24"/>
          <w:szCs w:val="24"/>
        </w:rPr>
      </w:pPr>
      <w:r>
        <w:rPr>
          <w:sz w:val="24"/>
          <w:szCs w:val="24"/>
        </w:rPr>
        <w:t>Fourthly, Sanctions are a powerful tool for helping. However, it is important that sanctions be introduced quickly, and only then they will be effective as harshly as possible. Poland understands this and insists on all possible strengthening of sanctions, since the current sanctions are not as effective as they could be. The issue of abandoning Russian minerals is also raised, meaning other countries, since Poland abandoned Russian raw materials.</w:t>
      </w:r>
      <w:r>
        <w:rPr>
          <w:rStyle w:val="Fotnotsreferens"/>
          <w:sz w:val="24"/>
          <w:szCs w:val="24"/>
        </w:rPr>
        <w:footnoteReference w:id="77"/>
      </w:r>
    </w:p>
    <w:p w14:paraId="42D6B982" w14:textId="33464C60" w:rsidR="00F3792B" w:rsidRDefault="00F3792B" w:rsidP="00880BF1">
      <w:pPr>
        <w:spacing w:line="360" w:lineRule="auto"/>
        <w:ind w:firstLine="708"/>
        <w:jc w:val="both"/>
        <w:rPr>
          <w:sz w:val="24"/>
          <w:szCs w:val="24"/>
        </w:rPr>
      </w:pPr>
      <w:r>
        <w:rPr>
          <w:sz w:val="24"/>
          <w:szCs w:val="24"/>
        </w:rPr>
        <w:t>Finally, raising the issue of Ukraine in the institutions of NATO and the EU. Poland makes a significant contribution to the promotion of the Ukrainian issue, leaving them relevant.</w:t>
      </w:r>
    </w:p>
    <w:p w14:paraId="2AECDBB6" w14:textId="3BD8FE91" w:rsidR="00EE47ED" w:rsidRDefault="00EE47ED" w:rsidP="00880BF1">
      <w:pPr>
        <w:spacing w:line="360" w:lineRule="auto"/>
        <w:ind w:firstLine="708"/>
        <w:jc w:val="both"/>
        <w:rPr>
          <w:sz w:val="24"/>
          <w:szCs w:val="24"/>
        </w:rPr>
      </w:pPr>
      <w:r>
        <w:rPr>
          <w:sz w:val="24"/>
          <w:szCs w:val="24"/>
        </w:rPr>
        <w:t xml:space="preserve">Summing up, Poland during the Russian invasion of Ukraine once again showed itself as a friend, </w:t>
      </w:r>
      <w:proofErr w:type="gramStart"/>
      <w:r>
        <w:rPr>
          <w:sz w:val="24"/>
          <w:szCs w:val="24"/>
        </w:rPr>
        <w:t>neighbor</w:t>
      </w:r>
      <w:proofErr w:type="gramEnd"/>
      <w:r>
        <w:rPr>
          <w:sz w:val="24"/>
          <w:szCs w:val="24"/>
        </w:rPr>
        <w:t xml:space="preserve"> and strategic partner of Ukraine. Helping in every possible way. A friend in need is a friend indeed.</w:t>
      </w:r>
    </w:p>
    <w:p w14:paraId="1CB783B0" w14:textId="230F76DB" w:rsidR="00084045" w:rsidRDefault="00084045" w:rsidP="00084045">
      <w:pPr>
        <w:spacing w:line="360" w:lineRule="auto"/>
        <w:jc w:val="both"/>
        <w:rPr>
          <w:sz w:val="24"/>
          <w:szCs w:val="24"/>
        </w:rPr>
      </w:pPr>
    </w:p>
    <w:p w14:paraId="234F6968" w14:textId="388B76F3" w:rsidR="00084045" w:rsidRDefault="00084045" w:rsidP="00084045">
      <w:pPr>
        <w:spacing w:line="360" w:lineRule="auto"/>
        <w:jc w:val="both"/>
        <w:rPr>
          <w:sz w:val="24"/>
          <w:szCs w:val="24"/>
        </w:rPr>
      </w:pPr>
    </w:p>
    <w:p w14:paraId="595F1CA5" w14:textId="30DAD403" w:rsidR="00084045" w:rsidRDefault="00084045" w:rsidP="00084045">
      <w:pPr>
        <w:spacing w:line="360" w:lineRule="auto"/>
        <w:jc w:val="both"/>
        <w:rPr>
          <w:sz w:val="24"/>
          <w:szCs w:val="24"/>
        </w:rPr>
      </w:pPr>
    </w:p>
    <w:p w14:paraId="56044A69" w14:textId="7DA77761" w:rsidR="00084045" w:rsidRDefault="00084045" w:rsidP="00084045">
      <w:pPr>
        <w:spacing w:line="360" w:lineRule="auto"/>
        <w:jc w:val="both"/>
        <w:rPr>
          <w:sz w:val="24"/>
          <w:szCs w:val="24"/>
        </w:rPr>
      </w:pPr>
    </w:p>
    <w:p w14:paraId="1C9BD141" w14:textId="20B77EC3" w:rsidR="00084045" w:rsidRDefault="00084045" w:rsidP="00084045">
      <w:pPr>
        <w:spacing w:line="360" w:lineRule="auto"/>
        <w:jc w:val="both"/>
        <w:rPr>
          <w:sz w:val="24"/>
          <w:szCs w:val="24"/>
        </w:rPr>
      </w:pPr>
    </w:p>
    <w:p w14:paraId="3A86B1A4" w14:textId="5C59C043" w:rsidR="00084045" w:rsidRDefault="00084045" w:rsidP="00084045">
      <w:pPr>
        <w:spacing w:line="360" w:lineRule="auto"/>
        <w:jc w:val="both"/>
        <w:rPr>
          <w:sz w:val="24"/>
          <w:szCs w:val="24"/>
        </w:rPr>
      </w:pPr>
    </w:p>
    <w:p w14:paraId="7A31A274" w14:textId="5D322D5B" w:rsidR="00084045" w:rsidRDefault="00084045" w:rsidP="00084045">
      <w:pPr>
        <w:spacing w:line="360" w:lineRule="auto"/>
        <w:jc w:val="both"/>
        <w:rPr>
          <w:sz w:val="24"/>
          <w:szCs w:val="24"/>
        </w:rPr>
      </w:pPr>
    </w:p>
    <w:p w14:paraId="6902E794" w14:textId="2F7B0BB5" w:rsidR="00084045" w:rsidRDefault="00084045" w:rsidP="00084045">
      <w:pPr>
        <w:spacing w:line="360" w:lineRule="auto"/>
        <w:jc w:val="both"/>
        <w:rPr>
          <w:sz w:val="24"/>
          <w:szCs w:val="24"/>
        </w:rPr>
      </w:pPr>
    </w:p>
    <w:p w14:paraId="1E7CEAA9" w14:textId="394308F2" w:rsidR="00084045" w:rsidRDefault="00084045" w:rsidP="00084045">
      <w:pPr>
        <w:spacing w:line="360" w:lineRule="auto"/>
        <w:jc w:val="both"/>
        <w:rPr>
          <w:sz w:val="24"/>
          <w:szCs w:val="24"/>
        </w:rPr>
      </w:pPr>
    </w:p>
    <w:p w14:paraId="5BBB048E" w14:textId="30AA90DB" w:rsidR="00084045" w:rsidRDefault="00084045" w:rsidP="00084045">
      <w:pPr>
        <w:spacing w:line="360" w:lineRule="auto"/>
        <w:jc w:val="both"/>
        <w:rPr>
          <w:sz w:val="24"/>
          <w:szCs w:val="24"/>
        </w:rPr>
      </w:pPr>
    </w:p>
    <w:p w14:paraId="1A83F029" w14:textId="52A11D20" w:rsidR="00084045" w:rsidRDefault="00084045" w:rsidP="00084045">
      <w:pPr>
        <w:spacing w:line="360" w:lineRule="auto"/>
        <w:jc w:val="both"/>
        <w:rPr>
          <w:sz w:val="24"/>
          <w:szCs w:val="24"/>
        </w:rPr>
      </w:pPr>
    </w:p>
    <w:p w14:paraId="09E7325D" w14:textId="0583D62E" w:rsidR="00084045" w:rsidRDefault="00084045" w:rsidP="00084045">
      <w:pPr>
        <w:spacing w:line="360" w:lineRule="auto"/>
        <w:jc w:val="both"/>
        <w:rPr>
          <w:sz w:val="24"/>
          <w:szCs w:val="24"/>
        </w:rPr>
      </w:pPr>
    </w:p>
    <w:p w14:paraId="2DBC65A0" w14:textId="2F936678" w:rsidR="00084045" w:rsidRDefault="00084045" w:rsidP="00084045">
      <w:pPr>
        <w:spacing w:line="360" w:lineRule="auto"/>
        <w:jc w:val="both"/>
        <w:rPr>
          <w:sz w:val="24"/>
          <w:szCs w:val="24"/>
        </w:rPr>
      </w:pPr>
    </w:p>
    <w:p w14:paraId="44CEDE0A" w14:textId="4F28F44F" w:rsidR="00084045" w:rsidRDefault="00084045" w:rsidP="00084045">
      <w:pPr>
        <w:spacing w:line="360" w:lineRule="auto"/>
        <w:jc w:val="both"/>
        <w:rPr>
          <w:sz w:val="24"/>
          <w:szCs w:val="24"/>
        </w:rPr>
      </w:pPr>
    </w:p>
    <w:p w14:paraId="713149E5" w14:textId="583B5991" w:rsidR="00084045" w:rsidRPr="00057732" w:rsidRDefault="00084045" w:rsidP="00057732">
      <w:pPr>
        <w:pStyle w:val="Rubrik1"/>
        <w:spacing w:line="480" w:lineRule="auto"/>
        <w:jc w:val="both"/>
        <w:rPr>
          <w:color w:val="auto"/>
        </w:rPr>
      </w:pPr>
      <w:bookmarkStart w:id="25" w:name="_Toc104163497"/>
      <w:r w:rsidRPr="00057732">
        <w:rPr>
          <w:b/>
          <w:bCs/>
          <w:color w:val="auto"/>
        </w:rPr>
        <w:lastRenderedPageBreak/>
        <w:t>CONCLUSION</w:t>
      </w:r>
      <w:bookmarkEnd w:id="25"/>
    </w:p>
    <w:p w14:paraId="77E8077C" w14:textId="02384D2A" w:rsidR="00172CA1" w:rsidRDefault="00554E0F" w:rsidP="00057732">
      <w:pPr>
        <w:spacing w:line="360" w:lineRule="auto"/>
        <w:ind w:firstLine="360"/>
        <w:jc w:val="both"/>
        <w:rPr>
          <w:sz w:val="24"/>
          <w:szCs w:val="24"/>
        </w:rPr>
      </w:pPr>
      <w:r>
        <w:rPr>
          <w:sz w:val="24"/>
          <w:szCs w:val="24"/>
        </w:rPr>
        <w:t xml:space="preserve">As a result of the study and the data provided in this bachelor’s thesis, it can be concluded that Poland plays an important role in the process of European integration of Ukraine by </w:t>
      </w:r>
      <w:proofErr w:type="gramStart"/>
      <w:r>
        <w:rPr>
          <w:sz w:val="24"/>
          <w:szCs w:val="24"/>
        </w:rPr>
        <w:t>providing assistance</w:t>
      </w:r>
      <w:proofErr w:type="gramEnd"/>
      <w:r>
        <w:rPr>
          <w:sz w:val="24"/>
          <w:szCs w:val="24"/>
        </w:rPr>
        <w:t xml:space="preserve"> in every possible way in this matter. Thus, after the analysis, it is obvious that the process of European integration does not stand still, but steadily progresses despite any circumstances.</w:t>
      </w:r>
    </w:p>
    <w:p w14:paraId="62810CEE" w14:textId="1D609795" w:rsidR="00554E0F" w:rsidRDefault="00554E0F" w:rsidP="00057732">
      <w:pPr>
        <w:pStyle w:val="Liststycke"/>
        <w:numPr>
          <w:ilvl w:val="0"/>
          <w:numId w:val="5"/>
        </w:numPr>
        <w:spacing w:line="360" w:lineRule="auto"/>
        <w:jc w:val="both"/>
        <w:rPr>
          <w:sz w:val="24"/>
          <w:szCs w:val="24"/>
        </w:rPr>
      </w:pPr>
      <w:r>
        <w:rPr>
          <w:sz w:val="24"/>
          <w:szCs w:val="24"/>
        </w:rPr>
        <w:t>Th</w:t>
      </w:r>
      <w:r w:rsidR="002B3CD8">
        <w:rPr>
          <w:sz w:val="24"/>
          <w:szCs w:val="24"/>
        </w:rPr>
        <w:t>e intergovernmentalism theory within regional integration theory, presented a good basis for the European Union integration processes, and revealed that states are willing to give up a part of their sovereignty to benefit politically and economically in the long term. The aspects of economic, political, and military integration were developed and exploited to reveal the best concept for EU integration history, among which economical was the best.</w:t>
      </w:r>
    </w:p>
    <w:p w14:paraId="3AF513D4" w14:textId="5886667C" w:rsidR="00554E0F" w:rsidRDefault="00554E0F" w:rsidP="00057732">
      <w:pPr>
        <w:pStyle w:val="Liststycke"/>
        <w:numPr>
          <w:ilvl w:val="0"/>
          <w:numId w:val="5"/>
        </w:numPr>
        <w:spacing w:line="360" w:lineRule="auto"/>
        <w:jc w:val="both"/>
        <w:rPr>
          <w:sz w:val="24"/>
          <w:szCs w:val="24"/>
        </w:rPr>
      </w:pPr>
      <w:r>
        <w:rPr>
          <w:sz w:val="24"/>
          <w:szCs w:val="24"/>
        </w:rPr>
        <w:t>An analysis of the historical relationship between Ukraine and the EU gives a clear understanding that the impulses in the development of the European integration</w:t>
      </w:r>
      <w:r w:rsidR="0047069A">
        <w:rPr>
          <w:sz w:val="24"/>
          <w:szCs w:val="24"/>
        </w:rPr>
        <w:t xml:space="preserve"> process for Ukraine are turning points such as the Revolution of Dignity, </w:t>
      </w:r>
      <w:proofErr w:type="gramStart"/>
      <w:r w:rsidR="0047069A">
        <w:rPr>
          <w:sz w:val="24"/>
          <w:szCs w:val="24"/>
        </w:rPr>
        <w:t>as a result of</w:t>
      </w:r>
      <w:proofErr w:type="gramEnd"/>
      <w:r w:rsidR="0047069A">
        <w:rPr>
          <w:sz w:val="24"/>
          <w:szCs w:val="24"/>
        </w:rPr>
        <w:t xml:space="preserve"> which the Association Agreement was signed.</w:t>
      </w:r>
      <w:r w:rsidR="00AA7666">
        <w:rPr>
          <w:sz w:val="24"/>
          <w:szCs w:val="24"/>
        </w:rPr>
        <w:t xml:space="preserve"> Ukraine and EU have a long history of cooperation and the relationship only intensified and deepened through extended cooperation programs.</w:t>
      </w:r>
      <w:r w:rsidR="0047069A">
        <w:rPr>
          <w:sz w:val="24"/>
          <w:szCs w:val="24"/>
        </w:rPr>
        <w:t xml:space="preserve"> As well as the Russian invasion of Ukraine in 2022, which became the impetus for filing an application for the EU membership.</w:t>
      </w:r>
    </w:p>
    <w:p w14:paraId="41F56441" w14:textId="041FC466" w:rsidR="0047069A" w:rsidRDefault="0047069A" w:rsidP="00057732">
      <w:pPr>
        <w:pStyle w:val="Liststycke"/>
        <w:numPr>
          <w:ilvl w:val="0"/>
          <w:numId w:val="5"/>
        </w:numPr>
        <w:spacing w:line="360" w:lineRule="auto"/>
        <w:jc w:val="both"/>
        <w:rPr>
          <w:sz w:val="24"/>
          <w:szCs w:val="24"/>
        </w:rPr>
      </w:pPr>
      <w:r>
        <w:rPr>
          <w:sz w:val="24"/>
          <w:szCs w:val="24"/>
        </w:rPr>
        <w:t xml:space="preserve">As a result of description and analysis of the process of implementation of association between Ukraine and EU. It can be concluded that Poland provides Ukraine assistance in this matter by </w:t>
      </w:r>
      <w:r w:rsidR="00447FF5">
        <w:rPr>
          <w:sz w:val="24"/>
          <w:szCs w:val="24"/>
        </w:rPr>
        <w:t>helping to successfully implement comprehensive reforms and adapt to the EU standards. As well as sharing its own experience.</w:t>
      </w:r>
      <w:r w:rsidR="00AA7666">
        <w:rPr>
          <w:sz w:val="24"/>
          <w:szCs w:val="24"/>
        </w:rPr>
        <w:t xml:space="preserve"> The analysis also gives a clear understanding that despite controversial historical events. Poland is a strategic partner of Ukraine that develop cooperation in many areas both in bilateral relations and in regional organizations. Poland helps for Ukraine in</w:t>
      </w:r>
      <w:r w:rsidR="00CC6CB6">
        <w:rPr>
          <w:sz w:val="24"/>
          <w:szCs w:val="24"/>
        </w:rPr>
        <w:t xml:space="preserve">: Economical, political, diplomacy, </w:t>
      </w:r>
      <w:proofErr w:type="gramStart"/>
      <w:r w:rsidR="00CC6CB6">
        <w:rPr>
          <w:sz w:val="24"/>
          <w:szCs w:val="24"/>
        </w:rPr>
        <w:t>military</w:t>
      </w:r>
      <w:proofErr w:type="gramEnd"/>
      <w:r w:rsidR="00CC6CB6">
        <w:rPr>
          <w:sz w:val="24"/>
          <w:szCs w:val="24"/>
        </w:rPr>
        <w:t xml:space="preserve"> and social</w:t>
      </w:r>
      <w:r w:rsidR="00AA7666">
        <w:rPr>
          <w:sz w:val="24"/>
          <w:szCs w:val="24"/>
        </w:rPr>
        <w:t xml:space="preserve"> ways </w:t>
      </w:r>
      <w:r w:rsidR="00AE5463">
        <w:rPr>
          <w:sz w:val="24"/>
          <w:szCs w:val="24"/>
        </w:rPr>
        <w:t>in any issues and regardless of the circumstances which is confirmed by the huge amount of aid during the Russian invasion 2022. As well as promoting Ukrainian issues in the international arena as a member of the European Union and NATO. This aid from Poland is an additional incentive for Ukraine integration.</w:t>
      </w:r>
    </w:p>
    <w:p w14:paraId="113C83B5" w14:textId="3D061A3F" w:rsidR="005A1AC4" w:rsidRDefault="00447FF5" w:rsidP="00057732">
      <w:pPr>
        <w:pStyle w:val="Liststycke"/>
        <w:numPr>
          <w:ilvl w:val="0"/>
          <w:numId w:val="5"/>
        </w:numPr>
        <w:spacing w:line="360" w:lineRule="auto"/>
        <w:jc w:val="both"/>
        <w:rPr>
          <w:sz w:val="24"/>
          <w:szCs w:val="24"/>
        </w:rPr>
      </w:pPr>
      <w:r>
        <w:rPr>
          <w:sz w:val="24"/>
          <w:szCs w:val="24"/>
        </w:rPr>
        <w:t xml:space="preserve">The </w:t>
      </w:r>
      <w:r w:rsidR="00AE5463">
        <w:rPr>
          <w:sz w:val="24"/>
          <w:szCs w:val="24"/>
        </w:rPr>
        <w:t>full-scale Russian invasion in February 2022, brought EU and Ukraine closer than ever before. European Union provided immense support to Ukraine,</w:t>
      </w:r>
      <w:r w:rsidR="001C4319">
        <w:rPr>
          <w:sz w:val="24"/>
          <w:szCs w:val="24"/>
        </w:rPr>
        <w:t xml:space="preserve"> especially Poland</w:t>
      </w:r>
      <w:r w:rsidR="00AE5463">
        <w:rPr>
          <w:sz w:val="24"/>
          <w:szCs w:val="24"/>
        </w:rPr>
        <w:t xml:space="preserve"> </w:t>
      </w:r>
      <w:r w:rsidR="001C4319">
        <w:rPr>
          <w:sz w:val="24"/>
          <w:szCs w:val="24"/>
        </w:rPr>
        <w:t>in form of humanitarian supplies, took in many refugees, and applied harsh sanctions to the aggressor state. At the same time, with impeccable Polish assistance, Ukraine gained a candidate status for EU and already filled out a questionnaire for joining of the EU bringing even closer to a full-fledged membership status.</w:t>
      </w:r>
    </w:p>
    <w:p w14:paraId="6BEA50C0" w14:textId="60322A7C" w:rsidR="00172CA1" w:rsidRDefault="005A1AC4" w:rsidP="00057732">
      <w:pPr>
        <w:spacing w:line="360" w:lineRule="auto"/>
        <w:ind w:left="360"/>
        <w:jc w:val="both"/>
        <w:rPr>
          <w:sz w:val="24"/>
          <w:szCs w:val="24"/>
        </w:rPr>
      </w:pPr>
      <w:r>
        <w:rPr>
          <w:sz w:val="24"/>
          <w:szCs w:val="24"/>
        </w:rPr>
        <w:lastRenderedPageBreak/>
        <w:t>Summing up, the hypothesis, which was formed in the bachelor thesis is adopted: Poland and Ukraine are strategic partners in bilateral relations and in regional organizations. Poland supports Ukraine in all possible ways and regardless of the situation. Poland plays an important role in the European integration an promotes the Ukrainian issue in the international arena as a member of the European Union and NATO.</w:t>
      </w:r>
    </w:p>
    <w:p w14:paraId="7F94CCE8" w14:textId="0A85D5C6" w:rsidR="00D458C2" w:rsidRDefault="00D458C2" w:rsidP="00057732">
      <w:pPr>
        <w:spacing w:line="360" w:lineRule="auto"/>
        <w:ind w:left="360"/>
        <w:jc w:val="both"/>
        <w:rPr>
          <w:sz w:val="24"/>
          <w:szCs w:val="24"/>
        </w:rPr>
      </w:pPr>
    </w:p>
    <w:p w14:paraId="4B66B936" w14:textId="3EDC33DE" w:rsidR="00D458C2" w:rsidRDefault="00D458C2" w:rsidP="00057732">
      <w:pPr>
        <w:spacing w:line="360" w:lineRule="auto"/>
        <w:ind w:left="360"/>
        <w:jc w:val="both"/>
        <w:rPr>
          <w:sz w:val="24"/>
          <w:szCs w:val="24"/>
        </w:rPr>
      </w:pPr>
    </w:p>
    <w:p w14:paraId="20BEB107" w14:textId="65519EF8" w:rsidR="00D458C2" w:rsidRDefault="00D458C2" w:rsidP="00057732">
      <w:pPr>
        <w:spacing w:line="360" w:lineRule="auto"/>
        <w:ind w:left="360"/>
        <w:jc w:val="both"/>
        <w:rPr>
          <w:sz w:val="24"/>
          <w:szCs w:val="24"/>
        </w:rPr>
      </w:pPr>
    </w:p>
    <w:p w14:paraId="074C758D" w14:textId="6DCAA22F" w:rsidR="00D458C2" w:rsidRDefault="00D458C2" w:rsidP="00057732">
      <w:pPr>
        <w:spacing w:line="360" w:lineRule="auto"/>
        <w:ind w:left="360"/>
        <w:jc w:val="both"/>
        <w:rPr>
          <w:sz w:val="24"/>
          <w:szCs w:val="24"/>
        </w:rPr>
      </w:pPr>
    </w:p>
    <w:p w14:paraId="11BCE6B4" w14:textId="16EB4429" w:rsidR="00950BC6" w:rsidRDefault="00950BC6" w:rsidP="00057732">
      <w:pPr>
        <w:spacing w:line="360" w:lineRule="auto"/>
        <w:ind w:left="360"/>
        <w:jc w:val="both"/>
        <w:rPr>
          <w:sz w:val="24"/>
          <w:szCs w:val="24"/>
        </w:rPr>
      </w:pPr>
    </w:p>
    <w:p w14:paraId="5AA29848" w14:textId="2AB8F59F" w:rsidR="00950BC6" w:rsidRDefault="00950BC6" w:rsidP="00057732">
      <w:pPr>
        <w:spacing w:line="360" w:lineRule="auto"/>
        <w:ind w:left="360"/>
        <w:jc w:val="both"/>
        <w:rPr>
          <w:sz w:val="24"/>
          <w:szCs w:val="24"/>
        </w:rPr>
      </w:pPr>
    </w:p>
    <w:p w14:paraId="14B3AB15" w14:textId="4BB701B2" w:rsidR="00950BC6" w:rsidRDefault="00950BC6" w:rsidP="00057732">
      <w:pPr>
        <w:spacing w:line="360" w:lineRule="auto"/>
        <w:ind w:left="360"/>
        <w:jc w:val="both"/>
        <w:rPr>
          <w:sz w:val="24"/>
          <w:szCs w:val="24"/>
        </w:rPr>
      </w:pPr>
    </w:p>
    <w:p w14:paraId="46C8E4ED" w14:textId="24033B14" w:rsidR="00950BC6" w:rsidRDefault="00950BC6" w:rsidP="005A1AC4">
      <w:pPr>
        <w:spacing w:line="360" w:lineRule="auto"/>
        <w:ind w:left="360"/>
        <w:jc w:val="both"/>
        <w:rPr>
          <w:sz w:val="24"/>
          <w:szCs w:val="24"/>
        </w:rPr>
      </w:pPr>
    </w:p>
    <w:p w14:paraId="2AFE4615" w14:textId="77D368F8" w:rsidR="00950BC6" w:rsidRDefault="00950BC6" w:rsidP="005A1AC4">
      <w:pPr>
        <w:spacing w:line="360" w:lineRule="auto"/>
        <w:ind w:left="360"/>
        <w:jc w:val="both"/>
        <w:rPr>
          <w:sz w:val="24"/>
          <w:szCs w:val="24"/>
        </w:rPr>
      </w:pPr>
    </w:p>
    <w:p w14:paraId="046EEE07" w14:textId="2EAE46CE" w:rsidR="00950BC6" w:rsidRDefault="00950BC6" w:rsidP="005A1AC4">
      <w:pPr>
        <w:spacing w:line="360" w:lineRule="auto"/>
        <w:ind w:left="360"/>
        <w:jc w:val="both"/>
        <w:rPr>
          <w:sz w:val="24"/>
          <w:szCs w:val="24"/>
        </w:rPr>
      </w:pPr>
    </w:p>
    <w:p w14:paraId="6EDF1284" w14:textId="7ED64F4E" w:rsidR="00950BC6" w:rsidRDefault="00950BC6" w:rsidP="005A1AC4">
      <w:pPr>
        <w:spacing w:line="360" w:lineRule="auto"/>
        <w:ind w:left="360"/>
        <w:jc w:val="both"/>
        <w:rPr>
          <w:sz w:val="24"/>
          <w:szCs w:val="24"/>
        </w:rPr>
      </w:pPr>
    </w:p>
    <w:p w14:paraId="7EAD5F30" w14:textId="5C29BE61" w:rsidR="00950BC6" w:rsidRDefault="00950BC6" w:rsidP="005A1AC4">
      <w:pPr>
        <w:spacing w:line="360" w:lineRule="auto"/>
        <w:ind w:left="360"/>
        <w:jc w:val="both"/>
        <w:rPr>
          <w:sz w:val="24"/>
          <w:szCs w:val="24"/>
        </w:rPr>
      </w:pPr>
    </w:p>
    <w:p w14:paraId="48797883" w14:textId="77111B4B" w:rsidR="00950BC6" w:rsidRDefault="00950BC6" w:rsidP="005A1AC4">
      <w:pPr>
        <w:spacing w:line="360" w:lineRule="auto"/>
        <w:ind w:left="360"/>
        <w:jc w:val="both"/>
        <w:rPr>
          <w:sz w:val="24"/>
          <w:szCs w:val="24"/>
        </w:rPr>
      </w:pPr>
    </w:p>
    <w:p w14:paraId="6651070D" w14:textId="4D8872D6" w:rsidR="00950BC6" w:rsidRDefault="00950BC6" w:rsidP="005A1AC4">
      <w:pPr>
        <w:spacing w:line="360" w:lineRule="auto"/>
        <w:ind w:left="360"/>
        <w:jc w:val="both"/>
        <w:rPr>
          <w:sz w:val="24"/>
          <w:szCs w:val="24"/>
        </w:rPr>
      </w:pPr>
    </w:p>
    <w:p w14:paraId="06AA51EA" w14:textId="4F152D23" w:rsidR="00950BC6" w:rsidRDefault="00950BC6" w:rsidP="005A1AC4">
      <w:pPr>
        <w:spacing w:line="360" w:lineRule="auto"/>
        <w:ind w:left="360"/>
        <w:jc w:val="both"/>
        <w:rPr>
          <w:sz w:val="24"/>
          <w:szCs w:val="24"/>
        </w:rPr>
      </w:pPr>
    </w:p>
    <w:p w14:paraId="7A717B37" w14:textId="6E90F592" w:rsidR="00950BC6" w:rsidRDefault="00950BC6" w:rsidP="005A1AC4">
      <w:pPr>
        <w:spacing w:line="360" w:lineRule="auto"/>
        <w:ind w:left="360"/>
        <w:jc w:val="both"/>
        <w:rPr>
          <w:sz w:val="24"/>
          <w:szCs w:val="24"/>
        </w:rPr>
      </w:pPr>
    </w:p>
    <w:p w14:paraId="4A29E756" w14:textId="449CAD7A" w:rsidR="00950BC6" w:rsidRDefault="00950BC6" w:rsidP="005A1AC4">
      <w:pPr>
        <w:spacing w:line="360" w:lineRule="auto"/>
        <w:ind w:left="360"/>
        <w:jc w:val="both"/>
        <w:rPr>
          <w:sz w:val="24"/>
          <w:szCs w:val="24"/>
        </w:rPr>
      </w:pPr>
    </w:p>
    <w:p w14:paraId="49B7F5FD" w14:textId="3164CE7E" w:rsidR="00950BC6" w:rsidRDefault="00950BC6" w:rsidP="005A1AC4">
      <w:pPr>
        <w:spacing w:line="360" w:lineRule="auto"/>
        <w:ind w:left="360"/>
        <w:jc w:val="both"/>
        <w:rPr>
          <w:sz w:val="24"/>
          <w:szCs w:val="24"/>
        </w:rPr>
      </w:pPr>
    </w:p>
    <w:p w14:paraId="03527A9D" w14:textId="0E368D6A" w:rsidR="00950BC6" w:rsidRDefault="00950BC6" w:rsidP="005A1AC4">
      <w:pPr>
        <w:spacing w:line="360" w:lineRule="auto"/>
        <w:ind w:left="360"/>
        <w:jc w:val="both"/>
        <w:rPr>
          <w:sz w:val="24"/>
          <w:szCs w:val="24"/>
        </w:rPr>
      </w:pPr>
    </w:p>
    <w:p w14:paraId="5A038CE3" w14:textId="77777777" w:rsidR="00950BC6" w:rsidRDefault="00950BC6" w:rsidP="00DF697B">
      <w:pPr>
        <w:spacing w:line="360" w:lineRule="auto"/>
        <w:jc w:val="both"/>
        <w:rPr>
          <w:sz w:val="24"/>
          <w:szCs w:val="24"/>
        </w:rPr>
      </w:pPr>
    </w:p>
    <w:p w14:paraId="73FC4993" w14:textId="60BD0471" w:rsidR="00D458C2" w:rsidRPr="00057732" w:rsidRDefault="00D458C2" w:rsidP="00057732">
      <w:pPr>
        <w:pStyle w:val="Rubrik1"/>
        <w:spacing w:line="480" w:lineRule="auto"/>
        <w:jc w:val="both"/>
        <w:rPr>
          <w:b/>
          <w:bCs/>
          <w:color w:val="auto"/>
        </w:rPr>
      </w:pPr>
      <w:bookmarkStart w:id="26" w:name="_Toc104163498"/>
      <w:r w:rsidRPr="00057732">
        <w:rPr>
          <w:b/>
          <w:bCs/>
          <w:color w:val="auto"/>
        </w:rPr>
        <w:lastRenderedPageBreak/>
        <w:t>LIST OF LITERATURE AND SOURCES</w:t>
      </w:r>
      <w:bookmarkEnd w:id="26"/>
    </w:p>
    <w:p w14:paraId="4E605A69" w14:textId="78112F7B" w:rsidR="00523D21" w:rsidRDefault="00D1076C" w:rsidP="00057732">
      <w:pPr>
        <w:spacing w:line="360" w:lineRule="auto"/>
        <w:jc w:val="both"/>
        <w:rPr>
          <w:b/>
          <w:bCs/>
          <w:sz w:val="24"/>
          <w:szCs w:val="24"/>
        </w:rPr>
      </w:pPr>
      <w:r>
        <w:rPr>
          <w:b/>
          <w:bCs/>
          <w:sz w:val="24"/>
          <w:szCs w:val="24"/>
        </w:rPr>
        <w:t>L</w:t>
      </w:r>
      <w:r w:rsidR="00523D21" w:rsidRPr="00523D21">
        <w:rPr>
          <w:b/>
          <w:bCs/>
          <w:sz w:val="24"/>
          <w:szCs w:val="24"/>
        </w:rPr>
        <w:t>iterature</w:t>
      </w:r>
      <w:r>
        <w:rPr>
          <w:b/>
          <w:bCs/>
          <w:sz w:val="24"/>
          <w:szCs w:val="24"/>
        </w:rPr>
        <w:t>:</w:t>
      </w:r>
    </w:p>
    <w:p w14:paraId="4657718D" w14:textId="7B90C8A5" w:rsidR="00D1076C" w:rsidRDefault="00D1076C" w:rsidP="00057732">
      <w:pPr>
        <w:spacing w:line="360" w:lineRule="auto"/>
        <w:jc w:val="both"/>
        <w:rPr>
          <w:b/>
          <w:bCs/>
          <w:sz w:val="24"/>
          <w:szCs w:val="24"/>
        </w:rPr>
      </w:pPr>
      <w:r>
        <w:rPr>
          <w:b/>
          <w:bCs/>
          <w:sz w:val="24"/>
          <w:szCs w:val="24"/>
        </w:rPr>
        <w:t>Books</w:t>
      </w:r>
    </w:p>
    <w:p w14:paraId="7C6E60F1" w14:textId="1E96D610" w:rsidR="00D1076C" w:rsidRPr="00936CA8" w:rsidRDefault="00936CA8" w:rsidP="00057732">
      <w:pPr>
        <w:pStyle w:val="Liststycke"/>
        <w:numPr>
          <w:ilvl w:val="0"/>
          <w:numId w:val="6"/>
        </w:numPr>
        <w:spacing w:line="360" w:lineRule="auto"/>
        <w:rPr>
          <w:sz w:val="24"/>
          <w:szCs w:val="24"/>
        </w:rPr>
      </w:pPr>
      <w:r w:rsidRPr="00936CA8">
        <w:rPr>
          <w:sz w:val="24"/>
          <w:szCs w:val="24"/>
        </w:rPr>
        <w:t xml:space="preserve">“Intergovernmentalism.” </w:t>
      </w:r>
      <w:r w:rsidRPr="003F0D33">
        <w:rPr>
          <w:i/>
          <w:iCs/>
          <w:sz w:val="24"/>
          <w:szCs w:val="24"/>
        </w:rPr>
        <w:t>Oxford Reference.</w:t>
      </w:r>
      <w:r w:rsidRPr="003F0D33">
        <w:rPr>
          <w:sz w:val="24"/>
          <w:szCs w:val="24"/>
        </w:rPr>
        <w:t>;</w:t>
      </w:r>
      <w:r w:rsidRPr="00936CA8">
        <w:rPr>
          <w:sz w:val="24"/>
          <w:szCs w:val="24"/>
        </w:rPr>
        <w:t xml:space="preserve"> (accessed May 20, 2022)</w:t>
      </w:r>
    </w:p>
    <w:p w14:paraId="1B9EF5B6" w14:textId="45BDE27A" w:rsidR="00936CA8" w:rsidRDefault="00936CA8" w:rsidP="00057732">
      <w:pPr>
        <w:pStyle w:val="Liststycke"/>
        <w:numPr>
          <w:ilvl w:val="0"/>
          <w:numId w:val="6"/>
        </w:numPr>
        <w:spacing w:line="360" w:lineRule="auto"/>
        <w:rPr>
          <w:sz w:val="24"/>
          <w:szCs w:val="24"/>
        </w:rPr>
      </w:pPr>
      <w:proofErr w:type="spellStart"/>
      <w:r>
        <w:rPr>
          <w:sz w:val="24"/>
          <w:szCs w:val="24"/>
        </w:rPr>
        <w:t>Schi</w:t>
      </w:r>
      <w:r w:rsidR="003F0D33">
        <w:rPr>
          <w:sz w:val="24"/>
          <w:szCs w:val="24"/>
        </w:rPr>
        <w:t>mmelfennig</w:t>
      </w:r>
      <w:proofErr w:type="spellEnd"/>
      <w:r w:rsidR="003F0D33">
        <w:rPr>
          <w:sz w:val="24"/>
          <w:szCs w:val="24"/>
        </w:rPr>
        <w:t xml:space="preserve">, Frank. “Regional Integration Theory.” </w:t>
      </w:r>
      <w:r w:rsidR="003F0D33" w:rsidRPr="003F0D33">
        <w:rPr>
          <w:i/>
          <w:iCs/>
          <w:sz w:val="24"/>
          <w:szCs w:val="24"/>
        </w:rPr>
        <w:t>Oxford Research Encyclopedia of Politics.</w:t>
      </w:r>
      <w:r w:rsidR="003F0D33">
        <w:rPr>
          <w:sz w:val="24"/>
          <w:szCs w:val="24"/>
        </w:rPr>
        <w:t xml:space="preserve"> February 26, 2018; (accessed May 20, 2022)</w:t>
      </w:r>
    </w:p>
    <w:p w14:paraId="20A64DEB" w14:textId="2FB92165" w:rsidR="00983845" w:rsidRPr="00E467A8" w:rsidRDefault="00983845" w:rsidP="00057732">
      <w:pPr>
        <w:pStyle w:val="Liststycke"/>
        <w:numPr>
          <w:ilvl w:val="0"/>
          <w:numId w:val="6"/>
        </w:numPr>
        <w:spacing w:line="360" w:lineRule="auto"/>
        <w:rPr>
          <w:sz w:val="24"/>
          <w:szCs w:val="24"/>
          <w:lang w:val="ru-RU"/>
        </w:rPr>
      </w:pPr>
      <w:r>
        <w:rPr>
          <w:sz w:val="24"/>
          <w:szCs w:val="24"/>
          <w:lang w:val="uk-UA"/>
        </w:rPr>
        <w:t>А.Ю Мартинов.</w:t>
      </w:r>
      <w:r w:rsidRPr="00E467A8">
        <w:rPr>
          <w:sz w:val="24"/>
          <w:szCs w:val="24"/>
          <w:lang w:val="ru-RU"/>
        </w:rPr>
        <w:t xml:space="preserve"> “</w:t>
      </w:r>
      <w:r>
        <w:rPr>
          <w:sz w:val="24"/>
          <w:szCs w:val="24"/>
          <w:lang w:val="uk-UA"/>
        </w:rPr>
        <w:t>ЄВРОПЕЙСЬКА ІНТЕГРАЦІЯ.</w:t>
      </w:r>
      <w:r w:rsidRPr="00E467A8">
        <w:rPr>
          <w:sz w:val="24"/>
          <w:szCs w:val="24"/>
          <w:lang w:val="ru-RU"/>
        </w:rPr>
        <w:t>”</w:t>
      </w:r>
      <w:r>
        <w:rPr>
          <w:sz w:val="24"/>
          <w:szCs w:val="24"/>
          <w:lang w:val="uk-UA"/>
        </w:rPr>
        <w:t xml:space="preserve"> Енциклопедія історії України</w:t>
      </w:r>
      <w:r w:rsidRPr="00E467A8">
        <w:rPr>
          <w:sz w:val="24"/>
          <w:szCs w:val="24"/>
          <w:lang w:val="uk-UA"/>
        </w:rPr>
        <w:t xml:space="preserve">: </w:t>
      </w:r>
      <w:r>
        <w:rPr>
          <w:sz w:val="24"/>
          <w:szCs w:val="24"/>
          <w:lang w:val="uk-UA"/>
        </w:rPr>
        <w:t xml:space="preserve">Т. 3: Е-Й </w:t>
      </w:r>
      <w:r w:rsidRPr="00E467A8">
        <w:rPr>
          <w:sz w:val="24"/>
          <w:szCs w:val="24"/>
          <w:lang w:val="uk-UA"/>
        </w:rPr>
        <w:t xml:space="preserve">/ </w:t>
      </w:r>
      <w:r>
        <w:rPr>
          <w:sz w:val="24"/>
          <w:szCs w:val="24"/>
          <w:lang w:val="uk-UA"/>
        </w:rPr>
        <w:t>Редкол.: В.А. Смолій (голова) та ін. НАН України. Інститут історії України</w:t>
      </w:r>
      <w:r w:rsidR="009C6D1E">
        <w:rPr>
          <w:sz w:val="24"/>
          <w:szCs w:val="24"/>
          <w:lang w:val="uk-UA"/>
        </w:rPr>
        <w:t xml:space="preserve">. – К.: В-во </w:t>
      </w:r>
      <w:r w:rsidR="009C6D1E" w:rsidRPr="00E467A8">
        <w:rPr>
          <w:sz w:val="24"/>
          <w:szCs w:val="24"/>
          <w:lang w:val="ru-RU"/>
        </w:rPr>
        <w:t>“</w:t>
      </w:r>
      <w:r w:rsidR="009C6D1E">
        <w:rPr>
          <w:sz w:val="24"/>
          <w:szCs w:val="24"/>
          <w:lang w:val="uk-UA"/>
        </w:rPr>
        <w:t>Наукова думка</w:t>
      </w:r>
      <w:r w:rsidR="009C6D1E" w:rsidRPr="00E467A8">
        <w:rPr>
          <w:sz w:val="24"/>
          <w:szCs w:val="24"/>
          <w:lang w:val="ru-RU"/>
        </w:rPr>
        <w:t>”</w:t>
      </w:r>
      <w:r w:rsidR="009C6D1E">
        <w:rPr>
          <w:sz w:val="24"/>
          <w:szCs w:val="24"/>
          <w:lang w:val="uk-UA"/>
        </w:rPr>
        <w:t>, 2005. -672с.</w:t>
      </w:r>
      <w:r w:rsidR="009C6D1E" w:rsidRPr="00E467A8">
        <w:rPr>
          <w:sz w:val="24"/>
          <w:szCs w:val="24"/>
          <w:lang w:val="ru-RU"/>
        </w:rPr>
        <w:t xml:space="preserve">: </w:t>
      </w:r>
      <w:r w:rsidR="009C6D1E">
        <w:rPr>
          <w:sz w:val="24"/>
          <w:szCs w:val="24"/>
          <w:lang w:val="uk-UA"/>
        </w:rPr>
        <w:t xml:space="preserve">іл.. – Режим доступу: </w:t>
      </w:r>
      <w:r w:rsidR="00000000">
        <w:fldChar w:fldCharType="begin"/>
      </w:r>
      <w:r w:rsidR="00000000">
        <w:instrText>HYPERLINK</w:instrText>
      </w:r>
      <w:r w:rsidR="00000000" w:rsidRPr="008F5DC5">
        <w:rPr>
          <w:lang w:val="ru-RU"/>
        </w:rPr>
        <w:instrText xml:space="preserve"> "</w:instrText>
      </w:r>
      <w:r w:rsidR="00000000">
        <w:instrText>http</w:instrText>
      </w:r>
      <w:r w:rsidR="00000000" w:rsidRPr="008F5DC5">
        <w:rPr>
          <w:lang w:val="ru-RU"/>
        </w:rPr>
        <w:instrText>://</w:instrText>
      </w:r>
      <w:r w:rsidR="00000000">
        <w:instrText>www</w:instrText>
      </w:r>
      <w:r w:rsidR="00000000" w:rsidRPr="008F5DC5">
        <w:rPr>
          <w:lang w:val="ru-RU"/>
        </w:rPr>
        <w:instrText>.</w:instrText>
      </w:r>
      <w:r w:rsidR="00000000">
        <w:instrText>history</w:instrText>
      </w:r>
      <w:r w:rsidR="00000000" w:rsidRPr="008F5DC5">
        <w:rPr>
          <w:lang w:val="ru-RU"/>
        </w:rPr>
        <w:instrText>.</w:instrText>
      </w:r>
      <w:r w:rsidR="00000000">
        <w:instrText>org</w:instrText>
      </w:r>
      <w:r w:rsidR="00000000" w:rsidRPr="008F5DC5">
        <w:rPr>
          <w:lang w:val="ru-RU"/>
        </w:rPr>
        <w:instrText>.</w:instrText>
      </w:r>
      <w:r w:rsidR="00000000">
        <w:instrText>ua</w:instrText>
      </w:r>
      <w:r w:rsidR="00000000" w:rsidRPr="008F5DC5">
        <w:rPr>
          <w:lang w:val="ru-RU"/>
        </w:rPr>
        <w:instrText>/?</w:instrText>
      </w:r>
      <w:r w:rsidR="00000000">
        <w:instrText>termin</w:instrText>
      </w:r>
      <w:r w:rsidR="00000000" w:rsidRPr="008F5DC5">
        <w:rPr>
          <w:lang w:val="ru-RU"/>
        </w:rPr>
        <w:instrText>=</w:instrText>
      </w:r>
      <w:r w:rsidR="00000000">
        <w:instrText>Evropeyska</w:instrText>
      </w:r>
      <w:r w:rsidR="00000000" w:rsidRPr="008F5DC5">
        <w:rPr>
          <w:lang w:val="ru-RU"/>
        </w:rPr>
        <w:instrText>_</w:instrText>
      </w:r>
      <w:r w:rsidR="00000000">
        <w:instrText>integraciya</w:instrText>
      </w:r>
      <w:r w:rsidR="00000000" w:rsidRPr="008F5DC5">
        <w:rPr>
          <w:lang w:val="ru-RU"/>
        </w:rPr>
        <w:instrText>"</w:instrText>
      </w:r>
      <w:r w:rsidR="00000000">
        <w:fldChar w:fldCharType="separate"/>
      </w:r>
      <w:r w:rsidR="009C6D1E" w:rsidRPr="00FC1AB7">
        <w:rPr>
          <w:rStyle w:val="Hyperlnk"/>
          <w:sz w:val="24"/>
          <w:szCs w:val="24"/>
        </w:rPr>
        <w:t>http</w:t>
      </w:r>
      <w:r w:rsidR="009C6D1E" w:rsidRPr="00E467A8">
        <w:rPr>
          <w:rStyle w:val="Hyperlnk"/>
          <w:sz w:val="24"/>
          <w:szCs w:val="24"/>
          <w:lang w:val="ru-RU"/>
        </w:rPr>
        <w:t>://</w:t>
      </w:r>
      <w:r w:rsidR="009C6D1E" w:rsidRPr="00FC1AB7">
        <w:rPr>
          <w:rStyle w:val="Hyperlnk"/>
          <w:sz w:val="24"/>
          <w:szCs w:val="24"/>
        </w:rPr>
        <w:t>www</w:t>
      </w:r>
      <w:r w:rsidR="009C6D1E" w:rsidRPr="00E467A8">
        <w:rPr>
          <w:rStyle w:val="Hyperlnk"/>
          <w:sz w:val="24"/>
          <w:szCs w:val="24"/>
          <w:lang w:val="ru-RU"/>
        </w:rPr>
        <w:t>.</w:t>
      </w:r>
      <w:r w:rsidR="009C6D1E" w:rsidRPr="00FC1AB7">
        <w:rPr>
          <w:rStyle w:val="Hyperlnk"/>
          <w:sz w:val="24"/>
          <w:szCs w:val="24"/>
        </w:rPr>
        <w:t>history</w:t>
      </w:r>
      <w:r w:rsidR="009C6D1E" w:rsidRPr="00E467A8">
        <w:rPr>
          <w:rStyle w:val="Hyperlnk"/>
          <w:sz w:val="24"/>
          <w:szCs w:val="24"/>
          <w:lang w:val="ru-RU"/>
        </w:rPr>
        <w:t>.</w:t>
      </w:r>
      <w:r w:rsidR="009C6D1E" w:rsidRPr="00FC1AB7">
        <w:rPr>
          <w:rStyle w:val="Hyperlnk"/>
          <w:sz w:val="24"/>
          <w:szCs w:val="24"/>
        </w:rPr>
        <w:t>org</w:t>
      </w:r>
      <w:r w:rsidR="009C6D1E" w:rsidRPr="00E467A8">
        <w:rPr>
          <w:rStyle w:val="Hyperlnk"/>
          <w:sz w:val="24"/>
          <w:szCs w:val="24"/>
          <w:lang w:val="ru-RU"/>
        </w:rPr>
        <w:t>.</w:t>
      </w:r>
      <w:proofErr w:type="spellStart"/>
      <w:r w:rsidR="009C6D1E" w:rsidRPr="00FC1AB7">
        <w:rPr>
          <w:rStyle w:val="Hyperlnk"/>
          <w:sz w:val="24"/>
          <w:szCs w:val="24"/>
        </w:rPr>
        <w:t>ua</w:t>
      </w:r>
      <w:proofErr w:type="spellEnd"/>
      <w:r w:rsidR="009C6D1E" w:rsidRPr="00E467A8">
        <w:rPr>
          <w:rStyle w:val="Hyperlnk"/>
          <w:sz w:val="24"/>
          <w:szCs w:val="24"/>
          <w:lang w:val="ru-RU"/>
        </w:rPr>
        <w:t>/?</w:t>
      </w:r>
      <w:proofErr w:type="spellStart"/>
      <w:r w:rsidR="009C6D1E" w:rsidRPr="00FC1AB7">
        <w:rPr>
          <w:rStyle w:val="Hyperlnk"/>
          <w:sz w:val="24"/>
          <w:szCs w:val="24"/>
        </w:rPr>
        <w:t>termin</w:t>
      </w:r>
      <w:proofErr w:type="spellEnd"/>
      <w:r w:rsidR="009C6D1E" w:rsidRPr="00E467A8">
        <w:rPr>
          <w:rStyle w:val="Hyperlnk"/>
          <w:sz w:val="24"/>
          <w:szCs w:val="24"/>
          <w:lang w:val="ru-RU"/>
        </w:rPr>
        <w:t>=</w:t>
      </w:r>
      <w:proofErr w:type="spellStart"/>
      <w:r w:rsidR="009C6D1E" w:rsidRPr="00FC1AB7">
        <w:rPr>
          <w:rStyle w:val="Hyperlnk"/>
          <w:sz w:val="24"/>
          <w:szCs w:val="24"/>
        </w:rPr>
        <w:t>Evropeyska</w:t>
      </w:r>
      <w:proofErr w:type="spellEnd"/>
      <w:r w:rsidR="009C6D1E" w:rsidRPr="00E467A8">
        <w:rPr>
          <w:rStyle w:val="Hyperlnk"/>
          <w:sz w:val="24"/>
          <w:szCs w:val="24"/>
          <w:lang w:val="ru-RU"/>
        </w:rPr>
        <w:t>_</w:t>
      </w:r>
      <w:proofErr w:type="spellStart"/>
      <w:r w:rsidR="009C6D1E" w:rsidRPr="00FC1AB7">
        <w:rPr>
          <w:rStyle w:val="Hyperlnk"/>
          <w:sz w:val="24"/>
          <w:szCs w:val="24"/>
        </w:rPr>
        <w:t>integraciya</w:t>
      </w:r>
      <w:proofErr w:type="spellEnd"/>
      <w:r w:rsidR="00000000">
        <w:rPr>
          <w:rStyle w:val="Hyperlnk"/>
          <w:sz w:val="24"/>
          <w:szCs w:val="24"/>
        </w:rPr>
        <w:fldChar w:fldCharType="end"/>
      </w:r>
      <w:r w:rsidR="009C6D1E" w:rsidRPr="00E467A8">
        <w:rPr>
          <w:sz w:val="24"/>
          <w:szCs w:val="24"/>
          <w:lang w:val="ru-RU"/>
        </w:rPr>
        <w:t xml:space="preserve"> (</w:t>
      </w:r>
      <w:r w:rsidR="009C6D1E">
        <w:rPr>
          <w:sz w:val="24"/>
          <w:szCs w:val="24"/>
        </w:rPr>
        <w:t>accessed</w:t>
      </w:r>
      <w:r w:rsidR="009C6D1E" w:rsidRPr="00E467A8">
        <w:rPr>
          <w:sz w:val="24"/>
          <w:szCs w:val="24"/>
          <w:lang w:val="ru-RU"/>
        </w:rPr>
        <w:t xml:space="preserve"> </w:t>
      </w:r>
      <w:r w:rsidR="0064104E">
        <w:rPr>
          <w:sz w:val="24"/>
          <w:szCs w:val="24"/>
        </w:rPr>
        <w:t>May</w:t>
      </w:r>
      <w:r w:rsidR="0064104E" w:rsidRPr="00E467A8">
        <w:rPr>
          <w:sz w:val="24"/>
          <w:szCs w:val="24"/>
          <w:lang w:val="ru-RU"/>
        </w:rPr>
        <w:t xml:space="preserve"> 3, 2022)</w:t>
      </w:r>
    </w:p>
    <w:p w14:paraId="028A4373" w14:textId="2164754E" w:rsidR="00C37926" w:rsidRPr="00E467A8" w:rsidRDefault="00C37926" w:rsidP="00057732">
      <w:pPr>
        <w:pStyle w:val="Liststycke"/>
        <w:numPr>
          <w:ilvl w:val="0"/>
          <w:numId w:val="6"/>
        </w:numPr>
        <w:spacing w:line="360" w:lineRule="auto"/>
        <w:rPr>
          <w:sz w:val="24"/>
          <w:szCs w:val="24"/>
          <w:lang w:val="ru-RU"/>
        </w:rPr>
      </w:pPr>
      <w:r w:rsidRPr="00C37926">
        <w:rPr>
          <w:sz w:val="24"/>
          <w:szCs w:val="24"/>
          <w:lang w:val="uk-UA"/>
        </w:rPr>
        <w:t xml:space="preserve">В. М. Трегобчук С. В. Мочерний С. П. Павлюк. “Інтеграція.” Енциклопедія Сучасної України, ред. І.М. Дзюба, А. І. Жуковський, М. Г. Железняк та ін. Інститут енциклопедичних досліджень НАН України, 2011. </w:t>
      </w:r>
      <w:r w:rsidR="00000000">
        <w:fldChar w:fldCharType="begin"/>
      </w:r>
      <w:r w:rsidR="00000000">
        <w:instrText>HYPERLINK</w:instrText>
      </w:r>
      <w:r w:rsidR="00000000" w:rsidRPr="008F5DC5">
        <w:rPr>
          <w:lang w:val="ru-RU"/>
        </w:rPr>
        <w:instrText xml:space="preserve"> "</w:instrText>
      </w:r>
      <w:r w:rsidR="00000000">
        <w:instrText>https</w:instrText>
      </w:r>
      <w:r w:rsidR="00000000" w:rsidRPr="008F5DC5">
        <w:rPr>
          <w:lang w:val="ru-RU"/>
        </w:rPr>
        <w:instrText>://</w:instrText>
      </w:r>
      <w:r w:rsidR="00000000">
        <w:instrText>esu</w:instrText>
      </w:r>
      <w:r w:rsidR="00000000" w:rsidRPr="008F5DC5">
        <w:rPr>
          <w:lang w:val="ru-RU"/>
        </w:rPr>
        <w:instrText>.</w:instrText>
      </w:r>
      <w:r w:rsidR="00000000">
        <w:instrText>com</w:instrText>
      </w:r>
      <w:r w:rsidR="00000000" w:rsidRPr="008F5DC5">
        <w:rPr>
          <w:lang w:val="ru-RU"/>
        </w:rPr>
        <w:instrText>.</w:instrText>
      </w:r>
      <w:r w:rsidR="00000000">
        <w:instrText>ua</w:instrText>
      </w:r>
      <w:r w:rsidR="00000000" w:rsidRPr="008F5DC5">
        <w:rPr>
          <w:lang w:val="ru-RU"/>
        </w:rPr>
        <w:instrText>/</w:instrText>
      </w:r>
      <w:r w:rsidR="00000000">
        <w:instrText>search</w:instrText>
      </w:r>
      <w:r w:rsidR="00000000" w:rsidRPr="008F5DC5">
        <w:rPr>
          <w:lang w:val="ru-RU"/>
        </w:rPr>
        <w:instrText>_</w:instrText>
      </w:r>
      <w:r w:rsidR="00000000">
        <w:instrText>articles</w:instrText>
      </w:r>
      <w:r w:rsidR="00000000" w:rsidRPr="008F5DC5">
        <w:rPr>
          <w:lang w:val="ru-RU"/>
        </w:rPr>
        <w:instrText>.</w:instrText>
      </w:r>
      <w:r w:rsidR="00000000">
        <w:instrText>php</w:instrText>
      </w:r>
      <w:r w:rsidR="00000000" w:rsidRPr="008F5DC5">
        <w:rPr>
          <w:lang w:val="ru-RU"/>
        </w:rPr>
        <w:instrText>?</w:instrText>
      </w:r>
      <w:r w:rsidR="00000000">
        <w:instrText>id</w:instrText>
      </w:r>
      <w:r w:rsidR="00000000" w:rsidRPr="008F5DC5">
        <w:rPr>
          <w:lang w:val="ru-RU"/>
        </w:rPr>
        <w:instrText>=12384"</w:instrText>
      </w:r>
      <w:r w:rsidR="00000000">
        <w:fldChar w:fldCharType="separate"/>
      </w:r>
      <w:r w:rsidRPr="003B5687">
        <w:rPr>
          <w:rStyle w:val="Hyperlnk"/>
          <w:sz w:val="24"/>
          <w:szCs w:val="24"/>
          <w:lang w:val="uk-UA"/>
        </w:rPr>
        <w:t>https://esu.com.ua/search_articles.php?id=12384</w:t>
      </w:r>
      <w:r w:rsidR="00000000">
        <w:rPr>
          <w:rStyle w:val="Hyperlnk"/>
          <w:sz w:val="24"/>
          <w:szCs w:val="24"/>
          <w:lang w:val="uk-UA"/>
        </w:rPr>
        <w:fldChar w:fldCharType="end"/>
      </w:r>
      <w:r w:rsidRPr="00E467A8">
        <w:rPr>
          <w:sz w:val="24"/>
          <w:szCs w:val="24"/>
          <w:lang w:val="ru-RU"/>
        </w:rPr>
        <w:t xml:space="preserve"> </w:t>
      </w:r>
      <w:r w:rsidRPr="00C37926">
        <w:rPr>
          <w:sz w:val="24"/>
          <w:szCs w:val="24"/>
          <w:lang w:val="uk-UA"/>
        </w:rPr>
        <w:t xml:space="preserve"> </w:t>
      </w:r>
    </w:p>
    <w:p w14:paraId="209CD0C8" w14:textId="616BE057" w:rsidR="00B845A7" w:rsidRPr="00E467A8" w:rsidRDefault="00B845A7" w:rsidP="00057732">
      <w:pPr>
        <w:pStyle w:val="Liststycke"/>
        <w:numPr>
          <w:ilvl w:val="0"/>
          <w:numId w:val="6"/>
        </w:numPr>
        <w:spacing w:line="360" w:lineRule="auto"/>
        <w:rPr>
          <w:sz w:val="24"/>
          <w:szCs w:val="24"/>
          <w:lang w:val="uk-UA"/>
        </w:rPr>
      </w:pPr>
      <w:r>
        <w:rPr>
          <w:sz w:val="24"/>
          <w:szCs w:val="24"/>
          <w:lang w:val="uk-UA"/>
        </w:rPr>
        <w:t>ЄС-Україна</w:t>
      </w:r>
      <w:r w:rsidRPr="00E467A8">
        <w:rPr>
          <w:sz w:val="24"/>
          <w:szCs w:val="24"/>
          <w:lang w:val="ru-RU"/>
        </w:rPr>
        <w:t>:</w:t>
      </w:r>
      <w:r>
        <w:rPr>
          <w:sz w:val="24"/>
          <w:szCs w:val="24"/>
          <w:lang w:val="uk-UA"/>
        </w:rPr>
        <w:t xml:space="preserve"> поглиблена та всеохоплююча зона вільної торгівлі. (</w:t>
      </w:r>
      <w:r>
        <w:rPr>
          <w:sz w:val="24"/>
          <w:szCs w:val="24"/>
        </w:rPr>
        <w:t>Ukraine</w:t>
      </w:r>
      <w:r w:rsidRPr="00E467A8">
        <w:rPr>
          <w:sz w:val="24"/>
          <w:szCs w:val="24"/>
          <w:lang w:val="uk-UA"/>
        </w:rPr>
        <w:t>:</w:t>
      </w:r>
      <w:r>
        <w:rPr>
          <w:sz w:val="24"/>
          <w:szCs w:val="24"/>
          <w:lang w:val="uk-UA"/>
        </w:rPr>
        <w:t xml:space="preserve"> Август Трейд, 2013.) </w:t>
      </w:r>
      <w:r w:rsidR="00000000">
        <w:fldChar w:fldCharType="begin"/>
      </w:r>
      <w:r w:rsidR="00000000">
        <w:instrText>HYPERLINK</w:instrText>
      </w:r>
      <w:r w:rsidR="00000000" w:rsidRPr="008F5DC5">
        <w:rPr>
          <w:lang w:val="uk-UA"/>
        </w:rPr>
        <w:instrText xml:space="preserve"> "</w:instrText>
      </w:r>
      <w:r w:rsidR="00000000">
        <w:instrText>https</w:instrText>
      </w:r>
      <w:r w:rsidR="00000000" w:rsidRPr="008F5DC5">
        <w:rPr>
          <w:lang w:val="uk-UA"/>
        </w:rPr>
        <w:instrText>://</w:instrText>
      </w:r>
      <w:r w:rsidR="00000000">
        <w:instrText>eeas</w:instrText>
      </w:r>
      <w:r w:rsidR="00000000" w:rsidRPr="008F5DC5">
        <w:rPr>
          <w:lang w:val="uk-UA"/>
        </w:rPr>
        <w:instrText>.</w:instrText>
      </w:r>
      <w:r w:rsidR="00000000">
        <w:instrText>europa</w:instrText>
      </w:r>
      <w:r w:rsidR="00000000" w:rsidRPr="008F5DC5">
        <w:rPr>
          <w:lang w:val="uk-UA"/>
        </w:rPr>
        <w:instrText>.</w:instrText>
      </w:r>
      <w:r w:rsidR="00000000">
        <w:instrText>eu</w:instrText>
      </w:r>
      <w:r w:rsidR="00000000" w:rsidRPr="008F5DC5">
        <w:rPr>
          <w:lang w:val="uk-UA"/>
        </w:rPr>
        <w:instrText>/</w:instrText>
      </w:r>
      <w:r w:rsidR="00000000">
        <w:instrText>archives</w:instrText>
      </w:r>
      <w:r w:rsidR="00000000" w:rsidRPr="008F5DC5">
        <w:rPr>
          <w:lang w:val="uk-UA"/>
        </w:rPr>
        <w:instrText>/</w:instrText>
      </w:r>
      <w:r w:rsidR="00000000">
        <w:instrText>delegations</w:instrText>
      </w:r>
      <w:r w:rsidR="00000000" w:rsidRPr="008F5DC5">
        <w:rPr>
          <w:lang w:val="uk-UA"/>
        </w:rPr>
        <w:instrText>/</w:instrText>
      </w:r>
      <w:r w:rsidR="00000000">
        <w:instrText>ukraine</w:instrText>
      </w:r>
      <w:r w:rsidR="00000000" w:rsidRPr="008F5DC5">
        <w:rPr>
          <w:lang w:val="uk-UA"/>
        </w:rPr>
        <w:instrText>/</w:instrText>
      </w:r>
      <w:r w:rsidR="00000000">
        <w:instrText>documents</w:instrText>
      </w:r>
      <w:r w:rsidR="00000000" w:rsidRPr="008F5DC5">
        <w:rPr>
          <w:lang w:val="uk-UA"/>
        </w:rPr>
        <w:instrText>/</w:instrText>
      </w:r>
      <w:r w:rsidR="00000000">
        <w:instrText>virtual</w:instrText>
      </w:r>
      <w:r w:rsidR="00000000" w:rsidRPr="008F5DC5">
        <w:rPr>
          <w:lang w:val="uk-UA"/>
        </w:rPr>
        <w:instrText>_</w:instrText>
      </w:r>
      <w:r w:rsidR="00000000">
        <w:instrText>library</w:instrText>
      </w:r>
      <w:r w:rsidR="00000000" w:rsidRPr="008F5DC5">
        <w:rPr>
          <w:lang w:val="uk-UA"/>
        </w:rPr>
        <w:instrText>/</w:instrText>
      </w:r>
      <w:r w:rsidR="00000000">
        <w:instrText>dcfta</w:instrText>
      </w:r>
      <w:r w:rsidR="00000000" w:rsidRPr="008F5DC5">
        <w:rPr>
          <w:lang w:val="uk-UA"/>
        </w:rPr>
        <w:instrText>_</w:instrText>
      </w:r>
      <w:r w:rsidR="00000000">
        <w:instrText>guidebook</w:instrText>
      </w:r>
      <w:r w:rsidR="00000000" w:rsidRPr="008F5DC5">
        <w:rPr>
          <w:lang w:val="uk-UA"/>
        </w:rPr>
        <w:instrText>_</w:instrText>
      </w:r>
      <w:r w:rsidR="00000000">
        <w:instrText>web</w:instrText>
      </w:r>
      <w:r w:rsidR="00000000" w:rsidRPr="008F5DC5">
        <w:rPr>
          <w:lang w:val="uk-UA"/>
        </w:rPr>
        <w:instrText>.</w:instrText>
      </w:r>
      <w:r w:rsidR="00000000">
        <w:instrText>pdf</w:instrText>
      </w:r>
      <w:r w:rsidR="00000000" w:rsidRPr="008F5DC5">
        <w:rPr>
          <w:lang w:val="uk-UA"/>
        </w:rPr>
        <w:instrText>"</w:instrText>
      </w:r>
      <w:r w:rsidR="00000000">
        <w:fldChar w:fldCharType="separate"/>
      </w:r>
      <w:r w:rsidRPr="00FC1AB7">
        <w:rPr>
          <w:rStyle w:val="Hyperlnk"/>
          <w:sz w:val="24"/>
          <w:szCs w:val="24"/>
        </w:rPr>
        <w:t>https</w:t>
      </w:r>
      <w:r w:rsidRPr="00E467A8">
        <w:rPr>
          <w:rStyle w:val="Hyperlnk"/>
          <w:sz w:val="24"/>
          <w:szCs w:val="24"/>
          <w:lang w:val="uk-UA"/>
        </w:rPr>
        <w:t>://</w:t>
      </w:r>
      <w:proofErr w:type="spellStart"/>
      <w:r w:rsidRPr="00FC1AB7">
        <w:rPr>
          <w:rStyle w:val="Hyperlnk"/>
          <w:sz w:val="24"/>
          <w:szCs w:val="24"/>
        </w:rPr>
        <w:t>eeas</w:t>
      </w:r>
      <w:proofErr w:type="spellEnd"/>
      <w:r w:rsidRPr="00E467A8">
        <w:rPr>
          <w:rStyle w:val="Hyperlnk"/>
          <w:sz w:val="24"/>
          <w:szCs w:val="24"/>
          <w:lang w:val="uk-UA"/>
        </w:rPr>
        <w:t>.</w:t>
      </w:r>
      <w:proofErr w:type="spellStart"/>
      <w:r w:rsidRPr="00FC1AB7">
        <w:rPr>
          <w:rStyle w:val="Hyperlnk"/>
          <w:sz w:val="24"/>
          <w:szCs w:val="24"/>
        </w:rPr>
        <w:t>europa</w:t>
      </w:r>
      <w:proofErr w:type="spellEnd"/>
      <w:r w:rsidRPr="00E467A8">
        <w:rPr>
          <w:rStyle w:val="Hyperlnk"/>
          <w:sz w:val="24"/>
          <w:szCs w:val="24"/>
          <w:lang w:val="uk-UA"/>
        </w:rPr>
        <w:t>.</w:t>
      </w:r>
      <w:proofErr w:type="spellStart"/>
      <w:r w:rsidRPr="00FC1AB7">
        <w:rPr>
          <w:rStyle w:val="Hyperlnk"/>
          <w:sz w:val="24"/>
          <w:szCs w:val="24"/>
        </w:rPr>
        <w:t>eu</w:t>
      </w:r>
      <w:proofErr w:type="spellEnd"/>
      <w:r w:rsidRPr="00E467A8">
        <w:rPr>
          <w:rStyle w:val="Hyperlnk"/>
          <w:sz w:val="24"/>
          <w:szCs w:val="24"/>
          <w:lang w:val="uk-UA"/>
        </w:rPr>
        <w:t>/</w:t>
      </w:r>
      <w:r w:rsidRPr="00FC1AB7">
        <w:rPr>
          <w:rStyle w:val="Hyperlnk"/>
          <w:sz w:val="24"/>
          <w:szCs w:val="24"/>
        </w:rPr>
        <w:t>archives</w:t>
      </w:r>
      <w:r w:rsidRPr="00E467A8">
        <w:rPr>
          <w:rStyle w:val="Hyperlnk"/>
          <w:sz w:val="24"/>
          <w:szCs w:val="24"/>
          <w:lang w:val="uk-UA"/>
        </w:rPr>
        <w:t>/</w:t>
      </w:r>
      <w:r w:rsidRPr="00FC1AB7">
        <w:rPr>
          <w:rStyle w:val="Hyperlnk"/>
          <w:sz w:val="24"/>
          <w:szCs w:val="24"/>
        </w:rPr>
        <w:t>delegations</w:t>
      </w:r>
      <w:r w:rsidRPr="00E467A8">
        <w:rPr>
          <w:rStyle w:val="Hyperlnk"/>
          <w:sz w:val="24"/>
          <w:szCs w:val="24"/>
          <w:lang w:val="uk-UA"/>
        </w:rPr>
        <w:t>/</w:t>
      </w:r>
      <w:proofErr w:type="spellStart"/>
      <w:r w:rsidRPr="00FC1AB7">
        <w:rPr>
          <w:rStyle w:val="Hyperlnk"/>
          <w:sz w:val="24"/>
          <w:szCs w:val="24"/>
        </w:rPr>
        <w:t>ukraine</w:t>
      </w:r>
      <w:proofErr w:type="spellEnd"/>
      <w:r w:rsidRPr="00E467A8">
        <w:rPr>
          <w:rStyle w:val="Hyperlnk"/>
          <w:sz w:val="24"/>
          <w:szCs w:val="24"/>
          <w:lang w:val="uk-UA"/>
        </w:rPr>
        <w:t>/</w:t>
      </w:r>
      <w:r w:rsidRPr="00FC1AB7">
        <w:rPr>
          <w:rStyle w:val="Hyperlnk"/>
          <w:sz w:val="24"/>
          <w:szCs w:val="24"/>
        </w:rPr>
        <w:t>documents</w:t>
      </w:r>
      <w:r w:rsidRPr="00E467A8">
        <w:rPr>
          <w:rStyle w:val="Hyperlnk"/>
          <w:sz w:val="24"/>
          <w:szCs w:val="24"/>
          <w:lang w:val="uk-UA"/>
        </w:rPr>
        <w:t>/</w:t>
      </w:r>
      <w:r w:rsidRPr="00FC1AB7">
        <w:rPr>
          <w:rStyle w:val="Hyperlnk"/>
          <w:sz w:val="24"/>
          <w:szCs w:val="24"/>
        </w:rPr>
        <w:t>virtual</w:t>
      </w:r>
      <w:r w:rsidRPr="00E467A8">
        <w:rPr>
          <w:rStyle w:val="Hyperlnk"/>
          <w:sz w:val="24"/>
          <w:szCs w:val="24"/>
          <w:lang w:val="uk-UA"/>
        </w:rPr>
        <w:t>_</w:t>
      </w:r>
      <w:r w:rsidRPr="00FC1AB7">
        <w:rPr>
          <w:rStyle w:val="Hyperlnk"/>
          <w:sz w:val="24"/>
          <w:szCs w:val="24"/>
        </w:rPr>
        <w:t>library</w:t>
      </w:r>
      <w:r w:rsidRPr="00E467A8">
        <w:rPr>
          <w:rStyle w:val="Hyperlnk"/>
          <w:sz w:val="24"/>
          <w:szCs w:val="24"/>
          <w:lang w:val="uk-UA"/>
        </w:rPr>
        <w:t>/</w:t>
      </w:r>
      <w:proofErr w:type="spellStart"/>
      <w:r w:rsidRPr="00FC1AB7">
        <w:rPr>
          <w:rStyle w:val="Hyperlnk"/>
          <w:sz w:val="24"/>
          <w:szCs w:val="24"/>
        </w:rPr>
        <w:t>dcfta</w:t>
      </w:r>
      <w:proofErr w:type="spellEnd"/>
      <w:r w:rsidRPr="00E467A8">
        <w:rPr>
          <w:rStyle w:val="Hyperlnk"/>
          <w:sz w:val="24"/>
          <w:szCs w:val="24"/>
          <w:lang w:val="uk-UA"/>
        </w:rPr>
        <w:t>_</w:t>
      </w:r>
      <w:r w:rsidRPr="00FC1AB7">
        <w:rPr>
          <w:rStyle w:val="Hyperlnk"/>
          <w:sz w:val="24"/>
          <w:szCs w:val="24"/>
        </w:rPr>
        <w:t>guidebook</w:t>
      </w:r>
      <w:r w:rsidRPr="00E467A8">
        <w:rPr>
          <w:rStyle w:val="Hyperlnk"/>
          <w:sz w:val="24"/>
          <w:szCs w:val="24"/>
          <w:lang w:val="uk-UA"/>
        </w:rPr>
        <w:t>_</w:t>
      </w:r>
      <w:r w:rsidRPr="00FC1AB7">
        <w:rPr>
          <w:rStyle w:val="Hyperlnk"/>
          <w:sz w:val="24"/>
          <w:szCs w:val="24"/>
        </w:rPr>
        <w:t>web</w:t>
      </w:r>
      <w:r w:rsidRPr="00E467A8">
        <w:rPr>
          <w:rStyle w:val="Hyperlnk"/>
          <w:sz w:val="24"/>
          <w:szCs w:val="24"/>
          <w:lang w:val="uk-UA"/>
        </w:rPr>
        <w:t>.</w:t>
      </w:r>
      <w:r w:rsidRPr="00FC1AB7">
        <w:rPr>
          <w:rStyle w:val="Hyperlnk"/>
          <w:sz w:val="24"/>
          <w:szCs w:val="24"/>
        </w:rPr>
        <w:t>pdf</w:t>
      </w:r>
      <w:r w:rsidR="00000000">
        <w:rPr>
          <w:rStyle w:val="Hyperlnk"/>
          <w:sz w:val="24"/>
          <w:szCs w:val="24"/>
        </w:rPr>
        <w:fldChar w:fldCharType="end"/>
      </w:r>
      <w:r w:rsidRPr="00E467A8">
        <w:rPr>
          <w:sz w:val="24"/>
          <w:szCs w:val="24"/>
          <w:lang w:val="uk-UA"/>
        </w:rPr>
        <w:t xml:space="preserve"> ,2.</w:t>
      </w:r>
    </w:p>
    <w:p w14:paraId="0BCDFEE8" w14:textId="5B937B3D" w:rsidR="00201D01" w:rsidRPr="00E467A8" w:rsidRDefault="00201D01" w:rsidP="00057732">
      <w:pPr>
        <w:pStyle w:val="Liststycke"/>
        <w:numPr>
          <w:ilvl w:val="0"/>
          <w:numId w:val="6"/>
        </w:numPr>
        <w:spacing w:line="360" w:lineRule="auto"/>
        <w:rPr>
          <w:sz w:val="24"/>
          <w:szCs w:val="24"/>
          <w:lang w:val="ru-RU"/>
        </w:rPr>
      </w:pPr>
      <w:r>
        <w:rPr>
          <w:sz w:val="24"/>
          <w:szCs w:val="24"/>
          <w:lang w:val="uk-UA"/>
        </w:rPr>
        <w:t xml:space="preserve">К.В Пазіна., А.В Уніят. </w:t>
      </w:r>
      <w:r w:rsidRPr="00201D01">
        <w:rPr>
          <w:i/>
          <w:iCs/>
          <w:sz w:val="24"/>
          <w:szCs w:val="24"/>
          <w:lang w:val="uk-UA"/>
        </w:rPr>
        <w:t>Світова та європейська інтеграція</w:t>
      </w:r>
      <w:r w:rsidRPr="00E467A8">
        <w:rPr>
          <w:i/>
          <w:iCs/>
          <w:sz w:val="24"/>
          <w:szCs w:val="24"/>
          <w:lang w:val="uk-UA"/>
        </w:rPr>
        <w:t>:</w:t>
      </w:r>
      <w:r w:rsidRPr="00201D01">
        <w:rPr>
          <w:i/>
          <w:iCs/>
          <w:sz w:val="24"/>
          <w:szCs w:val="24"/>
          <w:lang w:val="uk-UA"/>
        </w:rPr>
        <w:t>навч.посібник: Теоретичні Основи Міжнародної Економічної інтеграції.</w:t>
      </w:r>
      <w:r>
        <w:rPr>
          <w:sz w:val="24"/>
          <w:szCs w:val="24"/>
          <w:lang w:val="uk-UA"/>
        </w:rPr>
        <w:t xml:space="preserve"> Тернопіль, 2013. </w:t>
      </w:r>
      <w:r w:rsidR="00000000">
        <w:fldChar w:fldCharType="begin"/>
      </w:r>
      <w:r w:rsidR="00000000">
        <w:instrText>HYPERLINK</w:instrText>
      </w:r>
      <w:r w:rsidR="00000000" w:rsidRPr="008F5DC5">
        <w:rPr>
          <w:lang w:val="ru-RU"/>
        </w:rPr>
        <w:instrText xml:space="preserve"> "</w:instrText>
      </w:r>
      <w:r w:rsidR="00000000">
        <w:instrText>http</w:instrText>
      </w:r>
      <w:r w:rsidR="00000000" w:rsidRPr="008F5DC5">
        <w:rPr>
          <w:lang w:val="ru-RU"/>
        </w:rPr>
        <w:instrText>://</w:instrText>
      </w:r>
      <w:r w:rsidR="00000000">
        <w:instrText>dspace</w:instrText>
      </w:r>
      <w:r w:rsidR="00000000" w:rsidRPr="008F5DC5">
        <w:rPr>
          <w:lang w:val="ru-RU"/>
        </w:rPr>
        <w:instrText>.</w:instrText>
      </w:r>
      <w:r w:rsidR="00000000">
        <w:instrText>wunu</w:instrText>
      </w:r>
      <w:r w:rsidR="00000000" w:rsidRPr="008F5DC5">
        <w:rPr>
          <w:lang w:val="ru-RU"/>
        </w:rPr>
        <w:instrText>.</w:instrText>
      </w:r>
      <w:r w:rsidR="00000000">
        <w:instrText>edu</w:instrText>
      </w:r>
      <w:r w:rsidR="00000000" w:rsidRPr="008F5DC5">
        <w:rPr>
          <w:lang w:val="ru-RU"/>
        </w:rPr>
        <w:instrText>.</w:instrText>
      </w:r>
      <w:r w:rsidR="00000000">
        <w:instrText>ua</w:instrText>
      </w:r>
      <w:r w:rsidR="00000000" w:rsidRPr="008F5DC5">
        <w:rPr>
          <w:lang w:val="ru-RU"/>
        </w:rPr>
        <w:instrText>/</w:instrText>
      </w:r>
      <w:r w:rsidR="00000000">
        <w:instrText>bitstream</w:instrText>
      </w:r>
      <w:r w:rsidR="00000000" w:rsidRPr="008F5DC5">
        <w:rPr>
          <w:lang w:val="ru-RU"/>
        </w:rPr>
        <w:instrText>/316497/19241/1/%</w:instrText>
      </w:r>
      <w:r w:rsidR="00000000">
        <w:instrText>D</w:instrText>
      </w:r>
      <w:r w:rsidR="00000000" w:rsidRPr="008F5DC5">
        <w:rPr>
          <w:lang w:val="ru-RU"/>
        </w:rPr>
        <w:instrText>0%9</w:instrText>
      </w:r>
      <w:r w:rsidR="00000000">
        <w:instrText>F</w:instrText>
      </w:r>
      <w:r w:rsidR="00000000" w:rsidRPr="008F5DC5">
        <w:rPr>
          <w:lang w:val="ru-RU"/>
        </w:rPr>
        <w:instrText>%</w:instrText>
      </w:r>
      <w:r w:rsidR="00000000">
        <w:instrText>D</w:instrText>
      </w:r>
      <w:r w:rsidR="00000000" w:rsidRPr="008F5DC5">
        <w:rPr>
          <w:lang w:val="ru-RU"/>
        </w:rPr>
        <w:instrText>0%</w:instrText>
      </w:r>
      <w:r w:rsidR="00000000">
        <w:instrText>BE</w:instrText>
      </w:r>
      <w:r w:rsidR="00000000" w:rsidRPr="008F5DC5">
        <w:rPr>
          <w:lang w:val="ru-RU"/>
        </w:rPr>
        <w:instrText>%</w:instrText>
      </w:r>
      <w:r w:rsidR="00000000">
        <w:instrText>D</w:instrText>
      </w:r>
      <w:r w:rsidR="00000000" w:rsidRPr="008F5DC5">
        <w:rPr>
          <w:lang w:val="ru-RU"/>
        </w:rPr>
        <w:instrText>1%81%</w:instrText>
      </w:r>
      <w:r w:rsidR="00000000">
        <w:instrText>D</w:instrText>
      </w:r>
      <w:r w:rsidR="00000000" w:rsidRPr="008F5DC5">
        <w:rPr>
          <w:lang w:val="ru-RU"/>
        </w:rPr>
        <w:instrText>1%96%</w:instrText>
      </w:r>
      <w:r w:rsidR="00000000">
        <w:instrText>D</w:instrText>
      </w:r>
      <w:r w:rsidR="00000000" w:rsidRPr="008F5DC5">
        <w:rPr>
          <w:lang w:val="ru-RU"/>
        </w:rPr>
        <w:instrText>0%</w:instrText>
      </w:r>
      <w:r w:rsidR="00000000">
        <w:instrText>B</w:instrText>
      </w:r>
      <w:r w:rsidR="00000000" w:rsidRPr="008F5DC5">
        <w:rPr>
          <w:lang w:val="ru-RU"/>
        </w:rPr>
        <w:instrText>1.%20.</w:instrText>
      </w:r>
      <w:r w:rsidR="00000000">
        <w:instrText>pdf</w:instrText>
      </w:r>
      <w:r w:rsidR="00000000" w:rsidRPr="008F5DC5">
        <w:rPr>
          <w:lang w:val="ru-RU"/>
        </w:rPr>
        <w:instrText>"</w:instrText>
      </w:r>
      <w:r w:rsidR="00000000">
        <w:fldChar w:fldCharType="separate"/>
      </w:r>
      <w:r w:rsidR="00F8656B" w:rsidRPr="00FC1AB7">
        <w:rPr>
          <w:rStyle w:val="Hyperlnk"/>
          <w:sz w:val="24"/>
          <w:szCs w:val="24"/>
        </w:rPr>
        <w:t>http</w:t>
      </w:r>
      <w:r w:rsidR="00F8656B" w:rsidRPr="00E467A8">
        <w:rPr>
          <w:rStyle w:val="Hyperlnk"/>
          <w:sz w:val="24"/>
          <w:szCs w:val="24"/>
          <w:lang w:val="ru-RU"/>
        </w:rPr>
        <w:t>://</w:t>
      </w:r>
      <w:proofErr w:type="spellStart"/>
      <w:r w:rsidR="00F8656B" w:rsidRPr="00FC1AB7">
        <w:rPr>
          <w:rStyle w:val="Hyperlnk"/>
          <w:sz w:val="24"/>
          <w:szCs w:val="24"/>
        </w:rPr>
        <w:t>dspace</w:t>
      </w:r>
      <w:proofErr w:type="spellEnd"/>
      <w:r w:rsidR="00F8656B" w:rsidRPr="00E467A8">
        <w:rPr>
          <w:rStyle w:val="Hyperlnk"/>
          <w:sz w:val="24"/>
          <w:szCs w:val="24"/>
          <w:lang w:val="ru-RU"/>
        </w:rPr>
        <w:t>.</w:t>
      </w:r>
      <w:proofErr w:type="spellStart"/>
      <w:r w:rsidR="00F8656B" w:rsidRPr="00FC1AB7">
        <w:rPr>
          <w:rStyle w:val="Hyperlnk"/>
          <w:sz w:val="24"/>
          <w:szCs w:val="24"/>
        </w:rPr>
        <w:t>wunu</w:t>
      </w:r>
      <w:proofErr w:type="spellEnd"/>
      <w:r w:rsidR="00F8656B" w:rsidRPr="00E467A8">
        <w:rPr>
          <w:rStyle w:val="Hyperlnk"/>
          <w:sz w:val="24"/>
          <w:szCs w:val="24"/>
          <w:lang w:val="ru-RU"/>
        </w:rPr>
        <w:t>.</w:t>
      </w:r>
      <w:proofErr w:type="spellStart"/>
      <w:r w:rsidR="00F8656B" w:rsidRPr="00FC1AB7">
        <w:rPr>
          <w:rStyle w:val="Hyperlnk"/>
          <w:sz w:val="24"/>
          <w:szCs w:val="24"/>
        </w:rPr>
        <w:t>edu</w:t>
      </w:r>
      <w:proofErr w:type="spellEnd"/>
      <w:r w:rsidR="00F8656B" w:rsidRPr="00E467A8">
        <w:rPr>
          <w:rStyle w:val="Hyperlnk"/>
          <w:sz w:val="24"/>
          <w:szCs w:val="24"/>
          <w:lang w:val="ru-RU"/>
        </w:rPr>
        <w:t>.</w:t>
      </w:r>
      <w:proofErr w:type="spellStart"/>
      <w:r w:rsidR="00F8656B" w:rsidRPr="00FC1AB7">
        <w:rPr>
          <w:rStyle w:val="Hyperlnk"/>
          <w:sz w:val="24"/>
          <w:szCs w:val="24"/>
        </w:rPr>
        <w:t>ua</w:t>
      </w:r>
      <w:proofErr w:type="spellEnd"/>
      <w:r w:rsidR="00F8656B" w:rsidRPr="00E467A8">
        <w:rPr>
          <w:rStyle w:val="Hyperlnk"/>
          <w:sz w:val="24"/>
          <w:szCs w:val="24"/>
          <w:lang w:val="ru-RU"/>
        </w:rPr>
        <w:t>/</w:t>
      </w:r>
      <w:r w:rsidR="00F8656B" w:rsidRPr="00FC1AB7">
        <w:rPr>
          <w:rStyle w:val="Hyperlnk"/>
          <w:sz w:val="24"/>
          <w:szCs w:val="24"/>
        </w:rPr>
        <w:t>bitstream</w:t>
      </w:r>
      <w:r w:rsidR="00F8656B" w:rsidRPr="00E467A8">
        <w:rPr>
          <w:rStyle w:val="Hyperlnk"/>
          <w:sz w:val="24"/>
          <w:szCs w:val="24"/>
          <w:lang w:val="ru-RU"/>
        </w:rPr>
        <w:t>/316497/19241/1/%</w:t>
      </w:r>
      <w:r w:rsidR="00F8656B" w:rsidRPr="00FC1AB7">
        <w:rPr>
          <w:rStyle w:val="Hyperlnk"/>
          <w:sz w:val="24"/>
          <w:szCs w:val="24"/>
        </w:rPr>
        <w:t>D</w:t>
      </w:r>
      <w:r w:rsidR="00F8656B" w:rsidRPr="00E467A8">
        <w:rPr>
          <w:rStyle w:val="Hyperlnk"/>
          <w:sz w:val="24"/>
          <w:szCs w:val="24"/>
          <w:lang w:val="ru-RU"/>
        </w:rPr>
        <w:t>0%9</w:t>
      </w:r>
      <w:r w:rsidR="00F8656B" w:rsidRPr="00FC1AB7">
        <w:rPr>
          <w:rStyle w:val="Hyperlnk"/>
          <w:sz w:val="24"/>
          <w:szCs w:val="24"/>
        </w:rPr>
        <w:t>F</w:t>
      </w:r>
      <w:r w:rsidR="00F8656B" w:rsidRPr="00E467A8">
        <w:rPr>
          <w:rStyle w:val="Hyperlnk"/>
          <w:sz w:val="24"/>
          <w:szCs w:val="24"/>
          <w:lang w:val="ru-RU"/>
        </w:rPr>
        <w:t>%</w:t>
      </w:r>
      <w:r w:rsidR="00F8656B" w:rsidRPr="00FC1AB7">
        <w:rPr>
          <w:rStyle w:val="Hyperlnk"/>
          <w:sz w:val="24"/>
          <w:szCs w:val="24"/>
        </w:rPr>
        <w:t>D</w:t>
      </w:r>
      <w:r w:rsidR="00F8656B" w:rsidRPr="00E467A8">
        <w:rPr>
          <w:rStyle w:val="Hyperlnk"/>
          <w:sz w:val="24"/>
          <w:szCs w:val="24"/>
          <w:lang w:val="ru-RU"/>
        </w:rPr>
        <w:t>0%</w:t>
      </w:r>
      <w:r w:rsidR="00F8656B" w:rsidRPr="00FC1AB7">
        <w:rPr>
          <w:rStyle w:val="Hyperlnk"/>
          <w:sz w:val="24"/>
          <w:szCs w:val="24"/>
        </w:rPr>
        <w:t>BE</w:t>
      </w:r>
      <w:r w:rsidR="00F8656B" w:rsidRPr="00E467A8">
        <w:rPr>
          <w:rStyle w:val="Hyperlnk"/>
          <w:sz w:val="24"/>
          <w:szCs w:val="24"/>
          <w:lang w:val="ru-RU"/>
        </w:rPr>
        <w:t>%</w:t>
      </w:r>
      <w:r w:rsidR="00F8656B" w:rsidRPr="00FC1AB7">
        <w:rPr>
          <w:rStyle w:val="Hyperlnk"/>
          <w:sz w:val="24"/>
          <w:szCs w:val="24"/>
        </w:rPr>
        <w:t>D</w:t>
      </w:r>
      <w:r w:rsidR="00F8656B" w:rsidRPr="00E467A8">
        <w:rPr>
          <w:rStyle w:val="Hyperlnk"/>
          <w:sz w:val="24"/>
          <w:szCs w:val="24"/>
          <w:lang w:val="ru-RU"/>
        </w:rPr>
        <w:t>1%81%</w:t>
      </w:r>
      <w:r w:rsidR="00F8656B" w:rsidRPr="00FC1AB7">
        <w:rPr>
          <w:rStyle w:val="Hyperlnk"/>
          <w:sz w:val="24"/>
          <w:szCs w:val="24"/>
        </w:rPr>
        <w:t>D</w:t>
      </w:r>
      <w:r w:rsidR="00F8656B" w:rsidRPr="00E467A8">
        <w:rPr>
          <w:rStyle w:val="Hyperlnk"/>
          <w:sz w:val="24"/>
          <w:szCs w:val="24"/>
          <w:lang w:val="ru-RU"/>
        </w:rPr>
        <w:t>1%96%</w:t>
      </w:r>
      <w:r w:rsidR="00F8656B" w:rsidRPr="00FC1AB7">
        <w:rPr>
          <w:rStyle w:val="Hyperlnk"/>
          <w:sz w:val="24"/>
          <w:szCs w:val="24"/>
        </w:rPr>
        <w:t>D</w:t>
      </w:r>
      <w:r w:rsidR="00F8656B" w:rsidRPr="00E467A8">
        <w:rPr>
          <w:rStyle w:val="Hyperlnk"/>
          <w:sz w:val="24"/>
          <w:szCs w:val="24"/>
          <w:lang w:val="ru-RU"/>
        </w:rPr>
        <w:t>0%</w:t>
      </w:r>
      <w:r w:rsidR="00F8656B" w:rsidRPr="00FC1AB7">
        <w:rPr>
          <w:rStyle w:val="Hyperlnk"/>
          <w:sz w:val="24"/>
          <w:szCs w:val="24"/>
        </w:rPr>
        <w:t>B</w:t>
      </w:r>
      <w:r w:rsidR="00F8656B" w:rsidRPr="00E467A8">
        <w:rPr>
          <w:rStyle w:val="Hyperlnk"/>
          <w:sz w:val="24"/>
          <w:szCs w:val="24"/>
          <w:lang w:val="ru-RU"/>
        </w:rPr>
        <w:t>1.%20.</w:t>
      </w:r>
      <w:r w:rsidR="00F8656B" w:rsidRPr="00FC1AB7">
        <w:rPr>
          <w:rStyle w:val="Hyperlnk"/>
          <w:sz w:val="24"/>
          <w:szCs w:val="24"/>
        </w:rPr>
        <w:t>pdf</w:t>
      </w:r>
      <w:r w:rsidR="00000000">
        <w:rPr>
          <w:rStyle w:val="Hyperlnk"/>
          <w:sz w:val="24"/>
          <w:szCs w:val="24"/>
        </w:rPr>
        <w:fldChar w:fldCharType="end"/>
      </w:r>
      <w:r w:rsidR="00F8656B" w:rsidRPr="00E467A8">
        <w:rPr>
          <w:sz w:val="24"/>
          <w:szCs w:val="24"/>
          <w:lang w:val="ru-RU"/>
        </w:rPr>
        <w:t xml:space="preserve"> </w:t>
      </w:r>
    </w:p>
    <w:p w14:paraId="43EBAF19" w14:textId="631D85CE" w:rsidR="00983845" w:rsidRDefault="003254E4" w:rsidP="00057732">
      <w:pPr>
        <w:pStyle w:val="Liststycke"/>
        <w:numPr>
          <w:ilvl w:val="0"/>
          <w:numId w:val="6"/>
        </w:numPr>
        <w:spacing w:line="360" w:lineRule="auto"/>
        <w:rPr>
          <w:sz w:val="24"/>
          <w:szCs w:val="24"/>
        </w:rPr>
      </w:pPr>
      <w:r>
        <w:rPr>
          <w:sz w:val="24"/>
          <w:szCs w:val="24"/>
          <w:lang w:val="uk-UA"/>
        </w:rPr>
        <w:t>Тетяна Ковтунович, Тетяна Привалко, Майдан від першої особи 45 історій Революції гідності: Павел Боболовіч,(</w:t>
      </w:r>
      <w:r>
        <w:rPr>
          <w:sz w:val="24"/>
          <w:szCs w:val="24"/>
        </w:rPr>
        <w:t>S</w:t>
      </w:r>
      <w:r w:rsidRPr="00E467A8">
        <w:rPr>
          <w:sz w:val="24"/>
          <w:szCs w:val="24"/>
          <w:lang w:val="ru-RU"/>
        </w:rPr>
        <w:t>.</w:t>
      </w:r>
      <w:r>
        <w:rPr>
          <w:sz w:val="24"/>
          <w:szCs w:val="24"/>
        </w:rPr>
        <w:t>I</w:t>
      </w:r>
      <w:r w:rsidRPr="00E467A8">
        <w:rPr>
          <w:sz w:val="24"/>
          <w:szCs w:val="24"/>
          <w:lang w:val="ru-RU"/>
        </w:rPr>
        <w:t xml:space="preserve">: </w:t>
      </w:r>
      <w:r>
        <w:rPr>
          <w:sz w:val="24"/>
          <w:szCs w:val="24"/>
          <w:lang w:val="uk-UA"/>
        </w:rPr>
        <w:t xml:space="preserve">Український інститут національної пам’яті,2015),28-36. </w:t>
      </w:r>
      <w:r w:rsidR="00000000">
        <w:fldChar w:fldCharType="begin"/>
      </w:r>
      <w:r w:rsidR="00000000">
        <w:instrText>HYPERLINK</w:instrText>
      </w:r>
      <w:r w:rsidR="00000000" w:rsidRPr="008F5DC5">
        <w:rPr>
          <w:lang w:val="ru-RU"/>
        </w:rPr>
        <w:instrText xml:space="preserve"> "</w:instrText>
      </w:r>
      <w:r w:rsidR="00000000">
        <w:instrText>https</w:instrText>
      </w:r>
      <w:r w:rsidR="00000000" w:rsidRPr="008F5DC5">
        <w:rPr>
          <w:lang w:val="ru-RU"/>
        </w:rPr>
        <w:instrText>://</w:instrText>
      </w:r>
      <w:r w:rsidR="00000000">
        <w:instrText>books</w:instrText>
      </w:r>
      <w:r w:rsidR="00000000" w:rsidRPr="008F5DC5">
        <w:rPr>
          <w:lang w:val="ru-RU"/>
        </w:rPr>
        <w:instrText>.</w:instrText>
      </w:r>
      <w:r w:rsidR="00000000">
        <w:instrText>google</w:instrText>
      </w:r>
      <w:r w:rsidR="00000000" w:rsidRPr="008F5DC5">
        <w:rPr>
          <w:lang w:val="ru-RU"/>
        </w:rPr>
        <w:instrText>.</w:instrText>
      </w:r>
      <w:r w:rsidR="00000000">
        <w:instrText>com</w:instrText>
      </w:r>
      <w:r w:rsidR="00000000" w:rsidRPr="008F5DC5">
        <w:rPr>
          <w:lang w:val="ru-RU"/>
        </w:rPr>
        <w:instrText>.</w:instrText>
      </w:r>
      <w:r w:rsidR="00000000">
        <w:instrText>ua</w:instrText>
      </w:r>
      <w:r w:rsidR="00000000" w:rsidRPr="008F5DC5">
        <w:rPr>
          <w:lang w:val="ru-RU"/>
        </w:rPr>
        <w:instrText>/</w:instrText>
      </w:r>
      <w:r w:rsidR="00000000">
        <w:instrText>books</w:instrText>
      </w:r>
      <w:r w:rsidR="00000000" w:rsidRPr="008F5DC5">
        <w:rPr>
          <w:lang w:val="ru-RU"/>
        </w:rPr>
        <w:instrText>?</w:instrText>
      </w:r>
      <w:r w:rsidR="00000000">
        <w:instrText>id</w:instrText>
      </w:r>
      <w:r w:rsidR="00000000" w:rsidRPr="008F5DC5">
        <w:rPr>
          <w:lang w:val="ru-RU"/>
        </w:rPr>
        <w:instrText>=1</w:instrText>
      </w:r>
      <w:r w:rsidR="00000000">
        <w:instrText>Q</w:instrText>
      </w:r>
      <w:r w:rsidR="00000000" w:rsidRPr="008F5DC5">
        <w:rPr>
          <w:lang w:val="ru-RU"/>
        </w:rPr>
        <w:instrText>8</w:instrText>
      </w:r>
      <w:r w:rsidR="00000000">
        <w:instrText>BDAAAQBAJ</w:instrText>
      </w:r>
      <w:r w:rsidR="00000000" w:rsidRPr="008F5DC5">
        <w:rPr>
          <w:lang w:val="ru-RU"/>
        </w:rPr>
        <w:instrText>&amp;</w:instrText>
      </w:r>
      <w:r w:rsidR="00000000">
        <w:instrText>lpg</w:instrText>
      </w:r>
      <w:r w:rsidR="00000000" w:rsidRPr="008F5DC5">
        <w:rPr>
          <w:lang w:val="ru-RU"/>
        </w:rPr>
        <w:instrText>=</w:instrText>
      </w:r>
      <w:r w:rsidR="00000000">
        <w:instrText>PA</w:instrText>
      </w:r>
      <w:r w:rsidR="00000000" w:rsidRPr="008F5DC5">
        <w:rPr>
          <w:lang w:val="ru-RU"/>
        </w:rPr>
        <w:instrText>1" \</w:instrText>
      </w:r>
      <w:r w:rsidR="00000000">
        <w:instrText>l</w:instrText>
      </w:r>
      <w:r w:rsidR="00000000" w:rsidRPr="008F5DC5">
        <w:rPr>
          <w:lang w:val="ru-RU"/>
        </w:rPr>
        <w:instrText xml:space="preserve"> "</w:instrText>
      </w:r>
      <w:r w:rsidR="00000000">
        <w:instrText>v</w:instrText>
      </w:r>
      <w:r w:rsidR="00000000" w:rsidRPr="008F5DC5">
        <w:rPr>
          <w:lang w:val="ru-RU"/>
        </w:rPr>
        <w:instrText>=</w:instrText>
      </w:r>
      <w:r w:rsidR="00000000">
        <w:instrText>onepage</w:instrText>
      </w:r>
      <w:r w:rsidR="00000000" w:rsidRPr="008F5DC5">
        <w:rPr>
          <w:lang w:val="ru-RU"/>
        </w:rPr>
        <w:instrText>&amp;</w:instrText>
      </w:r>
      <w:r w:rsidR="00000000">
        <w:instrText>q</w:instrText>
      </w:r>
      <w:r w:rsidR="00000000" w:rsidRPr="008F5DC5">
        <w:rPr>
          <w:lang w:val="ru-RU"/>
        </w:rPr>
        <w:instrText>&amp;</w:instrText>
      </w:r>
      <w:r w:rsidR="00000000">
        <w:instrText>f</w:instrText>
      </w:r>
      <w:r w:rsidR="00000000" w:rsidRPr="008F5DC5">
        <w:rPr>
          <w:lang w:val="ru-RU"/>
        </w:rPr>
        <w:instrText>=</w:instrText>
      </w:r>
      <w:r w:rsidR="00000000">
        <w:instrText>false</w:instrText>
      </w:r>
      <w:r w:rsidR="00000000" w:rsidRPr="008F5DC5">
        <w:rPr>
          <w:lang w:val="ru-RU"/>
        </w:rPr>
        <w:instrText>"</w:instrText>
      </w:r>
      <w:r w:rsidR="00000000">
        <w:fldChar w:fldCharType="separate"/>
      </w:r>
      <w:r w:rsidR="00B76D83" w:rsidRPr="00FC1AB7">
        <w:rPr>
          <w:rStyle w:val="Hyperlnk"/>
          <w:sz w:val="24"/>
          <w:szCs w:val="24"/>
        </w:rPr>
        <w:t>https://books.google.com.ua/books?id=1Q8BDAAAQBAJ&amp;lpg=PA1#v=onepage&amp;q&amp;f=false</w:t>
      </w:r>
      <w:r w:rsidR="00000000">
        <w:rPr>
          <w:rStyle w:val="Hyperlnk"/>
          <w:sz w:val="24"/>
          <w:szCs w:val="24"/>
        </w:rPr>
        <w:fldChar w:fldCharType="end"/>
      </w:r>
      <w:r w:rsidR="00B76D83">
        <w:rPr>
          <w:sz w:val="24"/>
          <w:szCs w:val="24"/>
        </w:rPr>
        <w:t xml:space="preserve"> </w:t>
      </w:r>
    </w:p>
    <w:p w14:paraId="7EA32099" w14:textId="68ACE79A" w:rsidR="00B76D83" w:rsidRPr="00B76D83" w:rsidRDefault="00B76D83" w:rsidP="00057732">
      <w:pPr>
        <w:spacing w:line="360" w:lineRule="auto"/>
        <w:rPr>
          <w:b/>
          <w:bCs/>
          <w:sz w:val="24"/>
          <w:szCs w:val="24"/>
        </w:rPr>
      </w:pPr>
      <w:r w:rsidRPr="00B76D83">
        <w:rPr>
          <w:b/>
          <w:bCs/>
          <w:sz w:val="24"/>
          <w:szCs w:val="24"/>
        </w:rPr>
        <w:t>Scientific articles</w:t>
      </w:r>
    </w:p>
    <w:p w14:paraId="426ACE69" w14:textId="3F96F5AF" w:rsidR="00B76D83" w:rsidRDefault="00626AE8" w:rsidP="00057732">
      <w:pPr>
        <w:pStyle w:val="Liststycke"/>
        <w:numPr>
          <w:ilvl w:val="0"/>
          <w:numId w:val="6"/>
        </w:numPr>
        <w:spacing w:line="360" w:lineRule="auto"/>
        <w:rPr>
          <w:sz w:val="24"/>
          <w:szCs w:val="24"/>
        </w:rPr>
      </w:pPr>
      <w:r>
        <w:rPr>
          <w:sz w:val="24"/>
          <w:szCs w:val="24"/>
        </w:rPr>
        <w:t xml:space="preserve">Stefan </w:t>
      </w:r>
      <w:proofErr w:type="spellStart"/>
      <w:r>
        <w:rPr>
          <w:sz w:val="24"/>
          <w:szCs w:val="24"/>
        </w:rPr>
        <w:t>Bergsmann</w:t>
      </w:r>
      <w:proofErr w:type="spellEnd"/>
      <w:r>
        <w:rPr>
          <w:sz w:val="24"/>
          <w:szCs w:val="24"/>
        </w:rPr>
        <w:t xml:space="preserve">. “The Concept of Military Alliance,” </w:t>
      </w:r>
      <w:hyperlink r:id="rId9" w:history="1">
        <w:r w:rsidRPr="00FC1AB7">
          <w:rPr>
            <w:rStyle w:val="Hyperlnk"/>
            <w:sz w:val="24"/>
            <w:szCs w:val="24"/>
          </w:rPr>
          <w:t>https://www.bundesheer.at/pdf_pool/publikationen/05_small_states_04.pdf</w:t>
        </w:r>
      </w:hyperlink>
      <w:r>
        <w:rPr>
          <w:sz w:val="24"/>
          <w:szCs w:val="24"/>
        </w:rPr>
        <w:t xml:space="preserve"> </w:t>
      </w:r>
    </w:p>
    <w:p w14:paraId="1D5C22CD" w14:textId="61108B66" w:rsidR="00626AE8" w:rsidRDefault="00626AE8" w:rsidP="00057732">
      <w:pPr>
        <w:pStyle w:val="Liststycke"/>
        <w:numPr>
          <w:ilvl w:val="0"/>
          <w:numId w:val="6"/>
        </w:numPr>
        <w:spacing w:line="360" w:lineRule="auto"/>
        <w:rPr>
          <w:sz w:val="24"/>
          <w:szCs w:val="24"/>
        </w:rPr>
      </w:pPr>
      <w:r>
        <w:rPr>
          <w:sz w:val="24"/>
          <w:szCs w:val="24"/>
        </w:rPr>
        <w:t>Timothy Snyder, “Europe and Ukraine</w:t>
      </w:r>
      <w:r w:rsidR="00B21CAA">
        <w:rPr>
          <w:sz w:val="24"/>
          <w:szCs w:val="24"/>
        </w:rPr>
        <w:t>: Past and future</w:t>
      </w:r>
      <w:r>
        <w:rPr>
          <w:sz w:val="24"/>
          <w:szCs w:val="24"/>
        </w:rPr>
        <w:t>”</w:t>
      </w:r>
      <w:r w:rsidR="00B21CAA">
        <w:rPr>
          <w:sz w:val="24"/>
          <w:szCs w:val="24"/>
        </w:rPr>
        <w:t xml:space="preserve">, </w:t>
      </w:r>
      <w:proofErr w:type="spellStart"/>
      <w:r w:rsidR="00B21CAA">
        <w:rPr>
          <w:sz w:val="24"/>
          <w:szCs w:val="24"/>
        </w:rPr>
        <w:t>Eurozine</w:t>
      </w:r>
      <w:proofErr w:type="spellEnd"/>
      <w:r w:rsidR="00B21CAA">
        <w:rPr>
          <w:sz w:val="24"/>
          <w:szCs w:val="24"/>
        </w:rPr>
        <w:t xml:space="preserve">, April 16,2014, </w:t>
      </w:r>
      <w:hyperlink r:id="rId10" w:history="1">
        <w:r w:rsidR="00B21CAA" w:rsidRPr="00FC1AB7">
          <w:rPr>
            <w:rStyle w:val="Hyperlnk"/>
            <w:sz w:val="24"/>
            <w:szCs w:val="24"/>
          </w:rPr>
          <w:t>https://www.eurozine.com/europe-and-ukraine-past-and-future/</w:t>
        </w:r>
      </w:hyperlink>
      <w:r w:rsidR="00B21CAA">
        <w:rPr>
          <w:sz w:val="24"/>
          <w:szCs w:val="24"/>
        </w:rPr>
        <w:t xml:space="preserve"> (accessed May 13, 2022)</w:t>
      </w:r>
    </w:p>
    <w:p w14:paraId="42B69977" w14:textId="58514EA8" w:rsidR="00523D21" w:rsidRPr="0010419B" w:rsidRDefault="00272F65" w:rsidP="00057732">
      <w:pPr>
        <w:pStyle w:val="Liststycke"/>
        <w:numPr>
          <w:ilvl w:val="0"/>
          <w:numId w:val="6"/>
        </w:numPr>
        <w:spacing w:line="360" w:lineRule="auto"/>
        <w:rPr>
          <w:sz w:val="24"/>
          <w:szCs w:val="24"/>
        </w:rPr>
      </w:pPr>
      <w:r>
        <w:rPr>
          <w:sz w:val="24"/>
          <w:szCs w:val="24"/>
          <w:lang w:val="uk-UA"/>
        </w:rPr>
        <w:lastRenderedPageBreak/>
        <w:t xml:space="preserve">Є.В. Чеботарьов, </w:t>
      </w:r>
      <w:r w:rsidRPr="00E467A8">
        <w:rPr>
          <w:sz w:val="24"/>
          <w:szCs w:val="24"/>
          <w:lang w:val="ru-RU"/>
        </w:rPr>
        <w:t>““</w:t>
      </w:r>
      <w:r>
        <w:rPr>
          <w:sz w:val="24"/>
          <w:szCs w:val="24"/>
          <w:lang w:val="uk-UA"/>
        </w:rPr>
        <w:t>ЛЮБЛИНСЬКИЙ ТРИКУТНИК</w:t>
      </w:r>
      <w:r w:rsidRPr="00E467A8">
        <w:rPr>
          <w:sz w:val="24"/>
          <w:szCs w:val="24"/>
          <w:lang w:val="ru-RU"/>
        </w:rPr>
        <w:t xml:space="preserve">”: </w:t>
      </w:r>
      <w:r>
        <w:rPr>
          <w:sz w:val="24"/>
          <w:szCs w:val="24"/>
          <w:lang w:val="uk-UA"/>
        </w:rPr>
        <w:t>ІНСТИТУЦІОНАЛЬНІ ПЕРЕДУМОВИ ТА ЕКОНОМІЧНИЙ ПОТЕНЦІАЛ СТВОРЕННЯ</w:t>
      </w:r>
      <w:r w:rsidRPr="00E467A8">
        <w:rPr>
          <w:sz w:val="24"/>
          <w:szCs w:val="24"/>
          <w:lang w:val="ru-RU"/>
        </w:rPr>
        <w:t xml:space="preserve">”. </w:t>
      </w:r>
      <w:r>
        <w:rPr>
          <w:sz w:val="24"/>
          <w:szCs w:val="24"/>
          <w:lang w:val="uk-UA"/>
        </w:rPr>
        <w:t>Старобільськ</w:t>
      </w:r>
      <w:r>
        <w:rPr>
          <w:sz w:val="24"/>
          <w:szCs w:val="24"/>
        </w:rPr>
        <w:t xml:space="preserve">: </w:t>
      </w:r>
      <w:r>
        <w:rPr>
          <w:sz w:val="24"/>
          <w:szCs w:val="24"/>
          <w:lang w:val="uk-UA"/>
        </w:rPr>
        <w:t>Луганський національний університет імені Тараса Шевченка, 2020.</w:t>
      </w:r>
    </w:p>
    <w:p w14:paraId="424362B7" w14:textId="3077446F" w:rsidR="0010419B" w:rsidRPr="00E467A8" w:rsidRDefault="0010419B" w:rsidP="00057732">
      <w:pPr>
        <w:pStyle w:val="Liststycke"/>
        <w:numPr>
          <w:ilvl w:val="0"/>
          <w:numId w:val="6"/>
        </w:numPr>
        <w:spacing w:line="360" w:lineRule="auto"/>
        <w:rPr>
          <w:sz w:val="24"/>
          <w:szCs w:val="24"/>
          <w:lang w:val="ru-RU"/>
        </w:rPr>
      </w:pPr>
      <w:r>
        <w:rPr>
          <w:sz w:val="24"/>
          <w:szCs w:val="24"/>
          <w:lang w:val="uk-UA"/>
        </w:rPr>
        <w:t xml:space="preserve">Євген Рябінін. Політичний менеджмент №5: Процеси інтеграції у ХХ столітті: основні концепції </w:t>
      </w:r>
      <w:r w:rsidR="00AF650D">
        <w:rPr>
          <w:sz w:val="24"/>
          <w:szCs w:val="24"/>
          <w:lang w:val="uk-UA"/>
        </w:rPr>
        <w:t xml:space="preserve">їх вивчення. Донецьк, 2006. </w:t>
      </w:r>
      <w:r w:rsidR="00000000">
        <w:fldChar w:fldCharType="begin"/>
      </w:r>
      <w:r w:rsidR="00000000">
        <w:instrText>HYPERLINK</w:instrText>
      </w:r>
      <w:r w:rsidR="00000000" w:rsidRPr="008F5DC5">
        <w:rPr>
          <w:lang w:val="ru-RU"/>
        </w:rPr>
        <w:instrText xml:space="preserve"> "</w:instrText>
      </w:r>
      <w:r w:rsidR="00000000">
        <w:instrText>https</w:instrText>
      </w:r>
      <w:r w:rsidR="00000000" w:rsidRPr="008F5DC5">
        <w:rPr>
          <w:lang w:val="ru-RU"/>
        </w:rPr>
        <w:instrText>://</w:instrText>
      </w:r>
      <w:r w:rsidR="00000000">
        <w:instrText>ipiend</w:instrText>
      </w:r>
      <w:r w:rsidR="00000000" w:rsidRPr="008F5DC5">
        <w:rPr>
          <w:lang w:val="ru-RU"/>
        </w:rPr>
        <w:instrText>.</w:instrText>
      </w:r>
      <w:r w:rsidR="00000000">
        <w:instrText>gov</w:instrText>
      </w:r>
      <w:r w:rsidR="00000000" w:rsidRPr="008F5DC5">
        <w:rPr>
          <w:lang w:val="ru-RU"/>
        </w:rPr>
        <w:instrText>.</w:instrText>
      </w:r>
      <w:r w:rsidR="00000000">
        <w:instrText>ua</w:instrText>
      </w:r>
      <w:r w:rsidR="00000000" w:rsidRPr="008F5DC5">
        <w:rPr>
          <w:lang w:val="ru-RU"/>
        </w:rPr>
        <w:instrText>/</w:instrText>
      </w:r>
      <w:r w:rsidR="00000000">
        <w:instrText>wp</w:instrText>
      </w:r>
      <w:r w:rsidR="00000000" w:rsidRPr="008F5DC5">
        <w:rPr>
          <w:lang w:val="ru-RU"/>
        </w:rPr>
        <w:instrText>-</w:instrText>
      </w:r>
      <w:r w:rsidR="00000000">
        <w:instrText>content</w:instrText>
      </w:r>
      <w:r w:rsidR="00000000" w:rsidRPr="008F5DC5">
        <w:rPr>
          <w:lang w:val="ru-RU"/>
        </w:rPr>
        <w:instrText>/</w:instrText>
      </w:r>
      <w:r w:rsidR="00000000">
        <w:instrText>uploads</w:instrText>
      </w:r>
      <w:r w:rsidR="00000000" w:rsidRPr="008F5DC5">
        <w:rPr>
          <w:lang w:val="ru-RU"/>
        </w:rPr>
        <w:instrText>/2018/07/</w:instrText>
      </w:r>
      <w:r w:rsidR="00000000">
        <w:instrText>riabinin</w:instrText>
      </w:r>
      <w:r w:rsidR="00000000" w:rsidRPr="008F5DC5">
        <w:rPr>
          <w:lang w:val="ru-RU"/>
        </w:rPr>
        <w:instrText>_</w:instrText>
      </w:r>
      <w:r w:rsidR="00000000">
        <w:instrText>protsesy</w:instrText>
      </w:r>
      <w:r w:rsidR="00000000" w:rsidRPr="008F5DC5">
        <w:rPr>
          <w:lang w:val="ru-RU"/>
        </w:rPr>
        <w:instrText>.</w:instrText>
      </w:r>
      <w:r w:rsidR="00000000">
        <w:instrText>pdf</w:instrText>
      </w:r>
      <w:r w:rsidR="00000000" w:rsidRPr="008F5DC5">
        <w:rPr>
          <w:lang w:val="ru-RU"/>
        </w:rPr>
        <w:instrText>"</w:instrText>
      </w:r>
      <w:r w:rsidR="00000000">
        <w:fldChar w:fldCharType="separate"/>
      </w:r>
      <w:r w:rsidR="00AF650D" w:rsidRPr="00FC1AB7">
        <w:rPr>
          <w:rStyle w:val="Hyperlnk"/>
          <w:sz w:val="24"/>
          <w:szCs w:val="24"/>
        </w:rPr>
        <w:t>https</w:t>
      </w:r>
      <w:r w:rsidR="00AF650D" w:rsidRPr="00E467A8">
        <w:rPr>
          <w:rStyle w:val="Hyperlnk"/>
          <w:sz w:val="24"/>
          <w:szCs w:val="24"/>
          <w:lang w:val="ru-RU"/>
        </w:rPr>
        <w:t>://</w:t>
      </w:r>
      <w:proofErr w:type="spellStart"/>
      <w:r w:rsidR="00AF650D" w:rsidRPr="00FC1AB7">
        <w:rPr>
          <w:rStyle w:val="Hyperlnk"/>
          <w:sz w:val="24"/>
          <w:szCs w:val="24"/>
        </w:rPr>
        <w:t>ipiend</w:t>
      </w:r>
      <w:proofErr w:type="spellEnd"/>
      <w:r w:rsidR="00AF650D" w:rsidRPr="00E467A8">
        <w:rPr>
          <w:rStyle w:val="Hyperlnk"/>
          <w:sz w:val="24"/>
          <w:szCs w:val="24"/>
          <w:lang w:val="ru-RU"/>
        </w:rPr>
        <w:t>.</w:t>
      </w:r>
      <w:r w:rsidR="00AF650D" w:rsidRPr="00FC1AB7">
        <w:rPr>
          <w:rStyle w:val="Hyperlnk"/>
          <w:sz w:val="24"/>
          <w:szCs w:val="24"/>
        </w:rPr>
        <w:t>gov</w:t>
      </w:r>
      <w:r w:rsidR="00AF650D" w:rsidRPr="00E467A8">
        <w:rPr>
          <w:rStyle w:val="Hyperlnk"/>
          <w:sz w:val="24"/>
          <w:szCs w:val="24"/>
          <w:lang w:val="ru-RU"/>
        </w:rPr>
        <w:t>.</w:t>
      </w:r>
      <w:proofErr w:type="spellStart"/>
      <w:r w:rsidR="00AF650D" w:rsidRPr="00FC1AB7">
        <w:rPr>
          <w:rStyle w:val="Hyperlnk"/>
          <w:sz w:val="24"/>
          <w:szCs w:val="24"/>
        </w:rPr>
        <w:t>ua</w:t>
      </w:r>
      <w:proofErr w:type="spellEnd"/>
      <w:r w:rsidR="00AF650D" w:rsidRPr="00E467A8">
        <w:rPr>
          <w:rStyle w:val="Hyperlnk"/>
          <w:sz w:val="24"/>
          <w:szCs w:val="24"/>
          <w:lang w:val="ru-RU"/>
        </w:rPr>
        <w:t>/</w:t>
      </w:r>
      <w:r w:rsidR="00AF650D" w:rsidRPr="00FC1AB7">
        <w:rPr>
          <w:rStyle w:val="Hyperlnk"/>
          <w:sz w:val="24"/>
          <w:szCs w:val="24"/>
        </w:rPr>
        <w:t>wp</w:t>
      </w:r>
      <w:r w:rsidR="00AF650D" w:rsidRPr="00E467A8">
        <w:rPr>
          <w:rStyle w:val="Hyperlnk"/>
          <w:sz w:val="24"/>
          <w:szCs w:val="24"/>
          <w:lang w:val="ru-RU"/>
        </w:rPr>
        <w:t>-</w:t>
      </w:r>
      <w:r w:rsidR="00AF650D" w:rsidRPr="00FC1AB7">
        <w:rPr>
          <w:rStyle w:val="Hyperlnk"/>
          <w:sz w:val="24"/>
          <w:szCs w:val="24"/>
        </w:rPr>
        <w:t>content</w:t>
      </w:r>
      <w:r w:rsidR="00AF650D" w:rsidRPr="00E467A8">
        <w:rPr>
          <w:rStyle w:val="Hyperlnk"/>
          <w:sz w:val="24"/>
          <w:szCs w:val="24"/>
          <w:lang w:val="ru-RU"/>
        </w:rPr>
        <w:t>/</w:t>
      </w:r>
      <w:r w:rsidR="00AF650D" w:rsidRPr="00FC1AB7">
        <w:rPr>
          <w:rStyle w:val="Hyperlnk"/>
          <w:sz w:val="24"/>
          <w:szCs w:val="24"/>
        </w:rPr>
        <w:t>uploads</w:t>
      </w:r>
      <w:r w:rsidR="00AF650D" w:rsidRPr="00E467A8">
        <w:rPr>
          <w:rStyle w:val="Hyperlnk"/>
          <w:sz w:val="24"/>
          <w:szCs w:val="24"/>
          <w:lang w:val="ru-RU"/>
        </w:rPr>
        <w:t>/2018/07/</w:t>
      </w:r>
      <w:proofErr w:type="spellStart"/>
      <w:r w:rsidR="00AF650D" w:rsidRPr="00FC1AB7">
        <w:rPr>
          <w:rStyle w:val="Hyperlnk"/>
          <w:sz w:val="24"/>
          <w:szCs w:val="24"/>
        </w:rPr>
        <w:t>riabinin</w:t>
      </w:r>
      <w:proofErr w:type="spellEnd"/>
      <w:r w:rsidR="00AF650D" w:rsidRPr="00E467A8">
        <w:rPr>
          <w:rStyle w:val="Hyperlnk"/>
          <w:sz w:val="24"/>
          <w:szCs w:val="24"/>
          <w:lang w:val="ru-RU"/>
        </w:rPr>
        <w:t>_</w:t>
      </w:r>
      <w:proofErr w:type="spellStart"/>
      <w:r w:rsidR="00AF650D" w:rsidRPr="00FC1AB7">
        <w:rPr>
          <w:rStyle w:val="Hyperlnk"/>
          <w:sz w:val="24"/>
          <w:szCs w:val="24"/>
        </w:rPr>
        <w:t>protsesy</w:t>
      </w:r>
      <w:proofErr w:type="spellEnd"/>
      <w:r w:rsidR="00AF650D" w:rsidRPr="00E467A8">
        <w:rPr>
          <w:rStyle w:val="Hyperlnk"/>
          <w:sz w:val="24"/>
          <w:szCs w:val="24"/>
          <w:lang w:val="ru-RU"/>
        </w:rPr>
        <w:t>.</w:t>
      </w:r>
      <w:r w:rsidR="00AF650D" w:rsidRPr="00FC1AB7">
        <w:rPr>
          <w:rStyle w:val="Hyperlnk"/>
          <w:sz w:val="24"/>
          <w:szCs w:val="24"/>
        </w:rPr>
        <w:t>pdf</w:t>
      </w:r>
      <w:r w:rsidR="00000000">
        <w:rPr>
          <w:rStyle w:val="Hyperlnk"/>
          <w:sz w:val="24"/>
          <w:szCs w:val="24"/>
        </w:rPr>
        <w:fldChar w:fldCharType="end"/>
      </w:r>
      <w:r w:rsidR="00AF650D" w:rsidRPr="00E467A8">
        <w:rPr>
          <w:sz w:val="24"/>
          <w:szCs w:val="24"/>
          <w:lang w:val="ru-RU"/>
        </w:rPr>
        <w:t xml:space="preserve"> </w:t>
      </w:r>
    </w:p>
    <w:p w14:paraId="0A5DC6E6" w14:textId="730729AA" w:rsidR="0010419B" w:rsidRDefault="0010419B" w:rsidP="00057732">
      <w:pPr>
        <w:spacing w:line="360" w:lineRule="auto"/>
        <w:rPr>
          <w:b/>
          <w:bCs/>
          <w:sz w:val="24"/>
          <w:szCs w:val="24"/>
        </w:rPr>
      </w:pPr>
      <w:r w:rsidRPr="0010419B">
        <w:rPr>
          <w:b/>
          <w:bCs/>
          <w:sz w:val="24"/>
          <w:szCs w:val="24"/>
        </w:rPr>
        <w:t>Sources:</w:t>
      </w:r>
    </w:p>
    <w:p w14:paraId="74D65D02" w14:textId="59B03796" w:rsidR="0010419B" w:rsidRPr="0010419B" w:rsidRDefault="0010419B" w:rsidP="00057732">
      <w:pPr>
        <w:spacing w:line="360" w:lineRule="auto"/>
        <w:rPr>
          <w:b/>
          <w:bCs/>
          <w:sz w:val="24"/>
          <w:szCs w:val="24"/>
        </w:rPr>
      </w:pPr>
      <w:r>
        <w:rPr>
          <w:b/>
          <w:bCs/>
          <w:sz w:val="24"/>
          <w:szCs w:val="24"/>
        </w:rPr>
        <w:t>Internet Sources</w:t>
      </w:r>
    </w:p>
    <w:p w14:paraId="103B5939" w14:textId="2AAB9A6E" w:rsidR="007B5E2D" w:rsidRDefault="007B5E2D" w:rsidP="00057732">
      <w:pPr>
        <w:pStyle w:val="Liststycke"/>
        <w:numPr>
          <w:ilvl w:val="0"/>
          <w:numId w:val="6"/>
        </w:numPr>
        <w:spacing w:line="360" w:lineRule="auto"/>
        <w:rPr>
          <w:sz w:val="24"/>
          <w:szCs w:val="24"/>
        </w:rPr>
      </w:pPr>
      <w:r>
        <w:rPr>
          <w:sz w:val="24"/>
          <w:szCs w:val="24"/>
        </w:rPr>
        <w:t xml:space="preserve">“Association Agreement”, EUROPEAN INTEGRATION PORTAL, April 5, </w:t>
      </w:r>
      <w:proofErr w:type="gramStart"/>
      <w:r>
        <w:rPr>
          <w:sz w:val="24"/>
          <w:szCs w:val="24"/>
        </w:rPr>
        <w:t>2019</w:t>
      </w:r>
      <w:proofErr w:type="gramEnd"/>
      <w:r>
        <w:rPr>
          <w:sz w:val="24"/>
          <w:szCs w:val="24"/>
        </w:rPr>
        <w:t xml:space="preserve"> </w:t>
      </w:r>
      <w:hyperlink r:id="rId11" w:history="1">
        <w:r w:rsidRPr="00FC1AB7">
          <w:rPr>
            <w:rStyle w:val="Hyperlnk"/>
            <w:sz w:val="24"/>
            <w:szCs w:val="24"/>
          </w:rPr>
          <w:t>https://eu-ua.kmu.gov.ua/en/association-agreement</w:t>
        </w:r>
      </w:hyperlink>
      <w:r>
        <w:rPr>
          <w:sz w:val="24"/>
          <w:szCs w:val="24"/>
        </w:rPr>
        <w:t xml:space="preserve"> (accessed May 14, 2022)</w:t>
      </w:r>
    </w:p>
    <w:p w14:paraId="14502B08" w14:textId="2005CC3D" w:rsidR="001F0CDC" w:rsidRDefault="001F0CDC" w:rsidP="00057732">
      <w:pPr>
        <w:pStyle w:val="Liststycke"/>
        <w:numPr>
          <w:ilvl w:val="0"/>
          <w:numId w:val="6"/>
        </w:numPr>
        <w:spacing w:line="360" w:lineRule="auto"/>
        <w:rPr>
          <w:sz w:val="24"/>
          <w:szCs w:val="24"/>
        </w:rPr>
      </w:pPr>
      <w:r w:rsidRPr="001F0CDC">
        <w:rPr>
          <w:sz w:val="24"/>
          <w:szCs w:val="24"/>
        </w:rPr>
        <w:t xml:space="preserve">“An express path for Ukraine’s membership in the European Union”, PRESIDENT.PL, February 26, 2022 </w:t>
      </w:r>
      <w:hyperlink r:id="rId12" w:history="1">
        <w:r w:rsidRPr="00EB2EC4">
          <w:rPr>
            <w:rStyle w:val="Hyperlnk"/>
            <w:sz w:val="24"/>
            <w:szCs w:val="24"/>
          </w:rPr>
          <w:t>https://www.president.pl/news/an-express-path-for-ukraines-membership-in-the-european-union,49514</w:t>
        </w:r>
      </w:hyperlink>
      <w:r>
        <w:rPr>
          <w:sz w:val="24"/>
          <w:szCs w:val="24"/>
        </w:rPr>
        <w:t xml:space="preserve"> </w:t>
      </w:r>
      <w:r w:rsidRPr="001F0CDC">
        <w:rPr>
          <w:sz w:val="24"/>
          <w:szCs w:val="24"/>
        </w:rPr>
        <w:t>(accessed May 16,2022)</w:t>
      </w:r>
    </w:p>
    <w:p w14:paraId="1978FEA7" w14:textId="4424D2C0" w:rsidR="00CE793A" w:rsidRDefault="00CE793A" w:rsidP="00057732">
      <w:pPr>
        <w:pStyle w:val="Liststycke"/>
        <w:numPr>
          <w:ilvl w:val="0"/>
          <w:numId w:val="6"/>
        </w:numPr>
        <w:spacing w:line="360" w:lineRule="auto"/>
        <w:rPr>
          <w:sz w:val="24"/>
          <w:szCs w:val="24"/>
        </w:rPr>
      </w:pPr>
      <w:r w:rsidRPr="00CE793A">
        <w:rPr>
          <w:sz w:val="24"/>
          <w:szCs w:val="24"/>
        </w:rPr>
        <w:t xml:space="preserve">“Convergence criteria for joining” European Commission </w:t>
      </w:r>
      <w:hyperlink r:id="rId13" w:history="1">
        <w:r w:rsidRPr="00EB2EC4">
          <w:rPr>
            <w:rStyle w:val="Hyperlnk"/>
            <w:sz w:val="24"/>
            <w:szCs w:val="24"/>
          </w:rPr>
          <w:t>https://ec.europa.eu/info/business-economy-euro/euro-area/enlargement-euro-area/convergence-criteria-joining_en</w:t>
        </w:r>
      </w:hyperlink>
      <w:r>
        <w:rPr>
          <w:sz w:val="24"/>
          <w:szCs w:val="24"/>
        </w:rPr>
        <w:t xml:space="preserve"> </w:t>
      </w:r>
      <w:r w:rsidRPr="00CE793A">
        <w:rPr>
          <w:sz w:val="24"/>
          <w:szCs w:val="24"/>
        </w:rPr>
        <w:t>(accessed May 7 , 2022)</w:t>
      </w:r>
    </w:p>
    <w:p w14:paraId="32E4C33E" w14:textId="39D3C422" w:rsidR="00F84F71" w:rsidRDefault="00F84F71" w:rsidP="00057732">
      <w:pPr>
        <w:pStyle w:val="Liststycke"/>
        <w:numPr>
          <w:ilvl w:val="0"/>
          <w:numId w:val="6"/>
        </w:numPr>
        <w:spacing w:line="360" w:lineRule="auto"/>
        <w:rPr>
          <w:sz w:val="24"/>
          <w:szCs w:val="24"/>
        </w:rPr>
      </w:pPr>
      <w:r w:rsidRPr="00F84F71">
        <w:rPr>
          <w:sz w:val="24"/>
          <w:szCs w:val="24"/>
        </w:rPr>
        <w:t xml:space="preserve">“Current Status of the </w:t>
      </w:r>
      <w:proofErr w:type="spellStart"/>
      <w:r w:rsidRPr="00F84F71">
        <w:rPr>
          <w:sz w:val="24"/>
          <w:szCs w:val="24"/>
        </w:rPr>
        <w:t>Decentralisation</w:t>
      </w:r>
      <w:proofErr w:type="spellEnd"/>
      <w:r w:rsidRPr="00F84F71">
        <w:rPr>
          <w:sz w:val="24"/>
          <w:szCs w:val="24"/>
        </w:rPr>
        <w:t xml:space="preserve"> Reform.” U-LEAD </w:t>
      </w:r>
      <w:proofErr w:type="gramStart"/>
      <w:r w:rsidRPr="00F84F71">
        <w:rPr>
          <w:sz w:val="24"/>
          <w:szCs w:val="24"/>
        </w:rPr>
        <w:t>February,</w:t>
      </w:r>
      <w:proofErr w:type="gramEnd"/>
      <w:r w:rsidRPr="00F84F71">
        <w:rPr>
          <w:sz w:val="24"/>
          <w:szCs w:val="24"/>
        </w:rPr>
        <w:t xml:space="preserve"> 2022 </w:t>
      </w:r>
      <w:hyperlink r:id="rId14" w:history="1">
        <w:r w:rsidRPr="00EB2EC4">
          <w:rPr>
            <w:rStyle w:val="Hyperlnk"/>
            <w:sz w:val="24"/>
            <w:szCs w:val="24"/>
          </w:rPr>
          <w:t>https://decentralization.gov.ua/uploads/library/file/364/U-LEAD_4_pager_EN_2022_Feb.pdf</w:t>
        </w:r>
      </w:hyperlink>
      <w:r>
        <w:rPr>
          <w:sz w:val="24"/>
          <w:szCs w:val="24"/>
        </w:rPr>
        <w:t xml:space="preserve"> </w:t>
      </w:r>
      <w:r w:rsidRPr="00F84F71">
        <w:rPr>
          <w:sz w:val="24"/>
          <w:szCs w:val="24"/>
        </w:rPr>
        <w:t>(accessed May 16,2022)</w:t>
      </w:r>
    </w:p>
    <w:p w14:paraId="3F19E5B4" w14:textId="36297FDE" w:rsidR="00F84F71" w:rsidRDefault="00F84F71" w:rsidP="00057732">
      <w:pPr>
        <w:pStyle w:val="Liststycke"/>
        <w:numPr>
          <w:ilvl w:val="0"/>
          <w:numId w:val="6"/>
        </w:numPr>
        <w:spacing w:line="360" w:lineRule="auto"/>
        <w:rPr>
          <w:sz w:val="24"/>
          <w:szCs w:val="24"/>
        </w:rPr>
      </w:pPr>
      <w:r w:rsidRPr="00F84F71">
        <w:rPr>
          <w:sz w:val="24"/>
          <w:szCs w:val="24"/>
        </w:rPr>
        <w:t xml:space="preserve">Decentralization International Cooperation “U-LEAD”, </w:t>
      </w:r>
      <w:hyperlink r:id="rId15" w:history="1">
        <w:r w:rsidRPr="00EB2EC4">
          <w:rPr>
            <w:rStyle w:val="Hyperlnk"/>
            <w:sz w:val="24"/>
            <w:szCs w:val="24"/>
          </w:rPr>
          <w:t>https://donors.decentralization.gov.ua/en/project/u-lead#</w:t>
        </w:r>
      </w:hyperlink>
      <w:r>
        <w:rPr>
          <w:sz w:val="24"/>
          <w:szCs w:val="24"/>
        </w:rPr>
        <w:t xml:space="preserve"> </w:t>
      </w:r>
    </w:p>
    <w:p w14:paraId="6B0463E1" w14:textId="5C98A4A0" w:rsidR="006347F2" w:rsidRDefault="006347F2" w:rsidP="00057732">
      <w:pPr>
        <w:pStyle w:val="Liststycke"/>
        <w:numPr>
          <w:ilvl w:val="0"/>
          <w:numId w:val="6"/>
        </w:numPr>
        <w:spacing w:line="360" w:lineRule="auto"/>
        <w:rPr>
          <w:sz w:val="24"/>
          <w:szCs w:val="24"/>
        </w:rPr>
      </w:pPr>
      <w:r>
        <w:rPr>
          <w:sz w:val="24"/>
          <w:szCs w:val="24"/>
        </w:rPr>
        <w:t xml:space="preserve"> EUROPEAN COUNCIL, “EUROPEAN COUNCIL 20/21 MARCH 2014 CONCLUSION,” Press releases, EUCO 7/11/14 REV 1, March 21, 2014, </w:t>
      </w:r>
      <w:hyperlink r:id="rId16" w:history="1">
        <w:r w:rsidRPr="00FC1AB7">
          <w:rPr>
            <w:rStyle w:val="Hyperlnk"/>
            <w:sz w:val="24"/>
            <w:szCs w:val="24"/>
          </w:rPr>
          <w:t>https://www.consilium.europa.eu/media/29198/141749.pdf</w:t>
        </w:r>
      </w:hyperlink>
      <w:r>
        <w:rPr>
          <w:sz w:val="24"/>
          <w:szCs w:val="24"/>
        </w:rPr>
        <w:t xml:space="preserve"> </w:t>
      </w:r>
    </w:p>
    <w:p w14:paraId="66F083C3" w14:textId="3511173D" w:rsidR="00D7784C" w:rsidRDefault="00D7784C" w:rsidP="00057732">
      <w:pPr>
        <w:pStyle w:val="Liststycke"/>
        <w:numPr>
          <w:ilvl w:val="0"/>
          <w:numId w:val="6"/>
        </w:numPr>
        <w:spacing w:line="360" w:lineRule="auto"/>
        <w:rPr>
          <w:sz w:val="24"/>
          <w:szCs w:val="24"/>
        </w:rPr>
      </w:pPr>
      <w:r w:rsidRPr="00D7784C">
        <w:rPr>
          <w:sz w:val="24"/>
          <w:szCs w:val="24"/>
        </w:rPr>
        <w:t xml:space="preserve">European commission “EU-Ukraine Association Agreement fully enters into force,” Press release, September 1,2017, </w:t>
      </w:r>
      <w:hyperlink r:id="rId17" w:history="1">
        <w:r w:rsidRPr="00EB2EC4">
          <w:rPr>
            <w:rStyle w:val="Hyperlnk"/>
            <w:sz w:val="24"/>
            <w:szCs w:val="24"/>
          </w:rPr>
          <w:t>https://ec.europa.eu/commission/presscorner/detail/en/IP_17_3045</w:t>
        </w:r>
      </w:hyperlink>
      <w:r>
        <w:rPr>
          <w:sz w:val="24"/>
          <w:szCs w:val="24"/>
        </w:rPr>
        <w:t xml:space="preserve"> </w:t>
      </w:r>
    </w:p>
    <w:p w14:paraId="319C2324" w14:textId="77777777" w:rsidR="004D14C3" w:rsidRPr="004D14C3" w:rsidRDefault="000E6224" w:rsidP="00057732">
      <w:pPr>
        <w:pStyle w:val="Liststycke"/>
        <w:numPr>
          <w:ilvl w:val="0"/>
          <w:numId w:val="6"/>
        </w:numPr>
        <w:spacing w:line="360" w:lineRule="auto"/>
        <w:rPr>
          <w:rStyle w:val="Hyperlnk"/>
          <w:color w:val="auto"/>
          <w:sz w:val="24"/>
          <w:szCs w:val="24"/>
          <w:u w:val="none"/>
        </w:rPr>
      </w:pPr>
      <w:r>
        <w:rPr>
          <w:sz w:val="24"/>
          <w:szCs w:val="24"/>
        </w:rPr>
        <w:t>“European Parliament ratifies EU-Ukraine Association Agreements”,  Press Releases, September 16, 2014,</w:t>
      </w:r>
      <w:r w:rsidR="002804D1">
        <w:rPr>
          <w:sz w:val="24"/>
          <w:szCs w:val="24"/>
        </w:rPr>
        <w:t xml:space="preserve"> </w:t>
      </w:r>
      <w:hyperlink r:id="rId18" w:history="1">
        <w:r w:rsidR="002804D1" w:rsidRPr="00FC1AB7">
          <w:rPr>
            <w:rStyle w:val="Hyperlnk"/>
            <w:sz w:val="24"/>
            <w:szCs w:val="24"/>
          </w:rPr>
          <w:t>https://www.europarl.europa.eu/news/en/press-room/20140915IPR62504/european-parliament-ratifies-eu-ukraine-association-agreement</w:t>
        </w:r>
      </w:hyperlink>
    </w:p>
    <w:p w14:paraId="743391C1" w14:textId="44E5E0D9" w:rsidR="000E6224" w:rsidRDefault="004D14C3" w:rsidP="00057732">
      <w:pPr>
        <w:pStyle w:val="Liststycke"/>
        <w:numPr>
          <w:ilvl w:val="0"/>
          <w:numId w:val="6"/>
        </w:numPr>
        <w:spacing w:line="360" w:lineRule="auto"/>
        <w:rPr>
          <w:sz w:val="24"/>
          <w:szCs w:val="24"/>
        </w:rPr>
      </w:pPr>
      <w:r w:rsidRPr="004D14C3">
        <w:rPr>
          <w:sz w:val="24"/>
          <w:szCs w:val="24"/>
        </w:rPr>
        <w:t xml:space="preserve">Edyta </w:t>
      </w:r>
      <w:proofErr w:type="spellStart"/>
      <w:r w:rsidRPr="004D14C3">
        <w:rPr>
          <w:sz w:val="24"/>
          <w:szCs w:val="24"/>
        </w:rPr>
        <w:t>Roś</w:t>
      </w:r>
      <w:proofErr w:type="spellEnd"/>
      <w:r w:rsidRPr="004D14C3">
        <w:rPr>
          <w:sz w:val="24"/>
          <w:szCs w:val="24"/>
        </w:rPr>
        <w:t>, “</w:t>
      </w:r>
      <w:proofErr w:type="spellStart"/>
      <w:r w:rsidRPr="004D14C3">
        <w:rPr>
          <w:sz w:val="24"/>
          <w:szCs w:val="24"/>
        </w:rPr>
        <w:t>Senat</w:t>
      </w:r>
      <w:proofErr w:type="spellEnd"/>
      <w:r w:rsidRPr="004D14C3">
        <w:rPr>
          <w:sz w:val="24"/>
          <w:szCs w:val="24"/>
        </w:rPr>
        <w:t xml:space="preserve"> </w:t>
      </w:r>
      <w:proofErr w:type="spellStart"/>
      <w:r w:rsidRPr="004D14C3">
        <w:rPr>
          <w:sz w:val="24"/>
          <w:szCs w:val="24"/>
        </w:rPr>
        <w:t>podjął</w:t>
      </w:r>
      <w:proofErr w:type="spellEnd"/>
      <w:r w:rsidRPr="004D14C3">
        <w:rPr>
          <w:sz w:val="24"/>
          <w:szCs w:val="24"/>
        </w:rPr>
        <w:t xml:space="preserve"> </w:t>
      </w:r>
      <w:proofErr w:type="spellStart"/>
      <w:r w:rsidRPr="004D14C3">
        <w:rPr>
          <w:sz w:val="24"/>
          <w:szCs w:val="24"/>
        </w:rPr>
        <w:t>uchwałę</w:t>
      </w:r>
      <w:proofErr w:type="spellEnd"/>
      <w:r w:rsidRPr="004D14C3">
        <w:rPr>
          <w:sz w:val="24"/>
          <w:szCs w:val="24"/>
        </w:rPr>
        <w:t xml:space="preserve"> w </w:t>
      </w:r>
      <w:proofErr w:type="spellStart"/>
      <w:r w:rsidRPr="004D14C3">
        <w:rPr>
          <w:sz w:val="24"/>
          <w:szCs w:val="24"/>
        </w:rPr>
        <w:t>sprawie</w:t>
      </w:r>
      <w:proofErr w:type="spellEnd"/>
      <w:r w:rsidRPr="004D14C3">
        <w:rPr>
          <w:sz w:val="24"/>
          <w:szCs w:val="24"/>
        </w:rPr>
        <w:t xml:space="preserve"> </w:t>
      </w:r>
      <w:proofErr w:type="spellStart"/>
      <w:r w:rsidRPr="004D14C3">
        <w:rPr>
          <w:sz w:val="24"/>
          <w:szCs w:val="24"/>
        </w:rPr>
        <w:t>europejskich</w:t>
      </w:r>
      <w:proofErr w:type="spellEnd"/>
      <w:r w:rsidRPr="004D14C3">
        <w:rPr>
          <w:sz w:val="24"/>
          <w:szCs w:val="24"/>
        </w:rPr>
        <w:t xml:space="preserve"> </w:t>
      </w:r>
      <w:proofErr w:type="spellStart"/>
      <w:r w:rsidRPr="004D14C3">
        <w:rPr>
          <w:sz w:val="24"/>
          <w:szCs w:val="24"/>
        </w:rPr>
        <w:t>aspiracji</w:t>
      </w:r>
      <w:proofErr w:type="spellEnd"/>
      <w:r w:rsidRPr="004D14C3">
        <w:rPr>
          <w:sz w:val="24"/>
          <w:szCs w:val="24"/>
        </w:rPr>
        <w:t xml:space="preserve"> </w:t>
      </w:r>
      <w:proofErr w:type="spellStart"/>
      <w:r w:rsidRPr="004D14C3">
        <w:rPr>
          <w:sz w:val="24"/>
          <w:szCs w:val="24"/>
        </w:rPr>
        <w:t>Ukrainy</w:t>
      </w:r>
      <w:proofErr w:type="spellEnd"/>
      <w:r w:rsidRPr="004D14C3">
        <w:rPr>
          <w:sz w:val="24"/>
          <w:szCs w:val="24"/>
        </w:rPr>
        <w:t xml:space="preserve">” DZIENNIK GAZETA PRAWNA, published March 9, 2022, </w:t>
      </w:r>
      <w:hyperlink r:id="rId19" w:history="1">
        <w:r w:rsidRPr="00EB2EC4">
          <w:rPr>
            <w:rStyle w:val="Hyperlnk"/>
            <w:sz w:val="24"/>
            <w:szCs w:val="24"/>
          </w:rPr>
          <w:t>https://www.gazetaprawna.pl/wiadomosci/kraj/artykuly/8376092,senat-uchwala-europejskie-aspiracje-ukrainy.html</w:t>
        </w:r>
      </w:hyperlink>
      <w:r>
        <w:rPr>
          <w:sz w:val="24"/>
          <w:szCs w:val="24"/>
        </w:rPr>
        <w:t xml:space="preserve"> </w:t>
      </w:r>
      <w:r w:rsidRPr="004D14C3">
        <w:rPr>
          <w:sz w:val="24"/>
          <w:szCs w:val="24"/>
        </w:rPr>
        <w:t>(accessed May17, 2022)</w:t>
      </w:r>
      <w:r w:rsidR="002804D1">
        <w:rPr>
          <w:sz w:val="24"/>
          <w:szCs w:val="24"/>
        </w:rPr>
        <w:t xml:space="preserve"> </w:t>
      </w:r>
    </w:p>
    <w:p w14:paraId="64936B4D" w14:textId="1F371AA4" w:rsidR="00CE793A" w:rsidRPr="00CE793A" w:rsidRDefault="0029073A" w:rsidP="00057732">
      <w:pPr>
        <w:pStyle w:val="Liststycke"/>
        <w:numPr>
          <w:ilvl w:val="0"/>
          <w:numId w:val="6"/>
        </w:numPr>
        <w:spacing w:line="360" w:lineRule="auto"/>
        <w:rPr>
          <w:sz w:val="24"/>
          <w:szCs w:val="24"/>
        </w:rPr>
      </w:pPr>
      <w:r>
        <w:rPr>
          <w:sz w:val="24"/>
          <w:szCs w:val="24"/>
        </w:rPr>
        <w:lastRenderedPageBreak/>
        <w:t xml:space="preserve">European Union External Action, “Association Agreements”, May 5, 2011, </w:t>
      </w:r>
      <w:hyperlink r:id="rId20" w:history="1">
        <w:r w:rsidRPr="00FC1AB7">
          <w:rPr>
            <w:rStyle w:val="Hyperlnk"/>
            <w:sz w:val="24"/>
            <w:szCs w:val="24"/>
          </w:rPr>
          <w:t>https://eeas.europa.eu/archives/docs/association/docs/agreements_en.pdf</w:t>
        </w:r>
      </w:hyperlink>
      <w:r>
        <w:rPr>
          <w:sz w:val="24"/>
          <w:szCs w:val="24"/>
        </w:rPr>
        <w:t xml:space="preserve"> (accessed May 14, 2022)</w:t>
      </w:r>
    </w:p>
    <w:p w14:paraId="6F14D0E1" w14:textId="093A4E1E" w:rsidR="00C1320C" w:rsidRDefault="00303897" w:rsidP="00057732">
      <w:pPr>
        <w:pStyle w:val="Liststycke"/>
        <w:numPr>
          <w:ilvl w:val="0"/>
          <w:numId w:val="6"/>
        </w:numPr>
        <w:spacing w:line="360" w:lineRule="auto"/>
        <w:rPr>
          <w:sz w:val="24"/>
          <w:szCs w:val="24"/>
        </w:rPr>
      </w:pPr>
      <w:r>
        <w:rPr>
          <w:sz w:val="24"/>
          <w:szCs w:val="24"/>
        </w:rPr>
        <w:t xml:space="preserve"> </w:t>
      </w:r>
      <w:r w:rsidR="00C1320C">
        <w:rPr>
          <w:sz w:val="24"/>
          <w:szCs w:val="24"/>
        </w:rPr>
        <w:t xml:space="preserve">“European </w:t>
      </w:r>
      <w:proofErr w:type="spellStart"/>
      <w:r w:rsidR="00C1320C">
        <w:rPr>
          <w:sz w:val="24"/>
          <w:szCs w:val="24"/>
        </w:rPr>
        <w:t>Neighbourhood</w:t>
      </w:r>
      <w:proofErr w:type="spellEnd"/>
      <w:r w:rsidR="00C1320C">
        <w:rPr>
          <w:sz w:val="24"/>
          <w:szCs w:val="24"/>
        </w:rPr>
        <w:t xml:space="preserve"> Policy and Enlarg</w:t>
      </w:r>
      <w:r w:rsidR="006C1CCF">
        <w:rPr>
          <w:sz w:val="24"/>
          <w:szCs w:val="24"/>
        </w:rPr>
        <w:t>ement Negotiations: Accession criteria</w:t>
      </w:r>
      <w:r w:rsidR="00C1320C">
        <w:rPr>
          <w:sz w:val="24"/>
          <w:szCs w:val="24"/>
        </w:rPr>
        <w:t>”</w:t>
      </w:r>
      <w:r w:rsidR="006C1CCF">
        <w:rPr>
          <w:sz w:val="24"/>
          <w:szCs w:val="24"/>
        </w:rPr>
        <w:t xml:space="preserve"> European Commission</w:t>
      </w:r>
      <w:r w:rsidR="00FE50D2">
        <w:rPr>
          <w:sz w:val="24"/>
          <w:szCs w:val="24"/>
        </w:rPr>
        <w:t xml:space="preserve"> </w:t>
      </w:r>
      <w:hyperlink r:id="rId21" w:history="1">
        <w:r w:rsidR="00C73131" w:rsidRPr="00FC1AB7">
          <w:rPr>
            <w:rStyle w:val="Hyperlnk"/>
            <w:sz w:val="24"/>
            <w:szCs w:val="24"/>
          </w:rPr>
          <w:t>https://ec.europa.eu/neighbourhood-enlargement/enlargement-policy/glossary/accession-criteria_en</w:t>
        </w:r>
      </w:hyperlink>
      <w:r w:rsidR="00C73131">
        <w:rPr>
          <w:sz w:val="24"/>
          <w:szCs w:val="24"/>
        </w:rPr>
        <w:t xml:space="preserve"> (accessed May 7, 2022)</w:t>
      </w:r>
    </w:p>
    <w:p w14:paraId="1CD38C0C" w14:textId="78BCD3F1" w:rsidR="00C34648" w:rsidRDefault="00C34648" w:rsidP="00057732">
      <w:pPr>
        <w:pStyle w:val="Liststycke"/>
        <w:numPr>
          <w:ilvl w:val="0"/>
          <w:numId w:val="6"/>
        </w:numPr>
        <w:spacing w:line="360" w:lineRule="auto"/>
        <w:rPr>
          <w:sz w:val="24"/>
          <w:szCs w:val="24"/>
        </w:rPr>
      </w:pPr>
      <w:r>
        <w:rPr>
          <w:sz w:val="24"/>
          <w:szCs w:val="24"/>
        </w:rPr>
        <w:t xml:space="preserve"> “EU signals door still open for Ukraine, but maybe not for Yanukovych”, Deutsche Welle, December 20, 2013, </w:t>
      </w:r>
      <w:hyperlink r:id="rId22" w:history="1">
        <w:r w:rsidR="00180821" w:rsidRPr="00FC1AB7">
          <w:rPr>
            <w:rStyle w:val="Hyperlnk"/>
            <w:sz w:val="24"/>
            <w:szCs w:val="24"/>
          </w:rPr>
          <w:t>https://p.dw.com/p/1AdyS</w:t>
        </w:r>
      </w:hyperlink>
      <w:r>
        <w:rPr>
          <w:sz w:val="24"/>
          <w:szCs w:val="24"/>
        </w:rPr>
        <w:t xml:space="preserve"> (accessed May 13, 2022)</w:t>
      </w:r>
    </w:p>
    <w:p w14:paraId="7F1BABCC" w14:textId="63D56B94" w:rsidR="00CE793A" w:rsidRDefault="00CE793A" w:rsidP="00057732">
      <w:pPr>
        <w:pStyle w:val="Liststycke"/>
        <w:numPr>
          <w:ilvl w:val="0"/>
          <w:numId w:val="6"/>
        </w:numPr>
        <w:spacing w:line="360" w:lineRule="auto"/>
        <w:rPr>
          <w:sz w:val="24"/>
          <w:szCs w:val="24"/>
        </w:rPr>
      </w:pPr>
      <w:r w:rsidRPr="00CE793A">
        <w:rPr>
          <w:sz w:val="24"/>
          <w:szCs w:val="24"/>
        </w:rPr>
        <w:t xml:space="preserve">“Joint statement by the Presidents of Poland, Lithuania and Ukraine”, PRESIDENT.PL, February 23, 2022, </w:t>
      </w:r>
      <w:hyperlink r:id="rId23" w:history="1">
        <w:r w:rsidRPr="00EB2EC4">
          <w:rPr>
            <w:rStyle w:val="Hyperlnk"/>
            <w:sz w:val="24"/>
            <w:szCs w:val="24"/>
          </w:rPr>
          <w:t>https://www.president.pl/news/joint-statement-by-the-presidents-of-poland-lithuania-and-ukraine,49289</w:t>
        </w:r>
      </w:hyperlink>
      <w:r>
        <w:rPr>
          <w:sz w:val="24"/>
          <w:szCs w:val="24"/>
        </w:rPr>
        <w:t xml:space="preserve"> </w:t>
      </w:r>
      <w:r w:rsidRPr="00CE793A">
        <w:rPr>
          <w:sz w:val="24"/>
          <w:szCs w:val="24"/>
        </w:rPr>
        <w:t>(accessed May 18, 2022)</w:t>
      </w:r>
    </w:p>
    <w:p w14:paraId="2BE3502F" w14:textId="5844793E" w:rsidR="000B5D28" w:rsidRDefault="00303897" w:rsidP="00057732">
      <w:pPr>
        <w:pStyle w:val="Liststycke"/>
        <w:numPr>
          <w:ilvl w:val="0"/>
          <w:numId w:val="6"/>
        </w:numPr>
        <w:spacing w:line="360" w:lineRule="auto"/>
        <w:rPr>
          <w:sz w:val="24"/>
          <w:szCs w:val="24"/>
        </w:rPr>
      </w:pPr>
      <w:r>
        <w:rPr>
          <w:sz w:val="24"/>
          <w:szCs w:val="24"/>
        </w:rPr>
        <w:t xml:space="preserve"> </w:t>
      </w:r>
      <w:r w:rsidR="00E14956">
        <w:rPr>
          <w:sz w:val="24"/>
          <w:szCs w:val="24"/>
        </w:rPr>
        <w:t>Mariusz Maciejewski</w:t>
      </w:r>
      <w:r w:rsidR="000B5D28">
        <w:rPr>
          <w:sz w:val="24"/>
          <w:szCs w:val="24"/>
        </w:rPr>
        <w:t xml:space="preserve">, “The European Parliament: Historical background.” Fact Sheets on the European Union European Parliament. </w:t>
      </w:r>
      <w:hyperlink r:id="rId24" w:history="1">
        <w:r w:rsidR="000B5D28" w:rsidRPr="00FC1AB7">
          <w:rPr>
            <w:rStyle w:val="Hyperlnk"/>
            <w:sz w:val="24"/>
            <w:szCs w:val="24"/>
          </w:rPr>
          <w:t>https://www.europarl.europa.eu/factsheets/en/sheet/11/the-european-parliament-historical-background</w:t>
        </w:r>
      </w:hyperlink>
      <w:r w:rsidR="000B5D28">
        <w:rPr>
          <w:sz w:val="24"/>
          <w:szCs w:val="24"/>
        </w:rPr>
        <w:t xml:space="preserve"> (accessed April 27, 2022)</w:t>
      </w:r>
    </w:p>
    <w:p w14:paraId="51A5D9E8" w14:textId="3A0EE840" w:rsidR="00E14956" w:rsidRDefault="00E14956" w:rsidP="00057732">
      <w:pPr>
        <w:pStyle w:val="Liststycke"/>
        <w:numPr>
          <w:ilvl w:val="0"/>
          <w:numId w:val="6"/>
        </w:numPr>
        <w:spacing w:line="360" w:lineRule="auto"/>
        <w:rPr>
          <w:sz w:val="24"/>
          <w:szCs w:val="24"/>
        </w:rPr>
      </w:pPr>
      <w:r>
        <w:rPr>
          <w:sz w:val="24"/>
          <w:szCs w:val="24"/>
        </w:rPr>
        <w:t xml:space="preserve"> “Migration and Home Affairs: Schengen Area.” European Commission </w:t>
      </w:r>
      <w:hyperlink r:id="rId25" w:history="1">
        <w:r w:rsidRPr="00FC1AB7">
          <w:rPr>
            <w:rStyle w:val="Hyperlnk"/>
            <w:sz w:val="24"/>
            <w:szCs w:val="24"/>
          </w:rPr>
          <w:t>https://ec.europa.eu/home-affairs/policies/schengen-borders-and-visa/schengen-area_en</w:t>
        </w:r>
      </w:hyperlink>
      <w:r>
        <w:rPr>
          <w:sz w:val="24"/>
          <w:szCs w:val="24"/>
        </w:rPr>
        <w:t xml:space="preserve"> (accessed 3 </w:t>
      </w:r>
      <w:proofErr w:type="gramStart"/>
      <w:r>
        <w:rPr>
          <w:sz w:val="24"/>
          <w:szCs w:val="24"/>
        </w:rPr>
        <w:t>May,</w:t>
      </w:r>
      <w:proofErr w:type="gramEnd"/>
      <w:r>
        <w:rPr>
          <w:sz w:val="24"/>
          <w:szCs w:val="24"/>
        </w:rPr>
        <w:t xml:space="preserve"> 2022)</w:t>
      </w:r>
    </w:p>
    <w:p w14:paraId="68F0AC80" w14:textId="07A87E57" w:rsidR="00D11AB8" w:rsidRDefault="00D11AB8" w:rsidP="00057732">
      <w:pPr>
        <w:pStyle w:val="Liststycke"/>
        <w:numPr>
          <w:ilvl w:val="0"/>
          <w:numId w:val="6"/>
        </w:numPr>
        <w:spacing w:line="360" w:lineRule="auto"/>
        <w:rPr>
          <w:sz w:val="24"/>
          <w:szCs w:val="24"/>
        </w:rPr>
      </w:pPr>
      <w:r w:rsidRPr="00D11AB8">
        <w:rPr>
          <w:sz w:val="24"/>
          <w:szCs w:val="24"/>
        </w:rPr>
        <w:t xml:space="preserve">“NABU and the Poland Anti-Corruption Bureau exposed criminal group” National Anti-Corruption Bureau Of Ukraine, Jule,20,2020, </w:t>
      </w:r>
      <w:hyperlink r:id="rId26" w:history="1">
        <w:r w:rsidRPr="00EB2EC4">
          <w:rPr>
            <w:rStyle w:val="Hyperlnk"/>
            <w:sz w:val="24"/>
            <w:szCs w:val="24"/>
          </w:rPr>
          <w:t>https://nabu.gov.ua/en/novyny/nabu-and-poland-anti-corruption-bureau-exposed-criminal-group</w:t>
        </w:r>
      </w:hyperlink>
      <w:r>
        <w:rPr>
          <w:sz w:val="24"/>
          <w:szCs w:val="24"/>
        </w:rPr>
        <w:t xml:space="preserve"> </w:t>
      </w:r>
      <w:r w:rsidRPr="00D11AB8">
        <w:rPr>
          <w:sz w:val="24"/>
          <w:szCs w:val="24"/>
        </w:rPr>
        <w:t>(accessed May 16,2022)</w:t>
      </w:r>
    </w:p>
    <w:p w14:paraId="71F4ABD8" w14:textId="20C2461E" w:rsidR="00CC3493" w:rsidRDefault="00CC3493" w:rsidP="00057732">
      <w:pPr>
        <w:pStyle w:val="Liststycke"/>
        <w:numPr>
          <w:ilvl w:val="0"/>
          <w:numId w:val="6"/>
        </w:numPr>
        <w:spacing w:line="360" w:lineRule="auto"/>
        <w:rPr>
          <w:sz w:val="24"/>
          <w:szCs w:val="24"/>
        </w:rPr>
      </w:pPr>
      <w:r>
        <w:rPr>
          <w:sz w:val="24"/>
          <w:szCs w:val="24"/>
        </w:rPr>
        <w:t xml:space="preserve">“Netherlands, EU Reach Deal on Ukraine Association Agreement” </w:t>
      </w:r>
      <w:proofErr w:type="spellStart"/>
      <w:r>
        <w:rPr>
          <w:sz w:val="24"/>
          <w:szCs w:val="24"/>
        </w:rPr>
        <w:t>RadioFreeEurope</w:t>
      </w:r>
      <w:proofErr w:type="spellEnd"/>
      <w:r>
        <w:rPr>
          <w:sz w:val="24"/>
          <w:szCs w:val="24"/>
        </w:rPr>
        <w:t xml:space="preserve"> </w:t>
      </w:r>
      <w:proofErr w:type="spellStart"/>
      <w:r>
        <w:rPr>
          <w:sz w:val="24"/>
          <w:szCs w:val="24"/>
        </w:rPr>
        <w:t>RadioLiberty</w:t>
      </w:r>
      <w:proofErr w:type="spellEnd"/>
      <w:r>
        <w:rPr>
          <w:sz w:val="24"/>
          <w:szCs w:val="24"/>
        </w:rPr>
        <w:t xml:space="preserve">, December 15, </w:t>
      </w:r>
      <w:proofErr w:type="gramStart"/>
      <w:r>
        <w:rPr>
          <w:sz w:val="24"/>
          <w:szCs w:val="24"/>
        </w:rPr>
        <w:t>2016</w:t>
      </w:r>
      <w:proofErr w:type="gramEnd"/>
      <w:r>
        <w:rPr>
          <w:sz w:val="24"/>
          <w:szCs w:val="24"/>
        </w:rPr>
        <w:t xml:space="preserve"> </w:t>
      </w:r>
      <w:hyperlink r:id="rId27" w:history="1">
        <w:r w:rsidRPr="00FC1AB7">
          <w:rPr>
            <w:rStyle w:val="Hyperlnk"/>
            <w:sz w:val="24"/>
            <w:szCs w:val="24"/>
          </w:rPr>
          <w:t>https://www.rferl.org/a/eu-netherlands-ukraine-association-agreement/28178787.html</w:t>
        </w:r>
      </w:hyperlink>
      <w:r>
        <w:rPr>
          <w:sz w:val="24"/>
          <w:szCs w:val="24"/>
        </w:rPr>
        <w:t xml:space="preserve"> (accessed May, 14 2022)</w:t>
      </w:r>
    </w:p>
    <w:p w14:paraId="05F1167E" w14:textId="7FD7CBAE" w:rsidR="00CE793A" w:rsidRDefault="005B2CF0" w:rsidP="00057732">
      <w:pPr>
        <w:pStyle w:val="Liststycke"/>
        <w:numPr>
          <w:ilvl w:val="0"/>
          <w:numId w:val="6"/>
        </w:numPr>
        <w:spacing w:line="360" w:lineRule="auto"/>
        <w:rPr>
          <w:sz w:val="24"/>
          <w:szCs w:val="24"/>
        </w:rPr>
      </w:pPr>
      <w:r w:rsidRPr="005B2CF0">
        <w:rPr>
          <w:sz w:val="24"/>
          <w:szCs w:val="24"/>
        </w:rPr>
        <w:t xml:space="preserve">“Poland’s CBA helps NABU investigate corruption” National Anti-Corruption Bureau </w:t>
      </w:r>
      <w:proofErr w:type="gramStart"/>
      <w:r w:rsidRPr="005B2CF0">
        <w:rPr>
          <w:sz w:val="24"/>
          <w:szCs w:val="24"/>
        </w:rPr>
        <w:t>Of</w:t>
      </w:r>
      <w:proofErr w:type="gramEnd"/>
      <w:r w:rsidRPr="005B2CF0">
        <w:rPr>
          <w:sz w:val="24"/>
          <w:szCs w:val="24"/>
        </w:rPr>
        <w:t xml:space="preserve"> Ukraine, April 23,2021, </w:t>
      </w:r>
      <w:hyperlink r:id="rId28" w:history="1">
        <w:r w:rsidRPr="00EB2EC4">
          <w:rPr>
            <w:rStyle w:val="Hyperlnk"/>
            <w:sz w:val="24"/>
            <w:szCs w:val="24"/>
          </w:rPr>
          <w:t>https://nabu.gov.ua/en/novyny/polands-cba-helps-nabu-investigate-corruption</w:t>
        </w:r>
      </w:hyperlink>
      <w:r>
        <w:rPr>
          <w:sz w:val="24"/>
          <w:szCs w:val="24"/>
        </w:rPr>
        <w:t xml:space="preserve"> </w:t>
      </w:r>
      <w:r w:rsidRPr="005B2CF0">
        <w:rPr>
          <w:sz w:val="24"/>
          <w:szCs w:val="24"/>
        </w:rPr>
        <w:t>(accessed May 16,2022)</w:t>
      </w:r>
    </w:p>
    <w:p w14:paraId="14ADD8B6" w14:textId="2F62980C" w:rsidR="003C6865" w:rsidRPr="00CE793A" w:rsidRDefault="003C6865" w:rsidP="00057732">
      <w:pPr>
        <w:pStyle w:val="Liststycke"/>
        <w:numPr>
          <w:ilvl w:val="0"/>
          <w:numId w:val="6"/>
        </w:numPr>
        <w:spacing w:line="360" w:lineRule="auto"/>
        <w:rPr>
          <w:sz w:val="24"/>
          <w:szCs w:val="24"/>
        </w:rPr>
      </w:pPr>
      <w:r w:rsidRPr="003C6865">
        <w:rPr>
          <w:sz w:val="24"/>
          <w:szCs w:val="24"/>
        </w:rPr>
        <w:t xml:space="preserve">“Prime Minister Mateusz </w:t>
      </w:r>
      <w:proofErr w:type="spellStart"/>
      <w:r w:rsidRPr="003C6865">
        <w:rPr>
          <w:sz w:val="24"/>
          <w:szCs w:val="24"/>
        </w:rPr>
        <w:t>Morawiecki</w:t>
      </w:r>
      <w:proofErr w:type="spellEnd"/>
      <w:r w:rsidRPr="003C6865">
        <w:rPr>
          <w:sz w:val="24"/>
          <w:szCs w:val="24"/>
        </w:rPr>
        <w:t xml:space="preserve">: Our Solidarity Can Resist Russia’s Destructive Economic Policy”, gov.pl, April 23, 2022, </w:t>
      </w:r>
      <w:hyperlink r:id="rId29" w:history="1">
        <w:r w:rsidRPr="00EB2EC4">
          <w:rPr>
            <w:rStyle w:val="Hyperlnk"/>
            <w:sz w:val="24"/>
            <w:szCs w:val="24"/>
          </w:rPr>
          <w:t>https://www.gov.pl/web/primeminister/prime-minister-mateusz-morawiecki-our-solidarity-can-resist-russias-destructive-economic-policy</w:t>
        </w:r>
      </w:hyperlink>
      <w:r>
        <w:rPr>
          <w:sz w:val="24"/>
          <w:szCs w:val="24"/>
        </w:rPr>
        <w:t xml:space="preserve"> </w:t>
      </w:r>
      <w:r w:rsidRPr="003C6865">
        <w:rPr>
          <w:sz w:val="24"/>
          <w:szCs w:val="24"/>
        </w:rPr>
        <w:t xml:space="preserve"> (accessed May 19, 2022)</w:t>
      </w:r>
    </w:p>
    <w:p w14:paraId="48548B2F" w14:textId="50C4DFB9" w:rsidR="00DF4893" w:rsidRDefault="00DF4893" w:rsidP="00057732">
      <w:pPr>
        <w:pStyle w:val="Liststycke"/>
        <w:numPr>
          <w:ilvl w:val="0"/>
          <w:numId w:val="6"/>
        </w:numPr>
        <w:spacing w:line="360" w:lineRule="auto"/>
        <w:rPr>
          <w:sz w:val="24"/>
          <w:szCs w:val="24"/>
        </w:rPr>
      </w:pPr>
      <w:r w:rsidRPr="00DF4893">
        <w:rPr>
          <w:sz w:val="24"/>
          <w:szCs w:val="24"/>
        </w:rPr>
        <w:t xml:space="preserve">“Support of Ukraine’s swift candidacy to the EU”, PRESIDENT.PL, February 28, 2022, </w:t>
      </w:r>
      <w:hyperlink r:id="rId30" w:history="1">
        <w:r w:rsidRPr="00EB2EC4">
          <w:rPr>
            <w:rStyle w:val="Hyperlnk"/>
            <w:sz w:val="24"/>
            <w:szCs w:val="24"/>
          </w:rPr>
          <w:t>https://www.president.pl/news/open-letter-by-presidents-in-support-of-ukraines-swift-candidacy-to-the-european-union,49584</w:t>
        </w:r>
      </w:hyperlink>
      <w:r>
        <w:rPr>
          <w:sz w:val="24"/>
          <w:szCs w:val="24"/>
        </w:rPr>
        <w:t xml:space="preserve"> </w:t>
      </w:r>
      <w:r w:rsidRPr="00DF4893">
        <w:rPr>
          <w:sz w:val="24"/>
          <w:szCs w:val="24"/>
        </w:rPr>
        <w:t>(accessed May 17,2022)</w:t>
      </w:r>
    </w:p>
    <w:p w14:paraId="3F8CC01F" w14:textId="5D823BDA" w:rsidR="009F73F7" w:rsidRDefault="009F73F7" w:rsidP="00057732">
      <w:pPr>
        <w:pStyle w:val="Liststycke"/>
        <w:numPr>
          <w:ilvl w:val="0"/>
          <w:numId w:val="6"/>
        </w:numPr>
        <w:spacing w:line="360" w:lineRule="auto"/>
        <w:rPr>
          <w:sz w:val="24"/>
          <w:szCs w:val="24"/>
        </w:rPr>
      </w:pPr>
      <w:r>
        <w:rPr>
          <w:sz w:val="24"/>
          <w:szCs w:val="24"/>
        </w:rPr>
        <w:lastRenderedPageBreak/>
        <w:t xml:space="preserve"> Sikorski, Radoslaw. Twitter Post. February 22, 2014, 4:18 PM. </w:t>
      </w:r>
      <w:hyperlink r:id="rId31" w:history="1">
        <w:r w:rsidR="007C359B" w:rsidRPr="00FC1AB7">
          <w:rPr>
            <w:rStyle w:val="Hyperlnk"/>
            <w:sz w:val="24"/>
            <w:szCs w:val="24"/>
          </w:rPr>
          <w:t>https://twitter.com/sikorskiradek/status/437229992117035009/</w:t>
        </w:r>
      </w:hyperlink>
      <w:r w:rsidR="007C359B">
        <w:rPr>
          <w:sz w:val="24"/>
          <w:szCs w:val="24"/>
        </w:rPr>
        <w:t xml:space="preserve"> </w:t>
      </w:r>
    </w:p>
    <w:p w14:paraId="683F153A" w14:textId="0579DD32" w:rsidR="00CE793A" w:rsidRPr="009F73F7" w:rsidRDefault="00CE793A" w:rsidP="00057732">
      <w:pPr>
        <w:pStyle w:val="Liststycke"/>
        <w:numPr>
          <w:ilvl w:val="0"/>
          <w:numId w:val="6"/>
        </w:numPr>
        <w:spacing w:line="360" w:lineRule="auto"/>
        <w:rPr>
          <w:sz w:val="24"/>
          <w:szCs w:val="24"/>
        </w:rPr>
      </w:pPr>
      <w:r w:rsidRPr="00CE793A">
        <w:rPr>
          <w:sz w:val="24"/>
          <w:szCs w:val="24"/>
        </w:rPr>
        <w:t>“</w:t>
      </w:r>
      <w:proofErr w:type="spellStart"/>
      <w:r w:rsidRPr="00CE793A">
        <w:rPr>
          <w:sz w:val="24"/>
          <w:szCs w:val="24"/>
        </w:rPr>
        <w:t>Szczyt</w:t>
      </w:r>
      <w:proofErr w:type="spellEnd"/>
      <w:r w:rsidRPr="00CE793A">
        <w:rPr>
          <w:sz w:val="24"/>
          <w:szCs w:val="24"/>
        </w:rPr>
        <w:t xml:space="preserve"> </w:t>
      </w:r>
      <w:proofErr w:type="spellStart"/>
      <w:r w:rsidRPr="00CE793A">
        <w:rPr>
          <w:sz w:val="24"/>
          <w:szCs w:val="24"/>
        </w:rPr>
        <w:t>Trójkąta</w:t>
      </w:r>
      <w:proofErr w:type="spellEnd"/>
      <w:r w:rsidRPr="00CE793A">
        <w:rPr>
          <w:sz w:val="24"/>
          <w:szCs w:val="24"/>
        </w:rPr>
        <w:t xml:space="preserve"> </w:t>
      </w:r>
      <w:proofErr w:type="spellStart"/>
      <w:r w:rsidRPr="00CE793A">
        <w:rPr>
          <w:sz w:val="24"/>
          <w:szCs w:val="24"/>
        </w:rPr>
        <w:t>Lubelskiego</w:t>
      </w:r>
      <w:proofErr w:type="spellEnd"/>
      <w:r w:rsidRPr="00CE793A">
        <w:rPr>
          <w:sz w:val="24"/>
          <w:szCs w:val="24"/>
        </w:rPr>
        <w:t xml:space="preserve">”, PREZYDENT.PL, December 20, 2021, </w:t>
      </w:r>
      <w:hyperlink r:id="rId32" w:history="1">
        <w:r w:rsidRPr="00EB2EC4">
          <w:rPr>
            <w:rStyle w:val="Hyperlnk"/>
            <w:sz w:val="24"/>
            <w:szCs w:val="24"/>
          </w:rPr>
          <w:t>https://www.prezydent.pl/aktualnosci/wizyty-zagraniczne/prezydent-na-ukrainie-na-szczycie-trojkata-lubelskiego-,47049</w:t>
        </w:r>
      </w:hyperlink>
      <w:r>
        <w:rPr>
          <w:sz w:val="24"/>
          <w:szCs w:val="24"/>
        </w:rPr>
        <w:t xml:space="preserve"> </w:t>
      </w:r>
      <w:r w:rsidRPr="00CE793A">
        <w:rPr>
          <w:sz w:val="24"/>
          <w:szCs w:val="24"/>
        </w:rPr>
        <w:t>(accessed May 18, 2022)</w:t>
      </w:r>
    </w:p>
    <w:p w14:paraId="1A49329B" w14:textId="60A25B80" w:rsidR="0010419B" w:rsidRDefault="00303897" w:rsidP="00057732">
      <w:pPr>
        <w:pStyle w:val="Liststycke"/>
        <w:numPr>
          <w:ilvl w:val="0"/>
          <w:numId w:val="6"/>
        </w:numPr>
        <w:spacing w:line="360" w:lineRule="auto"/>
        <w:rPr>
          <w:sz w:val="24"/>
          <w:szCs w:val="24"/>
        </w:rPr>
      </w:pPr>
      <w:r>
        <w:rPr>
          <w:sz w:val="24"/>
          <w:szCs w:val="24"/>
        </w:rPr>
        <w:t xml:space="preserve"> </w:t>
      </w:r>
      <w:r w:rsidR="002229E2">
        <w:rPr>
          <w:sz w:val="24"/>
          <w:szCs w:val="24"/>
        </w:rPr>
        <w:t xml:space="preserve">“Ukraine and Poland are united not only by a common border, but also by common values and positions on key international and European issues – Volodymyr Zelenskyy.” PRESIDENT OF UKRAINE VOLODYMYR ZELENSKY Official website. </w:t>
      </w:r>
      <w:hyperlink r:id="rId33" w:history="1">
        <w:r w:rsidR="002229E2" w:rsidRPr="00FC1AB7">
          <w:rPr>
            <w:rStyle w:val="Hyperlnk"/>
            <w:sz w:val="24"/>
            <w:szCs w:val="24"/>
          </w:rPr>
          <w:t>https://www.president.gov.ua/en/news/ukrayinu-ta-polshu-obyednuye-ne-lishe-spilnij-kordon-j-spiln-64461</w:t>
        </w:r>
      </w:hyperlink>
      <w:r w:rsidR="002229E2">
        <w:rPr>
          <w:sz w:val="24"/>
          <w:szCs w:val="24"/>
        </w:rPr>
        <w:t xml:space="preserve"> (accessed </w:t>
      </w:r>
      <w:r w:rsidR="00CF5489">
        <w:rPr>
          <w:sz w:val="24"/>
          <w:szCs w:val="24"/>
        </w:rPr>
        <w:t>May 18, 2022)</w:t>
      </w:r>
    </w:p>
    <w:p w14:paraId="4F9D207B" w14:textId="0397C98D" w:rsidR="00BA2465" w:rsidRDefault="00C765C7" w:rsidP="00057732">
      <w:pPr>
        <w:pStyle w:val="Liststycke"/>
        <w:numPr>
          <w:ilvl w:val="0"/>
          <w:numId w:val="6"/>
        </w:numPr>
        <w:spacing w:line="360" w:lineRule="auto"/>
        <w:rPr>
          <w:sz w:val="24"/>
          <w:szCs w:val="24"/>
        </w:rPr>
      </w:pPr>
      <w:r>
        <w:rPr>
          <w:sz w:val="24"/>
          <w:szCs w:val="24"/>
          <w:lang w:val="uk-UA"/>
        </w:rPr>
        <w:t xml:space="preserve"> </w:t>
      </w:r>
      <w:r w:rsidR="00BA2465">
        <w:rPr>
          <w:sz w:val="24"/>
          <w:szCs w:val="24"/>
        </w:rPr>
        <w:t xml:space="preserve">“Ukraine drops EU plans and looks to Russia.” Aljazeera, November 21, 2013, </w:t>
      </w:r>
      <w:hyperlink r:id="rId34" w:history="1">
        <w:r w:rsidR="00BA2465" w:rsidRPr="00FC1AB7">
          <w:rPr>
            <w:rStyle w:val="Hyperlnk"/>
            <w:sz w:val="24"/>
            <w:szCs w:val="24"/>
          </w:rPr>
          <w:t>https://www.aljazeera.com/news/2013/11/21/ukraine-drops-eu-plans-and-looks-to-russia/</w:t>
        </w:r>
      </w:hyperlink>
      <w:r w:rsidR="00BA2465">
        <w:rPr>
          <w:sz w:val="24"/>
          <w:szCs w:val="24"/>
        </w:rPr>
        <w:t xml:space="preserve"> (accessed May 12, 2022)</w:t>
      </w:r>
    </w:p>
    <w:p w14:paraId="711BCADC" w14:textId="36D3EA81" w:rsidR="00A24DBE" w:rsidRDefault="00A24DBE" w:rsidP="00057732">
      <w:pPr>
        <w:pStyle w:val="Liststycke"/>
        <w:numPr>
          <w:ilvl w:val="0"/>
          <w:numId w:val="6"/>
        </w:numPr>
        <w:spacing w:line="360" w:lineRule="auto"/>
        <w:rPr>
          <w:sz w:val="24"/>
          <w:szCs w:val="24"/>
        </w:rPr>
      </w:pPr>
      <w:r w:rsidRPr="00A24DBE">
        <w:rPr>
          <w:sz w:val="24"/>
          <w:szCs w:val="24"/>
        </w:rPr>
        <w:t xml:space="preserve">“Ukraine is grateful to Poland for supporting its interests in the European Union and NATO - President”, PRESIDENT OF UKRAINE VOLODYMYR ZELENSKYY Official website, June 4, 2019, </w:t>
      </w:r>
      <w:hyperlink r:id="rId35" w:history="1">
        <w:r w:rsidRPr="00EB2EC4">
          <w:rPr>
            <w:rStyle w:val="Hyperlnk"/>
            <w:sz w:val="24"/>
            <w:szCs w:val="24"/>
          </w:rPr>
          <w:t>https://www.president.gov.ua/en/news/ukrayina-duzhe-vdyachna-polshi-za-pidtrimku-svoyih-interesiv-55757</w:t>
        </w:r>
      </w:hyperlink>
      <w:r>
        <w:rPr>
          <w:sz w:val="24"/>
          <w:szCs w:val="24"/>
        </w:rPr>
        <w:t xml:space="preserve"> </w:t>
      </w:r>
      <w:r w:rsidRPr="00A24DBE">
        <w:rPr>
          <w:sz w:val="24"/>
          <w:szCs w:val="24"/>
        </w:rPr>
        <w:t>(accessed May 18, 2022)</w:t>
      </w:r>
    </w:p>
    <w:p w14:paraId="4EEF27CC" w14:textId="248E2200" w:rsidR="001F201C" w:rsidRDefault="001F201C" w:rsidP="00057732">
      <w:pPr>
        <w:pStyle w:val="Liststycke"/>
        <w:numPr>
          <w:ilvl w:val="0"/>
          <w:numId w:val="6"/>
        </w:numPr>
        <w:spacing w:line="360" w:lineRule="auto"/>
        <w:rPr>
          <w:sz w:val="24"/>
          <w:szCs w:val="24"/>
        </w:rPr>
      </w:pPr>
      <w:r w:rsidRPr="001F201C">
        <w:rPr>
          <w:sz w:val="24"/>
          <w:szCs w:val="24"/>
        </w:rPr>
        <w:t xml:space="preserve">“Volodymyr Zelenskyy after the meeting with the President of the European Commission: Ukraine’s goal is to be in the EU, because we share common values and fight for them”, PRESIDENT OF UKRAINE VOLODYMYR ZELENSKYY Official website, April 8,2022, </w:t>
      </w:r>
      <w:hyperlink r:id="rId36" w:history="1">
        <w:r w:rsidRPr="00EB2EC4">
          <w:rPr>
            <w:rStyle w:val="Hyperlnk"/>
            <w:sz w:val="24"/>
            <w:szCs w:val="24"/>
          </w:rPr>
          <w:t>https://www.president.gov.ua/en/news/volodimir-zelenskij-pislya-zustrichi-z-prezidentom-yevrokomi-74201</w:t>
        </w:r>
      </w:hyperlink>
      <w:r>
        <w:rPr>
          <w:sz w:val="24"/>
          <w:szCs w:val="24"/>
        </w:rPr>
        <w:t xml:space="preserve"> </w:t>
      </w:r>
      <w:r w:rsidRPr="001F201C">
        <w:rPr>
          <w:sz w:val="24"/>
          <w:szCs w:val="24"/>
        </w:rPr>
        <w:t>(accessed May 17, 2022)</w:t>
      </w:r>
    </w:p>
    <w:p w14:paraId="7BBB2F57" w14:textId="1A8953B8" w:rsidR="004D14C3" w:rsidRDefault="004D14C3" w:rsidP="00057732">
      <w:pPr>
        <w:pStyle w:val="Liststycke"/>
        <w:numPr>
          <w:ilvl w:val="0"/>
          <w:numId w:val="6"/>
        </w:numPr>
        <w:spacing w:line="360" w:lineRule="auto"/>
        <w:rPr>
          <w:sz w:val="24"/>
          <w:szCs w:val="24"/>
        </w:rPr>
      </w:pPr>
      <w:r w:rsidRPr="004D14C3">
        <w:rPr>
          <w:sz w:val="24"/>
          <w:szCs w:val="24"/>
        </w:rPr>
        <w:t xml:space="preserve">“Volodymyr Zelenskyy handed over a completed questionnaire for Ukraine’s obtaining of the EU candidate status to Matti </w:t>
      </w:r>
      <w:proofErr w:type="spellStart"/>
      <w:r w:rsidRPr="004D14C3">
        <w:rPr>
          <w:sz w:val="24"/>
          <w:szCs w:val="24"/>
        </w:rPr>
        <w:t>Maasikas</w:t>
      </w:r>
      <w:proofErr w:type="spellEnd"/>
      <w:r w:rsidRPr="004D14C3">
        <w:rPr>
          <w:sz w:val="24"/>
          <w:szCs w:val="24"/>
        </w:rPr>
        <w:t xml:space="preserve">”, PRESIDENT OF UKRAINE VOLODYMYR ZELENSKYY Official website, April 18, 2022, </w:t>
      </w:r>
      <w:hyperlink r:id="rId37" w:history="1">
        <w:r w:rsidRPr="00EB2EC4">
          <w:rPr>
            <w:rStyle w:val="Hyperlnk"/>
            <w:sz w:val="24"/>
            <w:szCs w:val="24"/>
          </w:rPr>
          <w:t>https://www.president.gov.ua/en/news/volodimir-zelenskij-peredav-matti-maasikasu-zapovnenu-anketu-74405</w:t>
        </w:r>
      </w:hyperlink>
      <w:r>
        <w:rPr>
          <w:sz w:val="24"/>
          <w:szCs w:val="24"/>
        </w:rPr>
        <w:t xml:space="preserve"> </w:t>
      </w:r>
      <w:r w:rsidRPr="004D14C3">
        <w:rPr>
          <w:sz w:val="24"/>
          <w:szCs w:val="24"/>
        </w:rPr>
        <w:t>(accessed May 17, 2022)</w:t>
      </w:r>
    </w:p>
    <w:p w14:paraId="470596AF" w14:textId="39FDE557" w:rsidR="004C0BA1" w:rsidRDefault="004C0BA1" w:rsidP="00057732">
      <w:pPr>
        <w:pStyle w:val="Liststycke"/>
        <w:numPr>
          <w:ilvl w:val="0"/>
          <w:numId w:val="6"/>
        </w:numPr>
        <w:spacing w:line="360" w:lineRule="auto"/>
        <w:rPr>
          <w:sz w:val="24"/>
          <w:szCs w:val="24"/>
        </w:rPr>
      </w:pPr>
      <w:r w:rsidRPr="004C0BA1">
        <w:rPr>
          <w:sz w:val="24"/>
          <w:szCs w:val="24"/>
        </w:rPr>
        <w:t xml:space="preserve">“Volodymyr Zelenskyy signed an application for Ukraine’s membership in the European Union” PRESIDENT OF UKRAINE VOLODYMYR ZELENSKYY Official website, February 28, 2022,  </w:t>
      </w:r>
      <w:hyperlink r:id="rId38" w:history="1">
        <w:r w:rsidRPr="00EB2EC4">
          <w:rPr>
            <w:rStyle w:val="Hyperlnk"/>
            <w:sz w:val="24"/>
            <w:szCs w:val="24"/>
          </w:rPr>
          <w:t>https://www.president.gov.ua/en/news/volodimir-zelenskij-pidpisav-zayavku-na-chlenstvo-ukrayini-u-73249</w:t>
        </w:r>
      </w:hyperlink>
      <w:r>
        <w:rPr>
          <w:sz w:val="24"/>
          <w:szCs w:val="24"/>
        </w:rPr>
        <w:t xml:space="preserve"> </w:t>
      </w:r>
      <w:r w:rsidRPr="004C0BA1">
        <w:rPr>
          <w:sz w:val="24"/>
          <w:szCs w:val="24"/>
        </w:rPr>
        <w:t>(accessed May 16, 2022)</w:t>
      </w:r>
    </w:p>
    <w:p w14:paraId="5C5408FB" w14:textId="087F80A8" w:rsidR="002D5433" w:rsidRDefault="002D5433" w:rsidP="00057732">
      <w:pPr>
        <w:pStyle w:val="Liststycke"/>
        <w:numPr>
          <w:ilvl w:val="0"/>
          <w:numId w:val="6"/>
        </w:numPr>
        <w:spacing w:line="360" w:lineRule="auto"/>
        <w:rPr>
          <w:sz w:val="24"/>
          <w:szCs w:val="24"/>
        </w:rPr>
      </w:pPr>
      <w:r w:rsidRPr="002D5433">
        <w:rPr>
          <w:sz w:val="24"/>
          <w:szCs w:val="24"/>
        </w:rPr>
        <w:t>“</w:t>
      </w:r>
      <w:proofErr w:type="spellStart"/>
      <w:r w:rsidRPr="002D5433">
        <w:rPr>
          <w:sz w:val="24"/>
          <w:szCs w:val="24"/>
        </w:rPr>
        <w:t>Współpraca</w:t>
      </w:r>
      <w:proofErr w:type="spellEnd"/>
      <w:r w:rsidRPr="002D5433">
        <w:rPr>
          <w:sz w:val="24"/>
          <w:szCs w:val="24"/>
        </w:rPr>
        <w:t xml:space="preserve"> 2019”, gov.pl, 2019, </w:t>
      </w:r>
      <w:hyperlink r:id="rId39" w:history="1">
        <w:r w:rsidRPr="00EB2EC4">
          <w:rPr>
            <w:rStyle w:val="Hyperlnk"/>
            <w:sz w:val="24"/>
            <w:szCs w:val="24"/>
          </w:rPr>
          <w:t>https://www.gov.pl/web/polskapomoc/ukraina--dwustronna-pomoc-rozwojowa-2019</w:t>
        </w:r>
      </w:hyperlink>
      <w:r>
        <w:rPr>
          <w:sz w:val="24"/>
          <w:szCs w:val="24"/>
        </w:rPr>
        <w:t xml:space="preserve"> </w:t>
      </w:r>
      <w:r w:rsidRPr="002D5433">
        <w:rPr>
          <w:sz w:val="24"/>
          <w:szCs w:val="24"/>
        </w:rPr>
        <w:t>(accessed May 18, 2022)</w:t>
      </w:r>
    </w:p>
    <w:p w14:paraId="23F1189C" w14:textId="69558BCA" w:rsidR="00876E21" w:rsidRDefault="00876E21" w:rsidP="00057732">
      <w:pPr>
        <w:pStyle w:val="Liststycke"/>
        <w:numPr>
          <w:ilvl w:val="0"/>
          <w:numId w:val="6"/>
        </w:numPr>
        <w:spacing w:line="360" w:lineRule="auto"/>
        <w:rPr>
          <w:sz w:val="24"/>
          <w:szCs w:val="24"/>
        </w:rPr>
      </w:pPr>
      <w:r w:rsidRPr="00876E21">
        <w:rPr>
          <w:sz w:val="24"/>
          <w:szCs w:val="24"/>
        </w:rPr>
        <w:t xml:space="preserve">“Who We Are” Transparency International Ukraine, </w:t>
      </w:r>
      <w:hyperlink r:id="rId40" w:anchor="mission" w:history="1">
        <w:r w:rsidRPr="00EB2EC4">
          <w:rPr>
            <w:rStyle w:val="Hyperlnk"/>
            <w:sz w:val="24"/>
            <w:szCs w:val="24"/>
          </w:rPr>
          <w:t>https://ti-ukraine.org/en/about/#mission</w:t>
        </w:r>
      </w:hyperlink>
      <w:r>
        <w:rPr>
          <w:sz w:val="24"/>
          <w:szCs w:val="24"/>
        </w:rPr>
        <w:t xml:space="preserve"> </w:t>
      </w:r>
    </w:p>
    <w:p w14:paraId="7BC5EDAA" w14:textId="1D7411D4" w:rsidR="00C957B6" w:rsidRDefault="00C765C7" w:rsidP="00057732">
      <w:pPr>
        <w:pStyle w:val="Liststycke"/>
        <w:numPr>
          <w:ilvl w:val="0"/>
          <w:numId w:val="6"/>
        </w:numPr>
        <w:spacing w:line="360" w:lineRule="auto"/>
        <w:rPr>
          <w:sz w:val="24"/>
          <w:szCs w:val="24"/>
        </w:rPr>
      </w:pPr>
      <w:r>
        <w:rPr>
          <w:sz w:val="24"/>
          <w:szCs w:val="24"/>
          <w:lang w:val="uk-UA"/>
        </w:rPr>
        <w:lastRenderedPageBreak/>
        <w:t xml:space="preserve"> </w:t>
      </w:r>
      <w:r w:rsidR="008D4153" w:rsidRPr="00E467A8">
        <w:rPr>
          <w:sz w:val="24"/>
          <w:szCs w:val="24"/>
          <w:lang w:val="ru-RU"/>
        </w:rPr>
        <w:t xml:space="preserve">5 </w:t>
      </w:r>
      <w:r w:rsidR="008D4153">
        <w:rPr>
          <w:sz w:val="24"/>
          <w:szCs w:val="24"/>
          <w:lang w:val="uk-UA"/>
        </w:rPr>
        <w:t xml:space="preserve">Канал. </w:t>
      </w:r>
      <w:r w:rsidR="00614AA1" w:rsidRPr="00E467A8">
        <w:rPr>
          <w:sz w:val="24"/>
          <w:szCs w:val="24"/>
          <w:lang w:val="ru-RU"/>
        </w:rPr>
        <w:t>“</w:t>
      </w:r>
      <w:r w:rsidR="00614AA1">
        <w:rPr>
          <w:sz w:val="24"/>
          <w:szCs w:val="24"/>
          <w:lang w:val="uk-UA"/>
        </w:rPr>
        <w:t>Качинський на Майдані.</w:t>
      </w:r>
      <w:r w:rsidR="00614AA1" w:rsidRPr="00E467A8">
        <w:rPr>
          <w:sz w:val="24"/>
          <w:szCs w:val="24"/>
          <w:lang w:val="ru-RU"/>
        </w:rPr>
        <w:t>”</w:t>
      </w:r>
      <w:r w:rsidR="00614AA1">
        <w:rPr>
          <w:sz w:val="24"/>
          <w:szCs w:val="24"/>
          <w:lang w:val="uk-UA"/>
        </w:rPr>
        <w:t xml:space="preserve"> </w:t>
      </w:r>
      <w:proofErr w:type="spellStart"/>
      <w:r w:rsidR="00614AA1" w:rsidRPr="00614AA1">
        <w:rPr>
          <w:i/>
          <w:iCs/>
          <w:sz w:val="24"/>
          <w:szCs w:val="24"/>
        </w:rPr>
        <w:t>Youtube</w:t>
      </w:r>
      <w:proofErr w:type="spellEnd"/>
      <w:r w:rsidR="00614AA1" w:rsidRPr="00E467A8">
        <w:rPr>
          <w:sz w:val="24"/>
          <w:szCs w:val="24"/>
          <w:lang w:val="ru-RU"/>
        </w:rPr>
        <w:t xml:space="preserve"> </w:t>
      </w:r>
      <w:r w:rsidR="00614AA1">
        <w:rPr>
          <w:sz w:val="24"/>
          <w:szCs w:val="24"/>
        </w:rPr>
        <w:t>video</w:t>
      </w:r>
      <w:r w:rsidR="00614AA1" w:rsidRPr="00E467A8">
        <w:rPr>
          <w:sz w:val="24"/>
          <w:szCs w:val="24"/>
          <w:lang w:val="ru-RU"/>
        </w:rPr>
        <w:t xml:space="preserve">, 0:15. </w:t>
      </w:r>
      <w:r w:rsidR="00614AA1">
        <w:rPr>
          <w:sz w:val="24"/>
          <w:szCs w:val="24"/>
        </w:rPr>
        <w:t xml:space="preserve">December 1, </w:t>
      </w:r>
      <w:proofErr w:type="gramStart"/>
      <w:r w:rsidR="00614AA1">
        <w:rPr>
          <w:sz w:val="24"/>
          <w:szCs w:val="24"/>
        </w:rPr>
        <w:t>2013</w:t>
      </w:r>
      <w:proofErr w:type="gramEnd"/>
      <w:r w:rsidR="00614AA1">
        <w:rPr>
          <w:sz w:val="24"/>
          <w:szCs w:val="24"/>
        </w:rPr>
        <w:t xml:space="preserve"> </w:t>
      </w:r>
      <w:hyperlink r:id="rId41" w:history="1">
        <w:r w:rsidR="00614AA1" w:rsidRPr="00FC1AB7">
          <w:rPr>
            <w:rStyle w:val="Hyperlnk"/>
            <w:sz w:val="24"/>
            <w:szCs w:val="24"/>
          </w:rPr>
          <w:t>https://www.youtube.com/watch?v=04yMTqBH-I0</w:t>
        </w:r>
      </w:hyperlink>
      <w:r w:rsidR="00614AA1">
        <w:rPr>
          <w:sz w:val="24"/>
          <w:szCs w:val="24"/>
        </w:rPr>
        <w:t xml:space="preserve"> </w:t>
      </w:r>
    </w:p>
    <w:p w14:paraId="08DCAA4A" w14:textId="465EBA3B" w:rsidR="00C0104C" w:rsidRPr="00E467A8" w:rsidRDefault="00C0104C" w:rsidP="00057732">
      <w:pPr>
        <w:pStyle w:val="Liststycke"/>
        <w:numPr>
          <w:ilvl w:val="0"/>
          <w:numId w:val="6"/>
        </w:numPr>
        <w:spacing w:line="360" w:lineRule="auto"/>
        <w:rPr>
          <w:sz w:val="24"/>
          <w:szCs w:val="24"/>
          <w:lang w:val="ru-RU"/>
        </w:rPr>
      </w:pPr>
      <w:r w:rsidRPr="00E467A8">
        <w:rPr>
          <w:sz w:val="24"/>
          <w:szCs w:val="24"/>
          <w:lang w:val="ru-RU"/>
        </w:rPr>
        <w:t xml:space="preserve">“25-річчя українсько-польських дипломатичних відносин. Документи”, Наш вибір Газета для українців у Польші, </w:t>
      </w:r>
      <w:r w:rsidRPr="00C0104C">
        <w:rPr>
          <w:sz w:val="24"/>
          <w:szCs w:val="24"/>
        </w:rPr>
        <w:t>January</w:t>
      </w:r>
      <w:r w:rsidRPr="00E467A8">
        <w:rPr>
          <w:sz w:val="24"/>
          <w:szCs w:val="24"/>
          <w:lang w:val="ru-RU"/>
        </w:rPr>
        <w:t xml:space="preserve"> 10,2017,  </w:t>
      </w:r>
      <w:r w:rsidR="00000000">
        <w:fldChar w:fldCharType="begin"/>
      </w:r>
      <w:r w:rsidR="00000000">
        <w:instrText>HYPERLINK</w:instrText>
      </w:r>
      <w:r w:rsidR="00000000" w:rsidRPr="008F5DC5">
        <w:rPr>
          <w:lang w:val="ru-RU"/>
        </w:rPr>
        <w:instrText xml:space="preserve"> "</w:instrText>
      </w:r>
      <w:r w:rsidR="00000000">
        <w:instrText>https</w:instrText>
      </w:r>
      <w:r w:rsidR="00000000" w:rsidRPr="008F5DC5">
        <w:rPr>
          <w:lang w:val="ru-RU"/>
        </w:rPr>
        <w:instrText>://</w:instrText>
      </w:r>
      <w:r w:rsidR="00000000">
        <w:instrText>naszwybir</w:instrText>
      </w:r>
      <w:r w:rsidR="00000000" w:rsidRPr="008F5DC5">
        <w:rPr>
          <w:lang w:val="ru-RU"/>
        </w:rPr>
        <w:instrText>.</w:instrText>
      </w:r>
      <w:r w:rsidR="00000000">
        <w:instrText>pl</w:instrText>
      </w:r>
      <w:r w:rsidR="00000000" w:rsidRPr="008F5DC5">
        <w:rPr>
          <w:lang w:val="ru-RU"/>
        </w:rPr>
        <w:instrText>/48266-2/"</w:instrText>
      </w:r>
      <w:r w:rsidR="00000000">
        <w:fldChar w:fldCharType="separate"/>
      </w:r>
      <w:r w:rsidRPr="00EB2EC4">
        <w:rPr>
          <w:rStyle w:val="Hyperlnk"/>
          <w:sz w:val="24"/>
          <w:szCs w:val="24"/>
        </w:rPr>
        <w:t>https</w:t>
      </w:r>
      <w:r w:rsidRPr="00E467A8">
        <w:rPr>
          <w:rStyle w:val="Hyperlnk"/>
          <w:sz w:val="24"/>
          <w:szCs w:val="24"/>
          <w:lang w:val="ru-RU"/>
        </w:rPr>
        <w:t>://</w:t>
      </w:r>
      <w:proofErr w:type="spellStart"/>
      <w:r w:rsidRPr="00EB2EC4">
        <w:rPr>
          <w:rStyle w:val="Hyperlnk"/>
          <w:sz w:val="24"/>
          <w:szCs w:val="24"/>
        </w:rPr>
        <w:t>naszwybir</w:t>
      </w:r>
      <w:proofErr w:type="spellEnd"/>
      <w:r w:rsidRPr="00E467A8">
        <w:rPr>
          <w:rStyle w:val="Hyperlnk"/>
          <w:sz w:val="24"/>
          <w:szCs w:val="24"/>
          <w:lang w:val="ru-RU"/>
        </w:rPr>
        <w:t>.</w:t>
      </w:r>
      <w:r w:rsidRPr="00EB2EC4">
        <w:rPr>
          <w:rStyle w:val="Hyperlnk"/>
          <w:sz w:val="24"/>
          <w:szCs w:val="24"/>
        </w:rPr>
        <w:t>pl</w:t>
      </w:r>
      <w:r w:rsidRPr="00E467A8">
        <w:rPr>
          <w:rStyle w:val="Hyperlnk"/>
          <w:sz w:val="24"/>
          <w:szCs w:val="24"/>
          <w:lang w:val="ru-RU"/>
        </w:rPr>
        <w:t>/48266-2/</w:t>
      </w:r>
      <w:r w:rsidR="00000000">
        <w:rPr>
          <w:rStyle w:val="Hyperlnk"/>
          <w:sz w:val="24"/>
          <w:szCs w:val="24"/>
          <w:lang w:val="ru-RU"/>
        </w:rPr>
        <w:fldChar w:fldCharType="end"/>
      </w:r>
      <w:r w:rsidRPr="00E467A8">
        <w:rPr>
          <w:sz w:val="24"/>
          <w:szCs w:val="24"/>
          <w:lang w:val="ru-RU"/>
        </w:rPr>
        <w:t xml:space="preserve"> (</w:t>
      </w:r>
      <w:r w:rsidRPr="00C0104C">
        <w:rPr>
          <w:sz w:val="24"/>
          <w:szCs w:val="24"/>
        </w:rPr>
        <w:t>accessed</w:t>
      </w:r>
      <w:r w:rsidRPr="00E467A8">
        <w:rPr>
          <w:sz w:val="24"/>
          <w:szCs w:val="24"/>
          <w:lang w:val="ru-RU"/>
        </w:rPr>
        <w:t xml:space="preserve"> </w:t>
      </w:r>
      <w:r w:rsidRPr="00C0104C">
        <w:rPr>
          <w:sz w:val="24"/>
          <w:szCs w:val="24"/>
        </w:rPr>
        <w:t>May</w:t>
      </w:r>
      <w:r w:rsidRPr="00E467A8">
        <w:rPr>
          <w:sz w:val="24"/>
          <w:szCs w:val="24"/>
          <w:lang w:val="ru-RU"/>
        </w:rPr>
        <w:t xml:space="preserve"> 17, 2022)</w:t>
      </w:r>
    </w:p>
    <w:p w14:paraId="24024772" w14:textId="0E441F84" w:rsidR="00C957B6" w:rsidRPr="00C957B6" w:rsidRDefault="00C957B6" w:rsidP="00057732">
      <w:pPr>
        <w:pStyle w:val="Liststycke"/>
        <w:numPr>
          <w:ilvl w:val="0"/>
          <w:numId w:val="6"/>
        </w:numPr>
        <w:spacing w:line="360" w:lineRule="auto"/>
        <w:rPr>
          <w:sz w:val="24"/>
          <w:szCs w:val="24"/>
        </w:rPr>
      </w:pPr>
      <w:r>
        <w:rPr>
          <w:sz w:val="24"/>
          <w:szCs w:val="24"/>
          <w:lang w:val="uk-UA"/>
        </w:rPr>
        <w:t xml:space="preserve"> Європейська правда. </w:t>
      </w:r>
      <w:r w:rsidRPr="00E467A8">
        <w:rPr>
          <w:sz w:val="24"/>
          <w:szCs w:val="24"/>
          <w:lang w:val="ru-RU"/>
        </w:rPr>
        <w:t>“</w:t>
      </w:r>
      <w:r>
        <w:rPr>
          <w:sz w:val="24"/>
          <w:szCs w:val="24"/>
          <w:lang w:val="uk-UA"/>
        </w:rPr>
        <w:t>Даля Грибаускайте про референдум в Нідерландах.</w:t>
      </w:r>
      <w:r w:rsidRPr="00E467A8">
        <w:rPr>
          <w:sz w:val="24"/>
          <w:szCs w:val="24"/>
          <w:lang w:val="ru-RU"/>
        </w:rPr>
        <w:t>”</w:t>
      </w:r>
      <w:r>
        <w:rPr>
          <w:sz w:val="24"/>
          <w:szCs w:val="24"/>
          <w:lang w:val="uk-UA"/>
        </w:rPr>
        <w:t xml:space="preserve"> </w:t>
      </w:r>
      <w:proofErr w:type="spellStart"/>
      <w:r w:rsidRPr="00C957B6">
        <w:rPr>
          <w:i/>
          <w:iCs/>
          <w:sz w:val="24"/>
          <w:szCs w:val="24"/>
        </w:rPr>
        <w:t>Youtube</w:t>
      </w:r>
      <w:proofErr w:type="spellEnd"/>
      <w:r>
        <w:rPr>
          <w:sz w:val="24"/>
          <w:szCs w:val="24"/>
        </w:rPr>
        <w:t xml:space="preserve"> video, 1:11. April 7, 2016. </w:t>
      </w:r>
      <w:hyperlink r:id="rId42" w:history="1">
        <w:r w:rsidRPr="00FC1AB7">
          <w:rPr>
            <w:rStyle w:val="Hyperlnk"/>
            <w:sz w:val="24"/>
            <w:szCs w:val="24"/>
          </w:rPr>
          <w:t>https://www.youtube.com/watch?v=xvw4hJtrEmc</w:t>
        </w:r>
      </w:hyperlink>
      <w:r>
        <w:rPr>
          <w:sz w:val="24"/>
          <w:szCs w:val="24"/>
        </w:rPr>
        <w:t xml:space="preserve"> </w:t>
      </w:r>
    </w:p>
    <w:p w14:paraId="3417DA17" w14:textId="584F2C12" w:rsidR="00F82816" w:rsidRPr="005B3DF4" w:rsidRDefault="00C765C7" w:rsidP="00057732">
      <w:pPr>
        <w:pStyle w:val="Liststycke"/>
        <w:numPr>
          <w:ilvl w:val="0"/>
          <w:numId w:val="6"/>
        </w:numPr>
        <w:spacing w:line="360" w:lineRule="auto"/>
        <w:rPr>
          <w:sz w:val="24"/>
          <w:szCs w:val="24"/>
          <w:lang w:val="uk-UA"/>
        </w:rPr>
      </w:pPr>
      <w:r>
        <w:rPr>
          <w:sz w:val="24"/>
          <w:szCs w:val="24"/>
          <w:lang w:val="uk-UA"/>
        </w:rPr>
        <w:t xml:space="preserve"> </w:t>
      </w:r>
      <w:r w:rsidR="002B113C" w:rsidRPr="005B3DF4">
        <w:rPr>
          <w:sz w:val="24"/>
          <w:szCs w:val="24"/>
          <w:lang w:val="uk-UA"/>
        </w:rPr>
        <w:t>“</w:t>
      </w:r>
      <w:r w:rsidR="002B113C">
        <w:rPr>
          <w:sz w:val="24"/>
          <w:szCs w:val="24"/>
          <w:lang w:val="uk-UA"/>
        </w:rPr>
        <w:t>ІСТОРІЯ СТАНОВЛЕННЯ ВІДНОСИН Україна-ЄС</w:t>
      </w:r>
      <w:r w:rsidR="002B113C" w:rsidRPr="005B3DF4">
        <w:rPr>
          <w:sz w:val="24"/>
          <w:szCs w:val="24"/>
          <w:lang w:val="uk-UA"/>
        </w:rPr>
        <w:t>”</w:t>
      </w:r>
      <w:r w:rsidR="002B113C">
        <w:rPr>
          <w:sz w:val="24"/>
          <w:szCs w:val="24"/>
          <w:lang w:val="uk-UA"/>
        </w:rPr>
        <w:t xml:space="preserve">, МІНІСТЕРСТВО ЮСТИЦІЇ </w:t>
      </w:r>
      <w:r w:rsidR="00000000">
        <w:fldChar w:fldCharType="begin"/>
      </w:r>
      <w:r w:rsidR="00000000">
        <w:instrText>HYPERLINK "https://minjust.gov.ua/m/istoriya-stanovlennya-vidnosin-ukraina-es"</w:instrText>
      </w:r>
      <w:r w:rsidR="00000000">
        <w:fldChar w:fldCharType="separate"/>
      </w:r>
      <w:r w:rsidR="002B113C" w:rsidRPr="00FC1AB7">
        <w:rPr>
          <w:rStyle w:val="Hyperlnk"/>
          <w:sz w:val="24"/>
          <w:szCs w:val="24"/>
        </w:rPr>
        <w:t>https</w:t>
      </w:r>
      <w:r w:rsidR="002B113C" w:rsidRPr="005B3DF4">
        <w:rPr>
          <w:rStyle w:val="Hyperlnk"/>
          <w:sz w:val="24"/>
          <w:szCs w:val="24"/>
          <w:lang w:val="uk-UA"/>
        </w:rPr>
        <w:t>://</w:t>
      </w:r>
      <w:proofErr w:type="spellStart"/>
      <w:r w:rsidR="002B113C" w:rsidRPr="00FC1AB7">
        <w:rPr>
          <w:rStyle w:val="Hyperlnk"/>
          <w:sz w:val="24"/>
          <w:szCs w:val="24"/>
        </w:rPr>
        <w:t>minjust</w:t>
      </w:r>
      <w:proofErr w:type="spellEnd"/>
      <w:r w:rsidR="002B113C" w:rsidRPr="005B3DF4">
        <w:rPr>
          <w:rStyle w:val="Hyperlnk"/>
          <w:sz w:val="24"/>
          <w:szCs w:val="24"/>
          <w:lang w:val="uk-UA"/>
        </w:rPr>
        <w:t>.</w:t>
      </w:r>
      <w:r w:rsidR="002B113C" w:rsidRPr="00FC1AB7">
        <w:rPr>
          <w:rStyle w:val="Hyperlnk"/>
          <w:sz w:val="24"/>
          <w:szCs w:val="24"/>
        </w:rPr>
        <w:t>gov</w:t>
      </w:r>
      <w:r w:rsidR="002B113C" w:rsidRPr="005B3DF4">
        <w:rPr>
          <w:rStyle w:val="Hyperlnk"/>
          <w:sz w:val="24"/>
          <w:szCs w:val="24"/>
          <w:lang w:val="uk-UA"/>
        </w:rPr>
        <w:t>.</w:t>
      </w:r>
      <w:proofErr w:type="spellStart"/>
      <w:r w:rsidR="002B113C" w:rsidRPr="00FC1AB7">
        <w:rPr>
          <w:rStyle w:val="Hyperlnk"/>
          <w:sz w:val="24"/>
          <w:szCs w:val="24"/>
        </w:rPr>
        <w:t>ua</w:t>
      </w:r>
      <w:proofErr w:type="spellEnd"/>
      <w:r w:rsidR="002B113C" w:rsidRPr="005B3DF4">
        <w:rPr>
          <w:rStyle w:val="Hyperlnk"/>
          <w:sz w:val="24"/>
          <w:szCs w:val="24"/>
          <w:lang w:val="uk-UA"/>
        </w:rPr>
        <w:t>/</w:t>
      </w:r>
      <w:r w:rsidR="002B113C" w:rsidRPr="00FC1AB7">
        <w:rPr>
          <w:rStyle w:val="Hyperlnk"/>
          <w:sz w:val="24"/>
          <w:szCs w:val="24"/>
        </w:rPr>
        <w:t>m</w:t>
      </w:r>
      <w:r w:rsidR="002B113C" w:rsidRPr="005B3DF4">
        <w:rPr>
          <w:rStyle w:val="Hyperlnk"/>
          <w:sz w:val="24"/>
          <w:szCs w:val="24"/>
          <w:lang w:val="uk-UA"/>
        </w:rPr>
        <w:t>/</w:t>
      </w:r>
      <w:proofErr w:type="spellStart"/>
      <w:r w:rsidR="002B113C" w:rsidRPr="00FC1AB7">
        <w:rPr>
          <w:rStyle w:val="Hyperlnk"/>
          <w:sz w:val="24"/>
          <w:szCs w:val="24"/>
        </w:rPr>
        <w:t>istoriya</w:t>
      </w:r>
      <w:proofErr w:type="spellEnd"/>
      <w:r w:rsidR="002B113C" w:rsidRPr="005B3DF4">
        <w:rPr>
          <w:rStyle w:val="Hyperlnk"/>
          <w:sz w:val="24"/>
          <w:szCs w:val="24"/>
          <w:lang w:val="uk-UA"/>
        </w:rPr>
        <w:t>-</w:t>
      </w:r>
      <w:proofErr w:type="spellStart"/>
      <w:r w:rsidR="002B113C" w:rsidRPr="00FC1AB7">
        <w:rPr>
          <w:rStyle w:val="Hyperlnk"/>
          <w:sz w:val="24"/>
          <w:szCs w:val="24"/>
        </w:rPr>
        <w:t>stanovlennya</w:t>
      </w:r>
      <w:proofErr w:type="spellEnd"/>
      <w:r w:rsidR="002B113C" w:rsidRPr="005B3DF4">
        <w:rPr>
          <w:rStyle w:val="Hyperlnk"/>
          <w:sz w:val="24"/>
          <w:szCs w:val="24"/>
          <w:lang w:val="uk-UA"/>
        </w:rPr>
        <w:t>-</w:t>
      </w:r>
      <w:proofErr w:type="spellStart"/>
      <w:r w:rsidR="002B113C" w:rsidRPr="00FC1AB7">
        <w:rPr>
          <w:rStyle w:val="Hyperlnk"/>
          <w:sz w:val="24"/>
          <w:szCs w:val="24"/>
        </w:rPr>
        <w:t>vidnosin</w:t>
      </w:r>
      <w:proofErr w:type="spellEnd"/>
      <w:r w:rsidR="002B113C" w:rsidRPr="005B3DF4">
        <w:rPr>
          <w:rStyle w:val="Hyperlnk"/>
          <w:sz w:val="24"/>
          <w:szCs w:val="24"/>
          <w:lang w:val="uk-UA"/>
        </w:rPr>
        <w:t>-</w:t>
      </w:r>
      <w:proofErr w:type="spellStart"/>
      <w:r w:rsidR="002B113C" w:rsidRPr="00FC1AB7">
        <w:rPr>
          <w:rStyle w:val="Hyperlnk"/>
          <w:sz w:val="24"/>
          <w:szCs w:val="24"/>
        </w:rPr>
        <w:t>ukraina</w:t>
      </w:r>
      <w:proofErr w:type="spellEnd"/>
      <w:r w:rsidR="002B113C" w:rsidRPr="005B3DF4">
        <w:rPr>
          <w:rStyle w:val="Hyperlnk"/>
          <w:sz w:val="24"/>
          <w:szCs w:val="24"/>
          <w:lang w:val="uk-UA"/>
        </w:rPr>
        <w:t>-</w:t>
      </w:r>
      <w:r w:rsidR="002B113C" w:rsidRPr="00FC1AB7">
        <w:rPr>
          <w:rStyle w:val="Hyperlnk"/>
          <w:sz w:val="24"/>
          <w:szCs w:val="24"/>
        </w:rPr>
        <w:t>es</w:t>
      </w:r>
      <w:r w:rsidR="00000000">
        <w:rPr>
          <w:rStyle w:val="Hyperlnk"/>
          <w:sz w:val="24"/>
          <w:szCs w:val="24"/>
        </w:rPr>
        <w:fldChar w:fldCharType="end"/>
      </w:r>
      <w:r w:rsidR="002B113C" w:rsidRPr="005B3DF4">
        <w:rPr>
          <w:sz w:val="24"/>
          <w:szCs w:val="24"/>
          <w:lang w:val="uk-UA"/>
        </w:rPr>
        <w:t xml:space="preserve"> (</w:t>
      </w:r>
      <w:r w:rsidR="002B113C">
        <w:rPr>
          <w:sz w:val="24"/>
          <w:szCs w:val="24"/>
        </w:rPr>
        <w:t>accessed</w:t>
      </w:r>
      <w:r w:rsidR="002B113C" w:rsidRPr="005B3DF4">
        <w:rPr>
          <w:sz w:val="24"/>
          <w:szCs w:val="24"/>
          <w:lang w:val="uk-UA"/>
        </w:rPr>
        <w:t xml:space="preserve"> </w:t>
      </w:r>
      <w:r w:rsidR="002B113C">
        <w:rPr>
          <w:sz w:val="24"/>
          <w:szCs w:val="24"/>
        </w:rPr>
        <w:t>May</w:t>
      </w:r>
      <w:r w:rsidR="002B113C" w:rsidRPr="005B3DF4">
        <w:rPr>
          <w:sz w:val="24"/>
          <w:szCs w:val="24"/>
          <w:lang w:val="uk-UA"/>
        </w:rPr>
        <w:t xml:space="preserve"> 11, 2022)</w:t>
      </w:r>
    </w:p>
    <w:p w14:paraId="0D27722A" w14:textId="705AA0CD" w:rsidR="00E902B2" w:rsidRDefault="00E902B2" w:rsidP="00057732">
      <w:pPr>
        <w:pStyle w:val="Liststycke"/>
        <w:numPr>
          <w:ilvl w:val="0"/>
          <w:numId w:val="6"/>
        </w:numPr>
        <w:spacing w:line="360" w:lineRule="auto"/>
        <w:rPr>
          <w:sz w:val="24"/>
          <w:szCs w:val="24"/>
          <w:lang w:val="uk-UA"/>
        </w:rPr>
      </w:pPr>
      <w:r w:rsidRPr="00E902B2">
        <w:rPr>
          <w:sz w:val="24"/>
          <w:szCs w:val="24"/>
          <w:lang w:val="uk-UA"/>
        </w:rPr>
        <w:t xml:space="preserve">Король Нідерландів підписав Угоду про асоціацію Україна-ЄС” Європейська Правда, June 9,2017, </w:t>
      </w:r>
      <w:r w:rsidR="00000000">
        <w:fldChar w:fldCharType="begin"/>
      </w:r>
      <w:r w:rsidR="00000000">
        <w:instrText>HYPERLINK "https://www.eurointegration.com.ua/news/2017/06/9/7066935/"</w:instrText>
      </w:r>
      <w:r w:rsidR="00000000">
        <w:fldChar w:fldCharType="separate"/>
      </w:r>
      <w:r w:rsidRPr="00E902B2">
        <w:rPr>
          <w:rStyle w:val="Hyperlnk"/>
          <w:sz w:val="24"/>
          <w:szCs w:val="24"/>
          <w:lang w:val="uk-UA"/>
        </w:rPr>
        <w:t>https://www.eurointegration.com.ua/news/2017/06/9/7066935/</w:t>
      </w:r>
      <w:r w:rsidR="00000000">
        <w:rPr>
          <w:rStyle w:val="Hyperlnk"/>
          <w:sz w:val="24"/>
          <w:szCs w:val="24"/>
          <w:lang w:val="uk-UA"/>
        </w:rPr>
        <w:fldChar w:fldCharType="end"/>
      </w:r>
      <w:r w:rsidRPr="00E902B2">
        <w:rPr>
          <w:sz w:val="24"/>
          <w:szCs w:val="24"/>
          <w:lang w:val="uk-UA"/>
        </w:rPr>
        <w:t xml:space="preserve"> (accessed May 14,2022)</w:t>
      </w:r>
    </w:p>
    <w:p w14:paraId="5FD7D8C0" w14:textId="395D72EF" w:rsidR="00F82816" w:rsidRDefault="00F82816" w:rsidP="00057732">
      <w:pPr>
        <w:pStyle w:val="Liststycke"/>
        <w:numPr>
          <w:ilvl w:val="0"/>
          <w:numId w:val="6"/>
        </w:numPr>
        <w:spacing w:line="360" w:lineRule="auto"/>
        <w:rPr>
          <w:sz w:val="24"/>
          <w:szCs w:val="24"/>
          <w:lang w:val="uk-UA"/>
        </w:rPr>
      </w:pPr>
      <w:r w:rsidRPr="00F82816">
        <w:rPr>
          <w:sz w:val="24"/>
          <w:szCs w:val="24"/>
          <w:lang w:val="uk-UA"/>
        </w:rPr>
        <w:t xml:space="preserve">“Контроль ОП та суди: що стримує антикорупційну реформу в Україні” Слово і Діло Аналітичний Портал, May 13,2021, </w:t>
      </w:r>
      <w:r w:rsidR="00000000">
        <w:fldChar w:fldCharType="begin"/>
      </w:r>
      <w:r w:rsidR="00000000">
        <w:instrText>HYPERLINK</w:instrText>
      </w:r>
      <w:r w:rsidR="00000000" w:rsidRPr="008F5DC5">
        <w:rPr>
          <w:lang w:val="uk-UA"/>
        </w:rPr>
        <w:instrText xml:space="preserve"> "</w:instrText>
      </w:r>
      <w:r w:rsidR="00000000">
        <w:instrText>https</w:instrText>
      </w:r>
      <w:r w:rsidR="00000000" w:rsidRPr="008F5DC5">
        <w:rPr>
          <w:lang w:val="uk-UA"/>
        </w:rPr>
        <w:instrText>://</w:instrText>
      </w:r>
      <w:r w:rsidR="00000000">
        <w:instrText>www</w:instrText>
      </w:r>
      <w:r w:rsidR="00000000" w:rsidRPr="008F5DC5">
        <w:rPr>
          <w:lang w:val="uk-UA"/>
        </w:rPr>
        <w:instrText>.</w:instrText>
      </w:r>
      <w:r w:rsidR="00000000">
        <w:instrText>slovoidilo</w:instrText>
      </w:r>
      <w:r w:rsidR="00000000" w:rsidRPr="008F5DC5">
        <w:rPr>
          <w:lang w:val="uk-UA"/>
        </w:rPr>
        <w:instrText>.</w:instrText>
      </w:r>
      <w:r w:rsidR="00000000">
        <w:instrText>ua</w:instrText>
      </w:r>
      <w:r w:rsidR="00000000" w:rsidRPr="008F5DC5">
        <w:rPr>
          <w:lang w:val="uk-UA"/>
        </w:rPr>
        <w:instrText>/2021/05/13/</w:instrText>
      </w:r>
      <w:r w:rsidR="00000000">
        <w:instrText>stattja</w:instrText>
      </w:r>
      <w:r w:rsidR="00000000" w:rsidRPr="008F5DC5">
        <w:rPr>
          <w:lang w:val="uk-UA"/>
        </w:rPr>
        <w:instrText>/</w:instrText>
      </w:r>
      <w:r w:rsidR="00000000">
        <w:instrText>polityka</w:instrText>
      </w:r>
      <w:r w:rsidR="00000000" w:rsidRPr="008F5DC5">
        <w:rPr>
          <w:lang w:val="uk-UA"/>
        </w:rPr>
        <w:instrText>/</w:instrText>
      </w:r>
      <w:r w:rsidR="00000000">
        <w:instrText>kontrol</w:instrText>
      </w:r>
      <w:r w:rsidR="00000000" w:rsidRPr="008F5DC5">
        <w:rPr>
          <w:lang w:val="uk-UA"/>
        </w:rPr>
        <w:instrText>-</w:instrText>
      </w:r>
      <w:r w:rsidR="00000000">
        <w:instrText>op</w:instrText>
      </w:r>
      <w:r w:rsidR="00000000" w:rsidRPr="008F5DC5">
        <w:rPr>
          <w:lang w:val="uk-UA"/>
        </w:rPr>
        <w:instrText>-</w:instrText>
      </w:r>
      <w:r w:rsidR="00000000">
        <w:instrText>ta</w:instrText>
      </w:r>
      <w:r w:rsidR="00000000" w:rsidRPr="008F5DC5">
        <w:rPr>
          <w:lang w:val="uk-UA"/>
        </w:rPr>
        <w:instrText>-</w:instrText>
      </w:r>
      <w:r w:rsidR="00000000">
        <w:instrText>sudy</w:instrText>
      </w:r>
      <w:r w:rsidR="00000000" w:rsidRPr="008F5DC5">
        <w:rPr>
          <w:lang w:val="uk-UA"/>
        </w:rPr>
        <w:instrText>-</w:instrText>
      </w:r>
      <w:r w:rsidR="00000000">
        <w:instrText>strymuye</w:instrText>
      </w:r>
      <w:r w:rsidR="00000000" w:rsidRPr="008F5DC5">
        <w:rPr>
          <w:lang w:val="uk-UA"/>
        </w:rPr>
        <w:instrText>-</w:instrText>
      </w:r>
      <w:r w:rsidR="00000000">
        <w:instrText>antykorupczijnu</w:instrText>
      </w:r>
      <w:r w:rsidR="00000000" w:rsidRPr="008F5DC5">
        <w:rPr>
          <w:lang w:val="uk-UA"/>
        </w:rPr>
        <w:instrText>-</w:instrText>
      </w:r>
      <w:r w:rsidR="00000000">
        <w:instrText>reformu</w:instrText>
      </w:r>
      <w:r w:rsidR="00000000" w:rsidRPr="008F5DC5">
        <w:rPr>
          <w:lang w:val="uk-UA"/>
        </w:rPr>
        <w:instrText>-</w:instrText>
      </w:r>
      <w:r w:rsidR="00000000">
        <w:instrText>ukrayini</w:instrText>
      </w:r>
      <w:r w:rsidR="00000000" w:rsidRPr="008F5DC5">
        <w:rPr>
          <w:lang w:val="uk-UA"/>
        </w:rPr>
        <w:instrText>"</w:instrText>
      </w:r>
      <w:r w:rsidR="00000000">
        <w:fldChar w:fldCharType="separate"/>
      </w:r>
      <w:r w:rsidRPr="00EB2EC4">
        <w:rPr>
          <w:rStyle w:val="Hyperlnk"/>
          <w:sz w:val="24"/>
          <w:szCs w:val="24"/>
          <w:lang w:val="uk-UA"/>
        </w:rPr>
        <w:t>https://www.slovoidilo.ua/2021/05/13/stattja/polityka/kontrol-op-ta-sudy-strymuye-antykorupczijnu-reformu-ukrayini</w:t>
      </w:r>
      <w:r w:rsidR="00000000">
        <w:rPr>
          <w:rStyle w:val="Hyperlnk"/>
          <w:sz w:val="24"/>
          <w:szCs w:val="24"/>
          <w:lang w:val="uk-UA"/>
        </w:rPr>
        <w:fldChar w:fldCharType="end"/>
      </w:r>
      <w:r w:rsidRPr="00E467A8">
        <w:rPr>
          <w:sz w:val="24"/>
          <w:szCs w:val="24"/>
          <w:lang w:val="uk-UA"/>
        </w:rPr>
        <w:t xml:space="preserve"> </w:t>
      </w:r>
      <w:r w:rsidRPr="00F82816">
        <w:rPr>
          <w:sz w:val="24"/>
          <w:szCs w:val="24"/>
          <w:lang w:val="uk-UA"/>
        </w:rPr>
        <w:t>(accessed May 16,2022)</w:t>
      </w:r>
    </w:p>
    <w:p w14:paraId="510F1257" w14:textId="16A41CF1" w:rsidR="00CE793A" w:rsidRDefault="00CE793A" w:rsidP="00057732">
      <w:pPr>
        <w:pStyle w:val="Liststycke"/>
        <w:numPr>
          <w:ilvl w:val="0"/>
          <w:numId w:val="6"/>
        </w:numPr>
        <w:spacing w:line="360" w:lineRule="auto"/>
        <w:rPr>
          <w:sz w:val="24"/>
          <w:szCs w:val="24"/>
          <w:lang w:val="uk-UA"/>
        </w:rPr>
      </w:pPr>
      <w:r w:rsidRPr="00CE793A">
        <w:rPr>
          <w:sz w:val="24"/>
          <w:szCs w:val="24"/>
          <w:lang w:val="uk-UA"/>
        </w:rPr>
        <w:t xml:space="preserve">“Національний банк Польщі надає величезну підтримку Україні”, NARODOWY BANK POLSKI, March 21, 2022, </w:t>
      </w:r>
      <w:r w:rsidR="00000000">
        <w:fldChar w:fldCharType="begin"/>
      </w:r>
      <w:r w:rsidR="00000000">
        <w:instrText>HYPERLINK</w:instrText>
      </w:r>
      <w:r w:rsidR="00000000" w:rsidRPr="008F5DC5">
        <w:rPr>
          <w:lang w:val="uk-UA"/>
        </w:rPr>
        <w:instrText xml:space="preserve"> "</w:instrText>
      </w:r>
      <w:r w:rsidR="00000000">
        <w:instrText>https</w:instrText>
      </w:r>
      <w:r w:rsidR="00000000" w:rsidRPr="008F5DC5">
        <w:rPr>
          <w:lang w:val="uk-UA"/>
        </w:rPr>
        <w:instrText>://</w:instrText>
      </w:r>
      <w:r w:rsidR="00000000">
        <w:instrText>www</w:instrText>
      </w:r>
      <w:r w:rsidR="00000000" w:rsidRPr="008F5DC5">
        <w:rPr>
          <w:lang w:val="uk-UA"/>
        </w:rPr>
        <w:instrText>.</w:instrText>
      </w:r>
      <w:r w:rsidR="00000000">
        <w:instrText>nbp</w:instrText>
      </w:r>
      <w:r w:rsidR="00000000" w:rsidRPr="008F5DC5">
        <w:rPr>
          <w:lang w:val="uk-UA"/>
        </w:rPr>
        <w:instrText>.</w:instrText>
      </w:r>
      <w:r w:rsidR="00000000">
        <w:instrText>pl</w:instrText>
      </w:r>
      <w:r w:rsidR="00000000" w:rsidRPr="008F5DC5">
        <w:rPr>
          <w:lang w:val="uk-UA"/>
        </w:rPr>
        <w:instrText>/</w:instrText>
      </w:r>
      <w:r w:rsidR="00000000">
        <w:instrText>home</w:instrText>
      </w:r>
      <w:r w:rsidR="00000000" w:rsidRPr="008F5DC5">
        <w:rPr>
          <w:lang w:val="uk-UA"/>
        </w:rPr>
        <w:instrText>.</w:instrText>
      </w:r>
      <w:r w:rsidR="00000000">
        <w:instrText>aspx</w:instrText>
      </w:r>
      <w:r w:rsidR="00000000" w:rsidRPr="008F5DC5">
        <w:rPr>
          <w:lang w:val="uk-UA"/>
        </w:rPr>
        <w:instrText>?</w:instrText>
      </w:r>
      <w:r w:rsidR="00000000">
        <w:instrText>f</w:instrText>
      </w:r>
      <w:r w:rsidR="00000000" w:rsidRPr="008F5DC5">
        <w:rPr>
          <w:lang w:val="uk-UA"/>
        </w:rPr>
        <w:instrText>=/</w:instrText>
      </w:r>
      <w:r w:rsidR="00000000">
        <w:instrText>ukraina</w:instrText>
      </w:r>
      <w:r w:rsidR="00000000" w:rsidRPr="008F5DC5">
        <w:rPr>
          <w:lang w:val="uk-UA"/>
        </w:rPr>
        <w:instrText>/</w:instrText>
      </w:r>
      <w:r w:rsidR="00000000">
        <w:instrText>info</w:instrText>
      </w:r>
      <w:r w:rsidR="00000000" w:rsidRPr="008F5DC5">
        <w:rPr>
          <w:lang w:val="uk-UA"/>
        </w:rPr>
        <w:instrText>/</w:instrText>
      </w:r>
      <w:r w:rsidR="00000000">
        <w:instrText>ua</w:instrText>
      </w:r>
      <w:r w:rsidR="00000000" w:rsidRPr="008F5DC5">
        <w:rPr>
          <w:lang w:val="uk-UA"/>
        </w:rPr>
        <w:instrText>-1.</w:instrText>
      </w:r>
      <w:r w:rsidR="00000000">
        <w:instrText>html</w:instrText>
      </w:r>
      <w:r w:rsidR="00000000" w:rsidRPr="008F5DC5">
        <w:rPr>
          <w:lang w:val="uk-UA"/>
        </w:rPr>
        <w:instrText>"</w:instrText>
      </w:r>
      <w:r w:rsidR="00000000">
        <w:fldChar w:fldCharType="separate"/>
      </w:r>
      <w:r w:rsidRPr="00EB2EC4">
        <w:rPr>
          <w:rStyle w:val="Hyperlnk"/>
          <w:sz w:val="24"/>
          <w:szCs w:val="24"/>
          <w:lang w:val="uk-UA"/>
        </w:rPr>
        <w:t>https://www.nbp.pl/home.aspx?f=/ukraina/info/ua-1.html</w:t>
      </w:r>
      <w:r w:rsidR="00000000">
        <w:rPr>
          <w:rStyle w:val="Hyperlnk"/>
          <w:sz w:val="24"/>
          <w:szCs w:val="24"/>
          <w:lang w:val="uk-UA"/>
        </w:rPr>
        <w:fldChar w:fldCharType="end"/>
      </w:r>
      <w:r w:rsidRPr="00E467A8">
        <w:rPr>
          <w:sz w:val="24"/>
          <w:szCs w:val="24"/>
          <w:lang w:val="uk-UA"/>
        </w:rPr>
        <w:t xml:space="preserve"> </w:t>
      </w:r>
      <w:r w:rsidRPr="00CE793A">
        <w:rPr>
          <w:sz w:val="24"/>
          <w:szCs w:val="24"/>
          <w:lang w:val="uk-UA"/>
        </w:rPr>
        <w:t xml:space="preserve"> (accessed May 19, 2022)</w:t>
      </w:r>
    </w:p>
    <w:p w14:paraId="5C1003C5" w14:textId="13E9F79F" w:rsidR="000B12C8" w:rsidRDefault="000B12C8" w:rsidP="00057732">
      <w:pPr>
        <w:pStyle w:val="Liststycke"/>
        <w:numPr>
          <w:ilvl w:val="0"/>
          <w:numId w:val="6"/>
        </w:numPr>
        <w:spacing w:line="360" w:lineRule="auto"/>
        <w:rPr>
          <w:sz w:val="24"/>
          <w:szCs w:val="24"/>
          <w:lang w:val="uk-UA"/>
        </w:rPr>
      </w:pPr>
      <w:r w:rsidRPr="000B12C8">
        <w:rPr>
          <w:sz w:val="24"/>
          <w:szCs w:val="24"/>
          <w:lang w:val="uk-UA"/>
        </w:rPr>
        <w:t xml:space="preserve">“Польща в Україні”, gov.pl, </w:t>
      </w:r>
      <w:r w:rsidR="00000000">
        <w:fldChar w:fldCharType="begin"/>
      </w:r>
      <w:r w:rsidR="00000000">
        <w:instrText>HYPERLINK "https://www.gov.pl/web/ukraina-uk/ukraine"</w:instrText>
      </w:r>
      <w:r w:rsidR="00000000">
        <w:fldChar w:fldCharType="separate"/>
      </w:r>
      <w:r w:rsidRPr="00EB2EC4">
        <w:rPr>
          <w:rStyle w:val="Hyperlnk"/>
          <w:sz w:val="24"/>
          <w:szCs w:val="24"/>
          <w:lang w:val="uk-UA"/>
        </w:rPr>
        <w:t>https://www.gov.pl/web/ukraina-uk/ukraine</w:t>
      </w:r>
      <w:r w:rsidR="00000000">
        <w:rPr>
          <w:rStyle w:val="Hyperlnk"/>
          <w:sz w:val="24"/>
          <w:szCs w:val="24"/>
          <w:lang w:val="uk-UA"/>
        </w:rPr>
        <w:fldChar w:fldCharType="end"/>
      </w:r>
      <w:r>
        <w:rPr>
          <w:sz w:val="24"/>
          <w:szCs w:val="24"/>
        </w:rPr>
        <w:t xml:space="preserve"> </w:t>
      </w:r>
      <w:r w:rsidRPr="000B12C8">
        <w:rPr>
          <w:sz w:val="24"/>
          <w:szCs w:val="24"/>
          <w:lang w:val="uk-UA"/>
        </w:rPr>
        <w:t>(accessed May 17, 2022)</w:t>
      </w:r>
    </w:p>
    <w:p w14:paraId="6E4FC331" w14:textId="6901C24D" w:rsidR="00605573" w:rsidRPr="00E902B2" w:rsidRDefault="00605573" w:rsidP="00057732">
      <w:pPr>
        <w:pStyle w:val="Liststycke"/>
        <w:numPr>
          <w:ilvl w:val="0"/>
          <w:numId w:val="6"/>
        </w:numPr>
        <w:spacing w:line="360" w:lineRule="auto"/>
        <w:rPr>
          <w:sz w:val="24"/>
          <w:szCs w:val="24"/>
          <w:lang w:val="uk-UA"/>
        </w:rPr>
      </w:pPr>
      <w:r w:rsidRPr="00605573">
        <w:rPr>
          <w:sz w:val="24"/>
          <w:szCs w:val="24"/>
          <w:lang w:val="uk-UA"/>
        </w:rPr>
        <w:t xml:space="preserve">Павло Клімкін, “Україна і Польща. Випробовування історією”, ZBRUČ, March 1, 2018, </w:t>
      </w:r>
      <w:r w:rsidR="00000000">
        <w:fldChar w:fldCharType="begin"/>
      </w:r>
      <w:r w:rsidR="00000000">
        <w:instrText>HYPERLINK "https://zbruc.eu/node/77157"</w:instrText>
      </w:r>
      <w:r w:rsidR="00000000">
        <w:fldChar w:fldCharType="separate"/>
      </w:r>
      <w:r w:rsidRPr="00EB2EC4">
        <w:rPr>
          <w:rStyle w:val="Hyperlnk"/>
          <w:sz w:val="24"/>
          <w:szCs w:val="24"/>
          <w:lang w:val="uk-UA"/>
        </w:rPr>
        <w:t>https://zbruc.eu/node/77157</w:t>
      </w:r>
      <w:r w:rsidR="00000000">
        <w:rPr>
          <w:rStyle w:val="Hyperlnk"/>
          <w:sz w:val="24"/>
          <w:szCs w:val="24"/>
          <w:lang w:val="uk-UA"/>
        </w:rPr>
        <w:fldChar w:fldCharType="end"/>
      </w:r>
      <w:r>
        <w:rPr>
          <w:sz w:val="24"/>
          <w:szCs w:val="24"/>
        </w:rPr>
        <w:t xml:space="preserve"> </w:t>
      </w:r>
      <w:r w:rsidRPr="00605573">
        <w:rPr>
          <w:sz w:val="24"/>
          <w:szCs w:val="24"/>
          <w:lang w:val="uk-UA"/>
        </w:rPr>
        <w:t>(accessed May 17, 2022)</w:t>
      </w:r>
    </w:p>
    <w:p w14:paraId="1EDA6FB0" w14:textId="51DB3D2E" w:rsidR="0050400E" w:rsidRPr="00E467A8" w:rsidRDefault="00C765C7" w:rsidP="00057732">
      <w:pPr>
        <w:pStyle w:val="Liststycke"/>
        <w:numPr>
          <w:ilvl w:val="0"/>
          <w:numId w:val="6"/>
        </w:numPr>
        <w:spacing w:line="360" w:lineRule="auto"/>
        <w:rPr>
          <w:sz w:val="24"/>
          <w:szCs w:val="24"/>
          <w:lang w:val="ru-RU"/>
        </w:rPr>
      </w:pPr>
      <w:r>
        <w:rPr>
          <w:sz w:val="24"/>
          <w:szCs w:val="24"/>
          <w:lang w:val="uk-UA"/>
        </w:rPr>
        <w:t xml:space="preserve"> </w:t>
      </w:r>
      <w:r w:rsidR="0050400E">
        <w:rPr>
          <w:sz w:val="24"/>
          <w:szCs w:val="24"/>
          <w:lang w:val="uk-UA"/>
        </w:rPr>
        <w:t xml:space="preserve">Прес-служба МОЗ України, </w:t>
      </w:r>
      <w:r w:rsidR="0050400E" w:rsidRPr="00E467A8">
        <w:rPr>
          <w:sz w:val="24"/>
          <w:szCs w:val="24"/>
          <w:lang w:val="ru-RU"/>
        </w:rPr>
        <w:t>“</w:t>
      </w:r>
      <w:r w:rsidR="0050400E">
        <w:rPr>
          <w:sz w:val="24"/>
          <w:szCs w:val="24"/>
          <w:lang w:val="uk-UA"/>
        </w:rPr>
        <w:t>Інформація про постраждалих під час масових акцій</w:t>
      </w:r>
      <w:r w:rsidR="009E42DE">
        <w:rPr>
          <w:sz w:val="24"/>
          <w:szCs w:val="24"/>
          <w:lang w:val="uk-UA"/>
        </w:rPr>
        <w:t xml:space="preserve"> у Києві та у регіонах України станом на 06.00 год. 14 квітня 2014 року</w:t>
      </w:r>
      <w:r w:rsidR="0050400E" w:rsidRPr="00E467A8">
        <w:rPr>
          <w:sz w:val="24"/>
          <w:szCs w:val="24"/>
          <w:lang w:val="ru-RU"/>
        </w:rPr>
        <w:t>”</w:t>
      </w:r>
      <w:r w:rsidR="009E42DE">
        <w:rPr>
          <w:sz w:val="24"/>
          <w:szCs w:val="24"/>
          <w:lang w:val="uk-UA"/>
        </w:rPr>
        <w:t xml:space="preserve"> Міністерство охорони здоров’я України, </w:t>
      </w:r>
      <w:r w:rsidR="009E42DE">
        <w:rPr>
          <w:sz w:val="24"/>
          <w:szCs w:val="24"/>
        </w:rPr>
        <w:t>March</w:t>
      </w:r>
      <w:r w:rsidR="009E42DE" w:rsidRPr="00E467A8">
        <w:rPr>
          <w:sz w:val="24"/>
          <w:szCs w:val="24"/>
          <w:lang w:val="ru-RU"/>
        </w:rPr>
        <w:t xml:space="preserve"> 14, 2014.</w:t>
      </w:r>
    </w:p>
    <w:p w14:paraId="68BE8898" w14:textId="2E38A8B5" w:rsidR="00C765C7" w:rsidRPr="00E467A8" w:rsidRDefault="00C765C7" w:rsidP="00057732">
      <w:pPr>
        <w:pStyle w:val="Liststycke"/>
        <w:numPr>
          <w:ilvl w:val="0"/>
          <w:numId w:val="6"/>
        </w:numPr>
        <w:spacing w:line="360" w:lineRule="auto"/>
        <w:rPr>
          <w:sz w:val="24"/>
          <w:szCs w:val="24"/>
          <w:lang w:val="ru-RU"/>
        </w:rPr>
      </w:pPr>
      <w:r>
        <w:rPr>
          <w:sz w:val="24"/>
          <w:szCs w:val="24"/>
          <w:lang w:val="uk-UA"/>
        </w:rPr>
        <w:t xml:space="preserve"> </w:t>
      </w:r>
      <w:r w:rsidRPr="00E467A8">
        <w:rPr>
          <w:sz w:val="24"/>
          <w:szCs w:val="24"/>
          <w:lang w:val="ru-RU"/>
        </w:rPr>
        <w:t>“</w:t>
      </w:r>
      <w:r>
        <w:rPr>
          <w:sz w:val="24"/>
          <w:szCs w:val="24"/>
          <w:lang w:val="ru-RU"/>
        </w:rPr>
        <w:t>Появился полный текст обращения Януковича к Путину о введении войск в Украину</w:t>
      </w:r>
      <w:r w:rsidRPr="00E467A8">
        <w:rPr>
          <w:sz w:val="24"/>
          <w:szCs w:val="24"/>
          <w:lang w:val="ru-RU"/>
        </w:rPr>
        <w:t>”</w:t>
      </w:r>
      <w:r>
        <w:rPr>
          <w:sz w:val="24"/>
          <w:szCs w:val="24"/>
          <w:lang w:val="ru-RU"/>
        </w:rPr>
        <w:t xml:space="preserve">, </w:t>
      </w:r>
      <w:r>
        <w:rPr>
          <w:sz w:val="24"/>
          <w:szCs w:val="24"/>
          <w:lang w:val="uk-UA"/>
        </w:rPr>
        <w:t xml:space="preserve">УНІАН, </w:t>
      </w:r>
      <w:r>
        <w:rPr>
          <w:sz w:val="24"/>
          <w:szCs w:val="24"/>
        </w:rPr>
        <w:t>March</w:t>
      </w:r>
      <w:r w:rsidRPr="00E467A8">
        <w:rPr>
          <w:sz w:val="24"/>
          <w:szCs w:val="24"/>
          <w:lang w:val="ru-RU"/>
        </w:rPr>
        <w:t xml:space="preserve"> 2, 2018, </w:t>
      </w:r>
      <w:r w:rsidR="00000000">
        <w:fldChar w:fldCharType="begin"/>
      </w:r>
      <w:r w:rsidR="00000000">
        <w:instrText>HYPERLINK</w:instrText>
      </w:r>
      <w:r w:rsidR="00000000" w:rsidRPr="008F5DC5">
        <w:rPr>
          <w:lang w:val="ru-RU"/>
        </w:rPr>
        <w:instrText xml:space="preserve"> "</w:instrText>
      </w:r>
      <w:r w:rsidR="00000000">
        <w:instrText>https</w:instrText>
      </w:r>
      <w:r w:rsidR="00000000" w:rsidRPr="008F5DC5">
        <w:rPr>
          <w:lang w:val="ru-RU"/>
        </w:rPr>
        <w:instrText>://</w:instrText>
      </w:r>
      <w:r w:rsidR="00000000">
        <w:instrText>www</w:instrText>
      </w:r>
      <w:r w:rsidR="00000000" w:rsidRPr="008F5DC5">
        <w:rPr>
          <w:lang w:val="ru-RU"/>
        </w:rPr>
        <w:instrText>.</w:instrText>
      </w:r>
      <w:r w:rsidR="00000000">
        <w:instrText>unian</w:instrText>
      </w:r>
      <w:r w:rsidR="00000000" w:rsidRPr="008F5DC5">
        <w:rPr>
          <w:lang w:val="ru-RU"/>
        </w:rPr>
        <w:instrText>.</w:instrText>
      </w:r>
      <w:r w:rsidR="00000000">
        <w:instrText>net</w:instrText>
      </w:r>
      <w:r w:rsidR="00000000" w:rsidRPr="008F5DC5">
        <w:rPr>
          <w:lang w:val="ru-RU"/>
        </w:rPr>
        <w:instrText>/</w:instrText>
      </w:r>
      <w:r w:rsidR="00000000">
        <w:instrText>politics</w:instrText>
      </w:r>
      <w:r w:rsidR="00000000" w:rsidRPr="008F5DC5">
        <w:rPr>
          <w:lang w:val="ru-RU"/>
        </w:rPr>
        <w:instrText>/10028060-</w:instrText>
      </w:r>
      <w:r w:rsidR="00000000">
        <w:instrText>poyavilsya</w:instrText>
      </w:r>
      <w:r w:rsidR="00000000" w:rsidRPr="008F5DC5">
        <w:rPr>
          <w:lang w:val="ru-RU"/>
        </w:rPr>
        <w:instrText>-</w:instrText>
      </w:r>
      <w:r w:rsidR="00000000">
        <w:instrText>polnyy</w:instrText>
      </w:r>
      <w:r w:rsidR="00000000" w:rsidRPr="008F5DC5">
        <w:rPr>
          <w:lang w:val="ru-RU"/>
        </w:rPr>
        <w:instrText>-</w:instrText>
      </w:r>
      <w:r w:rsidR="00000000">
        <w:instrText>tekst</w:instrText>
      </w:r>
      <w:r w:rsidR="00000000" w:rsidRPr="008F5DC5">
        <w:rPr>
          <w:lang w:val="ru-RU"/>
        </w:rPr>
        <w:instrText>-</w:instrText>
      </w:r>
      <w:r w:rsidR="00000000">
        <w:instrText>obrashcheniya</w:instrText>
      </w:r>
      <w:r w:rsidR="00000000" w:rsidRPr="008F5DC5">
        <w:rPr>
          <w:lang w:val="ru-RU"/>
        </w:rPr>
        <w:instrText>-</w:instrText>
      </w:r>
      <w:r w:rsidR="00000000">
        <w:instrText>yanukovicha</w:instrText>
      </w:r>
      <w:r w:rsidR="00000000" w:rsidRPr="008F5DC5">
        <w:rPr>
          <w:lang w:val="ru-RU"/>
        </w:rPr>
        <w:instrText>-</w:instrText>
      </w:r>
      <w:r w:rsidR="00000000">
        <w:instrText>k</w:instrText>
      </w:r>
      <w:r w:rsidR="00000000" w:rsidRPr="008F5DC5">
        <w:rPr>
          <w:lang w:val="ru-RU"/>
        </w:rPr>
        <w:instrText>-</w:instrText>
      </w:r>
      <w:r w:rsidR="00000000">
        <w:instrText>putinu</w:instrText>
      </w:r>
      <w:r w:rsidR="00000000" w:rsidRPr="008F5DC5">
        <w:rPr>
          <w:lang w:val="ru-RU"/>
        </w:rPr>
        <w:instrText>-</w:instrText>
      </w:r>
      <w:r w:rsidR="00000000">
        <w:instrText>o</w:instrText>
      </w:r>
      <w:r w:rsidR="00000000" w:rsidRPr="008F5DC5">
        <w:rPr>
          <w:lang w:val="ru-RU"/>
        </w:rPr>
        <w:instrText>-</w:instrText>
      </w:r>
      <w:r w:rsidR="00000000">
        <w:instrText>vvedenii</w:instrText>
      </w:r>
      <w:r w:rsidR="00000000" w:rsidRPr="008F5DC5">
        <w:rPr>
          <w:lang w:val="ru-RU"/>
        </w:rPr>
        <w:instrText>-</w:instrText>
      </w:r>
      <w:r w:rsidR="00000000">
        <w:instrText>vosk</w:instrText>
      </w:r>
      <w:r w:rsidR="00000000" w:rsidRPr="008F5DC5">
        <w:rPr>
          <w:lang w:val="ru-RU"/>
        </w:rPr>
        <w:instrText>-</w:instrText>
      </w:r>
      <w:r w:rsidR="00000000">
        <w:instrText>v</w:instrText>
      </w:r>
      <w:r w:rsidR="00000000" w:rsidRPr="008F5DC5">
        <w:rPr>
          <w:lang w:val="ru-RU"/>
        </w:rPr>
        <w:instrText>-</w:instrText>
      </w:r>
      <w:r w:rsidR="00000000">
        <w:instrText>ukrainu</w:instrText>
      </w:r>
      <w:r w:rsidR="00000000" w:rsidRPr="008F5DC5">
        <w:rPr>
          <w:lang w:val="ru-RU"/>
        </w:rPr>
        <w:instrText>.</w:instrText>
      </w:r>
      <w:r w:rsidR="00000000">
        <w:instrText>html</w:instrText>
      </w:r>
      <w:r w:rsidR="00000000" w:rsidRPr="008F5DC5">
        <w:rPr>
          <w:lang w:val="ru-RU"/>
        </w:rPr>
        <w:instrText>"</w:instrText>
      </w:r>
      <w:r w:rsidR="00000000">
        <w:fldChar w:fldCharType="separate"/>
      </w:r>
      <w:r w:rsidRPr="00FC1AB7">
        <w:rPr>
          <w:rStyle w:val="Hyperlnk"/>
          <w:sz w:val="24"/>
          <w:szCs w:val="24"/>
        </w:rPr>
        <w:t>https</w:t>
      </w:r>
      <w:r w:rsidRPr="00E467A8">
        <w:rPr>
          <w:rStyle w:val="Hyperlnk"/>
          <w:sz w:val="24"/>
          <w:szCs w:val="24"/>
          <w:lang w:val="ru-RU"/>
        </w:rPr>
        <w:t>://</w:t>
      </w:r>
      <w:r w:rsidRPr="00FC1AB7">
        <w:rPr>
          <w:rStyle w:val="Hyperlnk"/>
          <w:sz w:val="24"/>
          <w:szCs w:val="24"/>
        </w:rPr>
        <w:t>www</w:t>
      </w:r>
      <w:r w:rsidRPr="00E467A8">
        <w:rPr>
          <w:rStyle w:val="Hyperlnk"/>
          <w:sz w:val="24"/>
          <w:szCs w:val="24"/>
          <w:lang w:val="ru-RU"/>
        </w:rPr>
        <w:t>.</w:t>
      </w:r>
      <w:proofErr w:type="spellStart"/>
      <w:r w:rsidRPr="00FC1AB7">
        <w:rPr>
          <w:rStyle w:val="Hyperlnk"/>
          <w:sz w:val="24"/>
          <w:szCs w:val="24"/>
        </w:rPr>
        <w:t>unian</w:t>
      </w:r>
      <w:proofErr w:type="spellEnd"/>
      <w:r w:rsidRPr="00E467A8">
        <w:rPr>
          <w:rStyle w:val="Hyperlnk"/>
          <w:sz w:val="24"/>
          <w:szCs w:val="24"/>
          <w:lang w:val="ru-RU"/>
        </w:rPr>
        <w:t>.</w:t>
      </w:r>
      <w:r w:rsidRPr="00FC1AB7">
        <w:rPr>
          <w:rStyle w:val="Hyperlnk"/>
          <w:sz w:val="24"/>
          <w:szCs w:val="24"/>
        </w:rPr>
        <w:t>net</w:t>
      </w:r>
      <w:r w:rsidRPr="00E467A8">
        <w:rPr>
          <w:rStyle w:val="Hyperlnk"/>
          <w:sz w:val="24"/>
          <w:szCs w:val="24"/>
          <w:lang w:val="ru-RU"/>
        </w:rPr>
        <w:t>/</w:t>
      </w:r>
      <w:r w:rsidRPr="00FC1AB7">
        <w:rPr>
          <w:rStyle w:val="Hyperlnk"/>
          <w:sz w:val="24"/>
          <w:szCs w:val="24"/>
        </w:rPr>
        <w:t>politics</w:t>
      </w:r>
      <w:r w:rsidRPr="00E467A8">
        <w:rPr>
          <w:rStyle w:val="Hyperlnk"/>
          <w:sz w:val="24"/>
          <w:szCs w:val="24"/>
          <w:lang w:val="ru-RU"/>
        </w:rPr>
        <w:t>/10028060-</w:t>
      </w:r>
      <w:proofErr w:type="spellStart"/>
      <w:r w:rsidRPr="00FC1AB7">
        <w:rPr>
          <w:rStyle w:val="Hyperlnk"/>
          <w:sz w:val="24"/>
          <w:szCs w:val="24"/>
        </w:rPr>
        <w:t>poyavilsya</w:t>
      </w:r>
      <w:proofErr w:type="spellEnd"/>
      <w:r w:rsidRPr="00E467A8">
        <w:rPr>
          <w:rStyle w:val="Hyperlnk"/>
          <w:sz w:val="24"/>
          <w:szCs w:val="24"/>
          <w:lang w:val="ru-RU"/>
        </w:rPr>
        <w:t>-</w:t>
      </w:r>
      <w:proofErr w:type="spellStart"/>
      <w:r w:rsidRPr="00FC1AB7">
        <w:rPr>
          <w:rStyle w:val="Hyperlnk"/>
          <w:sz w:val="24"/>
          <w:szCs w:val="24"/>
        </w:rPr>
        <w:t>polnyy</w:t>
      </w:r>
      <w:proofErr w:type="spellEnd"/>
      <w:r w:rsidRPr="00E467A8">
        <w:rPr>
          <w:rStyle w:val="Hyperlnk"/>
          <w:sz w:val="24"/>
          <w:szCs w:val="24"/>
          <w:lang w:val="ru-RU"/>
        </w:rPr>
        <w:t>-</w:t>
      </w:r>
      <w:proofErr w:type="spellStart"/>
      <w:r w:rsidRPr="00FC1AB7">
        <w:rPr>
          <w:rStyle w:val="Hyperlnk"/>
          <w:sz w:val="24"/>
          <w:szCs w:val="24"/>
        </w:rPr>
        <w:t>tekst</w:t>
      </w:r>
      <w:proofErr w:type="spellEnd"/>
      <w:r w:rsidRPr="00E467A8">
        <w:rPr>
          <w:rStyle w:val="Hyperlnk"/>
          <w:sz w:val="24"/>
          <w:szCs w:val="24"/>
          <w:lang w:val="ru-RU"/>
        </w:rPr>
        <w:t>-</w:t>
      </w:r>
      <w:proofErr w:type="spellStart"/>
      <w:r w:rsidRPr="00FC1AB7">
        <w:rPr>
          <w:rStyle w:val="Hyperlnk"/>
          <w:sz w:val="24"/>
          <w:szCs w:val="24"/>
        </w:rPr>
        <w:t>obrashcheniya</w:t>
      </w:r>
      <w:proofErr w:type="spellEnd"/>
      <w:r w:rsidRPr="00E467A8">
        <w:rPr>
          <w:rStyle w:val="Hyperlnk"/>
          <w:sz w:val="24"/>
          <w:szCs w:val="24"/>
          <w:lang w:val="ru-RU"/>
        </w:rPr>
        <w:t>-</w:t>
      </w:r>
      <w:proofErr w:type="spellStart"/>
      <w:r w:rsidRPr="00FC1AB7">
        <w:rPr>
          <w:rStyle w:val="Hyperlnk"/>
          <w:sz w:val="24"/>
          <w:szCs w:val="24"/>
        </w:rPr>
        <w:t>yanukovicha</w:t>
      </w:r>
      <w:proofErr w:type="spellEnd"/>
      <w:r w:rsidRPr="00E467A8">
        <w:rPr>
          <w:rStyle w:val="Hyperlnk"/>
          <w:sz w:val="24"/>
          <w:szCs w:val="24"/>
          <w:lang w:val="ru-RU"/>
        </w:rPr>
        <w:t>-</w:t>
      </w:r>
      <w:r w:rsidRPr="00FC1AB7">
        <w:rPr>
          <w:rStyle w:val="Hyperlnk"/>
          <w:sz w:val="24"/>
          <w:szCs w:val="24"/>
        </w:rPr>
        <w:t>k</w:t>
      </w:r>
      <w:r w:rsidRPr="00E467A8">
        <w:rPr>
          <w:rStyle w:val="Hyperlnk"/>
          <w:sz w:val="24"/>
          <w:szCs w:val="24"/>
          <w:lang w:val="ru-RU"/>
        </w:rPr>
        <w:t>-</w:t>
      </w:r>
      <w:proofErr w:type="spellStart"/>
      <w:r w:rsidRPr="00FC1AB7">
        <w:rPr>
          <w:rStyle w:val="Hyperlnk"/>
          <w:sz w:val="24"/>
          <w:szCs w:val="24"/>
        </w:rPr>
        <w:t>putinu</w:t>
      </w:r>
      <w:proofErr w:type="spellEnd"/>
      <w:r w:rsidRPr="00E467A8">
        <w:rPr>
          <w:rStyle w:val="Hyperlnk"/>
          <w:sz w:val="24"/>
          <w:szCs w:val="24"/>
          <w:lang w:val="ru-RU"/>
        </w:rPr>
        <w:t>-</w:t>
      </w:r>
      <w:r w:rsidRPr="00FC1AB7">
        <w:rPr>
          <w:rStyle w:val="Hyperlnk"/>
          <w:sz w:val="24"/>
          <w:szCs w:val="24"/>
        </w:rPr>
        <w:t>o</w:t>
      </w:r>
      <w:r w:rsidRPr="00E467A8">
        <w:rPr>
          <w:rStyle w:val="Hyperlnk"/>
          <w:sz w:val="24"/>
          <w:szCs w:val="24"/>
          <w:lang w:val="ru-RU"/>
        </w:rPr>
        <w:t>-</w:t>
      </w:r>
      <w:proofErr w:type="spellStart"/>
      <w:r w:rsidRPr="00FC1AB7">
        <w:rPr>
          <w:rStyle w:val="Hyperlnk"/>
          <w:sz w:val="24"/>
          <w:szCs w:val="24"/>
        </w:rPr>
        <w:t>vvedenii</w:t>
      </w:r>
      <w:proofErr w:type="spellEnd"/>
      <w:r w:rsidRPr="00E467A8">
        <w:rPr>
          <w:rStyle w:val="Hyperlnk"/>
          <w:sz w:val="24"/>
          <w:szCs w:val="24"/>
          <w:lang w:val="ru-RU"/>
        </w:rPr>
        <w:t>-</w:t>
      </w:r>
      <w:proofErr w:type="spellStart"/>
      <w:r w:rsidRPr="00FC1AB7">
        <w:rPr>
          <w:rStyle w:val="Hyperlnk"/>
          <w:sz w:val="24"/>
          <w:szCs w:val="24"/>
        </w:rPr>
        <w:t>vosk</w:t>
      </w:r>
      <w:proofErr w:type="spellEnd"/>
      <w:r w:rsidRPr="00E467A8">
        <w:rPr>
          <w:rStyle w:val="Hyperlnk"/>
          <w:sz w:val="24"/>
          <w:szCs w:val="24"/>
          <w:lang w:val="ru-RU"/>
        </w:rPr>
        <w:t>-</w:t>
      </w:r>
      <w:r w:rsidRPr="00FC1AB7">
        <w:rPr>
          <w:rStyle w:val="Hyperlnk"/>
          <w:sz w:val="24"/>
          <w:szCs w:val="24"/>
        </w:rPr>
        <w:t>v</w:t>
      </w:r>
      <w:r w:rsidRPr="00E467A8">
        <w:rPr>
          <w:rStyle w:val="Hyperlnk"/>
          <w:sz w:val="24"/>
          <w:szCs w:val="24"/>
          <w:lang w:val="ru-RU"/>
        </w:rPr>
        <w:t>-</w:t>
      </w:r>
      <w:proofErr w:type="spellStart"/>
      <w:r w:rsidRPr="00FC1AB7">
        <w:rPr>
          <w:rStyle w:val="Hyperlnk"/>
          <w:sz w:val="24"/>
          <w:szCs w:val="24"/>
        </w:rPr>
        <w:t>ukrainu</w:t>
      </w:r>
      <w:proofErr w:type="spellEnd"/>
      <w:r w:rsidRPr="00E467A8">
        <w:rPr>
          <w:rStyle w:val="Hyperlnk"/>
          <w:sz w:val="24"/>
          <w:szCs w:val="24"/>
          <w:lang w:val="ru-RU"/>
        </w:rPr>
        <w:t>.</w:t>
      </w:r>
      <w:r w:rsidRPr="00FC1AB7">
        <w:rPr>
          <w:rStyle w:val="Hyperlnk"/>
          <w:sz w:val="24"/>
          <w:szCs w:val="24"/>
        </w:rPr>
        <w:t>html</w:t>
      </w:r>
      <w:r w:rsidR="00000000">
        <w:rPr>
          <w:rStyle w:val="Hyperlnk"/>
          <w:sz w:val="24"/>
          <w:szCs w:val="24"/>
        </w:rPr>
        <w:fldChar w:fldCharType="end"/>
      </w:r>
      <w:r w:rsidRPr="00E467A8">
        <w:rPr>
          <w:sz w:val="24"/>
          <w:szCs w:val="24"/>
          <w:lang w:val="ru-RU"/>
        </w:rPr>
        <w:t xml:space="preserve"> (</w:t>
      </w:r>
      <w:r>
        <w:rPr>
          <w:sz w:val="24"/>
          <w:szCs w:val="24"/>
        </w:rPr>
        <w:t>accessed</w:t>
      </w:r>
      <w:r w:rsidR="007D54D9" w:rsidRPr="00E467A8">
        <w:rPr>
          <w:sz w:val="24"/>
          <w:szCs w:val="24"/>
          <w:lang w:val="ru-RU"/>
        </w:rPr>
        <w:t xml:space="preserve"> </w:t>
      </w:r>
      <w:r w:rsidR="007D54D9">
        <w:rPr>
          <w:sz w:val="24"/>
          <w:szCs w:val="24"/>
        </w:rPr>
        <w:t>May</w:t>
      </w:r>
      <w:r w:rsidR="007D54D9" w:rsidRPr="00E467A8">
        <w:rPr>
          <w:sz w:val="24"/>
          <w:szCs w:val="24"/>
          <w:lang w:val="ru-RU"/>
        </w:rPr>
        <w:t xml:space="preserve"> 14, 2022)</w:t>
      </w:r>
    </w:p>
    <w:p w14:paraId="0873B7D1" w14:textId="576BFB7A" w:rsidR="00E23C04" w:rsidRPr="00E467A8" w:rsidRDefault="00C765C7" w:rsidP="00057732">
      <w:pPr>
        <w:pStyle w:val="Liststycke"/>
        <w:numPr>
          <w:ilvl w:val="0"/>
          <w:numId w:val="6"/>
        </w:numPr>
        <w:spacing w:line="360" w:lineRule="auto"/>
        <w:rPr>
          <w:sz w:val="24"/>
          <w:szCs w:val="24"/>
          <w:lang w:val="ru-RU"/>
        </w:rPr>
      </w:pPr>
      <w:r>
        <w:rPr>
          <w:sz w:val="24"/>
          <w:szCs w:val="24"/>
          <w:lang w:val="ru-RU"/>
        </w:rPr>
        <w:t xml:space="preserve"> </w:t>
      </w:r>
      <w:r w:rsidR="00E23C04">
        <w:rPr>
          <w:sz w:val="24"/>
          <w:szCs w:val="24"/>
          <w:lang w:val="ru-RU"/>
        </w:rPr>
        <w:t xml:space="preserve">Сергей Косяков, </w:t>
      </w:r>
      <w:r w:rsidR="00E23C04" w:rsidRPr="00E467A8">
        <w:rPr>
          <w:sz w:val="24"/>
          <w:szCs w:val="24"/>
          <w:lang w:val="ru-RU"/>
        </w:rPr>
        <w:t>“</w:t>
      </w:r>
      <w:r w:rsidR="00E23C04">
        <w:rPr>
          <w:sz w:val="24"/>
          <w:szCs w:val="24"/>
          <w:lang w:val="ru-RU"/>
        </w:rPr>
        <w:t>Верховная рада объявила об отстранении Януковича от власти</w:t>
      </w:r>
      <w:r w:rsidR="00E23C04" w:rsidRPr="00E467A8">
        <w:rPr>
          <w:sz w:val="24"/>
          <w:szCs w:val="24"/>
          <w:lang w:val="ru-RU"/>
        </w:rPr>
        <w:t>”</w:t>
      </w:r>
      <w:r w:rsidR="00E23C04">
        <w:rPr>
          <w:sz w:val="24"/>
          <w:szCs w:val="24"/>
          <w:lang w:val="ru-RU"/>
        </w:rPr>
        <w:t xml:space="preserve">, </w:t>
      </w:r>
      <w:r w:rsidR="00E23C04">
        <w:rPr>
          <w:sz w:val="24"/>
          <w:szCs w:val="24"/>
        </w:rPr>
        <w:t>Deutsche</w:t>
      </w:r>
      <w:r w:rsidR="00E23C04" w:rsidRPr="00E467A8">
        <w:rPr>
          <w:sz w:val="24"/>
          <w:szCs w:val="24"/>
          <w:lang w:val="ru-RU"/>
        </w:rPr>
        <w:t xml:space="preserve"> </w:t>
      </w:r>
      <w:r w:rsidR="00E23C04">
        <w:rPr>
          <w:sz w:val="24"/>
          <w:szCs w:val="24"/>
        </w:rPr>
        <w:t>Welles</w:t>
      </w:r>
      <w:r w:rsidR="00E23C04" w:rsidRPr="00E467A8">
        <w:rPr>
          <w:sz w:val="24"/>
          <w:szCs w:val="24"/>
          <w:lang w:val="ru-RU"/>
        </w:rPr>
        <w:t xml:space="preserve">, </w:t>
      </w:r>
      <w:r w:rsidR="00E23C04">
        <w:rPr>
          <w:sz w:val="24"/>
          <w:szCs w:val="24"/>
        </w:rPr>
        <w:t>February</w:t>
      </w:r>
      <w:r w:rsidR="00E23C04" w:rsidRPr="00E467A8">
        <w:rPr>
          <w:sz w:val="24"/>
          <w:szCs w:val="24"/>
          <w:lang w:val="ru-RU"/>
        </w:rPr>
        <w:t xml:space="preserve"> 22, 2014, </w:t>
      </w:r>
      <w:r w:rsidR="00000000">
        <w:fldChar w:fldCharType="begin"/>
      </w:r>
      <w:r w:rsidR="00000000">
        <w:instrText>HYPERLINK</w:instrText>
      </w:r>
      <w:r w:rsidR="00000000" w:rsidRPr="008F5DC5">
        <w:rPr>
          <w:lang w:val="ru-RU"/>
        </w:rPr>
        <w:instrText xml:space="preserve"> "</w:instrText>
      </w:r>
      <w:r w:rsidR="00000000">
        <w:instrText>https</w:instrText>
      </w:r>
      <w:r w:rsidR="00000000" w:rsidRPr="008F5DC5">
        <w:rPr>
          <w:lang w:val="ru-RU"/>
        </w:rPr>
        <w:instrText>://</w:instrText>
      </w:r>
      <w:r w:rsidR="00000000">
        <w:instrText>p</w:instrText>
      </w:r>
      <w:r w:rsidR="00000000" w:rsidRPr="008F5DC5">
        <w:rPr>
          <w:lang w:val="ru-RU"/>
        </w:rPr>
        <w:instrText>.</w:instrText>
      </w:r>
      <w:r w:rsidR="00000000">
        <w:instrText>dw</w:instrText>
      </w:r>
      <w:r w:rsidR="00000000" w:rsidRPr="008F5DC5">
        <w:rPr>
          <w:lang w:val="ru-RU"/>
        </w:rPr>
        <w:instrText>.</w:instrText>
      </w:r>
      <w:r w:rsidR="00000000">
        <w:instrText>com</w:instrText>
      </w:r>
      <w:r w:rsidR="00000000" w:rsidRPr="008F5DC5">
        <w:rPr>
          <w:lang w:val="ru-RU"/>
        </w:rPr>
        <w:instrText>/</w:instrText>
      </w:r>
      <w:r w:rsidR="00000000">
        <w:instrText>p</w:instrText>
      </w:r>
      <w:r w:rsidR="00000000" w:rsidRPr="008F5DC5">
        <w:rPr>
          <w:lang w:val="ru-RU"/>
        </w:rPr>
        <w:instrText>/1</w:instrText>
      </w:r>
      <w:r w:rsidR="00000000">
        <w:instrText>BDtI</w:instrText>
      </w:r>
      <w:r w:rsidR="00000000" w:rsidRPr="008F5DC5">
        <w:rPr>
          <w:lang w:val="ru-RU"/>
        </w:rPr>
        <w:instrText>"</w:instrText>
      </w:r>
      <w:r w:rsidR="00000000">
        <w:fldChar w:fldCharType="separate"/>
      </w:r>
      <w:r w:rsidRPr="00FC1AB7">
        <w:rPr>
          <w:rStyle w:val="Hyperlnk"/>
          <w:sz w:val="24"/>
          <w:szCs w:val="24"/>
        </w:rPr>
        <w:t>https</w:t>
      </w:r>
      <w:r w:rsidRPr="00E467A8">
        <w:rPr>
          <w:rStyle w:val="Hyperlnk"/>
          <w:sz w:val="24"/>
          <w:szCs w:val="24"/>
          <w:lang w:val="ru-RU"/>
        </w:rPr>
        <w:t>://</w:t>
      </w:r>
      <w:r w:rsidRPr="00FC1AB7">
        <w:rPr>
          <w:rStyle w:val="Hyperlnk"/>
          <w:sz w:val="24"/>
          <w:szCs w:val="24"/>
        </w:rPr>
        <w:t>p</w:t>
      </w:r>
      <w:r w:rsidRPr="00E467A8">
        <w:rPr>
          <w:rStyle w:val="Hyperlnk"/>
          <w:sz w:val="24"/>
          <w:szCs w:val="24"/>
          <w:lang w:val="ru-RU"/>
        </w:rPr>
        <w:t>.</w:t>
      </w:r>
      <w:proofErr w:type="spellStart"/>
      <w:r w:rsidRPr="00FC1AB7">
        <w:rPr>
          <w:rStyle w:val="Hyperlnk"/>
          <w:sz w:val="24"/>
          <w:szCs w:val="24"/>
        </w:rPr>
        <w:t>dw</w:t>
      </w:r>
      <w:proofErr w:type="spellEnd"/>
      <w:r w:rsidRPr="00E467A8">
        <w:rPr>
          <w:rStyle w:val="Hyperlnk"/>
          <w:sz w:val="24"/>
          <w:szCs w:val="24"/>
          <w:lang w:val="ru-RU"/>
        </w:rPr>
        <w:t>.</w:t>
      </w:r>
      <w:r w:rsidRPr="00FC1AB7">
        <w:rPr>
          <w:rStyle w:val="Hyperlnk"/>
          <w:sz w:val="24"/>
          <w:szCs w:val="24"/>
        </w:rPr>
        <w:t>com</w:t>
      </w:r>
      <w:r w:rsidRPr="00E467A8">
        <w:rPr>
          <w:rStyle w:val="Hyperlnk"/>
          <w:sz w:val="24"/>
          <w:szCs w:val="24"/>
          <w:lang w:val="ru-RU"/>
        </w:rPr>
        <w:t>/</w:t>
      </w:r>
      <w:r w:rsidRPr="00FC1AB7">
        <w:rPr>
          <w:rStyle w:val="Hyperlnk"/>
          <w:sz w:val="24"/>
          <w:szCs w:val="24"/>
        </w:rPr>
        <w:t>p</w:t>
      </w:r>
      <w:r w:rsidRPr="00E467A8">
        <w:rPr>
          <w:rStyle w:val="Hyperlnk"/>
          <w:sz w:val="24"/>
          <w:szCs w:val="24"/>
          <w:lang w:val="ru-RU"/>
        </w:rPr>
        <w:t>/1</w:t>
      </w:r>
      <w:proofErr w:type="spellStart"/>
      <w:r w:rsidRPr="00FC1AB7">
        <w:rPr>
          <w:rStyle w:val="Hyperlnk"/>
          <w:sz w:val="24"/>
          <w:szCs w:val="24"/>
        </w:rPr>
        <w:t>BDtI</w:t>
      </w:r>
      <w:proofErr w:type="spellEnd"/>
      <w:r w:rsidR="00000000">
        <w:rPr>
          <w:rStyle w:val="Hyperlnk"/>
          <w:sz w:val="24"/>
          <w:szCs w:val="24"/>
        </w:rPr>
        <w:fldChar w:fldCharType="end"/>
      </w:r>
      <w:r w:rsidRPr="00E467A8">
        <w:rPr>
          <w:sz w:val="24"/>
          <w:szCs w:val="24"/>
          <w:lang w:val="ru-RU"/>
        </w:rPr>
        <w:t xml:space="preserve"> (</w:t>
      </w:r>
      <w:r>
        <w:rPr>
          <w:sz w:val="24"/>
          <w:szCs w:val="24"/>
        </w:rPr>
        <w:t>accessed</w:t>
      </w:r>
      <w:r w:rsidRPr="00E467A8">
        <w:rPr>
          <w:sz w:val="24"/>
          <w:szCs w:val="24"/>
          <w:lang w:val="ru-RU"/>
        </w:rPr>
        <w:t xml:space="preserve"> </w:t>
      </w:r>
      <w:r>
        <w:rPr>
          <w:sz w:val="24"/>
          <w:szCs w:val="24"/>
        </w:rPr>
        <w:t>May</w:t>
      </w:r>
      <w:r w:rsidRPr="00E467A8">
        <w:rPr>
          <w:sz w:val="24"/>
          <w:szCs w:val="24"/>
          <w:lang w:val="ru-RU"/>
        </w:rPr>
        <w:t xml:space="preserve"> 13, 2022)</w:t>
      </w:r>
    </w:p>
    <w:p w14:paraId="649B50C8" w14:textId="61FDB8AF" w:rsidR="00A63412" w:rsidRPr="00E467A8" w:rsidRDefault="00A63412" w:rsidP="00057732">
      <w:pPr>
        <w:pStyle w:val="Liststycke"/>
        <w:numPr>
          <w:ilvl w:val="0"/>
          <w:numId w:val="6"/>
        </w:numPr>
        <w:spacing w:line="360" w:lineRule="auto"/>
        <w:rPr>
          <w:sz w:val="24"/>
          <w:szCs w:val="24"/>
          <w:lang w:val="ru-RU"/>
        </w:rPr>
      </w:pPr>
      <w:r w:rsidRPr="00E467A8">
        <w:rPr>
          <w:sz w:val="24"/>
          <w:szCs w:val="24"/>
          <w:lang w:val="ru-RU"/>
        </w:rPr>
        <w:lastRenderedPageBreak/>
        <w:t xml:space="preserve">“Уперше за шість років існування: міжнародна бригада ЛитПолУкрбриг вийде на тактичні навчання”, Новинарня новини України що воює, </w:t>
      </w:r>
      <w:r w:rsidRPr="00A63412">
        <w:rPr>
          <w:sz w:val="24"/>
          <w:szCs w:val="24"/>
        </w:rPr>
        <w:t>April</w:t>
      </w:r>
      <w:r w:rsidRPr="00E467A8">
        <w:rPr>
          <w:sz w:val="24"/>
          <w:szCs w:val="24"/>
          <w:lang w:val="ru-RU"/>
        </w:rPr>
        <w:t xml:space="preserve"> 30, 2021, </w:t>
      </w:r>
      <w:r w:rsidR="00000000">
        <w:fldChar w:fldCharType="begin"/>
      </w:r>
      <w:r w:rsidR="00000000">
        <w:instrText>HYPERLINK</w:instrText>
      </w:r>
      <w:r w:rsidR="00000000" w:rsidRPr="008F5DC5">
        <w:rPr>
          <w:lang w:val="ru-RU"/>
        </w:rPr>
        <w:instrText xml:space="preserve"> "</w:instrText>
      </w:r>
      <w:r w:rsidR="00000000">
        <w:instrText>https</w:instrText>
      </w:r>
      <w:r w:rsidR="00000000" w:rsidRPr="008F5DC5">
        <w:rPr>
          <w:lang w:val="ru-RU"/>
        </w:rPr>
        <w:instrText>://</w:instrText>
      </w:r>
      <w:r w:rsidR="00000000">
        <w:instrText>novynarnia</w:instrText>
      </w:r>
      <w:r w:rsidR="00000000" w:rsidRPr="008F5DC5">
        <w:rPr>
          <w:lang w:val="ru-RU"/>
        </w:rPr>
        <w:instrText>.</w:instrText>
      </w:r>
      <w:r w:rsidR="00000000">
        <w:instrText>com</w:instrText>
      </w:r>
      <w:r w:rsidR="00000000" w:rsidRPr="008F5DC5">
        <w:rPr>
          <w:lang w:val="ru-RU"/>
        </w:rPr>
        <w:instrText>/2021/04/30/</w:instrText>
      </w:r>
      <w:r w:rsidR="00000000">
        <w:instrText>lytpolukrbryh</w:instrText>
      </w:r>
      <w:r w:rsidR="00000000" w:rsidRPr="008F5DC5">
        <w:rPr>
          <w:lang w:val="ru-RU"/>
        </w:rPr>
        <w:instrText>-</w:instrText>
      </w:r>
      <w:r w:rsidR="00000000">
        <w:instrText>taktychni</w:instrText>
      </w:r>
      <w:r w:rsidR="00000000" w:rsidRPr="008F5DC5">
        <w:rPr>
          <w:lang w:val="ru-RU"/>
        </w:rPr>
        <w:instrText>/"</w:instrText>
      </w:r>
      <w:r w:rsidR="00000000">
        <w:fldChar w:fldCharType="separate"/>
      </w:r>
      <w:r w:rsidRPr="00EB2EC4">
        <w:rPr>
          <w:rStyle w:val="Hyperlnk"/>
          <w:sz w:val="24"/>
          <w:szCs w:val="24"/>
        </w:rPr>
        <w:t>https</w:t>
      </w:r>
      <w:r w:rsidRPr="00E467A8">
        <w:rPr>
          <w:rStyle w:val="Hyperlnk"/>
          <w:sz w:val="24"/>
          <w:szCs w:val="24"/>
          <w:lang w:val="ru-RU"/>
        </w:rPr>
        <w:t>://</w:t>
      </w:r>
      <w:proofErr w:type="spellStart"/>
      <w:r w:rsidRPr="00EB2EC4">
        <w:rPr>
          <w:rStyle w:val="Hyperlnk"/>
          <w:sz w:val="24"/>
          <w:szCs w:val="24"/>
        </w:rPr>
        <w:t>novynarnia</w:t>
      </w:r>
      <w:proofErr w:type="spellEnd"/>
      <w:r w:rsidRPr="00E467A8">
        <w:rPr>
          <w:rStyle w:val="Hyperlnk"/>
          <w:sz w:val="24"/>
          <w:szCs w:val="24"/>
          <w:lang w:val="ru-RU"/>
        </w:rPr>
        <w:t>.</w:t>
      </w:r>
      <w:r w:rsidRPr="00EB2EC4">
        <w:rPr>
          <w:rStyle w:val="Hyperlnk"/>
          <w:sz w:val="24"/>
          <w:szCs w:val="24"/>
        </w:rPr>
        <w:t>com</w:t>
      </w:r>
      <w:r w:rsidRPr="00E467A8">
        <w:rPr>
          <w:rStyle w:val="Hyperlnk"/>
          <w:sz w:val="24"/>
          <w:szCs w:val="24"/>
          <w:lang w:val="ru-RU"/>
        </w:rPr>
        <w:t>/2021/04/30/</w:t>
      </w:r>
      <w:proofErr w:type="spellStart"/>
      <w:r w:rsidRPr="00EB2EC4">
        <w:rPr>
          <w:rStyle w:val="Hyperlnk"/>
          <w:sz w:val="24"/>
          <w:szCs w:val="24"/>
        </w:rPr>
        <w:t>lytpolukrbryh</w:t>
      </w:r>
      <w:proofErr w:type="spellEnd"/>
      <w:r w:rsidRPr="00E467A8">
        <w:rPr>
          <w:rStyle w:val="Hyperlnk"/>
          <w:sz w:val="24"/>
          <w:szCs w:val="24"/>
          <w:lang w:val="ru-RU"/>
        </w:rPr>
        <w:t>-</w:t>
      </w:r>
      <w:proofErr w:type="spellStart"/>
      <w:r w:rsidRPr="00EB2EC4">
        <w:rPr>
          <w:rStyle w:val="Hyperlnk"/>
          <w:sz w:val="24"/>
          <w:szCs w:val="24"/>
        </w:rPr>
        <w:t>taktychni</w:t>
      </w:r>
      <w:proofErr w:type="spellEnd"/>
      <w:r w:rsidRPr="00E467A8">
        <w:rPr>
          <w:rStyle w:val="Hyperlnk"/>
          <w:sz w:val="24"/>
          <w:szCs w:val="24"/>
          <w:lang w:val="ru-RU"/>
        </w:rPr>
        <w:t>/</w:t>
      </w:r>
      <w:r w:rsidR="00000000">
        <w:rPr>
          <w:rStyle w:val="Hyperlnk"/>
          <w:sz w:val="24"/>
          <w:szCs w:val="24"/>
          <w:lang w:val="ru-RU"/>
        </w:rPr>
        <w:fldChar w:fldCharType="end"/>
      </w:r>
      <w:r w:rsidRPr="00E467A8">
        <w:rPr>
          <w:sz w:val="24"/>
          <w:szCs w:val="24"/>
          <w:lang w:val="ru-RU"/>
        </w:rPr>
        <w:t xml:space="preserve"> (</w:t>
      </w:r>
      <w:r w:rsidRPr="00A63412">
        <w:rPr>
          <w:sz w:val="24"/>
          <w:szCs w:val="24"/>
        </w:rPr>
        <w:t>accessed</w:t>
      </w:r>
      <w:r w:rsidRPr="00E467A8">
        <w:rPr>
          <w:sz w:val="24"/>
          <w:szCs w:val="24"/>
          <w:lang w:val="ru-RU"/>
        </w:rPr>
        <w:t xml:space="preserve"> </w:t>
      </w:r>
      <w:r w:rsidRPr="00A63412">
        <w:rPr>
          <w:sz w:val="24"/>
          <w:szCs w:val="24"/>
        </w:rPr>
        <w:t>May</w:t>
      </w:r>
      <w:r w:rsidRPr="00E467A8">
        <w:rPr>
          <w:sz w:val="24"/>
          <w:szCs w:val="24"/>
          <w:lang w:val="ru-RU"/>
        </w:rPr>
        <w:t xml:space="preserve"> 18, 2022)</w:t>
      </w:r>
    </w:p>
    <w:p w14:paraId="6DD72D19" w14:textId="55CDADA8" w:rsidR="0010419B" w:rsidRPr="00E467A8" w:rsidRDefault="004767B6" w:rsidP="00057732">
      <w:pPr>
        <w:pStyle w:val="Liststycke"/>
        <w:numPr>
          <w:ilvl w:val="0"/>
          <w:numId w:val="6"/>
        </w:numPr>
        <w:spacing w:line="360" w:lineRule="auto"/>
        <w:rPr>
          <w:sz w:val="24"/>
          <w:szCs w:val="24"/>
          <w:lang w:val="ru-RU"/>
        </w:rPr>
      </w:pPr>
      <w:r w:rsidRPr="00E467A8">
        <w:rPr>
          <w:sz w:val="24"/>
          <w:szCs w:val="24"/>
          <w:lang w:val="ru-RU"/>
        </w:rPr>
        <w:t>“</w:t>
      </w:r>
      <w:r>
        <w:rPr>
          <w:sz w:val="24"/>
          <w:szCs w:val="24"/>
          <w:lang w:val="uk-UA"/>
        </w:rPr>
        <w:t>Як Україна програла референдум у Нідерландах</w:t>
      </w:r>
      <w:r w:rsidRPr="00E467A8">
        <w:rPr>
          <w:sz w:val="24"/>
          <w:szCs w:val="24"/>
          <w:lang w:val="ru-RU"/>
        </w:rPr>
        <w:t>”</w:t>
      </w:r>
      <w:r>
        <w:rPr>
          <w:sz w:val="24"/>
          <w:szCs w:val="24"/>
          <w:lang w:val="uk-UA"/>
        </w:rPr>
        <w:t xml:space="preserve"> </w:t>
      </w:r>
      <w:r>
        <w:rPr>
          <w:sz w:val="24"/>
          <w:szCs w:val="24"/>
        </w:rPr>
        <w:t>BBC</w:t>
      </w:r>
      <w:r w:rsidRPr="00E467A8">
        <w:rPr>
          <w:sz w:val="24"/>
          <w:szCs w:val="24"/>
          <w:lang w:val="ru-RU"/>
        </w:rPr>
        <w:t xml:space="preserve"> </w:t>
      </w:r>
      <w:r>
        <w:rPr>
          <w:sz w:val="24"/>
          <w:szCs w:val="24"/>
          <w:lang w:val="uk-UA"/>
        </w:rPr>
        <w:t xml:space="preserve">Україна, </w:t>
      </w:r>
      <w:r>
        <w:rPr>
          <w:sz w:val="24"/>
          <w:szCs w:val="24"/>
        </w:rPr>
        <w:t>April</w:t>
      </w:r>
      <w:r w:rsidRPr="00E467A8">
        <w:rPr>
          <w:sz w:val="24"/>
          <w:szCs w:val="24"/>
          <w:lang w:val="ru-RU"/>
        </w:rPr>
        <w:t xml:space="preserve"> 7, 2016, </w:t>
      </w:r>
      <w:r w:rsidR="00000000">
        <w:fldChar w:fldCharType="begin"/>
      </w:r>
      <w:r w:rsidR="00000000">
        <w:instrText>HYPERLINK</w:instrText>
      </w:r>
      <w:r w:rsidR="00000000" w:rsidRPr="008F5DC5">
        <w:rPr>
          <w:lang w:val="ru-RU"/>
        </w:rPr>
        <w:instrText xml:space="preserve"> "</w:instrText>
      </w:r>
      <w:r w:rsidR="00000000">
        <w:instrText>https</w:instrText>
      </w:r>
      <w:r w:rsidR="00000000" w:rsidRPr="008F5DC5">
        <w:rPr>
          <w:lang w:val="ru-RU"/>
        </w:rPr>
        <w:instrText>://</w:instrText>
      </w:r>
      <w:r w:rsidR="00000000">
        <w:instrText>www</w:instrText>
      </w:r>
      <w:r w:rsidR="00000000" w:rsidRPr="008F5DC5">
        <w:rPr>
          <w:lang w:val="ru-RU"/>
        </w:rPr>
        <w:instrText>.</w:instrText>
      </w:r>
      <w:r w:rsidR="00000000">
        <w:instrText>bbc</w:instrText>
      </w:r>
      <w:r w:rsidR="00000000" w:rsidRPr="008F5DC5">
        <w:rPr>
          <w:lang w:val="ru-RU"/>
        </w:rPr>
        <w:instrText>.</w:instrText>
      </w:r>
      <w:r w:rsidR="00000000">
        <w:instrText>com</w:instrText>
      </w:r>
      <w:r w:rsidR="00000000" w:rsidRPr="008F5DC5">
        <w:rPr>
          <w:lang w:val="ru-RU"/>
        </w:rPr>
        <w:instrText>/</w:instrText>
      </w:r>
      <w:r w:rsidR="00000000">
        <w:instrText>ukrainian</w:instrText>
      </w:r>
      <w:r w:rsidR="00000000" w:rsidRPr="008F5DC5">
        <w:rPr>
          <w:lang w:val="ru-RU"/>
        </w:rPr>
        <w:instrText>/</w:instrText>
      </w:r>
      <w:r w:rsidR="00000000">
        <w:instrText>politics</w:instrText>
      </w:r>
      <w:r w:rsidR="00000000" w:rsidRPr="008F5DC5">
        <w:rPr>
          <w:lang w:val="ru-RU"/>
        </w:rPr>
        <w:instrText>/2016/04/160407_</w:instrText>
      </w:r>
      <w:r w:rsidR="00000000">
        <w:instrText>netherlands</w:instrText>
      </w:r>
      <w:r w:rsidR="00000000" w:rsidRPr="008F5DC5">
        <w:rPr>
          <w:lang w:val="ru-RU"/>
        </w:rPr>
        <w:instrText>_</w:instrText>
      </w:r>
      <w:r w:rsidR="00000000">
        <w:instrText>referendum</w:instrText>
      </w:r>
      <w:r w:rsidR="00000000" w:rsidRPr="008F5DC5">
        <w:rPr>
          <w:lang w:val="ru-RU"/>
        </w:rPr>
        <w:instrText>_</w:instrText>
      </w:r>
      <w:r w:rsidR="00000000">
        <w:instrText>results</w:instrText>
      </w:r>
      <w:r w:rsidR="00000000" w:rsidRPr="008F5DC5">
        <w:rPr>
          <w:lang w:val="ru-RU"/>
        </w:rPr>
        <w:instrText>_</w:instrText>
      </w:r>
      <w:r w:rsidR="00000000">
        <w:instrText>hk</w:instrText>
      </w:r>
      <w:r w:rsidR="00000000" w:rsidRPr="008F5DC5">
        <w:rPr>
          <w:lang w:val="ru-RU"/>
        </w:rPr>
        <w:instrText>"</w:instrText>
      </w:r>
      <w:r w:rsidR="00000000">
        <w:fldChar w:fldCharType="separate"/>
      </w:r>
      <w:r w:rsidR="004C28D8" w:rsidRPr="00FC1AB7">
        <w:rPr>
          <w:rStyle w:val="Hyperlnk"/>
          <w:sz w:val="24"/>
          <w:szCs w:val="24"/>
        </w:rPr>
        <w:t>https</w:t>
      </w:r>
      <w:r w:rsidR="004C28D8" w:rsidRPr="00E467A8">
        <w:rPr>
          <w:rStyle w:val="Hyperlnk"/>
          <w:sz w:val="24"/>
          <w:szCs w:val="24"/>
          <w:lang w:val="ru-RU"/>
        </w:rPr>
        <w:t>://</w:t>
      </w:r>
      <w:r w:rsidR="004C28D8" w:rsidRPr="00FC1AB7">
        <w:rPr>
          <w:rStyle w:val="Hyperlnk"/>
          <w:sz w:val="24"/>
          <w:szCs w:val="24"/>
        </w:rPr>
        <w:t>www</w:t>
      </w:r>
      <w:r w:rsidR="004C28D8" w:rsidRPr="00E467A8">
        <w:rPr>
          <w:rStyle w:val="Hyperlnk"/>
          <w:sz w:val="24"/>
          <w:szCs w:val="24"/>
          <w:lang w:val="ru-RU"/>
        </w:rPr>
        <w:t>.</w:t>
      </w:r>
      <w:proofErr w:type="spellStart"/>
      <w:r w:rsidR="004C28D8" w:rsidRPr="00FC1AB7">
        <w:rPr>
          <w:rStyle w:val="Hyperlnk"/>
          <w:sz w:val="24"/>
          <w:szCs w:val="24"/>
        </w:rPr>
        <w:t>bbc</w:t>
      </w:r>
      <w:proofErr w:type="spellEnd"/>
      <w:r w:rsidR="004C28D8" w:rsidRPr="00E467A8">
        <w:rPr>
          <w:rStyle w:val="Hyperlnk"/>
          <w:sz w:val="24"/>
          <w:szCs w:val="24"/>
          <w:lang w:val="ru-RU"/>
        </w:rPr>
        <w:t>.</w:t>
      </w:r>
      <w:r w:rsidR="004C28D8" w:rsidRPr="00FC1AB7">
        <w:rPr>
          <w:rStyle w:val="Hyperlnk"/>
          <w:sz w:val="24"/>
          <w:szCs w:val="24"/>
        </w:rPr>
        <w:t>com</w:t>
      </w:r>
      <w:r w:rsidR="004C28D8" w:rsidRPr="00E467A8">
        <w:rPr>
          <w:rStyle w:val="Hyperlnk"/>
          <w:sz w:val="24"/>
          <w:szCs w:val="24"/>
          <w:lang w:val="ru-RU"/>
        </w:rPr>
        <w:t>/</w:t>
      </w:r>
      <w:proofErr w:type="spellStart"/>
      <w:r w:rsidR="004C28D8" w:rsidRPr="00FC1AB7">
        <w:rPr>
          <w:rStyle w:val="Hyperlnk"/>
          <w:sz w:val="24"/>
          <w:szCs w:val="24"/>
        </w:rPr>
        <w:t>ukrainian</w:t>
      </w:r>
      <w:proofErr w:type="spellEnd"/>
      <w:r w:rsidR="004C28D8" w:rsidRPr="00E467A8">
        <w:rPr>
          <w:rStyle w:val="Hyperlnk"/>
          <w:sz w:val="24"/>
          <w:szCs w:val="24"/>
          <w:lang w:val="ru-RU"/>
        </w:rPr>
        <w:t>/</w:t>
      </w:r>
      <w:r w:rsidR="004C28D8" w:rsidRPr="00FC1AB7">
        <w:rPr>
          <w:rStyle w:val="Hyperlnk"/>
          <w:sz w:val="24"/>
          <w:szCs w:val="24"/>
        </w:rPr>
        <w:t>politics</w:t>
      </w:r>
      <w:r w:rsidR="004C28D8" w:rsidRPr="00E467A8">
        <w:rPr>
          <w:rStyle w:val="Hyperlnk"/>
          <w:sz w:val="24"/>
          <w:szCs w:val="24"/>
          <w:lang w:val="ru-RU"/>
        </w:rPr>
        <w:t>/2016/04/160407_</w:t>
      </w:r>
      <w:proofErr w:type="spellStart"/>
      <w:r w:rsidR="004C28D8" w:rsidRPr="00FC1AB7">
        <w:rPr>
          <w:rStyle w:val="Hyperlnk"/>
          <w:sz w:val="24"/>
          <w:szCs w:val="24"/>
        </w:rPr>
        <w:t>netherlands</w:t>
      </w:r>
      <w:proofErr w:type="spellEnd"/>
      <w:r w:rsidR="004C28D8" w:rsidRPr="00E467A8">
        <w:rPr>
          <w:rStyle w:val="Hyperlnk"/>
          <w:sz w:val="24"/>
          <w:szCs w:val="24"/>
          <w:lang w:val="ru-RU"/>
        </w:rPr>
        <w:t>_</w:t>
      </w:r>
      <w:r w:rsidR="004C28D8" w:rsidRPr="00FC1AB7">
        <w:rPr>
          <w:rStyle w:val="Hyperlnk"/>
          <w:sz w:val="24"/>
          <w:szCs w:val="24"/>
        </w:rPr>
        <w:t>referendum</w:t>
      </w:r>
      <w:r w:rsidR="004C28D8" w:rsidRPr="00E467A8">
        <w:rPr>
          <w:rStyle w:val="Hyperlnk"/>
          <w:sz w:val="24"/>
          <w:szCs w:val="24"/>
          <w:lang w:val="ru-RU"/>
        </w:rPr>
        <w:t>_</w:t>
      </w:r>
      <w:r w:rsidR="004C28D8" w:rsidRPr="00FC1AB7">
        <w:rPr>
          <w:rStyle w:val="Hyperlnk"/>
          <w:sz w:val="24"/>
          <w:szCs w:val="24"/>
        </w:rPr>
        <w:t>results</w:t>
      </w:r>
      <w:r w:rsidR="004C28D8" w:rsidRPr="00E467A8">
        <w:rPr>
          <w:rStyle w:val="Hyperlnk"/>
          <w:sz w:val="24"/>
          <w:szCs w:val="24"/>
          <w:lang w:val="ru-RU"/>
        </w:rPr>
        <w:t>_</w:t>
      </w:r>
      <w:proofErr w:type="spellStart"/>
      <w:r w:rsidR="004C28D8" w:rsidRPr="00FC1AB7">
        <w:rPr>
          <w:rStyle w:val="Hyperlnk"/>
          <w:sz w:val="24"/>
          <w:szCs w:val="24"/>
        </w:rPr>
        <w:t>hk</w:t>
      </w:r>
      <w:proofErr w:type="spellEnd"/>
      <w:r w:rsidR="00000000">
        <w:rPr>
          <w:rStyle w:val="Hyperlnk"/>
          <w:sz w:val="24"/>
          <w:szCs w:val="24"/>
        </w:rPr>
        <w:fldChar w:fldCharType="end"/>
      </w:r>
      <w:r w:rsidR="004C28D8" w:rsidRPr="00E467A8">
        <w:rPr>
          <w:sz w:val="24"/>
          <w:szCs w:val="24"/>
          <w:lang w:val="ru-RU"/>
        </w:rPr>
        <w:t xml:space="preserve"> (</w:t>
      </w:r>
      <w:r w:rsidR="004C28D8">
        <w:rPr>
          <w:sz w:val="24"/>
          <w:szCs w:val="24"/>
        </w:rPr>
        <w:t>accessed</w:t>
      </w:r>
      <w:r w:rsidR="004C28D8" w:rsidRPr="00E467A8">
        <w:rPr>
          <w:sz w:val="24"/>
          <w:szCs w:val="24"/>
          <w:lang w:val="ru-RU"/>
        </w:rPr>
        <w:t xml:space="preserve"> </w:t>
      </w:r>
      <w:r w:rsidR="004C28D8">
        <w:rPr>
          <w:sz w:val="24"/>
          <w:szCs w:val="24"/>
        </w:rPr>
        <w:t>May</w:t>
      </w:r>
      <w:r w:rsidR="004C28D8" w:rsidRPr="00E467A8">
        <w:rPr>
          <w:sz w:val="24"/>
          <w:szCs w:val="24"/>
          <w:lang w:val="ru-RU"/>
        </w:rPr>
        <w:t xml:space="preserve"> 14, 2022)</w:t>
      </w:r>
    </w:p>
    <w:p w14:paraId="56A6546C" w14:textId="054AA3F6" w:rsidR="0010419B" w:rsidRPr="004879A7" w:rsidRDefault="004879A7" w:rsidP="00057732">
      <w:pPr>
        <w:spacing w:line="360" w:lineRule="auto"/>
        <w:rPr>
          <w:b/>
          <w:bCs/>
          <w:sz w:val="24"/>
          <w:szCs w:val="24"/>
        </w:rPr>
      </w:pPr>
      <w:r w:rsidRPr="004879A7">
        <w:rPr>
          <w:b/>
          <w:bCs/>
          <w:sz w:val="24"/>
          <w:szCs w:val="24"/>
        </w:rPr>
        <w:t>Reports</w:t>
      </w:r>
    </w:p>
    <w:p w14:paraId="11461CA2" w14:textId="4248E2D4" w:rsidR="001F0CDC" w:rsidRPr="001F0CDC" w:rsidRDefault="001F0CDC" w:rsidP="00057732">
      <w:pPr>
        <w:pStyle w:val="Liststycke"/>
        <w:numPr>
          <w:ilvl w:val="0"/>
          <w:numId w:val="6"/>
        </w:numPr>
        <w:spacing w:line="360" w:lineRule="auto"/>
        <w:rPr>
          <w:sz w:val="24"/>
          <w:szCs w:val="24"/>
        </w:rPr>
      </w:pPr>
      <w:r w:rsidRPr="001F0CDC">
        <w:rPr>
          <w:sz w:val="24"/>
          <w:szCs w:val="24"/>
        </w:rPr>
        <w:t xml:space="preserve">“Polska </w:t>
      </w:r>
      <w:proofErr w:type="spellStart"/>
      <w:r w:rsidRPr="001F0CDC">
        <w:rPr>
          <w:sz w:val="24"/>
          <w:szCs w:val="24"/>
        </w:rPr>
        <w:t>pomoc</w:t>
      </w:r>
      <w:proofErr w:type="spellEnd"/>
      <w:r w:rsidRPr="001F0CDC">
        <w:rPr>
          <w:sz w:val="24"/>
          <w:szCs w:val="24"/>
        </w:rPr>
        <w:t xml:space="preserve">: </w:t>
      </w:r>
      <w:proofErr w:type="spellStart"/>
      <w:r w:rsidRPr="001F0CDC">
        <w:rPr>
          <w:sz w:val="24"/>
          <w:szCs w:val="24"/>
        </w:rPr>
        <w:t>Raport</w:t>
      </w:r>
      <w:proofErr w:type="spellEnd"/>
      <w:r w:rsidRPr="001F0CDC">
        <w:rPr>
          <w:sz w:val="24"/>
          <w:szCs w:val="24"/>
        </w:rPr>
        <w:t xml:space="preserve"> </w:t>
      </w:r>
      <w:proofErr w:type="spellStart"/>
      <w:r w:rsidRPr="001F0CDC">
        <w:rPr>
          <w:sz w:val="24"/>
          <w:szCs w:val="24"/>
        </w:rPr>
        <w:t>roczny</w:t>
      </w:r>
      <w:proofErr w:type="spellEnd"/>
      <w:r w:rsidRPr="001F0CDC">
        <w:rPr>
          <w:sz w:val="24"/>
          <w:szCs w:val="24"/>
        </w:rPr>
        <w:t xml:space="preserve"> 2018”, </w:t>
      </w:r>
      <w:proofErr w:type="spellStart"/>
      <w:r w:rsidRPr="001F0CDC">
        <w:rPr>
          <w:sz w:val="24"/>
          <w:szCs w:val="24"/>
        </w:rPr>
        <w:t>Serwis</w:t>
      </w:r>
      <w:proofErr w:type="spellEnd"/>
      <w:r w:rsidRPr="001F0CDC">
        <w:rPr>
          <w:sz w:val="24"/>
          <w:szCs w:val="24"/>
        </w:rPr>
        <w:t xml:space="preserve"> </w:t>
      </w:r>
      <w:proofErr w:type="spellStart"/>
      <w:r w:rsidRPr="001F0CDC">
        <w:rPr>
          <w:sz w:val="24"/>
          <w:szCs w:val="24"/>
        </w:rPr>
        <w:t>Rzeczypospolitej</w:t>
      </w:r>
      <w:proofErr w:type="spellEnd"/>
      <w:r w:rsidRPr="001F0CDC">
        <w:rPr>
          <w:sz w:val="24"/>
          <w:szCs w:val="24"/>
        </w:rPr>
        <w:t xml:space="preserve"> </w:t>
      </w:r>
      <w:proofErr w:type="spellStart"/>
      <w:r w:rsidRPr="001F0CDC">
        <w:rPr>
          <w:sz w:val="24"/>
          <w:szCs w:val="24"/>
        </w:rPr>
        <w:t>Polskiej</w:t>
      </w:r>
      <w:proofErr w:type="spellEnd"/>
      <w:r w:rsidRPr="001F0CDC">
        <w:rPr>
          <w:sz w:val="24"/>
          <w:szCs w:val="24"/>
        </w:rPr>
        <w:t xml:space="preserve">, </w:t>
      </w:r>
      <w:hyperlink r:id="rId43" w:history="1">
        <w:r w:rsidRPr="00EB2EC4">
          <w:rPr>
            <w:rStyle w:val="Hyperlnk"/>
            <w:sz w:val="24"/>
            <w:szCs w:val="24"/>
          </w:rPr>
          <w:t>https://www.gov.pl/web/polskapomoc/raport-roczny-2018</w:t>
        </w:r>
      </w:hyperlink>
      <w:r>
        <w:rPr>
          <w:sz w:val="24"/>
          <w:szCs w:val="24"/>
        </w:rPr>
        <w:t xml:space="preserve"> </w:t>
      </w:r>
      <w:r w:rsidRPr="001F0CDC">
        <w:rPr>
          <w:sz w:val="24"/>
          <w:szCs w:val="24"/>
        </w:rPr>
        <w:t>(accessed May 16,2022)</w:t>
      </w:r>
    </w:p>
    <w:p w14:paraId="442E92BE" w14:textId="5E08C3A3" w:rsidR="004879A7" w:rsidRDefault="001F0CDC" w:rsidP="00057732">
      <w:pPr>
        <w:pStyle w:val="Liststycke"/>
        <w:numPr>
          <w:ilvl w:val="0"/>
          <w:numId w:val="6"/>
        </w:numPr>
        <w:spacing w:line="360" w:lineRule="auto"/>
        <w:rPr>
          <w:sz w:val="24"/>
          <w:szCs w:val="24"/>
        </w:rPr>
      </w:pPr>
      <w:r w:rsidRPr="001F0CDC">
        <w:rPr>
          <w:sz w:val="24"/>
          <w:szCs w:val="24"/>
        </w:rPr>
        <w:t xml:space="preserve">“Report on implementation of the association agreement between Ukraine and The European Union 2015-2020” </w:t>
      </w:r>
      <w:hyperlink r:id="rId44" w:history="1">
        <w:r w:rsidRPr="00EB2EC4">
          <w:rPr>
            <w:rStyle w:val="Hyperlnk"/>
            <w:sz w:val="24"/>
            <w:szCs w:val="24"/>
          </w:rPr>
          <w:t>https://eu-ua.kmu.gov.ua/sites/default/files/inline/files/aa_implementation_report_2015-2020_eng_final.pdf</w:t>
        </w:r>
      </w:hyperlink>
      <w:r>
        <w:rPr>
          <w:sz w:val="24"/>
          <w:szCs w:val="24"/>
        </w:rPr>
        <w:t xml:space="preserve"> </w:t>
      </w:r>
      <w:r w:rsidRPr="001F0CDC">
        <w:rPr>
          <w:sz w:val="24"/>
          <w:szCs w:val="24"/>
        </w:rPr>
        <w:t>(accessed May 16,2022)</w:t>
      </w:r>
    </w:p>
    <w:p w14:paraId="0CA607E1" w14:textId="080E1AD6" w:rsidR="004879A7" w:rsidRPr="004879A7" w:rsidRDefault="004879A7" w:rsidP="00057732">
      <w:pPr>
        <w:spacing w:line="360" w:lineRule="auto"/>
        <w:rPr>
          <w:b/>
          <w:bCs/>
          <w:sz w:val="24"/>
          <w:szCs w:val="24"/>
        </w:rPr>
      </w:pPr>
      <w:r w:rsidRPr="004879A7">
        <w:rPr>
          <w:b/>
          <w:bCs/>
          <w:sz w:val="24"/>
          <w:szCs w:val="24"/>
        </w:rPr>
        <w:t>Statistical data</w:t>
      </w:r>
    </w:p>
    <w:p w14:paraId="478280C2" w14:textId="38A99C7F" w:rsidR="004879A7" w:rsidRDefault="001A7AD3" w:rsidP="00057732">
      <w:pPr>
        <w:pStyle w:val="Liststycke"/>
        <w:numPr>
          <w:ilvl w:val="0"/>
          <w:numId w:val="6"/>
        </w:numPr>
        <w:spacing w:line="360" w:lineRule="auto"/>
        <w:rPr>
          <w:sz w:val="24"/>
          <w:szCs w:val="24"/>
        </w:rPr>
      </w:pPr>
      <w:r w:rsidRPr="001A7AD3">
        <w:rPr>
          <w:sz w:val="24"/>
          <w:szCs w:val="24"/>
        </w:rPr>
        <w:t xml:space="preserve">“Corruption Perceptions Index: Ukraine”, Transparency International, </w:t>
      </w:r>
      <w:hyperlink r:id="rId45" w:history="1">
        <w:r w:rsidRPr="00EB2EC4">
          <w:rPr>
            <w:rStyle w:val="Hyperlnk"/>
            <w:sz w:val="24"/>
            <w:szCs w:val="24"/>
          </w:rPr>
          <w:t>https://www.transparency.org/en/cpi/2021/index/ukr</w:t>
        </w:r>
      </w:hyperlink>
      <w:r>
        <w:rPr>
          <w:sz w:val="24"/>
          <w:szCs w:val="24"/>
        </w:rPr>
        <w:t xml:space="preserve"> </w:t>
      </w:r>
      <w:r w:rsidRPr="001A7AD3">
        <w:rPr>
          <w:sz w:val="24"/>
          <w:szCs w:val="24"/>
        </w:rPr>
        <w:t>(accessed May 16,2022)</w:t>
      </w:r>
    </w:p>
    <w:p w14:paraId="5DE5794B" w14:textId="461A1522" w:rsidR="00A63412" w:rsidRDefault="00A63412" w:rsidP="00057732">
      <w:pPr>
        <w:pStyle w:val="Liststycke"/>
        <w:numPr>
          <w:ilvl w:val="0"/>
          <w:numId w:val="6"/>
        </w:numPr>
        <w:spacing w:line="360" w:lineRule="auto"/>
        <w:rPr>
          <w:sz w:val="24"/>
          <w:szCs w:val="24"/>
        </w:rPr>
      </w:pPr>
      <w:r w:rsidRPr="00A63412">
        <w:rPr>
          <w:sz w:val="24"/>
          <w:szCs w:val="24"/>
        </w:rPr>
        <w:t xml:space="preserve">“Ukraine”, OEC, </w:t>
      </w:r>
      <w:hyperlink r:id="rId46" w:history="1">
        <w:r w:rsidRPr="00EB2EC4">
          <w:rPr>
            <w:rStyle w:val="Hyperlnk"/>
            <w:sz w:val="24"/>
            <w:szCs w:val="24"/>
          </w:rPr>
          <w:t>https://oec.world/en/profile/country/ukr</w:t>
        </w:r>
      </w:hyperlink>
      <w:r>
        <w:rPr>
          <w:sz w:val="24"/>
          <w:szCs w:val="24"/>
        </w:rPr>
        <w:t xml:space="preserve"> </w:t>
      </w:r>
      <w:r w:rsidRPr="00A63412">
        <w:rPr>
          <w:sz w:val="24"/>
          <w:szCs w:val="24"/>
        </w:rPr>
        <w:t>(accessed May 18, 2022)</w:t>
      </w:r>
    </w:p>
    <w:p w14:paraId="71A98480" w14:textId="735005A0" w:rsidR="00CE793A" w:rsidRDefault="00CE793A" w:rsidP="00057732">
      <w:pPr>
        <w:pStyle w:val="Liststycke"/>
        <w:numPr>
          <w:ilvl w:val="0"/>
          <w:numId w:val="6"/>
        </w:numPr>
        <w:spacing w:line="360" w:lineRule="auto"/>
        <w:rPr>
          <w:sz w:val="24"/>
          <w:szCs w:val="24"/>
        </w:rPr>
      </w:pPr>
      <w:r>
        <w:rPr>
          <w:sz w:val="24"/>
          <w:szCs w:val="24"/>
        </w:rPr>
        <w:t xml:space="preserve"> </w:t>
      </w:r>
      <w:r w:rsidRPr="00CE793A">
        <w:rPr>
          <w:sz w:val="24"/>
          <w:szCs w:val="24"/>
        </w:rPr>
        <w:t xml:space="preserve">“UKRAINE REFUGEE </w:t>
      </w:r>
      <w:proofErr w:type="spellStart"/>
      <w:proofErr w:type="gramStart"/>
      <w:r w:rsidRPr="00CE793A">
        <w:rPr>
          <w:sz w:val="24"/>
          <w:szCs w:val="24"/>
        </w:rPr>
        <w:t>SITUATION:Poland</w:t>
      </w:r>
      <w:proofErr w:type="spellEnd"/>
      <w:proofErr w:type="gramEnd"/>
      <w:r w:rsidRPr="00CE793A">
        <w:rPr>
          <w:sz w:val="24"/>
          <w:szCs w:val="24"/>
        </w:rPr>
        <w:t xml:space="preserve">”, OPERATIONAL DATA PORTAL, </w:t>
      </w:r>
      <w:hyperlink r:id="rId47" w:history="1">
        <w:r w:rsidRPr="00EB2EC4">
          <w:rPr>
            <w:rStyle w:val="Hyperlnk"/>
            <w:sz w:val="24"/>
            <w:szCs w:val="24"/>
          </w:rPr>
          <w:t>https://data2.unhcr.org/en/situations/ukraine/location/10781</w:t>
        </w:r>
      </w:hyperlink>
      <w:r>
        <w:rPr>
          <w:sz w:val="24"/>
          <w:szCs w:val="24"/>
        </w:rPr>
        <w:t xml:space="preserve"> </w:t>
      </w:r>
      <w:r w:rsidRPr="00CE793A">
        <w:rPr>
          <w:sz w:val="24"/>
          <w:szCs w:val="24"/>
        </w:rPr>
        <w:t>(accessed May 19, 2022)</w:t>
      </w:r>
    </w:p>
    <w:p w14:paraId="6536E2E8" w14:textId="5A664600" w:rsidR="0029073A" w:rsidRPr="0029073A" w:rsidRDefault="004879A7" w:rsidP="00057732">
      <w:pPr>
        <w:spacing w:line="360" w:lineRule="auto"/>
        <w:rPr>
          <w:b/>
          <w:bCs/>
          <w:sz w:val="24"/>
          <w:szCs w:val="24"/>
        </w:rPr>
      </w:pPr>
      <w:r w:rsidRPr="004879A7">
        <w:rPr>
          <w:b/>
          <w:bCs/>
          <w:sz w:val="24"/>
          <w:szCs w:val="24"/>
        </w:rPr>
        <w:t>Legal acts</w:t>
      </w:r>
    </w:p>
    <w:p w14:paraId="2F9D5EF1" w14:textId="687D4E15" w:rsidR="00706920" w:rsidRDefault="00072529" w:rsidP="00057732">
      <w:pPr>
        <w:pStyle w:val="Liststycke"/>
        <w:numPr>
          <w:ilvl w:val="0"/>
          <w:numId w:val="6"/>
        </w:numPr>
        <w:spacing w:line="360" w:lineRule="auto"/>
        <w:rPr>
          <w:sz w:val="24"/>
          <w:szCs w:val="24"/>
        </w:rPr>
      </w:pPr>
      <w:r>
        <w:rPr>
          <w:sz w:val="24"/>
          <w:szCs w:val="24"/>
        </w:rPr>
        <w:t xml:space="preserve"> </w:t>
      </w:r>
      <w:r w:rsidR="00706920">
        <w:rPr>
          <w:sz w:val="24"/>
          <w:szCs w:val="24"/>
        </w:rPr>
        <w:t>“ASSOCIATION AGREEMENT between the European Union and its Member States, of the one part, and Ukraine, of the other part</w:t>
      </w:r>
      <w:r w:rsidR="007D49A1">
        <w:rPr>
          <w:sz w:val="24"/>
          <w:szCs w:val="24"/>
        </w:rPr>
        <w:t>,</w:t>
      </w:r>
      <w:r w:rsidR="00706920">
        <w:rPr>
          <w:sz w:val="24"/>
          <w:szCs w:val="24"/>
        </w:rPr>
        <w:t>” opened for signature</w:t>
      </w:r>
      <w:r w:rsidR="007D49A1">
        <w:rPr>
          <w:sz w:val="24"/>
          <w:szCs w:val="24"/>
        </w:rPr>
        <w:t xml:space="preserve"> June 27, 2014. L161 </w:t>
      </w:r>
      <w:hyperlink r:id="rId48" w:history="1">
        <w:r w:rsidR="007D49A1" w:rsidRPr="00FC1AB7">
          <w:rPr>
            <w:rStyle w:val="Hyperlnk"/>
            <w:sz w:val="24"/>
            <w:szCs w:val="24"/>
          </w:rPr>
          <w:t>https://eur-lex.europa.eu/legal-content/EN/TXT/PDF/?uri=CELEX:22014A0529(01)&amp;from=EN</w:t>
        </w:r>
      </w:hyperlink>
      <w:r w:rsidR="007D49A1">
        <w:rPr>
          <w:sz w:val="24"/>
          <w:szCs w:val="24"/>
        </w:rPr>
        <w:t xml:space="preserve"> </w:t>
      </w:r>
    </w:p>
    <w:p w14:paraId="2258D1F4" w14:textId="6847E5A3" w:rsidR="00072529" w:rsidRDefault="00072529" w:rsidP="00057732">
      <w:pPr>
        <w:pStyle w:val="Liststycke"/>
        <w:numPr>
          <w:ilvl w:val="0"/>
          <w:numId w:val="6"/>
        </w:numPr>
        <w:spacing w:line="360" w:lineRule="auto"/>
        <w:rPr>
          <w:sz w:val="24"/>
          <w:szCs w:val="24"/>
        </w:rPr>
      </w:pPr>
      <w:r>
        <w:rPr>
          <w:sz w:val="24"/>
          <w:szCs w:val="24"/>
        </w:rPr>
        <w:t xml:space="preserve">COUNCIL OF THE EUROPEAN UNION, “Joint Declaration of the Eastern Partnership Summit, Vilnius,28-29 November 2013 Eastern Partnership: the way ahead,” 17130/13, November </w:t>
      </w:r>
      <w:r w:rsidR="00390F9C">
        <w:rPr>
          <w:sz w:val="24"/>
          <w:szCs w:val="24"/>
        </w:rPr>
        <w:t xml:space="preserve">29, 2013, </w:t>
      </w:r>
      <w:hyperlink r:id="rId49" w:history="1">
        <w:r w:rsidR="00390F9C" w:rsidRPr="00FC1AB7">
          <w:rPr>
            <w:rStyle w:val="Hyperlnk"/>
            <w:sz w:val="24"/>
            <w:szCs w:val="24"/>
          </w:rPr>
          <w:t>https://www.consilium.europa.eu/media/31799/2013_eap-11-28-joint-declaration.pdf</w:t>
        </w:r>
      </w:hyperlink>
      <w:r w:rsidR="00390F9C">
        <w:rPr>
          <w:sz w:val="24"/>
          <w:szCs w:val="24"/>
        </w:rPr>
        <w:t xml:space="preserve"> </w:t>
      </w:r>
    </w:p>
    <w:p w14:paraId="29417A9A" w14:textId="6FA13785" w:rsidR="00E93C95" w:rsidRDefault="00E93C95" w:rsidP="00057732">
      <w:pPr>
        <w:pStyle w:val="Liststycke"/>
        <w:numPr>
          <w:ilvl w:val="0"/>
          <w:numId w:val="6"/>
        </w:numPr>
        <w:spacing w:line="360" w:lineRule="auto"/>
        <w:rPr>
          <w:sz w:val="24"/>
          <w:szCs w:val="24"/>
        </w:rPr>
      </w:pPr>
      <w:r w:rsidRPr="00E93C95">
        <w:rPr>
          <w:sz w:val="24"/>
          <w:szCs w:val="24"/>
        </w:rPr>
        <w:t xml:space="preserve">“European Charter of Local Self-Government,” opened for signature October 15,1985, </w:t>
      </w:r>
      <w:hyperlink r:id="rId50" w:history="1">
        <w:r w:rsidRPr="00EB2EC4">
          <w:rPr>
            <w:rStyle w:val="Hyperlnk"/>
            <w:sz w:val="24"/>
            <w:szCs w:val="24"/>
          </w:rPr>
          <w:t>https://rm.coe.int/european-charter-for-local-self-government-english-version-pdf-a6-59-p/16807198a3</w:t>
        </w:r>
      </w:hyperlink>
      <w:r>
        <w:rPr>
          <w:sz w:val="24"/>
          <w:szCs w:val="24"/>
        </w:rPr>
        <w:t xml:space="preserve"> </w:t>
      </w:r>
    </w:p>
    <w:p w14:paraId="16DBE061" w14:textId="24D67422" w:rsidR="00A63412" w:rsidRDefault="00A63412" w:rsidP="00057732">
      <w:pPr>
        <w:pStyle w:val="Liststycke"/>
        <w:numPr>
          <w:ilvl w:val="0"/>
          <w:numId w:val="6"/>
        </w:numPr>
        <w:spacing w:line="360" w:lineRule="auto"/>
        <w:rPr>
          <w:sz w:val="24"/>
          <w:szCs w:val="24"/>
        </w:rPr>
      </w:pPr>
      <w:r w:rsidRPr="00A63412">
        <w:rPr>
          <w:sz w:val="24"/>
          <w:szCs w:val="24"/>
        </w:rPr>
        <w:t xml:space="preserve">“Joint Declaration of Foreign Ministers of the Republic of Poland, the Republic of Lithuania and Ukraine on establishing Lublin Triangle”, Lublin, 28 July, 2020, </w:t>
      </w:r>
      <w:hyperlink r:id="rId51" w:history="1">
        <w:r w:rsidRPr="00EB2EC4">
          <w:rPr>
            <w:rStyle w:val="Hyperlnk"/>
            <w:sz w:val="24"/>
            <w:szCs w:val="24"/>
          </w:rPr>
          <w:t>https://docslib.org/doc/11821822/joint-declaration-pl-ua-lt-joint-declaration-lublin-pl-ua-lt-pdf-0-42mb</w:t>
        </w:r>
      </w:hyperlink>
      <w:r>
        <w:rPr>
          <w:sz w:val="24"/>
          <w:szCs w:val="24"/>
        </w:rPr>
        <w:t xml:space="preserve"> </w:t>
      </w:r>
    </w:p>
    <w:p w14:paraId="41A93DA5" w14:textId="50CE7AEE" w:rsidR="00B11DCD" w:rsidRDefault="00B11DCD" w:rsidP="00057732">
      <w:pPr>
        <w:pStyle w:val="Liststycke"/>
        <w:numPr>
          <w:ilvl w:val="0"/>
          <w:numId w:val="6"/>
        </w:numPr>
        <w:spacing w:line="360" w:lineRule="auto"/>
        <w:rPr>
          <w:sz w:val="24"/>
          <w:szCs w:val="24"/>
        </w:rPr>
      </w:pPr>
      <w:r w:rsidRPr="00B11DCD">
        <w:rPr>
          <w:sz w:val="24"/>
          <w:szCs w:val="24"/>
        </w:rPr>
        <w:t xml:space="preserve">“On the Principles of State Anti-Corruption Policy in Ukraine (the Anti-Corruption Strategy) for 2014-2017,” opened for sign October 14,2014,  </w:t>
      </w:r>
      <w:hyperlink r:id="rId52" w:anchor="Text" w:history="1">
        <w:r w:rsidRPr="00EB2EC4">
          <w:rPr>
            <w:rStyle w:val="Hyperlnk"/>
            <w:sz w:val="24"/>
            <w:szCs w:val="24"/>
          </w:rPr>
          <w:t>https://zakon.rada.gov.ua/laws/show/1699-18?lang=en#Text</w:t>
        </w:r>
      </w:hyperlink>
      <w:r>
        <w:rPr>
          <w:sz w:val="24"/>
          <w:szCs w:val="24"/>
        </w:rPr>
        <w:t xml:space="preserve"> </w:t>
      </w:r>
    </w:p>
    <w:p w14:paraId="1C4EE8F6" w14:textId="19218CB8" w:rsidR="001F201C" w:rsidRDefault="001F201C" w:rsidP="00057732">
      <w:pPr>
        <w:pStyle w:val="Liststycke"/>
        <w:numPr>
          <w:ilvl w:val="0"/>
          <w:numId w:val="6"/>
        </w:numPr>
        <w:spacing w:line="360" w:lineRule="auto"/>
        <w:rPr>
          <w:sz w:val="24"/>
          <w:szCs w:val="24"/>
        </w:rPr>
      </w:pPr>
      <w:r w:rsidRPr="001F201C">
        <w:rPr>
          <w:sz w:val="24"/>
          <w:szCs w:val="24"/>
        </w:rPr>
        <w:t xml:space="preserve">“Resolution on the Russian aggression against Ukraine,” 2022/2564(RSP), March 1, 2022, </w:t>
      </w:r>
      <w:hyperlink r:id="rId53" w:history="1">
        <w:r w:rsidRPr="00EB2EC4">
          <w:rPr>
            <w:rStyle w:val="Hyperlnk"/>
            <w:sz w:val="24"/>
            <w:szCs w:val="24"/>
          </w:rPr>
          <w:t>https://oeil.secure.europarl.europa.eu/oeil/popups/printsummary.pdf?id=1694959&amp;l=en&amp;t=E</w:t>
        </w:r>
      </w:hyperlink>
      <w:r>
        <w:rPr>
          <w:sz w:val="24"/>
          <w:szCs w:val="24"/>
        </w:rPr>
        <w:t xml:space="preserve"> </w:t>
      </w:r>
    </w:p>
    <w:p w14:paraId="061965A4" w14:textId="2EB47400" w:rsidR="004879A7" w:rsidRDefault="00072529" w:rsidP="00057732">
      <w:pPr>
        <w:pStyle w:val="Liststycke"/>
        <w:numPr>
          <w:ilvl w:val="0"/>
          <w:numId w:val="6"/>
        </w:numPr>
        <w:spacing w:line="360" w:lineRule="auto"/>
        <w:rPr>
          <w:sz w:val="24"/>
          <w:szCs w:val="24"/>
        </w:rPr>
      </w:pPr>
      <w:r>
        <w:rPr>
          <w:sz w:val="24"/>
          <w:szCs w:val="24"/>
        </w:rPr>
        <w:t xml:space="preserve"> </w:t>
      </w:r>
      <w:r w:rsidR="00565E19">
        <w:rPr>
          <w:sz w:val="24"/>
          <w:szCs w:val="24"/>
        </w:rPr>
        <w:t xml:space="preserve">“Treaty establishing the European Coal and Steel Community, ECSC Treaty,” opened for signature April 18, 1951, </w:t>
      </w:r>
      <w:hyperlink r:id="rId54" w:history="1">
        <w:r w:rsidR="00565E19" w:rsidRPr="00FC1AB7">
          <w:rPr>
            <w:rStyle w:val="Hyperlnk"/>
            <w:sz w:val="24"/>
            <w:szCs w:val="24"/>
          </w:rPr>
          <w:t>https://eur-lex.europa.eu/legal-content/EN/TXT/?uri=LEGISSUM%3Axy0022</w:t>
        </w:r>
      </w:hyperlink>
      <w:r w:rsidR="00565E19">
        <w:rPr>
          <w:sz w:val="24"/>
          <w:szCs w:val="24"/>
        </w:rPr>
        <w:t xml:space="preserve"> </w:t>
      </w:r>
    </w:p>
    <w:p w14:paraId="2F934A93" w14:textId="5BD2E38A" w:rsidR="00E14956" w:rsidRDefault="00072529" w:rsidP="00057732">
      <w:pPr>
        <w:pStyle w:val="Liststycke"/>
        <w:numPr>
          <w:ilvl w:val="0"/>
          <w:numId w:val="6"/>
        </w:numPr>
        <w:spacing w:line="360" w:lineRule="auto"/>
        <w:rPr>
          <w:sz w:val="24"/>
          <w:szCs w:val="24"/>
        </w:rPr>
      </w:pPr>
      <w:r>
        <w:rPr>
          <w:sz w:val="24"/>
          <w:szCs w:val="24"/>
        </w:rPr>
        <w:t xml:space="preserve"> </w:t>
      </w:r>
      <w:r w:rsidR="00E14956">
        <w:rPr>
          <w:sz w:val="24"/>
          <w:szCs w:val="24"/>
        </w:rPr>
        <w:t>“Treaty of Maastricht on European Union,”</w:t>
      </w:r>
      <w:r w:rsidR="00025B64">
        <w:rPr>
          <w:sz w:val="24"/>
          <w:szCs w:val="24"/>
        </w:rPr>
        <w:t xml:space="preserve"> opened for signature February 7, 1992, </w:t>
      </w:r>
      <w:hyperlink r:id="rId55" w:history="1">
        <w:r w:rsidR="00025B64" w:rsidRPr="00FC1AB7">
          <w:rPr>
            <w:rStyle w:val="Hyperlnk"/>
            <w:sz w:val="24"/>
            <w:szCs w:val="24"/>
          </w:rPr>
          <w:t>https://eur-lex.europa.eu/legal-content/EN/TXT/?uri=LEGISSUM:xy0026</w:t>
        </w:r>
      </w:hyperlink>
      <w:r w:rsidR="00025B64">
        <w:rPr>
          <w:sz w:val="24"/>
          <w:szCs w:val="24"/>
        </w:rPr>
        <w:t xml:space="preserve"> </w:t>
      </w:r>
    </w:p>
    <w:p w14:paraId="27F31B48" w14:textId="0A533BBA" w:rsidR="009111F4" w:rsidRDefault="00072529" w:rsidP="00057732">
      <w:pPr>
        <w:pStyle w:val="Liststycke"/>
        <w:numPr>
          <w:ilvl w:val="0"/>
          <w:numId w:val="6"/>
        </w:numPr>
        <w:spacing w:line="360" w:lineRule="auto"/>
        <w:rPr>
          <w:sz w:val="24"/>
          <w:szCs w:val="24"/>
        </w:rPr>
      </w:pPr>
      <w:r>
        <w:rPr>
          <w:sz w:val="24"/>
          <w:szCs w:val="24"/>
        </w:rPr>
        <w:t xml:space="preserve"> </w:t>
      </w:r>
      <w:r w:rsidR="009111F4">
        <w:rPr>
          <w:sz w:val="24"/>
          <w:szCs w:val="24"/>
        </w:rPr>
        <w:t xml:space="preserve">“Treaty of Rome (EEC),” opened for signature March 25, 1957, </w:t>
      </w:r>
      <w:hyperlink r:id="rId56" w:history="1">
        <w:r w:rsidR="009111F4" w:rsidRPr="00FC1AB7">
          <w:rPr>
            <w:rStyle w:val="Hyperlnk"/>
            <w:sz w:val="24"/>
            <w:szCs w:val="24"/>
          </w:rPr>
          <w:t>https://eur-lex.europa.eu/legal-content/EN/TXT/?uri=LEGISSUM:xy0023</w:t>
        </w:r>
      </w:hyperlink>
      <w:r w:rsidR="009111F4">
        <w:rPr>
          <w:sz w:val="24"/>
          <w:szCs w:val="24"/>
        </w:rPr>
        <w:t xml:space="preserve"> </w:t>
      </w:r>
    </w:p>
    <w:p w14:paraId="3627039F" w14:textId="2E93233B" w:rsidR="001F0CDC" w:rsidRDefault="001F0CDC" w:rsidP="00057732">
      <w:pPr>
        <w:pStyle w:val="Liststycke"/>
        <w:numPr>
          <w:ilvl w:val="0"/>
          <w:numId w:val="6"/>
        </w:numPr>
        <w:spacing w:line="360" w:lineRule="auto"/>
        <w:rPr>
          <w:sz w:val="24"/>
          <w:szCs w:val="24"/>
        </w:rPr>
      </w:pPr>
      <w:r w:rsidRPr="001F0CDC">
        <w:rPr>
          <w:sz w:val="24"/>
          <w:szCs w:val="24"/>
        </w:rPr>
        <w:t xml:space="preserve">“УКАЗ ПРЕЗИДЕНТА УКРАЇНИ №64/2022 </w:t>
      </w:r>
      <w:proofErr w:type="spellStart"/>
      <w:r w:rsidRPr="001F0CDC">
        <w:rPr>
          <w:sz w:val="24"/>
          <w:szCs w:val="24"/>
        </w:rPr>
        <w:t>Про</w:t>
      </w:r>
      <w:proofErr w:type="spellEnd"/>
      <w:r w:rsidRPr="001F0CDC">
        <w:rPr>
          <w:sz w:val="24"/>
          <w:szCs w:val="24"/>
        </w:rPr>
        <w:t xml:space="preserve"> </w:t>
      </w:r>
      <w:proofErr w:type="spellStart"/>
      <w:r w:rsidRPr="001F0CDC">
        <w:rPr>
          <w:sz w:val="24"/>
          <w:szCs w:val="24"/>
        </w:rPr>
        <w:t>введення</w:t>
      </w:r>
      <w:proofErr w:type="spellEnd"/>
      <w:r w:rsidRPr="001F0CDC">
        <w:rPr>
          <w:sz w:val="24"/>
          <w:szCs w:val="24"/>
        </w:rPr>
        <w:t xml:space="preserve"> </w:t>
      </w:r>
      <w:proofErr w:type="spellStart"/>
      <w:r w:rsidRPr="001F0CDC">
        <w:rPr>
          <w:sz w:val="24"/>
          <w:szCs w:val="24"/>
        </w:rPr>
        <w:t>воєнного</w:t>
      </w:r>
      <w:proofErr w:type="spellEnd"/>
      <w:r w:rsidRPr="001F0CDC">
        <w:rPr>
          <w:sz w:val="24"/>
          <w:szCs w:val="24"/>
        </w:rPr>
        <w:t xml:space="preserve"> </w:t>
      </w:r>
      <w:proofErr w:type="spellStart"/>
      <w:r w:rsidRPr="001F0CDC">
        <w:rPr>
          <w:sz w:val="24"/>
          <w:szCs w:val="24"/>
        </w:rPr>
        <w:t>стану</w:t>
      </w:r>
      <w:proofErr w:type="spellEnd"/>
      <w:r w:rsidRPr="001F0CDC">
        <w:rPr>
          <w:sz w:val="24"/>
          <w:szCs w:val="24"/>
        </w:rPr>
        <w:t xml:space="preserve"> в </w:t>
      </w:r>
      <w:proofErr w:type="spellStart"/>
      <w:r w:rsidRPr="001F0CDC">
        <w:rPr>
          <w:sz w:val="24"/>
          <w:szCs w:val="24"/>
        </w:rPr>
        <w:t>Україні</w:t>
      </w:r>
      <w:proofErr w:type="spellEnd"/>
      <w:r w:rsidRPr="001F0CDC">
        <w:rPr>
          <w:sz w:val="24"/>
          <w:szCs w:val="24"/>
        </w:rPr>
        <w:t xml:space="preserve">,” opened for signing February 24,2022, </w:t>
      </w:r>
      <w:hyperlink r:id="rId57" w:history="1">
        <w:r w:rsidRPr="00EB2EC4">
          <w:rPr>
            <w:rStyle w:val="Hyperlnk"/>
            <w:sz w:val="24"/>
            <w:szCs w:val="24"/>
          </w:rPr>
          <w:t>https://www.president.gov.ua/documents/642022-41397</w:t>
        </w:r>
      </w:hyperlink>
      <w:r>
        <w:rPr>
          <w:sz w:val="24"/>
          <w:szCs w:val="24"/>
        </w:rPr>
        <w:t xml:space="preserve"> </w:t>
      </w:r>
    </w:p>
    <w:p w14:paraId="37DA269D" w14:textId="17C36610" w:rsidR="00706774" w:rsidRDefault="00072529" w:rsidP="00057732">
      <w:pPr>
        <w:pStyle w:val="Liststycke"/>
        <w:numPr>
          <w:ilvl w:val="0"/>
          <w:numId w:val="6"/>
        </w:numPr>
        <w:spacing w:line="360" w:lineRule="auto"/>
        <w:rPr>
          <w:sz w:val="24"/>
          <w:szCs w:val="24"/>
        </w:rPr>
      </w:pPr>
      <w:r>
        <w:rPr>
          <w:sz w:val="24"/>
          <w:szCs w:val="24"/>
        </w:rPr>
        <w:t xml:space="preserve"> </w:t>
      </w:r>
      <w:r w:rsidR="00706774">
        <w:rPr>
          <w:sz w:val="24"/>
          <w:szCs w:val="24"/>
        </w:rPr>
        <w:t>“</w:t>
      </w:r>
      <w:r w:rsidR="00706774">
        <w:rPr>
          <w:sz w:val="24"/>
          <w:szCs w:val="24"/>
          <w:lang w:val="uk-UA"/>
        </w:rPr>
        <w:t>УКАЗ ПРЕЗИДЕНТА УКРАЇНИ Про затвердження Стратегії інтеграції України до Європейського Союзу,</w:t>
      </w:r>
      <w:r w:rsidR="00706774">
        <w:rPr>
          <w:sz w:val="24"/>
          <w:szCs w:val="24"/>
        </w:rPr>
        <w:t>”</w:t>
      </w:r>
      <w:r w:rsidR="00706774">
        <w:rPr>
          <w:sz w:val="24"/>
          <w:szCs w:val="24"/>
          <w:lang w:val="uk-UA"/>
        </w:rPr>
        <w:t xml:space="preserve"> </w:t>
      </w:r>
      <w:r w:rsidR="00706774">
        <w:rPr>
          <w:sz w:val="24"/>
          <w:szCs w:val="24"/>
        </w:rPr>
        <w:t xml:space="preserve">opened for signature June 11, 1998, </w:t>
      </w:r>
      <w:hyperlink r:id="rId58" w:anchor="Text" w:history="1">
        <w:r w:rsidR="009D2BEC" w:rsidRPr="00FC1AB7">
          <w:rPr>
            <w:rStyle w:val="Hyperlnk"/>
            <w:sz w:val="24"/>
            <w:szCs w:val="24"/>
          </w:rPr>
          <w:t>https://zakon.rada.gov.ua/laws/show/615/98#Text</w:t>
        </w:r>
      </w:hyperlink>
      <w:r w:rsidR="009D2BEC">
        <w:rPr>
          <w:sz w:val="24"/>
          <w:szCs w:val="24"/>
        </w:rPr>
        <w:t xml:space="preserve"> </w:t>
      </w:r>
    </w:p>
    <w:p w14:paraId="1A87A5A9" w14:textId="7713C397" w:rsidR="00EF2FBF" w:rsidRDefault="00072529" w:rsidP="00057732">
      <w:pPr>
        <w:pStyle w:val="Liststycke"/>
        <w:numPr>
          <w:ilvl w:val="0"/>
          <w:numId w:val="6"/>
        </w:numPr>
        <w:spacing w:line="360" w:lineRule="auto"/>
        <w:rPr>
          <w:sz w:val="24"/>
          <w:szCs w:val="24"/>
        </w:rPr>
      </w:pPr>
      <w:r>
        <w:rPr>
          <w:sz w:val="24"/>
          <w:szCs w:val="24"/>
        </w:rPr>
        <w:t xml:space="preserve"> </w:t>
      </w:r>
      <w:r w:rsidR="00EF2FBF">
        <w:rPr>
          <w:sz w:val="24"/>
          <w:szCs w:val="24"/>
        </w:rPr>
        <w:t>“</w:t>
      </w:r>
      <w:r w:rsidR="00EF2FBF">
        <w:rPr>
          <w:sz w:val="24"/>
          <w:szCs w:val="24"/>
          <w:lang w:val="uk-UA"/>
        </w:rPr>
        <w:t>УКАЗ ПРЕЗИДЕНТА УКРАЇНИ Про Програму інтеграції України до Європейського Союзу,</w:t>
      </w:r>
      <w:r w:rsidR="00EF2FBF">
        <w:rPr>
          <w:sz w:val="24"/>
          <w:szCs w:val="24"/>
        </w:rPr>
        <w:t>”</w:t>
      </w:r>
      <w:r w:rsidR="00EF2FBF">
        <w:rPr>
          <w:sz w:val="24"/>
          <w:szCs w:val="24"/>
          <w:lang w:val="uk-UA"/>
        </w:rPr>
        <w:t xml:space="preserve"> </w:t>
      </w:r>
      <w:r w:rsidR="00EF2FBF">
        <w:rPr>
          <w:sz w:val="24"/>
          <w:szCs w:val="24"/>
        </w:rPr>
        <w:t>opened for signature September 14, 2002</w:t>
      </w:r>
      <w:r w:rsidR="00253F6B">
        <w:rPr>
          <w:sz w:val="24"/>
          <w:szCs w:val="24"/>
        </w:rPr>
        <w:t xml:space="preserve">, </w:t>
      </w:r>
      <w:hyperlink r:id="rId59" w:anchor="Text" w:history="1">
        <w:r w:rsidR="00253F6B" w:rsidRPr="00FC1AB7">
          <w:rPr>
            <w:rStyle w:val="Hyperlnk"/>
            <w:sz w:val="24"/>
            <w:szCs w:val="24"/>
          </w:rPr>
          <w:t>https://zakon.rada.gov.ua/laws/show/1072/2000#Text</w:t>
        </w:r>
      </w:hyperlink>
      <w:r w:rsidR="00253F6B">
        <w:rPr>
          <w:sz w:val="24"/>
          <w:szCs w:val="24"/>
        </w:rPr>
        <w:t xml:space="preserve"> </w:t>
      </w:r>
    </w:p>
    <w:p w14:paraId="28A62876" w14:textId="443D4BD2" w:rsidR="00E93C95" w:rsidRPr="003C6865" w:rsidRDefault="00E93C95" w:rsidP="00057732">
      <w:pPr>
        <w:pStyle w:val="Liststycke"/>
        <w:numPr>
          <w:ilvl w:val="0"/>
          <w:numId w:val="6"/>
        </w:numPr>
        <w:spacing w:line="360" w:lineRule="auto"/>
        <w:rPr>
          <w:sz w:val="24"/>
          <w:szCs w:val="24"/>
        </w:rPr>
      </w:pPr>
      <w:r w:rsidRPr="00E93C95">
        <w:rPr>
          <w:sz w:val="24"/>
          <w:szCs w:val="24"/>
        </w:rPr>
        <w:t>“</w:t>
      </w:r>
      <w:r w:rsidRPr="00E93C95">
        <w:rPr>
          <w:sz w:val="24"/>
          <w:szCs w:val="24"/>
          <w:lang w:val="uk-UA"/>
        </w:rPr>
        <w:t>Про схвалення Концепції реформування місцевого самоврядування та територіальної організації влади в Україні</w:t>
      </w:r>
      <w:r w:rsidRPr="00E93C95">
        <w:rPr>
          <w:sz w:val="24"/>
          <w:szCs w:val="24"/>
        </w:rPr>
        <w:t xml:space="preserve">,” opened for signature April 1,2014,  </w:t>
      </w:r>
      <w:hyperlink r:id="rId60" w:anchor="Text" w:history="1">
        <w:r w:rsidRPr="00EB2EC4">
          <w:rPr>
            <w:rStyle w:val="Hyperlnk"/>
            <w:sz w:val="24"/>
            <w:szCs w:val="24"/>
          </w:rPr>
          <w:t>https://zakon.rada.gov.ua/laws/show/333-2014-%D1%80?lang=uk#Text</w:t>
        </w:r>
      </w:hyperlink>
      <w:r>
        <w:rPr>
          <w:sz w:val="24"/>
          <w:szCs w:val="24"/>
        </w:rPr>
        <w:t xml:space="preserve"> </w:t>
      </w:r>
    </w:p>
    <w:sectPr w:rsidR="00E93C95" w:rsidRPr="003C6865" w:rsidSect="007F3367">
      <w:footerReference w:type="default" r:id="rId61"/>
      <w:pgSz w:w="11906" w:h="16838" w:code="9"/>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5C725" w14:textId="77777777" w:rsidR="00C33EE0" w:rsidRDefault="00C33EE0" w:rsidP="00D5723F">
      <w:pPr>
        <w:spacing w:after="0" w:line="240" w:lineRule="auto"/>
      </w:pPr>
      <w:r>
        <w:separator/>
      </w:r>
    </w:p>
  </w:endnote>
  <w:endnote w:type="continuationSeparator" w:id="0">
    <w:p w14:paraId="31B1A7D2" w14:textId="77777777" w:rsidR="00C33EE0" w:rsidRDefault="00C33EE0" w:rsidP="00D57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592470"/>
      <w:docPartObj>
        <w:docPartGallery w:val="Page Numbers (Bottom of Page)"/>
        <w:docPartUnique/>
      </w:docPartObj>
    </w:sdtPr>
    <w:sdtContent>
      <w:p w14:paraId="7D8621A0" w14:textId="26CE4CD6" w:rsidR="00393026" w:rsidRDefault="00393026">
        <w:pPr>
          <w:pStyle w:val="Sidfot"/>
          <w:jc w:val="right"/>
        </w:pPr>
        <w:r>
          <w:fldChar w:fldCharType="begin"/>
        </w:r>
        <w:r>
          <w:instrText>PAGE   \* MERGEFORMAT</w:instrText>
        </w:r>
        <w:r>
          <w:fldChar w:fldCharType="separate"/>
        </w:r>
        <w:r>
          <w:rPr>
            <w:lang w:val="ru-RU"/>
          </w:rPr>
          <w:t>2</w:t>
        </w:r>
        <w:r>
          <w:fldChar w:fldCharType="end"/>
        </w:r>
      </w:p>
    </w:sdtContent>
  </w:sdt>
  <w:p w14:paraId="22AF7BC5" w14:textId="77777777" w:rsidR="00393026" w:rsidRDefault="003930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7F5AF" w14:textId="77777777" w:rsidR="00C33EE0" w:rsidRDefault="00C33EE0" w:rsidP="00D5723F">
      <w:pPr>
        <w:spacing w:after="0" w:line="240" w:lineRule="auto"/>
      </w:pPr>
      <w:r>
        <w:separator/>
      </w:r>
    </w:p>
  </w:footnote>
  <w:footnote w:type="continuationSeparator" w:id="0">
    <w:p w14:paraId="74FD0EFF" w14:textId="77777777" w:rsidR="00C33EE0" w:rsidRDefault="00C33EE0" w:rsidP="00D5723F">
      <w:pPr>
        <w:spacing w:after="0" w:line="240" w:lineRule="auto"/>
      </w:pPr>
      <w:r>
        <w:continuationSeparator/>
      </w:r>
    </w:p>
  </w:footnote>
  <w:footnote w:id="1">
    <w:p w14:paraId="7816783A" w14:textId="4C616CB2" w:rsidR="00D5723F" w:rsidRPr="00AA4112" w:rsidRDefault="00D5723F" w:rsidP="006A602B">
      <w:pPr>
        <w:pStyle w:val="Fotnotstext"/>
      </w:pPr>
      <w:r>
        <w:rPr>
          <w:rStyle w:val="Fotnotsreferens"/>
        </w:rPr>
        <w:footnoteRef/>
      </w:r>
      <w:r w:rsidR="00AA4112">
        <w:t>“Ukraine</w:t>
      </w:r>
      <w:r w:rsidR="002940A6">
        <w:t xml:space="preserve"> </w:t>
      </w:r>
      <w:r w:rsidR="00AA4112">
        <w:t>and Poland are united not only by a common border, but also by common values and positions on key international and European issues - Volodymyr Zelenskyy.” PRESIDENT OF UKRAINE VOLODYMYR ZELENSKYY Official website.</w:t>
      </w:r>
      <w:r>
        <w:t xml:space="preserve"> </w:t>
      </w:r>
      <w:hyperlink r:id="rId1" w:history="1">
        <w:r w:rsidRPr="00D125CD">
          <w:rPr>
            <w:rStyle w:val="Hyperlnk"/>
          </w:rPr>
          <w:t>https://www.president.gov.ua/en/news/ukrayinu-ta-polshu-obyednuye-ne-lishe-spilnij-kordon-j-spiln-64461</w:t>
        </w:r>
      </w:hyperlink>
      <w:r w:rsidRPr="00E467A8">
        <w:t xml:space="preserve"> </w:t>
      </w:r>
      <w:r w:rsidR="00AA4112">
        <w:t xml:space="preserve">(accessed </w:t>
      </w:r>
      <w:r w:rsidR="008D4ED8">
        <w:t>May 18</w:t>
      </w:r>
      <w:r w:rsidR="007C02DF">
        <w:t>, 2022</w:t>
      </w:r>
      <w:r w:rsidR="00AA4112">
        <w:t>)</w:t>
      </w:r>
    </w:p>
  </w:footnote>
  <w:footnote w:id="2">
    <w:p w14:paraId="2ABFC62B" w14:textId="73868F1E" w:rsidR="004C277C" w:rsidRDefault="004C277C">
      <w:pPr>
        <w:pStyle w:val="Fotnotstext"/>
      </w:pPr>
      <w:r>
        <w:rPr>
          <w:rStyle w:val="Fotnotsreferens"/>
        </w:rPr>
        <w:footnoteRef/>
      </w:r>
      <w:r>
        <w:t xml:space="preserve"> </w:t>
      </w:r>
      <w:r w:rsidR="007724F3">
        <w:t xml:space="preserve">Schimmelfennig, Frank. “Regional Integration Theory.” </w:t>
      </w:r>
      <w:r w:rsidR="007724F3" w:rsidRPr="00D253AD">
        <w:rPr>
          <w:i/>
          <w:iCs/>
        </w:rPr>
        <w:t>Oxford Research Encyclopedia of Politics.</w:t>
      </w:r>
      <w:r w:rsidR="007724F3">
        <w:t xml:space="preserve"> February 26, 2018; (accessed May 20, 2022)</w:t>
      </w:r>
    </w:p>
  </w:footnote>
  <w:footnote w:id="3">
    <w:p w14:paraId="0002DCF8" w14:textId="27F2B6AF" w:rsidR="009D3528" w:rsidRPr="00E467A8" w:rsidRDefault="009D3528" w:rsidP="006A602B">
      <w:pPr>
        <w:pStyle w:val="Fotnotstext"/>
        <w:rPr>
          <w:lang w:val="ru-RU"/>
        </w:rPr>
      </w:pPr>
      <w:r>
        <w:rPr>
          <w:rStyle w:val="Fotnotsreferens"/>
        </w:rPr>
        <w:footnoteRef/>
      </w:r>
      <w:r>
        <w:t xml:space="preserve"> </w:t>
      </w:r>
      <w:bookmarkStart w:id="6" w:name="_Hlk104167007"/>
      <w:r w:rsidR="00E30CB7" w:rsidRPr="00E30CB7">
        <w:t xml:space="preserve">В. М. Трегобчук С. В. Мочерний С. П. Павлюк. “Інтеграція.” </w:t>
      </w:r>
      <w:r w:rsidR="00F06E7C" w:rsidRPr="00C37926">
        <w:rPr>
          <w:i/>
          <w:iCs/>
          <w:lang w:val="uk-UA"/>
        </w:rPr>
        <w:t>Енциклопедія Сучасної України</w:t>
      </w:r>
      <w:r w:rsidR="00F06E7C">
        <w:rPr>
          <w:lang w:val="uk-UA"/>
        </w:rPr>
        <w:t>, ред. І.М.</w:t>
      </w:r>
      <w:r w:rsidR="00E30CB7" w:rsidRPr="00E30CB7">
        <w:t xml:space="preserve"> Дзюба, А. І. Жуковський, М. Г. Железняк та ін. </w:t>
      </w:r>
      <w:r w:rsidR="00E30CB7" w:rsidRPr="00E467A8">
        <w:rPr>
          <w:lang w:val="ru-RU"/>
        </w:rPr>
        <w:t xml:space="preserve">Інститут енциклопедичних досліджень НАН України, 2011. </w:t>
      </w:r>
      <w:hyperlink r:id="rId2" w:history="1">
        <w:r w:rsidR="00E30CB7" w:rsidRPr="00CF7B97">
          <w:rPr>
            <w:rStyle w:val="Hyperlnk"/>
          </w:rPr>
          <w:t>https</w:t>
        </w:r>
        <w:r w:rsidR="00E30CB7" w:rsidRPr="00E467A8">
          <w:rPr>
            <w:rStyle w:val="Hyperlnk"/>
            <w:lang w:val="ru-RU"/>
          </w:rPr>
          <w:t>://</w:t>
        </w:r>
        <w:r w:rsidR="00E30CB7" w:rsidRPr="00CF7B97">
          <w:rPr>
            <w:rStyle w:val="Hyperlnk"/>
          </w:rPr>
          <w:t>esu</w:t>
        </w:r>
        <w:r w:rsidR="00E30CB7" w:rsidRPr="00E467A8">
          <w:rPr>
            <w:rStyle w:val="Hyperlnk"/>
            <w:lang w:val="ru-RU"/>
          </w:rPr>
          <w:t>.</w:t>
        </w:r>
        <w:r w:rsidR="00E30CB7" w:rsidRPr="00CF7B97">
          <w:rPr>
            <w:rStyle w:val="Hyperlnk"/>
          </w:rPr>
          <w:t>com</w:t>
        </w:r>
        <w:r w:rsidR="00E30CB7" w:rsidRPr="00E467A8">
          <w:rPr>
            <w:rStyle w:val="Hyperlnk"/>
            <w:lang w:val="ru-RU"/>
          </w:rPr>
          <w:t>.</w:t>
        </w:r>
        <w:r w:rsidR="00E30CB7" w:rsidRPr="00CF7B97">
          <w:rPr>
            <w:rStyle w:val="Hyperlnk"/>
          </w:rPr>
          <w:t>ua</w:t>
        </w:r>
        <w:r w:rsidR="00E30CB7" w:rsidRPr="00E467A8">
          <w:rPr>
            <w:rStyle w:val="Hyperlnk"/>
            <w:lang w:val="ru-RU"/>
          </w:rPr>
          <w:t>/</w:t>
        </w:r>
        <w:r w:rsidR="00E30CB7" w:rsidRPr="00CF7B97">
          <w:rPr>
            <w:rStyle w:val="Hyperlnk"/>
          </w:rPr>
          <w:t>search</w:t>
        </w:r>
        <w:r w:rsidR="00E30CB7" w:rsidRPr="00E467A8">
          <w:rPr>
            <w:rStyle w:val="Hyperlnk"/>
            <w:lang w:val="ru-RU"/>
          </w:rPr>
          <w:t>_</w:t>
        </w:r>
        <w:r w:rsidR="00E30CB7" w:rsidRPr="00CF7B97">
          <w:rPr>
            <w:rStyle w:val="Hyperlnk"/>
          </w:rPr>
          <w:t>articles</w:t>
        </w:r>
        <w:r w:rsidR="00E30CB7" w:rsidRPr="00E467A8">
          <w:rPr>
            <w:rStyle w:val="Hyperlnk"/>
            <w:lang w:val="ru-RU"/>
          </w:rPr>
          <w:t>.</w:t>
        </w:r>
        <w:r w:rsidR="00E30CB7" w:rsidRPr="00CF7B97">
          <w:rPr>
            <w:rStyle w:val="Hyperlnk"/>
          </w:rPr>
          <w:t>php</w:t>
        </w:r>
        <w:r w:rsidR="00E30CB7" w:rsidRPr="00E467A8">
          <w:rPr>
            <w:rStyle w:val="Hyperlnk"/>
            <w:lang w:val="ru-RU"/>
          </w:rPr>
          <w:t>?</w:t>
        </w:r>
        <w:r w:rsidR="00E30CB7" w:rsidRPr="00CF7B97">
          <w:rPr>
            <w:rStyle w:val="Hyperlnk"/>
          </w:rPr>
          <w:t>id</w:t>
        </w:r>
        <w:r w:rsidR="00E30CB7" w:rsidRPr="00E467A8">
          <w:rPr>
            <w:rStyle w:val="Hyperlnk"/>
            <w:lang w:val="ru-RU"/>
          </w:rPr>
          <w:t>=12384</w:t>
        </w:r>
      </w:hyperlink>
      <w:r w:rsidR="00E30CB7" w:rsidRPr="00E467A8">
        <w:rPr>
          <w:lang w:val="ru-RU"/>
        </w:rPr>
        <w:t xml:space="preserve"> </w:t>
      </w:r>
      <w:bookmarkEnd w:id="6"/>
    </w:p>
  </w:footnote>
  <w:footnote w:id="4">
    <w:p w14:paraId="3C68FF81" w14:textId="445695AC" w:rsidR="00683B24" w:rsidRPr="00E467A8" w:rsidRDefault="00683B24" w:rsidP="006A602B">
      <w:pPr>
        <w:pStyle w:val="Fotnotstext"/>
        <w:rPr>
          <w:lang w:val="ru-RU"/>
        </w:rPr>
      </w:pPr>
      <w:r>
        <w:rPr>
          <w:rStyle w:val="Fotnotsreferens"/>
        </w:rPr>
        <w:footnoteRef/>
      </w:r>
      <w:r w:rsidR="006643B6">
        <w:rPr>
          <w:lang w:val="uk-UA"/>
        </w:rPr>
        <w:t xml:space="preserve"> К.В Пазіна., А.В Уніят. </w:t>
      </w:r>
      <w:r w:rsidR="006643B6" w:rsidRPr="00E41C87">
        <w:rPr>
          <w:i/>
          <w:iCs/>
          <w:lang w:val="uk-UA"/>
        </w:rPr>
        <w:t>Світова та європейська інтеграція</w:t>
      </w:r>
      <w:r w:rsidR="006643B6" w:rsidRPr="00E467A8">
        <w:rPr>
          <w:i/>
          <w:iCs/>
          <w:lang w:val="uk-UA"/>
        </w:rPr>
        <w:t>:</w:t>
      </w:r>
      <w:r w:rsidR="006643B6" w:rsidRPr="00E41C87">
        <w:rPr>
          <w:i/>
          <w:iCs/>
          <w:lang w:val="uk-UA"/>
        </w:rPr>
        <w:t>навч.посібник</w:t>
      </w:r>
      <w:r w:rsidR="00E41C87" w:rsidRPr="00E467A8">
        <w:rPr>
          <w:i/>
          <w:iCs/>
          <w:lang w:val="uk-UA"/>
        </w:rPr>
        <w:t>:</w:t>
      </w:r>
      <w:r w:rsidR="00A1715F">
        <w:rPr>
          <w:i/>
          <w:iCs/>
          <w:lang w:val="uk-UA"/>
        </w:rPr>
        <w:t xml:space="preserve"> Теоретичні Основи Міжнародної Економічної інтеграції</w:t>
      </w:r>
      <w:r w:rsidR="006643B6">
        <w:rPr>
          <w:lang w:val="uk-UA"/>
        </w:rPr>
        <w:t xml:space="preserve">. Тернопіль, 2013. </w:t>
      </w:r>
      <w:r w:rsidRPr="00E467A8">
        <w:rPr>
          <w:lang w:val="ru-RU"/>
        </w:rPr>
        <w:t xml:space="preserve"> </w:t>
      </w:r>
      <w:hyperlink r:id="rId3" w:history="1">
        <w:r w:rsidRPr="0079301B">
          <w:rPr>
            <w:rStyle w:val="Hyperlnk"/>
          </w:rPr>
          <w:t>http</w:t>
        </w:r>
        <w:r w:rsidRPr="00E467A8">
          <w:rPr>
            <w:rStyle w:val="Hyperlnk"/>
            <w:lang w:val="ru-RU"/>
          </w:rPr>
          <w:t>://</w:t>
        </w:r>
        <w:r w:rsidRPr="0079301B">
          <w:rPr>
            <w:rStyle w:val="Hyperlnk"/>
          </w:rPr>
          <w:t>dspace</w:t>
        </w:r>
        <w:r w:rsidRPr="00E467A8">
          <w:rPr>
            <w:rStyle w:val="Hyperlnk"/>
            <w:lang w:val="ru-RU"/>
          </w:rPr>
          <w:t>.</w:t>
        </w:r>
        <w:r w:rsidRPr="0079301B">
          <w:rPr>
            <w:rStyle w:val="Hyperlnk"/>
          </w:rPr>
          <w:t>wunu</w:t>
        </w:r>
        <w:r w:rsidRPr="00E467A8">
          <w:rPr>
            <w:rStyle w:val="Hyperlnk"/>
            <w:lang w:val="ru-RU"/>
          </w:rPr>
          <w:t>.</w:t>
        </w:r>
        <w:r w:rsidRPr="0079301B">
          <w:rPr>
            <w:rStyle w:val="Hyperlnk"/>
          </w:rPr>
          <w:t>edu</w:t>
        </w:r>
        <w:r w:rsidRPr="00E467A8">
          <w:rPr>
            <w:rStyle w:val="Hyperlnk"/>
            <w:lang w:val="ru-RU"/>
          </w:rPr>
          <w:t>.</w:t>
        </w:r>
        <w:r w:rsidRPr="0079301B">
          <w:rPr>
            <w:rStyle w:val="Hyperlnk"/>
          </w:rPr>
          <w:t>ua</w:t>
        </w:r>
        <w:r w:rsidRPr="00E467A8">
          <w:rPr>
            <w:rStyle w:val="Hyperlnk"/>
            <w:lang w:val="ru-RU"/>
          </w:rPr>
          <w:t>/</w:t>
        </w:r>
        <w:r w:rsidRPr="0079301B">
          <w:rPr>
            <w:rStyle w:val="Hyperlnk"/>
          </w:rPr>
          <w:t>bitstream</w:t>
        </w:r>
        <w:r w:rsidRPr="00E467A8">
          <w:rPr>
            <w:rStyle w:val="Hyperlnk"/>
            <w:lang w:val="ru-RU"/>
          </w:rPr>
          <w:t>/316497/19241/1/%</w:t>
        </w:r>
        <w:r w:rsidRPr="0079301B">
          <w:rPr>
            <w:rStyle w:val="Hyperlnk"/>
          </w:rPr>
          <w:t>D</w:t>
        </w:r>
        <w:r w:rsidRPr="00E467A8">
          <w:rPr>
            <w:rStyle w:val="Hyperlnk"/>
            <w:lang w:val="ru-RU"/>
          </w:rPr>
          <w:t>0%9</w:t>
        </w:r>
        <w:r w:rsidRPr="0079301B">
          <w:rPr>
            <w:rStyle w:val="Hyperlnk"/>
          </w:rPr>
          <w:t>F</w:t>
        </w:r>
        <w:r w:rsidRPr="00E467A8">
          <w:rPr>
            <w:rStyle w:val="Hyperlnk"/>
            <w:lang w:val="ru-RU"/>
          </w:rPr>
          <w:t>%</w:t>
        </w:r>
        <w:r w:rsidRPr="0079301B">
          <w:rPr>
            <w:rStyle w:val="Hyperlnk"/>
          </w:rPr>
          <w:t>D</w:t>
        </w:r>
        <w:r w:rsidRPr="00E467A8">
          <w:rPr>
            <w:rStyle w:val="Hyperlnk"/>
            <w:lang w:val="ru-RU"/>
          </w:rPr>
          <w:t>0%</w:t>
        </w:r>
        <w:r w:rsidRPr="0079301B">
          <w:rPr>
            <w:rStyle w:val="Hyperlnk"/>
          </w:rPr>
          <w:t>BE</w:t>
        </w:r>
        <w:r w:rsidRPr="00E467A8">
          <w:rPr>
            <w:rStyle w:val="Hyperlnk"/>
            <w:lang w:val="ru-RU"/>
          </w:rPr>
          <w:t>%</w:t>
        </w:r>
        <w:r w:rsidRPr="0079301B">
          <w:rPr>
            <w:rStyle w:val="Hyperlnk"/>
          </w:rPr>
          <w:t>D</w:t>
        </w:r>
        <w:r w:rsidRPr="00E467A8">
          <w:rPr>
            <w:rStyle w:val="Hyperlnk"/>
            <w:lang w:val="ru-RU"/>
          </w:rPr>
          <w:t>1%81%</w:t>
        </w:r>
        <w:r w:rsidRPr="0079301B">
          <w:rPr>
            <w:rStyle w:val="Hyperlnk"/>
          </w:rPr>
          <w:t>D</w:t>
        </w:r>
        <w:r w:rsidRPr="00E467A8">
          <w:rPr>
            <w:rStyle w:val="Hyperlnk"/>
            <w:lang w:val="ru-RU"/>
          </w:rPr>
          <w:t>1%96%</w:t>
        </w:r>
        <w:r w:rsidRPr="0079301B">
          <w:rPr>
            <w:rStyle w:val="Hyperlnk"/>
          </w:rPr>
          <w:t>D</w:t>
        </w:r>
        <w:r w:rsidRPr="00E467A8">
          <w:rPr>
            <w:rStyle w:val="Hyperlnk"/>
            <w:lang w:val="ru-RU"/>
          </w:rPr>
          <w:t>0%</w:t>
        </w:r>
        <w:r w:rsidRPr="0079301B">
          <w:rPr>
            <w:rStyle w:val="Hyperlnk"/>
          </w:rPr>
          <w:t>B</w:t>
        </w:r>
        <w:r w:rsidRPr="00E467A8">
          <w:rPr>
            <w:rStyle w:val="Hyperlnk"/>
            <w:lang w:val="ru-RU"/>
          </w:rPr>
          <w:t>1.%20.</w:t>
        </w:r>
        <w:r w:rsidRPr="0079301B">
          <w:rPr>
            <w:rStyle w:val="Hyperlnk"/>
          </w:rPr>
          <w:t>pdf</w:t>
        </w:r>
      </w:hyperlink>
      <w:r w:rsidRPr="00E467A8">
        <w:rPr>
          <w:lang w:val="ru-RU"/>
        </w:rPr>
        <w:t xml:space="preserve"> </w:t>
      </w:r>
    </w:p>
  </w:footnote>
  <w:footnote w:id="5">
    <w:p w14:paraId="3BCC03EF" w14:textId="344B7C5A" w:rsidR="007364CB" w:rsidRPr="00E467A8" w:rsidRDefault="007364CB" w:rsidP="006A602B">
      <w:pPr>
        <w:pStyle w:val="Fotnotstext"/>
        <w:rPr>
          <w:lang w:val="ru-RU"/>
        </w:rPr>
      </w:pPr>
      <w:r>
        <w:rPr>
          <w:rStyle w:val="Fotnotsreferens"/>
        </w:rPr>
        <w:footnoteRef/>
      </w:r>
      <w:r w:rsidR="006643B6">
        <w:rPr>
          <w:lang w:val="uk-UA"/>
        </w:rPr>
        <w:t xml:space="preserve"> Євген Рябінін. </w:t>
      </w:r>
      <w:r w:rsidR="006643B6" w:rsidRPr="00E41C87">
        <w:rPr>
          <w:i/>
          <w:iCs/>
          <w:lang w:val="uk-UA"/>
        </w:rPr>
        <w:t>Політичний менеджмент №5</w:t>
      </w:r>
      <w:r w:rsidR="006643B6" w:rsidRPr="00E467A8">
        <w:rPr>
          <w:i/>
          <w:iCs/>
          <w:lang w:val="ru-RU"/>
        </w:rPr>
        <w:t>:</w:t>
      </w:r>
      <w:r w:rsidR="006643B6" w:rsidRPr="00E41C87">
        <w:rPr>
          <w:i/>
          <w:iCs/>
          <w:lang w:val="uk-UA"/>
        </w:rPr>
        <w:t>Процеси інтеграції у ХХ столітті</w:t>
      </w:r>
      <w:r w:rsidR="00E41C87" w:rsidRPr="00E467A8">
        <w:rPr>
          <w:i/>
          <w:iCs/>
          <w:lang w:val="ru-RU"/>
        </w:rPr>
        <w:t xml:space="preserve">: </w:t>
      </w:r>
      <w:r w:rsidR="00E41C87" w:rsidRPr="00E41C87">
        <w:rPr>
          <w:i/>
          <w:iCs/>
          <w:lang w:val="uk-UA"/>
        </w:rPr>
        <w:t>основні концепції їх вивчення</w:t>
      </w:r>
      <w:r w:rsidR="00E41C87">
        <w:rPr>
          <w:lang w:val="uk-UA"/>
        </w:rPr>
        <w:t xml:space="preserve">. Донецьк, 2006. </w:t>
      </w:r>
      <w:hyperlink r:id="rId4" w:history="1">
        <w:r w:rsidR="00E41C87" w:rsidRPr="00797B07">
          <w:rPr>
            <w:rStyle w:val="Hyperlnk"/>
          </w:rPr>
          <w:t>https</w:t>
        </w:r>
        <w:r w:rsidR="00E41C87" w:rsidRPr="00E467A8">
          <w:rPr>
            <w:rStyle w:val="Hyperlnk"/>
            <w:lang w:val="ru-RU"/>
          </w:rPr>
          <w:t>://</w:t>
        </w:r>
        <w:r w:rsidR="00E41C87" w:rsidRPr="00797B07">
          <w:rPr>
            <w:rStyle w:val="Hyperlnk"/>
          </w:rPr>
          <w:t>ipiend</w:t>
        </w:r>
        <w:r w:rsidR="00E41C87" w:rsidRPr="00E467A8">
          <w:rPr>
            <w:rStyle w:val="Hyperlnk"/>
            <w:lang w:val="ru-RU"/>
          </w:rPr>
          <w:t>.</w:t>
        </w:r>
        <w:r w:rsidR="00E41C87" w:rsidRPr="00797B07">
          <w:rPr>
            <w:rStyle w:val="Hyperlnk"/>
          </w:rPr>
          <w:t>gov</w:t>
        </w:r>
        <w:r w:rsidR="00E41C87" w:rsidRPr="00E467A8">
          <w:rPr>
            <w:rStyle w:val="Hyperlnk"/>
            <w:lang w:val="ru-RU"/>
          </w:rPr>
          <w:t>.</w:t>
        </w:r>
        <w:r w:rsidR="00E41C87" w:rsidRPr="00797B07">
          <w:rPr>
            <w:rStyle w:val="Hyperlnk"/>
          </w:rPr>
          <w:t>ua</w:t>
        </w:r>
        <w:r w:rsidR="00E41C87" w:rsidRPr="00E467A8">
          <w:rPr>
            <w:rStyle w:val="Hyperlnk"/>
            <w:lang w:val="ru-RU"/>
          </w:rPr>
          <w:t>/</w:t>
        </w:r>
        <w:r w:rsidR="00E41C87" w:rsidRPr="00797B07">
          <w:rPr>
            <w:rStyle w:val="Hyperlnk"/>
          </w:rPr>
          <w:t>wp</w:t>
        </w:r>
        <w:r w:rsidR="00E41C87" w:rsidRPr="00E467A8">
          <w:rPr>
            <w:rStyle w:val="Hyperlnk"/>
            <w:lang w:val="ru-RU"/>
          </w:rPr>
          <w:t>-</w:t>
        </w:r>
        <w:r w:rsidR="00E41C87" w:rsidRPr="00797B07">
          <w:rPr>
            <w:rStyle w:val="Hyperlnk"/>
          </w:rPr>
          <w:t>content</w:t>
        </w:r>
        <w:r w:rsidR="00E41C87" w:rsidRPr="00E467A8">
          <w:rPr>
            <w:rStyle w:val="Hyperlnk"/>
            <w:lang w:val="ru-RU"/>
          </w:rPr>
          <w:t>/</w:t>
        </w:r>
        <w:r w:rsidR="00E41C87" w:rsidRPr="00797B07">
          <w:rPr>
            <w:rStyle w:val="Hyperlnk"/>
          </w:rPr>
          <w:t>uploads</w:t>
        </w:r>
        <w:r w:rsidR="00E41C87" w:rsidRPr="00E467A8">
          <w:rPr>
            <w:rStyle w:val="Hyperlnk"/>
            <w:lang w:val="ru-RU"/>
          </w:rPr>
          <w:t>/2018/07/</w:t>
        </w:r>
        <w:r w:rsidR="00E41C87" w:rsidRPr="00797B07">
          <w:rPr>
            <w:rStyle w:val="Hyperlnk"/>
          </w:rPr>
          <w:t>riabinin</w:t>
        </w:r>
        <w:r w:rsidR="00E41C87" w:rsidRPr="00E467A8">
          <w:rPr>
            <w:rStyle w:val="Hyperlnk"/>
            <w:lang w:val="ru-RU"/>
          </w:rPr>
          <w:t>_</w:t>
        </w:r>
        <w:r w:rsidR="00E41C87" w:rsidRPr="00797B07">
          <w:rPr>
            <w:rStyle w:val="Hyperlnk"/>
          </w:rPr>
          <w:t>protsesy</w:t>
        </w:r>
        <w:r w:rsidR="00E41C87" w:rsidRPr="00E467A8">
          <w:rPr>
            <w:rStyle w:val="Hyperlnk"/>
            <w:lang w:val="ru-RU"/>
          </w:rPr>
          <w:t>.</w:t>
        </w:r>
        <w:r w:rsidR="00E41C87" w:rsidRPr="00797B07">
          <w:rPr>
            <w:rStyle w:val="Hyperlnk"/>
          </w:rPr>
          <w:t>pdf</w:t>
        </w:r>
      </w:hyperlink>
      <w:r w:rsidRPr="00E467A8">
        <w:rPr>
          <w:lang w:val="ru-RU"/>
        </w:rPr>
        <w:t xml:space="preserve"> </w:t>
      </w:r>
    </w:p>
  </w:footnote>
  <w:footnote w:id="6">
    <w:p w14:paraId="354D5DC6" w14:textId="4A9A62EC" w:rsidR="00D311C5" w:rsidRDefault="00D311C5" w:rsidP="006A602B">
      <w:pPr>
        <w:pStyle w:val="Fotnotstext"/>
      </w:pPr>
      <w:r>
        <w:rPr>
          <w:rStyle w:val="Fotnotsreferens"/>
        </w:rPr>
        <w:footnoteRef/>
      </w:r>
      <w:r w:rsidR="00ED4AA0">
        <w:t xml:space="preserve"> Stefan Bergsmann. “The Concept of Military Alliance</w:t>
      </w:r>
      <w:r w:rsidR="003C293D">
        <w:t>,”</w:t>
      </w:r>
      <w:r>
        <w:t xml:space="preserve"> </w:t>
      </w:r>
      <w:hyperlink r:id="rId5" w:history="1">
        <w:r w:rsidRPr="005E42DB">
          <w:rPr>
            <w:rStyle w:val="Hyperlnk"/>
          </w:rPr>
          <w:t>https://www.bundesheer.at/pdf_pool/publikationen/05_small_states_04.pdf</w:t>
        </w:r>
      </w:hyperlink>
      <w:r>
        <w:t xml:space="preserve"> </w:t>
      </w:r>
    </w:p>
  </w:footnote>
  <w:footnote w:id="7">
    <w:p w14:paraId="75C9A88A" w14:textId="762C228E" w:rsidR="00EA1040" w:rsidRDefault="00EA1040">
      <w:pPr>
        <w:pStyle w:val="Fotnotstext"/>
      </w:pPr>
      <w:r>
        <w:rPr>
          <w:rStyle w:val="Fotnotsreferens"/>
        </w:rPr>
        <w:footnoteRef/>
      </w:r>
      <w:r>
        <w:t xml:space="preserve"> </w:t>
      </w:r>
      <w:r w:rsidR="00A04778">
        <w:t xml:space="preserve">“Intergovernmentalism.” </w:t>
      </w:r>
      <w:r w:rsidR="00A04778" w:rsidRPr="00D253AD">
        <w:rPr>
          <w:i/>
          <w:iCs/>
        </w:rPr>
        <w:t>Oxford Reference</w:t>
      </w:r>
      <w:r w:rsidR="00A04778">
        <w:t>. ; (accessed May 20, 2022)</w:t>
      </w:r>
    </w:p>
  </w:footnote>
  <w:footnote w:id="8">
    <w:p w14:paraId="0CC29D55" w14:textId="1FBEF90B" w:rsidR="00793073" w:rsidRPr="00E467A8" w:rsidRDefault="00793073" w:rsidP="006A602B">
      <w:pPr>
        <w:pStyle w:val="Fotnotstext"/>
        <w:rPr>
          <w:lang w:val="ru-RU"/>
        </w:rPr>
      </w:pPr>
      <w:r>
        <w:rPr>
          <w:rStyle w:val="Fotnotsreferens"/>
        </w:rPr>
        <w:footnoteRef/>
      </w:r>
      <w:r w:rsidR="003C293D" w:rsidRPr="00E467A8">
        <w:rPr>
          <w:lang w:val="ru-RU"/>
        </w:rPr>
        <w:t xml:space="preserve"> </w:t>
      </w:r>
      <w:r w:rsidRPr="00E467A8">
        <w:rPr>
          <w:lang w:val="ru-RU"/>
        </w:rPr>
        <w:t>А.Ю</w:t>
      </w:r>
      <w:r w:rsidR="003C293D" w:rsidRPr="00E467A8">
        <w:rPr>
          <w:lang w:val="ru-RU"/>
        </w:rPr>
        <w:t xml:space="preserve"> Мартинов</w:t>
      </w:r>
      <w:r w:rsidRPr="00E467A8">
        <w:rPr>
          <w:lang w:val="ru-RU"/>
        </w:rPr>
        <w:t xml:space="preserve">. </w:t>
      </w:r>
      <w:r w:rsidR="003C293D" w:rsidRPr="00E467A8">
        <w:rPr>
          <w:lang w:val="ru-RU"/>
        </w:rPr>
        <w:t>“</w:t>
      </w:r>
      <w:r w:rsidRPr="00E467A8">
        <w:rPr>
          <w:lang w:val="ru-RU"/>
        </w:rPr>
        <w:t>ЄВРОПЕЙСЬКА ІНТЕГРАЦІЯ</w:t>
      </w:r>
      <w:r w:rsidR="003C293D" w:rsidRPr="00E467A8">
        <w:rPr>
          <w:lang w:val="ru-RU"/>
        </w:rPr>
        <w:t>.”</w:t>
      </w:r>
      <w:r w:rsidRPr="00E467A8">
        <w:rPr>
          <w:lang w:val="ru-RU"/>
        </w:rPr>
        <w:t xml:space="preserve">  Енциклопедія історії України: Т. 3: Е-Й / Редкол.: В. А. Смолій (голова) та ін. НАН України. Інститут історії України. - К.: В-во </w:t>
      </w:r>
      <w:r w:rsidR="00F44B47" w:rsidRPr="00E467A8">
        <w:rPr>
          <w:lang w:val="ru-RU"/>
        </w:rPr>
        <w:t>“</w:t>
      </w:r>
      <w:r w:rsidRPr="00E467A8">
        <w:rPr>
          <w:lang w:val="ru-RU"/>
        </w:rPr>
        <w:t>Наукова думка</w:t>
      </w:r>
      <w:r w:rsidR="00F44B47" w:rsidRPr="00E467A8">
        <w:rPr>
          <w:lang w:val="ru-RU"/>
        </w:rPr>
        <w:t>”</w:t>
      </w:r>
      <w:r w:rsidRPr="00E467A8">
        <w:rPr>
          <w:lang w:val="ru-RU"/>
        </w:rPr>
        <w:t>, 2005. - 672 с.: іл.. –</w:t>
      </w:r>
      <w:r w:rsidR="005E2713">
        <w:rPr>
          <w:lang w:val="uk-UA"/>
        </w:rPr>
        <w:t xml:space="preserve"> Режим доступу: </w:t>
      </w:r>
      <w:hyperlink r:id="rId6" w:history="1">
        <w:r w:rsidR="005E2713" w:rsidRPr="00FC1AB7">
          <w:rPr>
            <w:rStyle w:val="Hyperlnk"/>
          </w:rPr>
          <w:t>http</w:t>
        </w:r>
        <w:r w:rsidR="005E2713" w:rsidRPr="00E467A8">
          <w:rPr>
            <w:rStyle w:val="Hyperlnk"/>
            <w:lang w:val="ru-RU"/>
          </w:rPr>
          <w:t>://</w:t>
        </w:r>
        <w:r w:rsidR="005E2713" w:rsidRPr="00FC1AB7">
          <w:rPr>
            <w:rStyle w:val="Hyperlnk"/>
          </w:rPr>
          <w:t>www</w:t>
        </w:r>
        <w:r w:rsidR="005E2713" w:rsidRPr="00E467A8">
          <w:rPr>
            <w:rStyle w:val="Hyperlnk"/>
            <w:lang w:val="ru-RU"/>
          </w:rPr>
          <w:t>.</w:t>
        </w:r>
        <w:r w:rsidR="005E2713" w:rsidRPr="00FC1AB7">
          <w:rPr>
            <w:rStyle w:val="Hyperlnk"/>
          </w:rPr>
          <w:t>history</w:t>
        </w:r>
        <w:r w:rsidR="005E2713" w:rsidRPr="00E467A8">
          <w:rPr>
            <w:rStyle w:val="Hyperlnk"/>
            <w:lang w:val="ru-RU"/>
          </w:rPr>
          <w:t>.</w:t>
        </w:r>
        <w:r w:rsidR="005E2713" w:rsidRPr="00FC1AB7">
          <w:rPr>
            <w:rStyle w:val="Hyperlnk"/>
          </w:rPr>
          <w:t>org</w:t>
        </w:r>
        <w:r w:rsidR="005E2713" w:rsidRPr="00E467A8">
          <w:rPr>
            <w:rStyle w:val="Hyperlnk"/>
            <w:lang w:val="ru-RU"/>
          </w:rPr>
          <w:t>.</w:t>
        </w:r>
        <w:r w:rsidR="005E2713" w:rsidRPr="00FC1AB7">
          <w:rPr>
            <w:rStyle w:val="Hyperlnk"/>
          </w:rPr>
          <w:t>ua</w:t>
        </w:r>
        <w:r w:rsidR="005E2713" w:rsidRPr="00E467A8">
          <w:rPr>
            <w:rStyle w:val="Hyperlnk"/>
            <w:lang w:val="ru-RU"/>
          </w:rPr>
          <w:t>/?</w:t>
        </w:r>
        <w:r w:rsidR="005E2713" w:rsidRPr="00FC1AB7">
          <w:rPr>
            <w:rStyle w:val="Hyperlnk"/>
          </w:rPr>
          <w:t>termin</w:t>
        </w:r>
        <w:r w:rsidR="005E2713" w:rsidRPr="00E467A8">
          <w:rPr>
            <w:rStyle w:val="Hyperlnk"/>
            <w:lang w:val="ru-RU"/>
          </w:rPr>
          <w:t>=</w:t>
        </w:r>
        <w:r w:rsidR="005E2713" w:rsidRPr="00FC1AB7">
          <w:rPr>
            <w:rStyle w:val="Hyperlnk"/>
          </w:rPr>
          <w:t>Evropeyska</w:t>
        </w:r>
        <w:r w:rsidR="005E2713" w:rsidRPr="00E467A8">
          <w:rPr>
            <w:rStyle w:val="Hyperlnk"/>
            <w:lang w:val="ru-RU"/>
          </w:rPr>
          <w:t>_</w:t>
        </w:r>
        <w:r w:rsidR="005E2713" w:rsidRPr="00FC1AB7">
          <w:rPr>
            <w:rStyle w:val="Hyperlnk"/>
          </w:rPr>
          <w:t>integraciya</w:t>
        </w:r>
      </w:hyperlink>
      <w:r w:rsidRPr="00E467A8">
        <w:rPr>
          <w:lang w:val="ru-RU"/>
        </w:rPr>
        <w:t xml:space="preserve"> </w:t>
      </w:r>
      <w:r w:rsidR="005E2713" w:rsidRPr="00E467A8">
        <w:rPr>
          <w:lang w:val="ru-RU"/>
        </w:rPr>
        <w:t>(</w:t>
      </w:r>
      <w:r w:rsidR="005E2713">
        <w:t>accessed</w:t>
      </w:r>
      <w:r w:rsidR="005E2713" w:rsidRPr="00E467A8">
        <w:rPr>
          <w:lang w:val="ru-RU"/>
        </w:rPr>
        <w:t xml:space="preserve"> </w:t>
      </w:r>
      <w:r w:rsidR="005E2713">
        <w:t>May</w:t>
      </w:r>
      <w:r w:rsidR="005E2713" w:rsidRPr="00E467A8">
        <w:rPr>
          <w:lang w:val="ru-RU"/>
        </w:rPr>
        <w:t xml:space="preserve"> 3, 2022)</w:t>
      </w:r>
    </w:p>
  </w:footnote>
  <w:footnote w:id="9">
    <w:p w14:paraId="109B2969" w14:textId="604732AB" w:rsidR="00D54530" w:rsidRDefault="00D54530">
      <w:pPr>
        <w:pStyle w:val="Fotnotstext"/>
      </w:pPr>
      <w:r>
        <w:rPr>
          <w:rStyle w:val="Fotnotsreferens"/>
        </w:rPr>
        <w:footnoteRef/>
      </w:r>
      <w:r>
        <w:t xml:space="preserve"> </w:t>
      </w:r>
      <w:r w:rsidR="0094723D">
        <w:t xml:space="preserve">“Treaty establishing the European Coal and Steel Community, ECSC Treaty,” opened for signature April 18, 1951, </w:t>
      </w:r>
      <w:hyperlink r:id="rId7" w:history="1">
        <w:r w:rsidR="00CE4586" w:rsidRPr="00797B07">
          <w:rPr>
            <w:rStyle w:val="Hyperlnk"/>
          </w:rPr>
          <w:t>https://eur-lex.europa.eu/legal-content/EN/TXT/?uri=LEGISSUM%3Axy0022</w:t>
        </w:r>
      </w:hyperlink>
      <w:r>
        <w:t xml:space="preserve"> </w:t>
      </w:r>
    </w:p>
  </w:footnote>
  <w:footnote w:id="10">
    <w:p w14:paraId="05F2D071" w14:textId="4F8FDF1F" w:rsidR="0024779C" w:rsidRDefault="0024779C">
      <w:pPr>
        <w:pStyle w:val="Fotnotstext"/>
      </w:pPr>
      <w:r>
        <w:rPr>
          <w:rStyle w:val="Fotnotsreferens"/>
        </w:rPr>
        <w:footnoteRef/>
      </w:r>
      <w:r>
        <w:t xml:space="preserve"> </w:t>
      </w:r>
      <w:r w:rsidR="0093054A">
        <w:t xml:space="preserve">“Treaty of Rome (EEC),” opened for signature March 25, 1957, </w:t>
      </w:r>
      <w:hyperlink r:id="rId8" w:history="1">
        <w:r w:rsidR="00435916" w:rsidRPr="00797B07">
          <w:rPr>
            <w:rStyle w:val="Hyperlnk"/>
          </w:rPr>
          <w:t>https://eur-lex.europa.eu/legal-content/EN/TXT/?uri=LEGISSUM:xy0023</w:t>
        </w:r>
      </w:hyperlink>
      <w:r>
        <w:t xml:space="preserve"> </w:t>
      </w:r>
    </w:p>
  </w:footnote>
  <w:footnote w:id="11">
    <w:p w14:paraId="6702986D" w14:textId="3110F65F" w:rsidR="00022A37" w:rsidRDefault="00022A37">
      <w:pPr>
        <w:pStyle w:val="Fotnotstext"/>
      </w:pPr>
      <w:r>
        <w:rPr>
          <w:rStyle w:val="Fotnotsreferens"/>
        </w:rPr>
        <w:footnoteRef/>
      </w:r>
      <w:r>
        <w:t xml:space="preserve"> </w:t>
      </w:r>
      <w:r w:rsidR="00E14956">
        <w:t>Mariusz Maciejewski</w:t>
      </w:r>
      <w:r w:rsidR="00435916">
        <w:t>, “The European Parliament: Historical background.” Fact Sheets on the European Union European Parliament.</w:t>
      </w:r>
      <w:hyperlink r:id="rId9" w:history="1">
        <w:r w:rsidR="00435916" w:rsidRPr="00797B07">
          <w:rPr>
            <w:rStyle w:val="Hyperlnk"/>
          </w:rPr>
          <w:t>https://www.europarl.europa.eu/factsheets/en/sheet/11/the-european-parliament-historical-background</w:t>
        </w:r>
      </w:hyperlink>
      <w:r w:rsidR="001E5B86">
        <w:t xml:space="preserve"> (accessed </w:t>
      </w:r>
      <w:r w:rsidR="00E14956">
        <w:t>May</w:t>
      </w:r>
      <w:r w:rsidR="001E5B86">
        <w:t xml:space="preserve"> </w:t>
      </w:r>
      <w:r w:rsidR="00E14956">
        <w:t>22</w:t>
      </w:r>
      <w:r w:rsidR="001E5B86">
        <w:t>,2022)</w:t>
      </w:r>
    </w:p>
  </w:footnote>
  <w:footnote w:id="12">
    <w:p w14:paraId="510C6DC1" w14:textId="5CB39BB5" w:rsidR="007F322E" w:rsidRPr="00E467A8" w:rsidRDefault="007F322E">
      <w:pPr>
        <w:pStyle w:val="Fotnotstext"/>
      </w:pPr>
      <w:r>
        <w:rPr>
          <w:rStyle w:val="Fotnotsreferens"/>
        </w:rPr>
        <w:footnoteRef/>
      </w:r>
      <w:r>
        <w:t xml:space="preserve"> </w:t>
      </w:r>
      <w:r w:rsidR="008E7B08">
        <w:t>“</w:t>
      </w:r>
      <w:r w:rsidR="00C40374">
        <w:t xml:space="preserve">Migration and Home Affairs: </w:t>
      </w:r>
      <w:r w:rsidR="008E7B08">
        <w:t>Schengen Area</w:t>
      </w:r>
      <w:r w:rsidR="00C40374">
        <w:t>.</w:t>
      </w:r>
      <w:r w:rsidR="008E7B08">
        <w:t>”</w:t>
      </w:r>
      <w:r w:rsidR="00C40374">
        <w:t xml:space="preserve"> European Commission </w:t>
      </w:r>
      <w:hyperlink r:id="rId10" w:history="1">
        <w:r w:rsidR="00C40374" w:rsidRPr="00797B07">
          <w:rPr>
            <w:rStyle w:val="Hyperlnk"/>
          </w:rPr>
          <w:t>https://ec.europa.eu/home-affairs/policies/schengen-borders-and-visa/schengen-area_en</w:t>
        </w:r>
      </w:hyperlink>
      <w:r>
        <w:t xml:space="preserve"> </w:t>
      </w:r>
      <w:r w:rsidR="00C40374">
        <w:t>(accessed 3 May,2022)</w:t>
      </w:r>
    </w:p>
  </w:footnote>
  <w:footnote w:id="13">
    <w:p w14:paraId="74CC6936" w14:textId="6A773F5B" w:rsidR="00FB0EFE" w:rsidRDefault="00FB0EFE">
      <w:pPr>
        <w:pStyle w:val="Fotnotstext"/>
      </w:pPr>
      <w:r>
        <w:rPr>
          <w:rStyle w:val="Fotnotsreferens"/>
        </w:rPr>
        <w:footnoteRef/>
      </w:r>
      <w:r>
        <w:t xml:space="preserve"> </w:t>
      </w:r>
      <w:r w:rsidR="00C40374">
        <w:t xml:space="preserve">“Treaty of Maastricht on European Union,” opened for signature February 7, 1992, </w:t>
      </w:r>
      <w:hyperlink r:id="rId11" w:history="1">
        <w:r w:rsidR="00C40374" w:rsidRPr="00797B07">
          <w:rPr>
            <w:rStyle w:val="Hyperlnk"/>
          </w:rPr>
          <w:t>https://eur-lex.europa.eu/legal-content/EN/TXT/?uri=LEGISSUM:xy0026</w:t>
        </w:r>
      </w:hyperlink>
      <w:r>
        <w:t xml:space="preserve"> </w:t>
      </w:r>
    </w:p>
  </w:footnote>
  <w:footnote w:id="14">
    <w:p w14:paraId="046CC0A3" w14:textId="7C758048" w:rsidR="00C548DA" w:rsidRDefault="00C548DA">
      <w:pPr>
        <w:pStyle w:val="Fotnotstext"/>
      </w:pPr>
      <w:r>
        <w:rPr>
          <w:rStyle w:val="Fotnotsreferens"/>
        </w:rPr>
        <w:footnoteRef/>
      </w:r>
      <w:r>
        <w:t xml:space="preserve"> </w:t>
      </w:r>
      <w:r w:rsidR="00806D75">
        <w:t xml:space="preserve">“European Neighbourhood Policy and Enlargement Negotiations: Accession criteria” European Commission </w:t>
      </w:r>
      <w:hyperlink r:id="rId12" w:history="1">
        <w:r w:rsidR="00FE50D2" w:rsidRPr="00FC1AB7">
          <w:rPr>
            <w:rStyle w:val="Hyperlnk"/>
          </w:rPr>
          <w:t>https://ec.europa.eu/neighbourhood-enlargement/enlargement-policy/glossary/accession-criteria_en</w:t>
        </w:r>
      </w:hyperlink>
      <w:r>
        <w:t xml:space="preserve"> </w:t>
      </w:r>
      <w:r w:rsidR="00806D75">
        <w:t>(accessed  May</w:t>
      </w:r>
      <w:r w:rsidR="00C73131">
        <w:t xml:space="preserve"> 7</w:t>
      </w:r>
      <w:r w:rsidR="00806D75">
        <w:t>,</w:t>
      </w:r>
      <w:r w:rsidR="00C73131">
        <w:t xml:space="preserve"> </w:t>
      </w:r>
      <w:r w:rsidR="00806D75">
        <w:t>2022)</w:t>
      </w:r>
    </w:p>
  </w:footnote>
  <w:footnote w:id="15">
    <w:p w14:paraId="05228879" w14:textId="141EAFFF" w:rsidR="00F235A8" w:rsidRDefault="00F235A8">
      <w:pPr>
        <w:pStyle w:val="Fotnotstext"/>
      </w:pPr>
      <w:r>
        <w:rPr>
          <w:rStyle w:val="Fotnotsreferens"/>
        </w:rPr>
        <w:footnoteRef/>
      </w:r>
      <w:r>
        <w:t xml:space="preserve"> </w:t>
      </w:r>
      <w:r w:rsidR="00D1753E">
        <w:t xml:space="preserve">“Convergence criteria for joining” European Commission </w:t>
      </w:r>
      <w:hyperlink r:id="rId13" w:history="1">
        <w:r w:rsidR="00D1753E" w:rsidRPr="00797B07">
          <w:rPr>
            <w:rStyle w:val="Hyperlnk"/>
          </w:rPr>
          <w:t>https://ec.europa.eu/info/business-economy-euro/euro-area/enlargement-euro-area/convergence-criteria-joining_en</w:t>
        </w:r>
      </w:hyperlink>
      <w:r>
        <w:t xml:space="preserve"> </w:t>
      </w:r>
      <w:r w:rsidR="00D1753E">
        <w:t>(accessed May</w:t>
      </w:r>
      <w:r w:rsidR="00C73131">
        <w:t xml:space="preserve"> 7</w:t>
      </w:r>
      <w:r w:rsidR="00D1753E">
        <w:t>,</w:t>
      </w:r>
      <w:r w:rsidR="00C73131">
        <w:t xml:space="preserve"> </w:t>
      </w:r>
      <w:r w:rsidR="00D1753E">
        <w:t>2022)</w:t>
      </w:r>
    </w:p>
  </w:footnote>
  <w:footnote w:id="16">
    <w:p w14:paraId="0590ACB3" w14:textId="15C8F7DD" w:rsidR="00207427" w:rsidRPr="00E467A8" w:rsidRDefault="00207427">
      <w:pPr>
        <w:pStyle w:val="Fotnotstext"/>
      </w:pPr>
      <w:r>
        <w:rPr>
          <w:rStyle w:val="Fotnotsreferens"/>
        </w:rPr>
        <w:footnoteRef/>
      </w:r>
      <w:r>
        <w:t xml:space="preserve"> Timothy Snyder, “Europe and Ukraine: Past and future”, Eurozine, April 16,2014, </w:t>
      </w:r>
      <w:hyperlink r:id="rId14" w:history="1">
        <w:r w:rsidRPr="00F37D76">
          <w:rPr>
            <w:rStyle w:val="Hyperlnk"/>
          </w:rPr>
          <w:t>https://www.eurozine.com/europe-and-ukraine-past-and-future/</w:t>
        </w:r>
      </w:hyperlink>
      <w:r>
        <w:t xml:space="preserve"> (accessed May 13, 2022)</w:t>
      </w:r>
    </w:p>
  </w:footnote>
  <w:footnote w:id="17">
    <w:p w14:paraId="5D1B1ABB" w14:textId="6A2D807F" w:rsidR="004E7B6F" w:rsidRPr="00AC5C91" w:rsidRDefault="004E7B6F">
      <w:pPr>
        <w:pStyle w:val="Fotnotstext"/>
      </w:pPr>
      <w:r>
        <w:rPr>
          <w:rStyle w:val="Fotnotsreferens"/>
        </w:rPr>
        <w:footnoteRef/>
      </w:r>
      <w:r w:rsidR="00AC5C91">
        <w:rPr>
          <w:lang w:val="uk-UA"/>
        </w:rPr>
        <w:t xml:space="preserve"> </w:t>
      </w:r>
      <w:r>
        <w:t>“</w:t>
      </w:r>
      <w:r>
        <w:rPr>
          <w:lang w:val="uk-UA"/>
        </w:rPr>
        <w:t>ІСТОРІЯ СТАНОВЛЕННЯ ВІДНОСИН Україна-ЄС</w:t>
      </w:r>
      <w:r>
        <w:t>”</w:t>
      </w:r>
      <w:r w:rsidR="00AC5C91">
        <w:rPr>
          <w:lang w:val="uk-UA"/>
        </w:rPr>
        <w:t>, МІНІСТЕРСТВО ЮСТИЦІЇ</w:t>
      </w:r>
      <w:r>
        <w:t xml:space="preserve"> </w:t>
      </w:r>
      <w:hyperlink r:id="rId15" w:history="1">
        <w:r w:rsidRPr="003B21CD">
          <w:rPr>
            <w:rStyle w:val="Hyperlnk"/>
          </w:rPr>
          <w:t>https://minjust.gov.ua/m/istoriya-stanovlennya-vidnosin-ukraina-es</w:t>
        </w:r>
      </w:hyperlink>
      <w:r>
        <w:t xml:space="preserve"> </w:t>
      </w:r>
      <w:r w:rsidR="00AC5C91">
        <w:rPr>
          <w:lang w:val="uk-UA"/>
        </w:rPr>
        <w:t>(</w:t>
      </w:r>
      <w:r w:rsidR="00AC5C91">
        <w:t>accessed May</w:t>
      </w:r>
      <w:r w:rsidR="002B113C">
        <w:t xml:space="preserve"> 11</w:t>
      </w:r>
      <w:r w:rsidR="00AC5C91">
        <w:t>, 2022)</w:t>
      </w:r>
    </w:p>
  </w:footnote>
  <w:footnote w:id="18">
    <w:p w14:paraId="3804AF30" w14:textId="72C6658D" w:rsidR="00AC5C91" w:rsidRDefault="00AC5C91">
      <w:pPr>
        <w:pStyle w:val="Fotnotstext"/>
      </w:pPr>
      <w:r>
        <w:rPr>
          <w:rStyle w:val="Fotnotsreferens"/>
        </w:rPr>
        <w:footnoteRef/>
      </w:r>
      <w:r>
        <w:t xml:space="preserve"> “</w:t>
      </w:r>
      <w:r>
        <w:rPr>
          <w:lang w:val="uk-UA"/>
        </w:rPr>
        <w:t>УКАЗ ПРЕЗИДЕНТА УКРАЇНИ Про затвердження Стратегії інтеграції України до Європейського Союзу</w:t>
      </w:r>
      <w:r w:rsidR="00FC4EA6">
        <w:t>,</w:t>
      </w:r>
      <w:r>
        <w:t>”</w:t>
      </w:r>
      <w:r w:rsidR="00614C12">
        <w:t xml:space="preserve"> opened for signature June 11, 1998, </w:t>
      </w:r>
      <w:hyperlink r:id="rId16" w:anchor="Text" w:history="1">
        <w:r w:rsidR="00920112" w:rsidRPr="003B21CD">
          <w:rPr>
            <w:rStyle w:val="Hyperlnk"/>
          </w:rPr>
          <w:t>https://zakon.rada.gov.ua/laws/show/615/98#Text</w:t>
        </w:r>
      </w:hyperlink>
      <w:r>
        <w:t xml:space="preserve"> </w:t>
      </w:r>
    </w:p>
  </w:footnote>
  <w:footnote w:id="19">
    <w:p w14:paraId="05B72340" w14:textId="16A18758" w:rsidR="00920112" w:rsidRPr="00FC4EA6" w:rsidRDefault="00920112">
      <w:pPr>
        <w:pStyle w:val="Fotnotstext"/>
      </w:pPr>
      <w:r>
        <w:rPr>
          <w:rStyle w:val="Fotnotsreferens"/>
        </w:rPr>
        <w:footnoteRef/>
      </w:r>
      <w:r>
        <w:t xml:space="preserve"> “</w:t>
      </w:r>
      <w:r>
        <w:rPr>
          <w:lang w:val="uk-UA"/>
        </w:rPr>
        <w:t>УКАЗ ПРЕЗИДЕНТА УКРАЇНИ  Про Програму інтеграції України до Європейського Союзу</w:t>
      </w:r>
      <w:r w:rsidR="00FC4EA6">
        <w:t>,</w:t>
      </w:r>
      <w:r>
        <w:t>”</w:t>
      </w:r>
      <w:r w:rsidR="00FC4EA6">
        <w:t xml:space="preserve"> opened for signature September 14, 2000, </w:t>
      </w:r>
      <w:hyperlink r:id="rId17" w:anchor="Text" w:history="1">
        <w:r w:rsidR="00FC4EA6" w:rsidRPr="003B21CD">
          <w:rPr>
            <w:rStyle w:val="Hyperlnk"/>
          </w:rPr>
          <w:t>https://zakon.rada.gov.ua/laws/show/1072/2000#Text</w:t>
        </w:r>
      </w:hyperlink>
      <w:r w:rsidR="00FC4EA6">
        <w:t xml:space="preserve"> </w:t>
      </w:r>
    </w:p>
  </w:footnote>
  <w:footnote w:id="20">
    <w:p w14:paraId="6AB00EBF" w14:textId="294BC4B7" w:rsidR="005173D8" w:rsidRPr="005173D8" w:rsidRDefault="005173D8">
      <w:pPr>
        <w:pStyle w:val="Fotnotstext"/>
        <w:rPr>
          <w:lang w:val="pl-PL"/>
        </w:rPr>
      </w:pPr>
      <w:r>
        <w:rPr>
          <w:rStyle w:val="Fotnotsreferens"/>
        </w:rPr>
        <w:footnoteRef/>
      </w:r>
      <w:r>
        <w:t xml:space="preserve"> “Ukraine drops EU plans and looks to Russia.” Aljazeera, November 21, 2013,  </w:t>
      </w:r>
      <w:hyperlink r:id="rId18" w:history="1">
        <w:r w:rsidRPr="00AE23BC">
          <w:rPr>
            <w:rStyle w:val="Hyperlnk"/>
          </w:rPr>
          <w:t>https://www.aljazeera.com/news/2013/11/21/ukraine-drops-eu-plans-and-looks-to-russia/</w:t>
        </w:r>
      </w:hyperlink>
      <w:r>
        <w:t xml:space="preserve"> (accessed </w:t>
      </w:r>
      <w:r w:rsidR="00C47928">
        <w:t>May</w:t>
      </w:r>
      <w:r w:rsidR="002425AA">
        <w:t xml:space="preserve"> 12</w:t>
      </w:r>
      <w:r w:rsidR="00C47928">
        <w:t xml:space="preserve">, 2022) </w:t>
      </w:r>
    </w:p>
  </w:footnote>
  <w:footnote w:id="21">
    <w:p w14:paraId="20DFBADA" w14:textId="47F07F99" w:rsidR="00A92B84" w:rsidRDefault="00A92B84">
      <w:pPr>
        <w:pStyle w:val="Fotnotstext"/>
      </w:pPr>
      <w:r>
        <w:rPr>
          <w:rStyle w:val="Fotnotsreferens"/>
        </w:rPr>
        <w:footnoteRef/>
      </w:r>
      <w:r w:rsidR="00C239DB">
        <w:t xml:space="preserve"> COUNCIL OF THE EUROPEAN UNION, “Joint Declaration of the Eastern Partnership Summit, Vilnius,28-29 November 2013 Eastern Partnership: the way ahead,” 17130/13, November 29, 2013</w:t>
      </w:r>
      <w:r w:rsidR="005173D8">
        <w:t>,</w:t>
      </w:r>
      <w:r w:rsidR="00C239DB">
        <w:t xml:space="preserve"> </w:t>
      </w:r>
      <w:hyperlink r:id="rId19" w:history="1">
        <w:r w:rsidR="00C239DB" w:rsidRPr="007F006E">
          <w:rPr>
            <w:rStyle w:val="Hyperlnk"/>
          </w:rPr>
          <w:t>https://www.consilium.europa.eu/media/31799/2013_eap-11-28-joint-declaration.pdf</w:t>
        </w:r>
      </w:hyperlink>
      <w:r w:rsidR="00440D09">
        <w:t xml:space="preserve"> </w:t>
      </w:r>
    </w:p>
  </w:footnote>
  <w:footnote w:id="22">
    <w:p w14:paraId="29A6BEFF" w14:textId="0A8E3941" w:rsidR="007655FA" w:rsidRDefault="007655FA">
      <w:pPr>
        <w:pStyle w:val="Fotnotstext"/>
      </w:pPr>
      <w:r>
        <w:rPr>
          <w:rStyle w:val="Fotnotsreferens"/>
        </w:rPr>
        <w:footnoteRef/>
      </w:r>
      <w:r>
        <w:t xml:space="preserve"> “EU signals door still open for Ukraine, but maybe not for Yanukovych”, Deutsche Welle, December 20,2013, </w:t>
      </w:r>
      <w:hyperlink r:id="rId20" w:history="1">
        <w:r w:rsidRPr="00F37D76">
          <w:rPr>
            <w:rStyle w:val="Hyperlnk"/>
          </w:rPr>
          <w:t>https://p.dw.com/p/1AdyS</w:t>
        </w:r>
      </w:hyperlink>
      <w:r>
        <w:t xml:space="preserve"> (accessed May 13,2022)</w:t>
      </w:r>
    </w:p>
  </w:footnote>
  <w:footnote w:id="23">
    <w:p w14:paraId="4F8E54C4" w14:textId="5751CB7E" w:rsidR="00A91E5E" w:rsidRDefault="00A91E5E">
      <w:pPr>
        <w:pStyle w:val="Fotnotstext"/>
      </w:pPr>
      <w:r>
        <w:rPr>
          <w:rStyle w:val="Fotnotsreferens"/>
        </w:rPr>
        <w:footnoteRef/>
      </w:r>
      <w:r w:rsidR="00B0755D">
        <w:rPr>
          <w:lang w:val="uk-UA"/>
        </w:rPr>
        <w:t xml:space="preserve"> 5 Канал.</w:t>
      </w:r>
      <w:r w:rsidR="00B0755D" w:rsidRPr="00E467A8">
        <w:rPr>
          <w:lang w:val="ru-RU"/>
        </w:rPr>
        <w:t>“</w:t>
      </w:r>
      <w:r w:rsidR="00B0755D">
        <w:rPr>
          <w:lang w:val="uk-UA"/>
        </w:rPr>
        <w:t>Качинський на Майдані</w:t>
      </w:r>
      <w:r w:rsidR="00B0755D" w:rsidRPr="00E467A8">
        <w:rPr>
          <w:lang w:val="ru-RU"/>
        </w:rPr>
        <w:t xml:space="preserve">.” </w:t>
      </w:r>
      <w:r w:rsidR="00B0755D" w:rsidRPr="00B0755D">
        <w:rPr>
          <w:i/>
          <w:iCs/>
        </w:rPr>
        <w:t>Youtube</w:t>
      </w:r>
      <w:r w:rsidR="00B0755D" w:rsidRPr="00E467A8">
        <w:rPr>
          <w:lang w:val="ru-RU"/>
        </w:rPr>
        <w:t xml:space="preserve"> </w:t>
      </w:r>
      <w:r w:rsidR="00B0755D">
        <w:t>video</w:t>
      </w:r>
      <w:r w:rsidR="00B0755D" w:rsidRPr="00E467A8">
        <w:rPr>
          <w:lang w:val="ru-RU"/>
        </w:rPr>
        <w:t xml:space="preserve">, 0:15. </w:t>
      </w:r>
      <w:r w:rsidR="00B0755D">
        <w:t xml:space="preserve">December 1,2013 </w:t>
      </w:r>
      <w:hyperlink r:id="rId21" w:history="1">
        <w:r w:rsidR="00B0755D" w:rsidRPr="00AE23BC">
          <w:rPr>
            <w:rStyle w:val="Hyperlnk"/>
          </w:rPr>
          <w:t>https://www.youtube.com/watch?v=04yMTqBH-I0</w:t>
        </w:r>
      </w:hyperlink>
      <w:r w:rsidR="00B0755D">
        <w:t xml:space="preserve"> </w:t>
      </w:r>
    </w:p>
  </w:footnote>
  <w:footnote w:id="24">
    <w:p w14:paraId="3D3EB71B" w14:textId="47275C73" w:rsidR="007B7623" w:rsidRPr="00BC348F" w:rsidRDefault="007B7623">
      <w:pPr>
        <w:pStyle w:val="Fotnotstext"/>
        <w:rPr>
          <w:lang w:val="uk-UA"/>
        </w:rPr>
      </w:pPr>
      <w:r>
        <w:rPr>
          <w:rStyle w:val="Fotnotsreferens"/>
        </w:rPr>
        <w:footnoteRef/>
      </w:r>
      <w:r>
        <w:t xml:space="preserve"> </w:t>
      </w:r>
      <w:r w:rsidR="00BC348F">
        <w:rPr>
          <w:lang w:val="uk-UA"/>
        </w:rPr>
        <w:t>Тетяна Ковтунович, Тетяна Привалко, Майдан від першої особи 45 історій Революції гідності: Павел Боболовіч</w:t>
      </w:r>
      <w:r w:rsidR="002B49B5">
        <w:rPr>
          <w:lang w:val="uk-UA"/>
        </w:rPr>
        <w:t>,(</w:t>
      </w:r>
      <w:r w:rsidR="002B49B5">
        <w:t xml:space="preserve">S.I: </w:t>
      </w:r>
      <w:r w:rsidR="002B49B5">
        <w:rPr>
          <w:lang w:val="uk-UA"/>
        </w:rPr>
        <w:t>Український інститут національної пам</w:t>
      </w:r>
      <w:r w:rsidR="002B49B5">
        <w:t>’</w:t>
      </w:r>
      <w:r w:rsidR="002B49B5">
        <w:rPr>
          <w:lang w:val="uk-UA"/>
        </w:rPr>
        <w:t xml:space="preserve">яті,2015),28-36. </w:t>
      </w:r>
      <w:hyperlink r:id="rId22" w:anchor="v=onepage&amp;q&amp;f=false" w:history="1">
        <w:r w:rsidR="002B49B5" w:rsidRPr="00F37D76">
          <w:rPr>
            <w:rStyle w:val="Hyperlnk"/>
            <w:lang w:val="uk-UA"/>
          </w:rPr>
          <w:t>https://books.google.com.ua/books?id=1Q8BDAAAQBAJ&amp;lpg=PA1&amp;hl=uk&amp;pg=PA1#v=onepage&amp;q&amp;f=false</w:t>
        </w:r>
      </w:hyperlink>
      <w:r w:rsidR="002B49B5">
        <w:rPr>
          <w:lang w:val="uk-UA"/>
        </w:rPr>
        <w:t xml:space="preserve"> </w:t>
      </w:r>
    </w:p>
  </w:footnote>
  <w:footnote w:id="25">
    <w:p w14:paraId="38DE08E8" w14:textId="7BE82246" w:rsidR="00BC348F" w:rsidRPr="00823C1D" w:rsidRDefault="00BC348F">
      <w:pPr>
        <w:pStyle w:val="Fotnotstext"/>
        <w:rPr>
          <w:lang w:val="uk-UA"/>
        </w:rPr>
      </w:pPr>
      <w:r>
        <w:rPr>
          <w:rStyle w:val="Fotnotsreferens"/>
        </w:rPr>
        <w:footnoteRef/>
      </w:r>
      <w:r w:rsidRPr="00E467A8">
        <w:rPr>
          <w:lang w:val="ru-RU"/>
        </w:rPr>
        <w:t xml:space="preserve"> </w:t>
      </w:r>
      <w:r w:rsidR="000D4C92">
        <w:rPr>
          <w:lang w:val="pl-PL"/>
        </w:rPr>
        <w:t>lbid</w:t>
      </w:r>
    </w:p>
  </w:footnote>
  <w:footnote w:id="26">
    <w:p w14:paraId="51BC03EA" w14:textId="177A80C1" w:rsidR="001859D6" w:rsidRPr="00E467A8" w:rsidRDefault="001859D6">
      <w:pPr>
        <w:pStyle w:val="Fotnotstext"/>
        <w:rPr>
          <w:lang w:val="ru-RU"/>
        </w:rPr>
      </w:pPr>
      <w:r>
        <w:rPr>
          <w:rStyle w:val="Fotnotsreferens"/>
        </w:rPr>
        <w:footnoteRef/>
      </w:r>
      <w:r w:rsidRPr="00E467A8">
        <w:rPr>
          <w:lang w:val="ru-RU"/>
        </w:rPr>
        <w:t xml:space="preserve"> </w:t>
      </w:r>
      <w:r w:rsidR="00E16341">
        <w:rPr>
          <w:lang w:val="uk-UA"/>
        </w:rPr>
        <w:t xml:space="preserve">Прес-служба МОЗ України, </w:t>
      </w:r>
      <w:r w:rsidR="00E16341" w:rsidRPr="00E467A8">
        <w:rPr>
          <w:lang w:val="ru-RU"/>
        </w:rPr>
        <w:t>“</w:t>
      </w:r>
      <w:r w:rsidR="00E16341">
        <w:rPr>
          <w:lang w:val="uk-UA"/>
        </w:rPr>
        <w:t>Інформація про постраждалих під час масових акцій у Києві та у регіонах України станом на 06.00 год. 14 квітня 2014 року</w:t>
      </w:r>
      <w:r w:rsidR="00E16341" w:rsidRPr="00E467A8">
        <w:rPr>
          <w:lang w:val="ru-RU"/>
        </w:rPr>
        <w:t>”</w:t>
      </w:r>
      <w:r w:rsidR="00E16341">
        <w:rPr>
          <w:lang w:val="uk-UA"/>
        </w:rPr>
        <w:t xml:space="preserve"> Міністерство охорони здоров</w:t>
      </w:r>
      <w:r w:rsidR="00E16341" w:rsidRPr="00E467A8">
        <w:rPr>
          <w:lang w:val="ru-RU"/>
        </w:rPr>
        <w:t>’</w:t>
      </w:r>
      <w:r w:rsidR="00E16341">
        <w:rPr>
          <w:lang w:val="uk-UA"/>
        </w:rPr>
        <w:t>я України</w:t>
      </w:r>
      <w:r w:rsidR="00E16341" w:rsidRPr="00E467A8">
        <w:rPr>
          <w:lang w:val="ru-RU"/>
        </w:rPr>
        <w:t xml:space="preserve">, </w:t>
      </w:r>
      <w:r w:rsidR="00E16341">
        <w:t>March</w:t>
      </w:r>
      <w:r w:rsidR="00E16341" w:rsidRPr="00E467A8">
        <w:rPr>
          <w:lang w:val="ru-RU"/>
        </w:rPr>
        <w:t xml:space="preserve"> 14,</w:t>
      </w:r>
      <w:r w:rsidR="00C765C7" w:rsidRPr="00E467A8">
        <w:rPr>
          <w:lang w:val="ru-RU"/>
        </w:rPr>
        <w:t xml:space="preserve"> </w:t>
      </w:r>
      <w:r w:rsidR="00E16341" w:rsidRPr="00E467A8">
        <w:rPr>
          <w:lang w:val="ru-RU"/>
        </w:rPr>
        <w:t>2014</w:t>
      </w:r>
      <w:r w:rsidR="00BC1467" w:rsidRPr="00E467A8">
        <w:rPr>
          <w:lang w:val="ru-RU"/>
        </w:rPr>
        <w:t>.</w:t>
      </w:r>
    </w:p>
  </w:footnote>
  <w:footnote w:id="27">
    <w:p w14:paraId="5911ACDD" w14:textId="51AA2B21" w:rsidR="00FC38E8" w:rsidRPr="00E467A8" w:rsidRDefault="00FC38E8">
      <w:pPr>
        <w:pStyle w:val="Fotnotstext"/>
        <w:rPr>
          <w:lang w:val="ru-RU"/>
        </w:rPr>
      </w:pPr>
      <w:r>
        <w:rPr>
          <w:rStyle w:val="Fotnotsreferens"/>
        </w:rPr>
        <w:footnoteRef/>
      </w:r>
      <w:r>
        <w:rPr>
          <w:lang w:val="ru-RU"/>
        </w:rPr>
        <w:t xml:space="preserve"> Сергей Косяков,</w:t>
      </w:r>
      <w:r w:rsidRPr="00E467A8">
        <w:rPr>
          <w:lang w:val="ru-RU"/>
        </w:rPr>
        <w:t>“</w:t>
      </w:r>
      <w:r>
        <w:rPr>
          <w:lang w:val="ru-RU"/>
        </w:rPr>
        <w:t>Верховная рада объявила об отстранении Януковича от власти</w:t>
      </w:r>
      <w:r w:rsidRPr="00E467A8">
        <w:rPr>
          <w:lang w:val="ru-RU"/>
        </w:rPr>
        <w:t xml:space="preserve">”, </w:t>
      </w:r>
      <w:r>
        <w:t>Deutsche</w:t>
      </w:r>
      <w:r w:rsidRPr="00E467A8">
        <w:rPr>
          <w:lang w:val="ru-RU"/>
        </w:rPr>
        <w:t xml:space="preserve"> </w:t>
      </w:r>
      <w:r>
        <w:t>Welle</w:t>
      </w:r>
      <w:r w:rsidRPr="00E467A8">
        <w:rPr>
          <w:lang w:val="ru-RU"/>
        </w:rPr>
        <w:t xml:space="preserve">, </w:t>
      </w:r>
      <w:r>
        <w:t>February</w:t>
      </w:r>
      <w:r w:rsidRPr="00E467A8">
        <w:rPr>
          <w:lang w:val="ru-RU"/>
        </w:rPr>
        <w:t xml:space="preserve"> 22,</w:t>
      </w:r>
      <w:r w:rsidR="00C765C7" w:rsidRPr="00E467A8">
        <w:rPr>
          <w:lang w:val="ru-RU"/>
        </w:rPr>
        <w:t xml:space="preserve"> </w:t>
      </w:r>
      <w:r w:rsidRPr="00E467A8">
        <w:rPr>
          <w:lang w:val="ru-RU"/>
        </w:rPr>
        <w:t xml:space="preserve">2014, </w:t>
      </w:r>
      <w:hyperlink r:id="rId23" w:history="1">
        <w:r w:rsidRPr="002718B3">
          <w:rPr>
            <w:rStyle w:val="Hyperlnk"/>
          </w:rPr>
          <w:t>https</w:t>
        </w:r>
        <w:r w:rsidRPr="00E467A8">
          <w:rPr>
            <w:rStyle w:val="Hyperlnk"/>
            <w:lang w:val="ru-RU"/>
          </w:rPr>
          <w:t>://</w:t>
        </w:r>
        <w:r w:rsidRPr="002718B3">
          <w:rPr>
            <w:rStyle w:val="Hyperlnk"/>
          </w:rPr>
          <w:t>p</w:t>
        </w:r>
        <w:r w:rsidRPr="00E467A8">
          <w:rPr>
            <w:rStyle w:val="Hyperlnk"/>
            <w:lang w:val="ru-RU"/>
          </w:rPr>
          <w:t>.</w:t>
        </w:r>
        <w:r w:rsidRPr="002718B3">
          <w:rPr>
            <w:rStyle w:val="Hyperlnk"/>
          </w:rPr>
          <w:t>dw</w:t>
        </w:r>
        <w:r w:rsidRPr="00E467A8">
          <w:rPr>
            <w:rStyle w:val="Hyperlnk"/>
            <w:lang w:val="ru-RU"/>
          </w:rPr>
          <w:t>.</w:t>
        </w:r>
        <w:r w:rsidRPr="002718B3">
          <w:rPr>
            <w:rStyle w:val="Hyperlnk"/>
          </w:rPr>
          <w:t>com</w:t>
        </w:r>
        <w:r w:rsidRPr="00E467A8">
          <w:rPr>
            <w:rStyle w:val="Hyperlnk"/>
            <w:lang w:val="ru-RU"/>
          </w:rPr>
          <w:t>/</w:t>
        </w:r>
        <w:r w:rsidRPr="002718B3">
          <w:rPr>
            <w:rStyle w:val="Hyperlnk"/>
          </w:rPr>
          <w:t>p</w:t>
        </w:r>
        <w:r w:rsidRPr="00E467A8">
          <w:rPr>
            <w:rStyle w:val="Hyperlnk"/>
            <w:lang w:val="ru-RU"/>
          </w:rPr>
          <w:t>/1</w:t>
        </w:r>
        <w:r w:rsidRPr="002718B3">
          <w:rPr>
            <w:rStyle w:val="Hyperlnk"/>
          </w:rPr>
          <w:t>BDtI</w:t>
        </w:r>
      </w:hyperlink>
      <w:r w:rsidRPr="00E467A8">
        <w:rPr>
          <w:lang w:val="ru-RU"/>
        </w:rPr>
        <w:t xml:space="preserve"> </w:t>
      </w:r>
      <w:r w:rsidR="00F304F6" w:rsidRPr="00E467A8">
        <w:rPr>
          <w:lang w:val="ru-RU"/>
        </w:rPr>
        <w:t>(</w:t>
      </w:r>
      <w:r w:rsidR="00F304F6">
        <w:t>accessed</w:t>
      </w:r>
      <w:r w:rsidR="00F304F6" w:rsidRPr="00E467A8">
        <w:rPr>
          <w:lang w:val="ru-RU"/>
        </w:rPr>
        <w:t xml:space="preserve"> </w:t>
      </w:r>
      <w:r w:rsidR="00F304F6">
        <w:t>May</w:t>
      </w:r>
      <w:r w:rsidR="00F304F6" w:rsidRPr="00E467A8">
        <w:rPr>
          <w:lang w:val="ru-RU"/>
        </w:rPr>
        <w:t xml:space="preserve"> 13,</w:t>
      </w:r>
      <w:r w:rsidR="00C765C7" w:rsidRPr="00E467A8">
        <w:rPr>
          <w:lang w:val="ru-RU"/>
        </w:rPr>
        <w:t xml:space="preserve"> </w:t>
      </w:r>
      <w:r w:rsidR="00F304F6" w:rsidRPr="00E467A8">
        <w:rPr>
          <w:lang w:val="ru-RU"/>
        </w:rPr>
        <w:t>2022)</w:t>
      </w:r>
    </w:p>
  </w:footnote>
  <w:footnote w:id="28">
    <w:p w14:paraId="2C1E990B" w14:textId="2E4B0141" w:rsidR="00AD647A" w:rsidRPr="00E467A8" w:rsidRDefault="00AD647A">
      <w:pPr>
        <w:pStyle w:val="Fotnotstext"/>
        <w:rPr>
          <w:lang w:val="ru-RU"/>
        </w:rPr>
      </w:pPr>
      <w:r>
        <w:rPr>
          <w:rStyle w:val="Fotnotsreferens"/>
        </w:rPr>
        <w:footnoteRef/>
      </w:r>
      <w:r>
        <w:rPr>
          <w:lang w:val="uk-UA"/>
        </w:rPr>
        <w:t xml:space="preserve"> </w:t>
      </w:r>
      <w:r w:rsidRPr="00E467A8">
        <w:rPr>
          <w:lang w:val="ru-RU"/>
        </w:rPr>
        <w:t>“</w:t>
      </w:r>
      <w:r>
        <w:rPr>
          <w:lang w:val="ru-RU"/>
        </w:rPr>
        <w:t>Появился полный текст обращения Януковича к Путину о введении войск в Украину</w:t>
      </w:r>
      <w:r w:rsidRPr="00E467A8">
        <w:rPr>
          <w:lang w:val="ru-RU"/>
        </w:rPr>
        <w:t>”</w:t>
      </w:r>
      <w:r>
        <w:rPr>
          <w:lang w:val="ru-RU"/>
        </w:rPr>
        <w:t xml:space="preserve">, </w:t>
      </w:r>
      <w:r>
        <w:rPr>
          <w:lang w:val="uk-UA"/>
        </w:rPr>
        <w:t xml:space="preserve">УНІАН, </w:t>
      </w:r>
      <w:r>
        <w:t>March</w:t>
      </w:r>
      <w:r w:rsidRPr="00E467A8">
        <w:rPr>
          <w:lang w:val="ru-RU"/>
        </w:rPr>
        <w:t xml:space="preserve"> </w:t>
      </w:r>
      <w:r w:rsidR="007D54D9" w:rsidRPr="00E467A8">
        <w:rPr>
          <w:lang w:val="ru-RU"/>
        </w:rPr>
        <w:t xml:space="preserve">2, </w:t>
      </w:r>
      <w:r w:rsidRPr="00E467A8">
        <w:rPr>
          <w:lang w:val="ru-RU"/>
        </w:rPr>
        <w:t xml:space="preserve">2018, </w:t>
      </w:r>
      <w:hyperlink r:id="rId24" w:history="1">
        <w:r w:rsidRPr="00D80388">
          <w:rPr>
            <w:rStyle w:val="Hyperlnk"/>
          </w:rPr>
          <w:t>https</w:t>
        </w:r>
        <w:r w:rsidRPr="00E467A8">
          <w:rPr>
            <w:rStyle w:val="Hyperlnk"/>
            <w:lang w:val="ru-RU"/>
          </w:rPr>
          <w:t>://</w:t>
        </w:r>
        <w:r w:rsidRPr="00D80388">
          <w:rPr>
            <w:rStyle w:val="Hyperlnk"/>
          </w:rPr>
          <w:t>www</w:t>
        </w:r>
        <w:r w:rsidRPr="00E467A8">
          <w:rPr>
            <w:rStyle w:val="Hyperlnk"/>
            <w:lang w:val="ru-RU"/>
          </w:rPr>
          <w:t>.</w:t>
        </w:r>
        <w:r w:rsidRPr="00D80388">
          <w:rPr>
            <w:rStyle w:val="Hyperlnk"/>
          </w:rPr>
          <w:t>unian</w:t>
        </w:r>
        <w:r w:rsidRPr="00E467A8">
          <w:rPr>
            <w:rStyle w:val="Hyperlnk"/>
            <w:lang w:val="ru-RU"/>
          </w:rPr>
          <w:t>.</w:t>
        </w:r>
        <w:r w:rsidRPr="00D80388">
          <w:rPr>
            <w:rStyle w:val="Hyperlnk"/>
          </w:rPr>
          <w:t>net</w:t>
        </w:r>
        <w:r w:rsidRPr="00E467A8">
          <w:rPr>
            <w:rStyle w:val="Hyperlnk"/>
            <w:lang w:val="ru-RU"/>
          </w:rPr>
          <w:t>/</w:t>
        </w:r>
        <w:r w:rsidRPr="00D80388">
          <w:rPr>
            <w:rStyle w:val="Hyperlnk"/>
          </w:rPr>
          <w:t>politics</w:t>
        </w:r>
        <w:r w:rsidRPr="00E467A8">
          <w:rPr>
            <w:rStyle w:val="Hyperlnk"/>
            <w:lang w:val="ru-RU"/>
          </w:rPr>
          <w:t>/10028060-</w:t>
        </w:r>
        <w:r w:rsidRPr="00D80388">
          <w:rPr>
            <w:rStyle w:val="Hyperlnk"/>
          </w:rPr>
          <w:t>poyavilsya</w:t>
        </w:r>
        <w:r w:rsidRPr="00E467A8">
          <w:rPr>
            <w:rStyle w:val="Hyperlnk"/>
            <w:lang w:val="ru-RU"/>
          </w:rPr>
          <w:t>-</w:t>
        </w:r>
        <w:r w:rsidRPr="00D80388">
          <w:rPr>
            <w:rStyle w:val="Hyperlnk"/>
          </w:rPr>
          <w:t>polnyy</w:t>
        </w:r>
        <w:r w:rsidRPr="00E467A8">
          <w:rPr>
            <w:rStyle w:val="Hyperlnk"/>
            <w:lang w:val="ru-RU"/>
          </w:rPr>
          <w:t>-</w:t>
        </w:r>
        <w:r w:rsidRPr="00D80388">
          <w:rPr>
            <w:rStyle w:val="Hyperlnk"/>
          </w:rPr>
          <w:t>tekst</w:t>
        </w:r>
        <w:r w:rsidRPr="00E467A8">
          <w:rPr>
            <w:rStyle w:val="Hyperlnk"/>
            <w:lang w:val="ru-RU"/>
          </w:rPr>
          <w:t>-</w:t>
        </w:r>
        <w:r w:rsidRPr="00D80388">
          <w:rPr>
            <w:rStyle w:val="Hyperlnk"/>
          </w:rPr>
          <w:t>obrashcheniya</w:t>
        </w:r>
        <w:r w:rsidRPr="00E467A8">
          <w:rPr>
            <w:rStyle w:val="Hyperlnk"/>
            <w:lang w:val="ru-RU"/>
          </w:rPr>
          <w:t>-</w:t>
        </w:r>
        <w:r w:rsidRPr="00D80388">
          <w:rPr>
            <w:rStyle w:val="Hyperlnk"/>
          </w:rPr>
          <w:t>yanukovicha</w:t>
        </w:r>
        <w:r w:rsidRPr="00E467A8">
          <w:rPr>
            <w:rStyle w:val="Hyperlnk"/>
            <w:lang w:val="ru-RU"/>
          </w:rPr>
          <w:t>-</w:t>
        </w:r>
        <w:r w:rsidRPr="00D80388">
          <w:rPr>
            <w:rStyle w:val="Hyperlnk"/>
          </w:rPr>
          <w:t>k</w:t>
        </w:r>
        <w:r w:rsidRPr="00E467A8">
          <w:rPr>
            <w:rStyle w:val="Hyperlnk"/>
            <w:lang w:val="ru-RU"/>
          </w:rPr>
          <w:t>-</w:t>
        </w:r>
        <w:r w:rsidRPr="00D80388">
          <w:rPr>
            <w:rStyle w:val="Hyperlnk"/>
          </w:rPr>
          <w:t>putinu</w:t>
        </w:r>
        <w:r w:rsidRPr="00E467A8">
          <w:rPr>
            <w:rStyle w:val="Hyperlnk"/>
            <w:lang w:val="ru-RU"/>
          </w:rPr>
          <w:t>-</w:t>
        </w:r>
        <w:r w:rsidRPr="00D80388">
          <w:rPr>
            <w:rStyle w:val="Hyperlnk"/>
          </w:rPr>
          <w:t>o</w:t>
        </w:r>
        <w:r w:rsidRPr="00E467A8">
          <w:rPr>
            <w:rStyle w:val="Hyperlnk"/>
            <w:lang w:val="ru-RU"/>
          </w:rPr>
          <w:t>-</w:t>
        </w:r>
        <w:r w:rsidRPr="00D80388">
          <w:rPr>
            <w:rStyle w:val="Hyperlnk"/>
          </w:rPr>
          <w:t>vvedenii</w:t>
        </w:r>
        <w:r w:rsidRPr="00E467A8">
          <w:rPr>
            <w:rStyle w:val="Hyperlnk"/>
            <w:lang w:val="ru-RU"/>
          </w:rPr>
          <w:t>-</w:t>
        </w:r>
        <w:r w:rsidRPr="00D80388">
          <w:rPr>
            <w:rStyle w:val="Hyperlnk"/>
          </w:rPr>
          <w:t>voysk</w:t>
        </w:r>
        <w:r w:rsidRPr="00E467A8">
          <w:rPr>
            <w:rStyle w:val="Hyperlnk"/>
            <w:lang w:val="ru-RU"/>
          </w:rPr>
          <w:t>-</w:t>
        </w:r>
        <w:r w:rsidRPr="00D80388">
          <w:rPr>
            <w:rStyle w:val="Hyperlnk"/>
          </w:rPr>
          <w:t>v</w:t>
        </w:r>
        <w:r w:rsidRPr="00E467A8">
          <w:rPr>
            <w:rStyle w:val="Hyperlnk"/>
            <w:lang w:val="ru-RU"/>
          </w:rPr>
          <w:t>-</w:t>
        </w:r>
        <w:r w:rsidRPr="00D80388">
          <w:rPr>
            <w:rStyle w:val="Hyperlnk"/>
          </w:rPr>
          <w:t>ukrainu</w:t>
        </w:r>
        <w:r w:rsidRPr="00E467A8">
          <w:rPr>
            <w:rStyle w:val="Hyperlnk"/>
            <w:lang w:val="ru-RU"/>
          </w:rPr>
          <w:t>.</w:t>
        </w:r>
        <w:r w:rsidRPr="00D80388">
          <w:rPr>
            <w:rStyle w:val="Hyperlnk"/>
          </w:rPr>
          <w:t>html</w:t>
        </w:r>
      </w:hyperlink>
      <w:r>
        <w:rPr>
          <w:lang w:val="ru-RU"/>
        </w:rPr>
        <w:t xml:space="preserve"> </w:t>
      </w:r>
      <w:r w:rsidRPr="00E467A8">
        <w:rPr>
          <w:lang w:val="ru-RU"/>
        </w:rPr>
        <w:t>(</w:t>
      </w:r>
      <w:r>
        <w:t>accessed</w:t>
      </w:r>
      <w:r w:rsidRPr="00E467A8">
        <w:rPr>
          <w:lang w:val="ru-RU"/>
        </w:rPr>
        <w:t xml:space="preserve"> </w:t>
      </w:r>
      <w:r>
        <w:t>May</w:t>
      </w:r>
      <w:r w:rsidRPr="00E467A8">
        <w:rPr>
          <w:lang w:val="ru-RU"/>
        </w:rPr>
        <w:t xml:space="preserve"> 14,</w:t>
      </w:r>
      <w:r w:rsidR="007D54D9" w:rsidRPr="00E467A8">
        <w:rPr>
          <w:lang w:val="ru-RU"/>
        </w:rPr>
        <w:t xml:space="preserve"> </w:t>
      </w:r>
      <w:r w:rsidRPr="00E467A8">
        <w:rPr>
          <w:lang w:val="ru-RU"/>
        </w:rPr>
        <w:t>2022)</w:t>
      </w:r>
    </w:p>
  </w:footnote>
  <w:footnote w:id="29">
    <w:p w14:paraId="7925C0E9" w14:textId="0C4F9FDF" w:rsidR="00B50504" w:rsidRDefault="00B50504">
      <w:pPr>
        <w:pStyle w:val="Fotnotstext"/>
      </w:pPr>
      <w:r>
        <w:rPr>
          <w:rStyle w:val="Fotnotsreferens"/>
        </w:rPr>
        <w:footnoteRef/>
      </w:r>
      <w:r>
        <w:t xml:space="preserve"> Sikorski,Radoslaw. Twitter Post. February 22,</w:t>
      </w:r>
      <w:r w:rsidR="007C359B">
        <w:t xml:space="preserve"> </w:t>
      </w:r>
      <w:r>
        <w:t>2014</w:t>
      </w:r>
      <w:r w:rsidR="00020DD5">
        <w:t>,</w:t>
      </w:r>
      <w:r w:rsidR="007C359B">
        <w:t xml:space="preserve"> </w:t>
      </w:r>
      <w:r w:rsidR="00020DD5">
        <w:t xml:space="preserve">4:18 PM. </w:t>
      </w:r>
      <w:hyperlink r:id="rId25" w:history="1">
        <w:r w:rsidR="00020DD5" w:rsidRPr="002718B3">
          <w:rPr>
            <w:rStyle w:val="Hyperlnk"/>
          </w:rPr>
          <w:t>https://twitter.com/sikorskiradek/status/437229992117035009/</w:t>
        </w:r>
      </w:hyperlink>
      <w:r w:rsidR="00020DD5">
        <w:t xml:space="preserve"> </w:t>
      </w:r>
    </w:p>
  </w:footnote>
  <w:footnote w:id="30">
    <w:p w14:paraId="74E6942D" w14:textId="06087213" w:rsidR="00E16341" w:rsidRPr="00E467A8" w:rsidRDefault="00E16341">
      <w:pPr>
        <w:pStyle w:val="Fotnotstext"/>
      </w:pPr>
      <w:r>
        <w:rPr>
          <w:rStyle w:val="Fotnotsreferens"/>
        </w:rPr>
        <w:footnoteRef/>
      </w:r>
      <w:r>
        <w:t xml:space="preserve"> Timothy Snyder, “Europe and Ukraine: Past and future”, Eurozine, April 16,2014, </w:t>
      </w:r>
      <w:hyperlink r:id="rId26" w:history="1">
        <w:r w:rsidRPr="00F37D76">
          <w:rPr>
            <w:rStyle w:val="Hyperlnk"/>
          </w:rPr>
          <w:t>https://www.eurozine.com/europe-and-ukraine-past-and-future/</w:t>
        </w:r>
      </w:hyperlink>
      <w:r>
        <w:t xml:space="preserve"> (accessed May 13, 2022)</w:t>
      </w:r>
    </w:p>
  </w:footnote>
  <w:footnote w:id="31">
    <w:p w14:paraId="5CDF9E33" w14:textId="46C51DB3" w:rsidR="00E17403" w:rsidRDefault="00E17403">
      <w:pPr>
        <w:pStyle w:val="Fotnotstext"/>
      </w:pPr>
      <w:r>
        <w:rPr>
          <w:rStyle w:val="Fotnotsreferens"/>
        </w:rPr>
        <w:footnoteRef/>
      </w:r>
      <w:r>
        <w:t xml:space="preserve"> European Union External Action</w:t>
      </w:r>
      <w:r w:rsidR="008D6F8D">
        <w:t>, “Association Agreements”, May 5,</w:t>
      </w:r>
      <w:r w:rsidR="002D51C3">
        <w:t xml:space="preserve"> </w:t>
      </w:r>
      <w:r w:rsidR="008D6F8D">
        <w:t xml:space="preserve">2011, </w:t>
      </w:r>
      <w:hyperlink r:id="rId27" w:history="1">
        <w:r w:rsidR="008D6F8D" w:rsidRPr="006F2D5A">
          <w:rPr>
            <w:rStyle w:val="Hyperlnk"/>
          </w:rPr>
          <w:t>https://eeas.europa.eu/archives/docs/association/docs/agreements_en.pdf</w:t>
        </w:r>
      </w:hyperlink>
      <w:r>
        <w:t xml:space="preserve"> </w:t>
      </w:r>
      <w:r w:rsidR="008D6F8D">
        <w:t>(accessed May 14,</w:t>
      </w:r>
      <w:r w:rsidR="002D51C3">
        <w:t xml:space="preserve"> </w:t>
      </w:r>
      <w:r w:rsidR="008D6F8D">
        <w:t>2022)</w:t>
      </w:r>
    </w:p>
  </w:footnote>
  <w:footnote w:id="32">
    <w:p w14:paraId="43ED0524" w14:textId="127537E9" w:rsidR="00E17403" w:rsidRDefault="00E17403">
      <w:pPr>
        <w:pStyle w:val="Fotnotstext"/>
      </w:pPr>
      <w:r>
        <w:rPr>
          <w:rStyle w:val="Fotnotsreferens"/>
        </w:rPr>
        <w:footnoteRef/>
      </w:r>
      <w:r w:rsidR="00674574">
        <w:t>“Association Agreement”, EUROPEAN INTEGRATION PORTAL, April 5,</w:t>
      </w:r>
      <w:r w:rsidR="0029185A">
        <w:t xml:space="preserve"> </w:t>
      </w:r>
      <w:r w:rsidR="00674574">
        <w:t xml:space="preserve">2019 </w:t>
      </w:r>
      <w:hyperlink r:id="rId28" w:history="1">
        <w:r w:rsidR="00674574" w:rsidRPr="006F2D5A">
          <w:rPr>
            <w:rStyle w:val="Hyperlnk"/>
          </w:rPr>
          <w:t>https://eu-ua.kmu.gov.ua/en/association-agreement</w:t>
        </w:r>
      </w:hyperlink>
      <w:r w:rsidR="00674574">
        <w:t xml:space="preserve"> (accessed May 14,</w:t>
      </w:r>
      <w:r w:rsidR="0029185A">
        <w:t xml:space="preserve"> </w:t>
      </w:r>
      <w:r w:rsidR="00674574">
        <w:t>2022)</w:t>
      </w:r>
    </w:p>
  </w:footnote>
  <w:footnote w:id="33">
    <w:p w14:paraId="27BAE0F3" w14:textId="7C0FFBFD" w:rsidR="00380486" w:rsidRPr="00D900AF" w:rsidRDefault="00380486">
      <w:pPr>
        <w:pStyle w:val="Fotnotstext"/>
        <w:rPr>
          <w:lang w:val="uk-UA"/>
        </w:rPr>
      </w:pPr>
      <w:r>
        <w:rPr>
          <w:rStyle w:val="Fotnotsreferens"/>
        </w:rPr>
        <w:footnoteRef/>
      </w:r>
      <w:r>
        <w:rPr>
          <w:lang w:val="uk-UA"/>
        </w:rPr>
        <w:t xml:space="preserve"> ЄС-Україна: поглиблена та всеохоплююча зона вільної торгівлі</w:t>
      </w:r>
      <w:r w:rsidR="00026ACD" w:rsidRPr="00E467A8">
        <w:rPr>
          <w:lang w:val="ru-RU"/>
        </w:rPr>
        <w:t>. (</w:t>
      </w:r>
      <w:r w:rsidR="00026ACD">
        <w:t>Ukraine</w:t>
      </w:r>
      <w:r w:rsidR="00026ACD" w:rsidRPr="00E467A8">
        <w:rPr>
          <w:lang w:val="ru-RU"/>
        </w:rPr>
        <w:t>:</w:t>
      </w:r>
      <w:r w:rsidR="00026ACD">
        <w:rPr>
          <w:lang w:val="uk-UA"/>
        </w:rPr>
        <w:t>Август Трейд,</w:t>
      </w:r>
      <w:r w:rsidR="00D900AF">
        <w:rPr>
          <w:lang w:val="uk-UA"/>
        </w:rPr>
        <w:t xml:space="preserve"> 2013.) </w:t>
      </w:r>
      <w:hyperlink r:id="rId29" w:history="1">
        <w:r w:rsidR="00D900AF" w:rsidRPr="005B1031">
          <w:rPr>
            <w:rStyle w:val="Hyperlnk"/>
          </w:rPr>
          <w:t>https</w:t>
        </w:r>
        <w:r w:rsidR="00D900AF" w:rsidRPr="00E467A8">
          <w:rPr>
            <w:rStyle w:val="Hyperlnk"/>
            <w:lang w:val="ru-RU"/>
          </w:rPr>
          <w:t>://</w:t>
        </w:r>
        <w:r w:rsidR="00D900AF" w:rsidRPr="005B1031">
          <w:rPr>
            <w:rStyle w:val="Hyperlnk"/>
          </w:rPr>
          <w:t>eeas</w:t>
        </w:r>
        <w:r w:rsidR="00D900AF" w:rsidRPr="00E467A8">
          <w:rPr>
            <w:rStyle w:val="Hyperlnk"/>
            <w:lang w:val="ru-RU"/>
          </w:rPr>
          <w:t>.</w:t>
        </w:r>
        <w:r w:rsidR="00D900AF" w:rsidRPr="005B1031">
          <w:rPr>
            <w:rStyle w:val="Hyperlnk"/>
          </w:rPr>
          <w:t>europa</w:t>
        </w:r>
        <w:r w:rsidR="00D900AF" w:rsidRPr="00E467A8">
          <w:rPr>
            <w:rStyle w:val="Hyperlnk"/>
            <w:lang w:val="ru-RU"/>
          </w:rPr>
          <w:t>.</w:t>
        </w:r>
        <w:r w:rsidR="00D900AF" w:rsidRPr="005B1031">
          <w:rPr>
            <w:rStyle w:val="Hyperlnk"/>
          </w:rPr>
          <w:t>eu</w:t>
        </w:r>
        <w:r w:rsidR="00D900AF" w:rsidRPr="00E467A8">
          <w:rPr>
            <w:rStyle w:val="Hyperlnk"/>
            <w:lang w:val="ru-RU"/>
          </w:rPr>
          <w:t>/</w:t>
        </w:r>
        <w:r w:rsidR="00D900AF" w:rsidRPr="005B1031">
          <w:rPr>
            <w:rStyle w:val="Hyperlnk"/>
          </w:rPr>
          <w:t>archives</w:t>
        </w:r>
        <w:r w:rsidR="00D900AF" w:rsidRPr="00E467A8">
          <w:rPr>
            <w:rStyle w:val="Hyperlnk"/>
            <w:lang w:val="ru-RU"/>
          </w:rPr>
          <w:t>/</w:t>
        </w:r>
        <w:r w:rsidR="00D900AF" w:rsidRPr="005B1031">
          <w:rPr>
            <w:rStyle w:val="Hyperlnk"/>
          </w:rPr>
          <w:t>delegations</w:t>
        </w:r>
        <w:r w:rsidR="00D900AF" w:rsidRPr="00E467A8">
          <w:rPr>
            <w:rStyle w:val="Hyperlnk"/>
            <w:lang w:val="ru-RU"/>
          </w:rPr>
          <w:t>/</w:t>
        </w:r>
        <w:r w:rsidR="00D900AF" w:rsidRPr="005B1031">
          <w:rPr>
            <w:rStyle w:val="Hyperlnk"/>
          </w:rPr>
          <w:t>ukraine</w:t>
        </w:r>
        <w:r w:rsidR="00D900AF" w:rsidRPr="00E467A8">
          <w:rPr>
            <w:rStyle w:val="Hyperlnk"/>
            <w:lang w:val="ru-RU"/>
          </w:rPr>
          <w:t>/</w:t>
        </w:r>
        <w:r w:rsidR="00D900AF" w:rsidRPr="005B1031">
          <w:rPr>
            <w:rStyle w:val="Hyperlnk"/>
          </w:rPr>
          <w:t>documents</w:t>
        </w:r>
        <w:r w:rsidR="00D900AF" w:rsidRPr="00E467A8">
          <w:rPr>
            <w:rStyle w:val="Hyperlnk"/>
            <w:lang w:val="ru-RU"/>
          </w:rPr>
          <w:t>/</w:t>
        </w:r>
        <w:r w:rsidR="00D900AF" w:rsidRPr="005B1031">
          <w:rPr>
            <w:rStyle w:val="Hyperlnk"/>
          </w:rPr>
          <w:t>virtual</w:t>
        </w:r>
        <w:r w:rsidR="00D900AF" w:rsidRPr="00E467A8">
          <w:rPr>
            <w:rStyle w:val="Hyperlnk"/>
            <w:lang w:val="ru-RU"/>
          </w:rPr>
          <w:t>_</w:t>
        </w:r>
        <w:r w:rsidR="00D900AF" w:rsidRPr="005B1031">
          <w:rPr>
            <w:rStyle w:val="Hyperlnk"/>
          </w:rPr>
          <w:t>library</w:t>
        </w:r>
        <w:r w:rsidR="00D900AF" w:rsidRPr="00E467A8">
          <w:rPr>
            <w:rStyle w:val="Hyperlnk"/>
            <w:lang w:val="ru-RU"/>
          </w:rPr>
          <w:t>/</w:t>
        </w:r>
        <w:r w:rsidR="00D900AF" w:rsidRPr="005B1031">
          <w:rPr>
            <w:rStyle w:val="Hyperlnk"/>
          </w:rPr>
          <w:t>dcfta</w:t>
        </w:r>
        <w:r w:rsidR="00D900AF" w:rsidRPr="00E467A8">
          <w:rPr>
            <w:rStyle w:val="Hyperlnk"/>
            <w:lang w:val="ru-RU"/>
          </w:rPr>
          <w:t>_</w:t>
        </w:r>
        <w:r w:rsidR="00D900AF" w:rsidRPr="005B1031">
          <w:rPr>
            <w:rStyle w:val="Hyperlnk"/>
          </w:rPr>
          <w:t>guidebook</w:t>
        </w:r>
        <w:r w:rsidR="00D900AF" w:rsidRPr="00E467A8">
          <w:rPr>
            <w:rStyle w:val="Hyperlnk"/>
            <w:lang w:val="ru-RU"/>
          </w:rPr>
          <w:t>_</w:t>
        </w:r>
        <w:r w:rsidR="00D900AF" w:rsidRPr="005B1031">
          <w:rPr>
            <w:rStyle w:val="Hyperlnk"/>
          </w:rPr>
          <w:t>web</w:t>
        </w:r>
        <w:r w:rsidR="00D900AF" w:rsidRPr="00E467A8">
          <w:rPr>
            <w:rStyle w:val="Hyperlnk"/>
            <w:lang w:val="ru-RU"/>
          </w:rPr>
          <w:t>.</w:t>
        </w:r>
        <w:r w:rsidR="00D900AF" w:rsidRPr="005B1031">
          <w:rPr>
            <w:rStyle w:val="Hyperlnk"/>
          </w:rPr>
          <w:t>pdf</w:t>
        </w:r>
      </w:hyperlink>
      <w:r w:rsidR="00D900AF">
        <w:rPr>
          <w:lang w:val="uk-UA"/>
        </w:rPr>
        <w:t>,</w:t>
      </w:r>
      <w:r w:rsidRPr="00E467A8">
        <w:rPr>
          <w:lang w:val="ru-RU"/>
        </w:rPr>
        <w:t xml:space="preserve"> </w:t>
      </w:r>
      <w:r w:rsidR="00D900AF">
        <w:rPr>
          <w:lang w:val="uk-UA"/>
        </w:rPr>
        <w:t>2.</w:t>
      </w:r>
    </w:p>
  </w:footnote>
  <w:footnote w:id="34">
    <w:p w14:paraId="46A723F8" w14:textId="32AF7587" w:rsidR="00AF4FBE" w:rsidRDefault="00AF4FBE">
      <w:pPr>
        <w:pStyle w:val="Fotnotstext"/>
      </w:pPr>
      <w:r>
        <w:rPr>
          <w:rStyle w:val="Fotnotsreferens"/>
        </w:rPr>
        <w:footnoteRef/>
      </w:r>
      <w:r>
        <w:t xml:space="preserve"> EUROPEAN COUNCIL, “EUROPEAN COUNCIL 20/21 MARCH 2014 CONCLUSION,” Press releases, EUCO 7/11/14 REV 1, March 21,2014, </w:t>
      </w:r>
      <w:hyperlink r:id="rId30" w:history="1">
        <w:r w:rsidR="0046701A" w:rsidRPr="002F07BF">
          <w:rPr>
            <w:rStyle w:val="Hyperlnk"/>
          </w:rPr>
          <w:t>https://www.consilium.europa.eu/media/29198/141749.pdf</w:t>
        </w:r>
      </w:hyperlink>
      <w:r>
        <w:t xml:space="preserve"> </w:t>
      </w:r>
    </w:p>
  </w:footnote>
  <w:footnote w:id="35">
    <w:p w14:paraId="3332692D" w14:textId="49AFDFF9" w:rsidR="00F64AE1" w:rsidRPr="00E467A8" w:rsidRDefault="00F64AE1">
      <w:pPr>
        <w:pStyle w:val="Fotnotstext"/>
      </w:pPr>
      <w:r>
        <w:rPr>
          <w:rStyle w:val="Fotnotsreferens"/>
        </w:rPr>
        <w:footnoteRef/>
      </w:r>
      <w:r>
        <w:rPr>
          <w:lang w:val="lt-LT"/>
        </w:rPr>
        <w:t xml:space="preserve"> </w:t>
      </w:r>
      <w:r>
        <w:t>“ASSOCIATION AGREEMENT between the European Union and its Member States, of the one part, and Ukraine, of the other part</w:t>
      </w:r>
      <w:r w:rsidR="007D49A1">
        <w:t>,</w:t>
      </w:r>
      <w:r>
        <w:t xml:space="preserve">” </w:t>
      </w:r>
      <w:r w:rsidR="007D49A1">
        <w:t>o</w:t>
      </w:r>
      <w:r>
        <w:t>pened for sign</w:t>
      </w:r>
      <w:r w:rsidR="0001071A">
        <w:t>ature June 27,</w:t>
      </w:r>
      <w:r w:rsidR="007D49A1">
        <w:t xml:space="preserve"> </w:t>
      </w:r>
      <w:r w:rsidR="0001071A">
        <w:t>2014.L 161</w:t>
      </w:r>
      <w:r>
        <w:t xml:space="preserve"> </w:t>
      </w:r>
      <w:hyperlink r:id="rId31" w:history="1">
        <w:r w:rsidRPr="00466B5B">
          <w:rPr>
            <w:rStyle w:val="Hyperlnk"/>
          </w:rPr>
          <w:t>https://eur-lex.europa.eu/legal-content/EN/TXT/PDF/?uri=CELEX:22014A0529(01)&amp;from=EN</w:t>
        </w:r>
      </w:hyperlink>
      <w:r w:rsidRPr="00E467A8">
        <w:t xml:space="preserve"> </w:t>
      </w:r>
    </w:p>
  </w:footnote>
  <w:footnote w:id="36">
    <w:p w14:paraId="17B49A7F" w14:textId="45C0F4CD" w:rsidR="00841853" w:rsidRDefault="00841853">
      <w:pPr>
        <w:pStyle w:val="Fotnotstext"/>
      </w:pPr>
      <w:r>
        <w:rPr>
          <w:rStyle w:val="Fotnotsreferens"/>
        </w:rPr>
        <w:footnoteRef/>
      </w:r>
      <w:r>
        <w:t xml:space="preserve"> </w:t>
      </w:r>
      <w:r w:rsidR="0091019E">
        <w:t xml:space="preserve">“European Parliament ratifies EU-Ukraine Association Agreement”, Press Releases, September 16,2014, </w:t>
      </w:r>
      <w:hyperlink r:id="rId32" w:history="1">
        <w:r w:rsidR="0091019E" w:rsidRPr="00466B5B">
          <w:rPr>
            <w:rStyle w:val="Hyperlnk"/>
          </w:rPr>
          <w:t>https://www.europarl.europa.eu/news/en/press-room/20140915IPR62504/european-parliament-ratifies-eu-ukraine-association-agreement</w:t>
        </w:r>
      </w:hyperlink>
      <w:r w:rsidR="0091019E">
        <w:t xml:space="preserve"> </w:t>
      </w:r>
    </w:p>
  </w:footnote>
  <w:footnote w:id="37">
    <w:p w14:paraId="06DF837B" w14:textId="3B4D4B03" w:rsidR="005F5E38" w:rsidRDefault="005F5E38">
      <w:pPr>
        <w:pStyle w:val="Fotnotstext"/>
      </w:pPr>
      <w:r>
        <w:rPr>
          <w:rStyle w:val="Fotnotsreferens"/>
        </w:rPr>
        <w:footnoteRef/>
      </w:r>
      <w:r w:rsidR="004E184B">
        <w:t xml:space="preserve"> “</w:t>
      </w:r>
      <w:r w:rsidR="004E184B">
        <w:rPr>
          <w:lang w:val="uk-UA"/>
        </w:rPr>
        <w:t>Як Україна програла референдум у Нідерландах</w:t>
      </w:r>
      <w:r w:rsidR="004E184B">
        <w:t>”</w:t>
      </w:r>
      <w:r w:rsidR="004E184B">
        <w:rPr>
          <w:lang w:val="uk-UA"/>
        </w:rPr>
        <w:t xml:space="preserve"> </w:t>
      </w:r>
      <w:r w:rsidR="004E184B">
        <w:t>BBC</w:t>
      </w:r>
      <w:r w:rsidR="001E550D">
        <w:rPr>
          <w:lang w:val="uk-UA"/>
        </w:rPr>
        <w:t xml:space="preserve"> Україна</w:t>
      </w:r>
      <w:r w:rsidR="001E550D">
        <w:t>, April 7,</w:t>
      </w:r>
      <w:r w:rsidR="00F5634A">
        <w:t xml:space="preserve"> </w:t>
      </w:r>
      <w:r w:rsidR="001E550D">
        <w:t>2016,</w:t>
      </w:r>
      <w:r w:rsidR="001E550D">
        <w:rPr>
          <w:lang w:val="uk-UA"/>
        </w:rPr>
        <w:t xml:space="preserve"> </w:t>
      </w:r>
      <w:hyperlink r:id="rId33" w:history="1">
        <w:r w:rsidR="001E550D" w:rsidRPr="009146E9">
          <w:rPr>
            <w:rStyle w:val="Hyperlnk"/>
          </w:rPr>
          <w:t>https://www.bbc.com/ukrainian/politics/2016/04/160407_netherlands_referendum_results_hk</w:t>
        </w:r>
      </w:hyperlink>
      <w:r w:rsidR="001E550D">
        <w:t xml:space="preserve"> (accessed May 14,</w:t>
      </w:r>
      <w:r w:rsidR="00F5634A">
        <w:t xml:space="preserve"> </w:t>
      </w:r>
      <w:r w:rsidR="001E550D">
        <w:t>2022)</w:t>
      </w:r>
      <w:r w:rsidR="001E779B">
        <w:t xml:space="preserve"> </w:t>
      </w:r>
    </w:p>
  </w:footnote>
  <w:footnote w:id="38">
    <w:p w14:paraId="34B77FF4" w14:textId="6A173917" w:rsidR="005F5E38" w:rsidRDefault="005F5E38">
      <w:pPr>
        <w:pStyle w:val="Fotnotstext"/>
      </w:pPr>
      <w:r>
        <w:rPr>
          <w:rStyle w:val="Fotnotsreferens"/>
        </w:rPr>
        <w:footnoteRef/>
      </w:r>
      <w:r w:rsidRPr="00E467A8">
        <w:rPr>
          <w:lang w:val="ru-RU"/>
        </w:rPr>
        <w:t xml:space="preserve"> </w:t>
      </w:r>
      <w:r w:rsidR="001E550D">
        <w:rPr>
          <w:lang w:val="uk-UA"/>
        </w:rPr>
        <w:t xml:space="preserve">Європейська правда. </w:t>
      </w:r>
      <w:r w:rsidR="001E550D" w:rsidRPr="00E467A8">
        <w:rPr>
          <w:lang w:val="ru-RU"/>
        </w:rPr>
        <w:t>“</w:t>
      </w:r>
      <w:r w:rsidR="001E550D">
        <w:rPr>
          <w:lang w:val="uk-UA"/>
        </w:rPr>
        <w:t>Даля Грибаускайте про референдум в Нідерландах.</w:t>
      </w:r>
      <w:r w:rsidR="001E550D" w:rsidRPr="00E467A8">
        <w:rPr>
          <w:lang w:val="ru-RU"/>
        </w:rPr>
        <w:t>”</w:t>
      </w:r>
      <w:r w:rsidR="001E550D">
        <w:rPr>
          <w:lang w:val="uk-UA"/>
        </w:rPr>
        <w:t xml:space="preserve"> </w:t>
      </w:r>
      <w:r w:rsidR="001E550D" w:rsidRPr="001E550D">
        <w:rPr>
          <w:i/>
          <w:iCs/>
        </w:rPr>
        <w:t>You</w:t>
      </w:r>
      <w:r w:rsidR="00C957B6">
        <w:rPr>
          <w:i/>
          <w:iCs/>
        </w:rPr>
        <w:t>t</w:t>
      </w:r>
      <w:r w:rsidR="001E550D" w:rsidRPr="001E550D">
        <w:rPr>
          <w:i/>
          <w:iCs/>
        </w:rPr>
        <w:t>ube</w:t>
      </w:r>
      <w:r w:rsidR="001E550D">
        <w:t xml:space="preserve"> video,</w:t>
      </w:r>
      <w:r w:rsidR="00C957B6">
        <w:t xml:space="preserve"> </w:t>
      </w:r>
      <w:r w:rsidR="001E550D">
        <w:t>1:11. April 7,</w:t>
      </w:r>
      <w:r w:rsidR="00847518">
        <w:t xml:space="preserve"> </w:t>
      </w:r>
      <w:r w:rsidR="001E550D">
        <w:t>2016</w:t>
      </w:r>
      <w:r w:rsidR="00371BE0">
        <w:t xml:space="preserve">. </w:t>
      </w:r>
      <w:hyperlink r:id="rId34" w:history="1">
        <w:r w:rsidR="00371BE0" w:rsidRPr="009146E9">
          <w:rPr>
            <w:rStyle w:val="Hyperlnk"/>
          </w:rPr>
          <w:t>https://www.youtube.com/watch?v=xvw4hJtrEmc</w:t>
        </w:r>
      </w:hyperlink>
      <w:r w:rsidR="001E779B">
        <w:t xml:space="preserve"> </w:t>
      </w:r>
    </w:p>
  </w:footnote>
  <w:footnote w:id="39">
    <w:p w14:paraId="27FCA788" w14:textId="67FB36CF" w:rsidR="005F5E38" w:rsidRDefault="005F5E38">
      <w:pPr>
        <w:pStyle w:val="Fotnotstext"/>
      </w:pPr>
      <w:r>
        <w:rPr>
          <w:rStyle w:val="Fotnotsreferens"/>
        </w:rPr>
        <w:footnoteRef/>
      </w:r>
      <w:r>
        <w:t xml:space="preserve"> </w:t>
      </w:r>
      <w:r w:rsidR="00371BE0">
        <w:t>“Netherlands, EU Reach Deal On Ukraine Association Agreement” RadioFreeEurope RadioLiberty, December 15,</w:t>
      </w:r>
      <w:r w:rsidR="00CC3493">
        <w:t xml:space="preserve"> </w:t>
      </w:r>
      <w:r w:rsidR="00371BE0">
        <w:t xml:space="preserve">2016, </w:t>
      </w:r>
      <w:hyperlink r:id="rId35" w:history="1">
        <w:r w:rsidR="00371BE0" w:rsidRPr="009146E9">
          <w:rPr>
            <w:rStyle w:val="Hyperlnk"/>
          </w:rPr>
          <w:t>https://www.rferl.org/a/eu-netherlands-ukraine-association-agreement/28178787.html</w:t>
        </w:r>
      </w:hyperlink>
      <w:r w:rsidR="001E779B">
        <w:t xml:space="preserve"> </w:t>
      </w:r>
      <w:r w:rsidR="00371BE0">
        <w:t>(accessed May 14,</w:t>
      </w:r>
      <w:r w:rsidR="00CC3493">
        <w:t xml:space="preserve"> </w:t>
      </w:r>
      <w:r w:rsidR="00371BE0">
        <w:t>2022)</w:t>
      </w:r>
    </w:p>
  </w:footnote>
  <w:footnote w:id="40">
    <w:p w14:paraId="59B21E46" w14:textId="1BE0944A" w:rsidR="005F5E38" w:rsidRDefault="005F5E38">
      <w:pPr>
        <w:pStyle w:val="Fotnotstext"/>
      </w:pPr>
      <w:r>
        <w:rPr>
          <w:rStyle w:val="Fotnotsreferens"/>
        </w:rPr>
        <w:footnoteRef/>
      </w:r>
      <w:r w:rsidR="00371BE0">
        <w:rPr>
          <w:lang w:val="uk-UA"/>
        </w:rPr>
        <w:t xml:space="preserve"> </w:t>
      </w:r>
      <w:r w:rsidR="00371BE0" w:rsidRPr="00E467A8">
        <w:rPr>
          <w:lang w:val="ru-RU"/>
        </w:rPr>
        <w:t>“</w:t>
      </w:r>
      <w:r w:rsidR="00371BE0">
        <w:rPr>
          <w:lang w:val="uk-UA"/>
        </w:rPr>
        <w:t>Король Нідерландів підписав Угоду про асоціацію Україна-ЄС</w:t>
      </w:r>
      <w:r w:rsidR="00371BE0">
        <w:t>”</w:t>
      </w:r>
      <w:r w:rsidR="009617BE">
        <w:rPr>
          <w:lang w:val="uk-UA"/>
        </w:rPr>
        <w:t xml:space="preserve"> Європейська Правда, </w:t>
      </w:r>
      <w:r w:rsidR="009617BE">
        <w:t>June 9,2017,</w:t>
      </w:r>
      <w:r w:rsidR="001E779B">
        <w:t xml:space="preserve"> </w:t>
      </w:r>
      <w:hyperlink r:id="rId36" w:history="1">
        <w:r w:rsidR="001E779B" w:rsidRPr="009146E9">
          <w:rPr>
            <w:rStyle w:val="Hyperlnk"/>
          </w:rPr>
          <w:t>https://www.eurointegration.com.ua/news/2017/06/9/7066935/</w:t>
        </w:r>
      </w:hyperlink>
      <w:r w:rsidR="009617BE">
        <w:t xml:space="preserve"> (accessed May 14,2022)</w:t>
      </w:r>
    </w:p>
  </w:footnote>
  <w:footnote w:id="41">
    <w:p w14:paraId="2AC1C6D4" w14:textId="22F3640D" w:rsidR="001E779B" w:rsidRDefault="001E779B">
      <w:pPr>
        <w:pStyle w:val="Fotnotstext"/>
      </w:pPr>
      <w:r>
        <w:rPr>
          <w:rStyle w:val="Fotnotsreferens"/>
        </w:rPr>
        <w:footnoteRef/>
      </w:r>
      <w:r w:rsidR="009617BE">
        <w:t xml:space="preserve"> </w:t>
      </w:r>
      <w:bookmarkStart w:id="13" w:name="_Hlk104152019"/>
      <w:r w:rsidR="00253C1C">
        <w:t xml:space="preserve">European commission </w:t>
      </w:r>
      <w:r w:rsidR="009617BE">
        <w:t>“EU-Ukraine Association Agreement fully enters into force,” Press release, September 1,2017,</w:t>
      </w:r>
      <w:r>
        <w:t xml:space="preserve"> </w:t>
      </w:r>
      <w:hyperlink r:id="rId37" w:history="1">
        <w:r w:rsidRPr="009146E9">
          <w:rPr>
            <w:rStyle w:val="Hyperlnk"/>
          </w:rPr>
          <w:t>https://ec.europa.eu/commission/presscorner/detail/en/IP_17_3045</w:t>
        </w:r>
      </w:hyperlink>
      <w:r>
        <w:t xml:space="preserve"> </w:t>
      </w:r>
      <w:bookmarkEnd w:id="13"/>
    </w:p>
  </w:footnote>
  <w:footnote w:id="42">
    <w:p w14:paraId="078D7AA1" w14:textId="55623AC8" w:rsidR="00F1364A" w:rsidRDefault="00F1364A">
      <w:pPr>
        <w:pStyle w:val="Fotnotstext"/>
      </w:pPr>
      <w:r>
        <w:rPr>
          <w:rStyle w:val="Fotnotsreferens"/>
        </w:rPr>
        <w:footnoteRef/>
      </w:r>
      <w:r w:rsidR="00497D47">
        <w:rPr>
          <w:lang w:val="uk-UA"/>
        </w:rPr>
        <w:t xml:space="preserve"> </w:t>
      </w:r>
      <w:r w:rsidR="00497D47">
        <w:t>“</w:t>
      </w:r>
      <w:r w:rsidR="00497D47">
        <w:rPr>
          <w:lang w:val="uk-UA"/>
        </w:rPr>
        <w:t>Про схвалення Концепції реформування місцевого самоврядування та територіальної організації влади в Україні</w:t>
      </w:r>
      <w:r w:rsidR="00497D47">
        <w:t>,”</w:t>
      </w:r>
      <w:r w:rsidR="00497D47">
        <w:rPr>
          <w:lang w:val="uk-UA"/>
        </w:rPr>
        <w:t xml:space="preserve"> </w:t>
      </w:r>
      <w:r w:rsidR="00497D47">
        <w:t xml:space="preserve">opened for signature April 1,2014, </w:t>
      </w:r>
      <w:r>
        <w:t xml:space="preserve"> </w:t>
      </w:r>
      <w:hyperlink r:id="rId38" w:anchor="Text" w:history="1">
        <w:r w:rsidRPr="005B1031">
          <w:rPr>
            <w:rStyle w:val="Hyperlnk"/>
          </w:rPr>
          <w:t>https://zakon.rada.gov.ua/laws/show/333-2014-%D1%80?lang=uk#Text</w:t>
        </w:r>
      </w:hyperlink>
      <w:r>
        <w:t xml:space="preserve"> </w:t>
      </w:r>
    </w:p>
  </w:footnote>
  <w:footnote w:id="43">
    <w:p w14:paraId="00B3378B" w14:textId="2C5CE465" w:rsidR="00D56249" w:rsidRDefault="00D56249">
      <w:pPr>
        <w:pStyle w:val="Fotnotstext"/>
      </w:pPr>
      <w:r>
        <w:rPr>
          <w:rStyle w:val="Fotnotsreferens"/>
        </w:rPr>
        <w:footnoteRef/>
      </w:r>
      <w:r>
        <w:t xml:space="preserve"> </w:t>
      </w:r>
      <w:r w:rsidR="001813C5">
        <w:t>“European Charter of Local Self-Government</w:t>
      </w:r>
      <w:r w:rsidR="00221A1D">
        <w:t>,</w:t>
      </w:r>
      <w:r w:rsidR="001813C5">
        <w:t>”</w:t>
      </w:r>
      <w:r w:rsidR="00221A1D">
        <w:t xml:space="preserve"> opened for signature October 15,1985, </w:t>
      </w:r>
      <w:hyperlink r:id="rId39" w:history="1">
        <w:r w:rsidR="00221A1D" w:rsidRPr="005B1031">
          <w:rPr>
            <w:rStyle w:val="Hyperlnk"/>
          </w:rPr>
          <w:t>https://rm.coe.int/european-charter-for-local-self-government-english-version-pdf-a6-59-p/16807198a3</w:t>
        </w:r>
      </w:hyperlink>
      <w:r>
        <w:t xml:space="preserve"> </w:t>
      </w:r>
    </w:p>
  </w:footnote>
  <w:footnote w:id="44">
    <w:p w14:paraId="56ECA2A2" w14:textId="6487F8BA" w:rsidR="00EF6986" w:rsidRDefault="00EF6986">
      <w:pPr>
        <w:pStyle w:val="Fotnotstext"/>
      </w:pPr>
      <w:r>
        <w:rPr>
          <w:rStyle w:val="Fotnotsreferens"/>
        </w:rPr>
        <w:footnoteRef/>
      </w:r>
      <w:r w:rsidR="00632ADF">
        <w:t xml:space="preserve"> Decentralization International Cooperation “U-LEAD”,</w:t>
      </w:r>
      <w:r>
        <w:t xml:space="preserve"> </w:t>
      </w:r>
      <w:hyperlink r:id="rId40" w:history="1">
        <w:r w:rsidRPr="00590821">
          <w:rPr>
            <w:rStyle w:val="Hyperlnk"/>
          </w:rPr>
          <w:t>https://donors.decentralization.gov.ua/en/project/u-lead#</w:t>
        </w:r>
      </w:hyperlink>
      <w:r>
        <w:t xml:space="preserve"> </w:t>
      </w:r>
    </w:p>
  </w:footnote>
  <w:footnote w:id="45">
    <w:p w14:paraId="1F3870A7" w14:textId="53006977" w:rsidR="00B37B84" w:rsidRDefault="00B37B84">
      <w:pPr>
        <w:pStyle w:val="Fotnotstext"/>
      </w:pPr>
      <w:r>
        <w:rPr>
          <w:rStyle w:val="Fotnotsreferens"/>
        </w:rPr>
        <w:footnoteRef/>
      </w:r>
      <w:r>
        <w:t xml:space="preserve"> “Current Status of the Decentralisation Re</w:t>
      </w:r>
      <w:r w:rsidR="00B8485D">
        <w:t>form</w:t>
      </w:r>
      <w:r w:rsidR="007978C3">
        <w:t>.</w:t>
      </w:r>
      <w:r>
        <w:t>”</w:t>
      </w:r>
      <w:r w:rsidR="007978C3">
        <w:t xml:space="preserve"> U-LEAD February, 2022 </w:t>
      </w:r>
      <w:hyperlink r:id="rId41" w:history="1">
        <w:r w:rsidR="007978C3" w:rsidRPr="0008361D">
          <w:rPr>
            <w:rStyle w:val="Hyperlnk"/>
          </w:rPr>
          <w:t>https://decentralization.gov.ua/uploads/library/file/364/U-LEAD_4_pager_EN_2022_Feb.pdf</w:t>
        </w:r>
      </w:hyperlink>
      <w:r>
        <w:t xml:space="preserve"> </w:t>
      </w:r>
      <w:r w:rsidR="007978C3">
        <w:t>(accessed May 16,2022)</w:t>
      </w:r>
    </w:p>
  </w:footnote>
  <w:footnote w:id="46">
    <w:p w14:paraId="78FF5C6C" w14:textId="59271428" w:rsidR="000F44F8" w:rsidRDefault="000F44F8">
      <w:pPr>
        <w:pStyle w:val="Fotnotstext"/>
      </w:pPr>
      <w:r>
        <w:rPr>
          <w:rStyle w:val="Fotnotsreferens"/>
        </w:rPr>
        <w:footnoteRef/>
      </w:r>
      <w:r w:rsidR="00296040">
        <w:t xml:space="preserve"> </w:t>
      </w:r>
      <w:r>
        <w:t>“On the Principles of State Anti-Corru</w:t>
      </w:r>
      <w:r w:rsidR="001C4C71">
        <w:t>ption Policy in Ukraine (the Anti-Corruption Strategy) for 2014-2017,</w:t>
      </w:r>
      <w:r>
        <w:t>”</w:t>
      </w:r>
      <w:r w:rsidR="001C4C71">
        <w:t xml:space="preserve"> opened for sign October 14,2014, </w:t>
      </w:r>
      <w:r>
        <w:t xml:space="preserve"> </w:t>
      </w:r>
      <w:hyperlink r:id="rId42" w:anchor="Text" w:history="1">
        <w:r w:rsidRPr="0020777A">
          <w:rPr>
            <w:rStyle w:val="Hyperlnk"/>
          </w:rPr>
          <w:t>https://zakon.rada.gov.ua/laws/show/1699-18?lang=en#Text</w:t>
        </w:r>
      </w:hyperlink>
      <w:r>
        <w:t xml:space="preserve"> </w:t>
      </w:r>
    </w:p>
  </w:footnote>
  <w:footnote w:id="47">
    <w:p w14:paraId="04167441" w14:textId="78786467" w:rsidR="001D501D" w:rsidRDefault="001D501D">
      <w:pPr>
        <w:pStyle w:val="Fotnotstext"/>
      </w:pPr>
      <w:r>
        <w:rPr>
          <w:rStyle w:val="Fotnotsreferens"/>
        </w:rPr>
        <w:footnoteRef/>
      </w:r>
      <w:r w:rsidR="00954A61">
        <w:t xml:space="preserve"> “</w:t>
      </w:r>
      <w:r w:rsidR="00954A61">
        <w:rPr>
          <w:lang w:val="uk-UA"/>
        </w:rPr>
        <w:t>Контроль ОП та суди</w:t>
      </w:r>
      <w:r w:rsidR="00954A61">
        <w:t xml:space="preserve">: </w:t>
      </w:r>
      <w:r w:rsidR="00954A61">
        <w:rPr>
          <w:lang w:val="uk-UA"/>
        </w:rPr>
        <w:t>що стримує антикорупційну реформу в Україні</w:t>
      </w:r>
      <w:r w:rsidR="00954A61">
        <w:t>”</w:t>
      </w:r>
      <w:r w:rsidR="00954A61">
        <w:rPr>
          <w:lang w:val="uk-UA"/>
        </w:rPr>
        <w:t xml:space="preserve"> Слово і Діло Аналітичний Портал, </w:t>
      </w:r>
      <w:r w:rsidR="00954A61">
        <w:t xml:space="preserve">May 13,2021, </w:t>
      </w:r>
      <w:hyperlink r:id="rId43" w:history="1">
        <w:r w:rsidR="00954A61" w:rsidRPr="0020777A">
          <w:rPr>
            <w:rStyle w:val="Hyperlnk"/>
          </w:rPr>
          <w:t>https://www.slovoidilo.ua/2021/05/13/stattja/polityka/kontrol-op-ta-sudy-strymuye-antykorupczijnu-reformu-ukrayini</w:t>
        </w:r>
      </w:hyperlink>
      <w:r>
        <w:t xml:space="preserve"> </w:t>
      </w:r>
      <w:r w:rsidR="00954A61">
        <w:t xml:space="preserve">(accessed May 16,2022) </w:t>
      </w:r>
    </w:p>
  </w:footnote>
  <w:footnote w:id="48">
    <w:p w14:paraId="72E93418" w14:textId="6EC6BBFF" w:rsidR="00954A61" w:rsidRDefault="00954A61">
      <w:pPr>
        <w:pStyle w:val="Fotnotstext"/>
      </w:pPr>
      <w:r>
        <w:rPr>
          <w:rStyle w:val="Fotnotsreferens"/>
        </w:rPr>
        <w:footnoteRef/>
      </w:r>
      <w:r w:rsidR="00296040">
        <w:t xml:space="preserve"> </w:t>
      </w:r>
      <w:r w:rsidR="00C9452C">
        <w:t>“Who We Are” Transparency International Ukraine,</w:t>
      </w:r>
      <w:r>
        <w:t xml:space="preserve"> </w:t>
      </w:r>
      <w:hyperlink r:id="rId44" w:anchor="mission" w:history="1">
        <w:r w:rsidR="00C9452C" w:rsidRPr="0020777A">
          <w:rPr>
            <w:rStyle w:val="Hyperlnk"/>
          </w:rPr>
          <w:t>https://ti-ukraine.org/en/about/#mission</w:t>
        </w:r>
      </w:hyperlink>
      <w:r w:rsidR="00C9452C">
        <w:t xml:space="preserve"> </w:t>
      </w:r>
    </w:p>
  </w:footnote>
  <w:footnote w:id="49">
    <w:p w14:paraId="553505FA" w14:textId="4BAB61E6" w:rsidR="00296040" w:rsidRPr="005E52AA" w:rsidRDefault="00296040">
      <w:pPr>
        <w:pStyle w:val="Fotnotstext"/>
      </w:pPr>
      <w:r>
        <w:rPr>
          <w:rStyle w:val="Fotnotsreferens"/>
        </w:rPr>
        <w:footnoteRef/>
      </w:r>
      <w:r>
        <w:t xml:space="preserve"> “Poland’s CBA helps NABU investigate corruption”</w:t>
      </w:r>
      <w:r w:rsidR="005E52AA">
        <w:t xml:space="preserve"> National Anti-Corruption Bureau Of Ukraine, April 23,2021,</w:t>
      </w:r>
      <w:r>
        <w:t xml:space="preserve"> </w:t>
      </w:r>
      <w:hyperlink r:id="rId45" w:history="1">
        <w:r w:rsidRPr="0020777A">
          <w:rPr>
            <w:rStyle w:val="Hyperlnk"/>
          </w:rPr>
          <w:t>https://nabu.gov.ua/en/novyny/polands-cba-helps-nabu-investigate-corruption</w:t>
        </w:r>
      </w:hyperlink>
      <w:r>
        <w:rPr>
          <w:lang w:val="uk-UA"/>
        </w:rPr>
        <w:t xml:space="preserve"> </w:t>
      </w:r>
      <w:r w:rsidR="005E52AA">
        <w:t>(accessed May 16,2022)</w:t>
      </w:r>
    </w:p>
  </w:footnote>
  <w:footnote w:id="50">
    <w:p w14:paraId="0AD407FA" w14:textId="2BC927FD" w:rsidR="00472213" w:rsidRDefault="00472213">
      <w:pPr>
        <w:pStyle w:val="Fotnotstext"/>
      </w:pPr>
      <w:r>
        <w:rPr>
          <w:rStyle w:val="Fotnotsreferens"/>
        </w:rPr>
        <w:footnoteRef/>
      </w:r>
      <w:r>
        <w:t xml:space="preserve"> </w:t>
      </w:r>
      <w:bookmarkStart w:id="15" w:name="_Hlk104152941"/>
      <w:r>
        <w:t>“NABU and the Poland Anti-Corruption Bureau exposed criminal group”</w:t>
      </w:r>
      <w:r w:rsidR="00DD79EF">
        <w:t xml:space="preserve"> National Anti-Corruption Bureau Of Ukraine, Jule,20,2020, </w:t>
      </w:r>
      <w:hyperlink r:id="rId46" w:history="1">
        <w:r w:rsidR="00DD79EF" w:rsidRPr="0020777A">
          <w:rPr>
            <w:rStyle w:val="Hyperlnk"/>
          </w:rPr>
          <w:t>https://nabu.gov.ua/en/novyny/nabu-and-poland-anti-corruption-bureau-exposed-criminal-group</w:t>
        </w:r>
      </w:hyperlink>
      <w:r>
        <w:t xml:space="preserve"> </w:t>
      </w:r>
      <w:r w:rsidR="00DD79EF">
        <w:t>(accessed May 16,2022)</w:t>
      </w:r>
      <w:bookmarkEnd w:id="15"/>
    </w:p>
  </w:footnote>
  <w:footnote w:id="51">
    <w:p w14:paraId="491C8E04" w14:textId="3BC087C4" w:rsidR="00F1522C" w:rsidRDefault="00F1522C">
      <w:pPr>
        <w:pStyle w:val="Fotnotstext"/>
      </w:pPr>
      <w:r>
        <w:rPr>
          <w:rStyle w:val="Fotnotsreferens"/>
        </w:rPr>
        <w:footnoteRef/>
      </w:r>
      <w:r>
        <w:t xml:space="preserve"> “Corruption Perceptions Index</w:t>
      </w:r>
      <w:r w:rsidR="00D76299">
        <w:t>: Ukraine</w:t>
      </w:r>
      <w:r>
        <w:t>”,</w:t>
      </w:r>
      <w:r w:rsidR="00D76299">
        <w:t xml:space="preserve"> Transparency International,</w:t>
      </w:r>
      <w:r>
        <w:t xml:space="preserve"> </w:t>
      </w:r>
      <w:hyperlink r:id="rId47" w:history="1">
        <w:r w:rsidRPr="004C3A04">
          <w:rPr>
            <w:rStyle w:val="Hyperlnk"/>
          </w:rPr>
          <w:t>https://www.transparency.org/en/cpi/2021/index/ukr</w:t>
        </w:r>
      </w:hyperlink>
      <w:r>
        <w:t xml:space="preserve"> </w:t>
      </w:r>
      <w:r w:rsidR="00D76299">
        <w:t>(accessed May 16,2022)</w:t>
      </w:r>
    </w:p>
  </w:footnote>
  <w:footnote w:id="52">
    <w:p w14:paraId="572615E4" w14:textId="20B3E340" w:rsidR="00971375" w:rsidRDefault="00971375">
      <w:pPr>
        <w:pStyle w:val="Fotnotstext"/>
      </w:pPr>
      <w:r>
        <w:rPr>
          <w:rStyle w:val="Fotnotsreferens"/>
        </w:rPr>
        <w:footnoteRef/>
      </w:r>
      <w:r>
        <w:t xml:space="preserve"> “Polska pomoc: Raport roczny 2018”, Serwis Rzeczypospolitej Polskiej, </w:t>
      </w:r>
      <w:hyperlink r:id="rId48" w:history="1">
        <w:r w:rsidR="00E55DA8" w:rsidRPr="004C3A04">
          <w:rPr>
            <w:rStyle w:val="Hyperlnk"/>
          </w:rPr>
          <w:t>https://www.gov.pl/web/polskapomoc/raport-roczny-2018</w:t>
        </w:r>
      </w:hyperlink>
      <w:r>
        <w:t xml:space="preserve"> (accessed May 16,2022) </w:t>
      </w:r>
    </w:p>
  </w:footnote>
  <w:footnote w:id="53">
    <w:p w14:paraId="6B5D8703" w14:textId="70A1E6DC" w:rsidR="00197C8A" w:rsidRDefault="00197C8A">
      <w:pPr>
        <w:pStyle w:val="Fotnotstext"/>
      </w:pPr>
      <w:r>
        <w:rPr>
          <w:rStyle w:val="Fotnotsreferens"/>
        </w:rPr>
        <w:footnoteRef/>
      </w:r>
      <w:r w:rsidR="00216F64">
        <w:t xml:space="preserve"> “Report on implementation of the association agreement between Ukraine and The European Union 2015-2020”</w:t>
      </w:r>
      <w:r>
        <w:t xml:space="preserve"> </w:t>
      </w:r>
      <w:hyperlink r:id="rId49" w:history="1">
        <w:r w:rsidR="00216F64" w:rsidRPr="009030AD">
          <w:rPr>
            <w:rStyle w:val="Hyperlnk"/>
          </w:rPr>
          <w:t>https://eu-ua.kmu.gov.ua/sites/default/files/inline/files/aa_implementation_report_2015-2020_eng_final.pdf</w:t>
        </w:r>
      </w:hyperlink>
      <w:r w:rsidR="00216F64">
        <w:t xml:space="preserve"> (accessed May 16,2022)</w:t>
      </w:r>
    </w:p>
  </w:footnote>
  <w:footnote w:id="54">
    <w:p w14:paraId="7966F09A" w14:textId="4E8BF1DA" w:rsidR="002A15C2" w:rsidRDefault="002A15C2">
      <w:pPr>
        <w:pStyle w:val="Fotnotstext"/>
      </w:pPr>
      <w:r>
        <w:rPr>
          <w:rStyle w:val="Fotnotsreferens"/>
        </w:rPr>
        <w:footnoteRef/>
      </w:r>
      <w:r w:rsidR="001F0CDC">
        <w:t xml:space="preserve"> </w:t>
      </w:r>
      <w:r>
        <w:t>“</w:t>
      </w:r>
      <w:r>
        <w:rPr>
          <w:lang w:val="uk-UA"/>
        </w:rPr>
        <w:t>УКАЗ ПРЕЗИДЕНТА УКРАЇНИ №64/2022 Про введення воєнного стану в Україні,</w:t>
      </w:r>
      <w:r>
        <w:t xml:space="preserve">” opened for signing February </w:t>
      </w:r>
      <w:r w:rsidR="0019661E">
        <w:t>24,2022,</w:t>
      </w:r>
      <w:r>
        <w:t xml:space="preserve"> </w:t>
      </w:r>
      <w:hyperlink r:id="rId50" w:history="1">
        <w:r w:rsidRPr="009030AD">
          <w:rPr>
            <w:rStyle w:val="Hyperlnk"/>
          </w:rPr>
          <w:t>https://www.president.gov.ua/documents/642022-41397</w:t>
        </w:r>
      </w:hyperlink>
      <w:r>
        <w:t xml:space="preserve"> </w:t>
      </w:r>
    </w:p>
  </w:footnote>
  <w:footnote w:id="55">
    <w:p w14:paraId="22FD76B6" w14:textId="5CE7E80F" w:rsidR="004F5B16" w:rsidRDefault="004F5B16">
      <w:pPr>
        <w:pStyle w:val="Fotnotstext"/>
      </w:pPr>
      <w:r>
        <w:rPr>
          <w:rStyle w:val="Fotnotsreferens"/>
        </w:rPr>
        <w:footnoteRef/>
      </w:r>
      <w:r>
        <w:t xml:space="preserve"> “An express path for Ukraine’s membership in the European Union”, PRESIDENT.PL, February 26, 2022 </w:t>
      </w:r>
      <w:hyperlink r:id="rId51" w:history="1">
        <w:r w:rsidRPr="009030AD">
          <w:rPr>
            <w:rStyle w:val="Hyperlnk"/>
          </w:rPr>
          <w:t>https://www.president.pl/news/an-express-path-for-ukraines-membership-in-the-european-union,49514</w:t>
        </w:r>
      </w:hyperlink>
      <w:r>
        <w:t xml:space="preserve"> (accessed May 16,2022)</w:t>
      </w:r>
    </w:p>
  </w:footnote>
  <w:footnote w:id="56">
    <w:p w14:paraId="2F8FE57D" w14:textId="217C2A8B" w:rsidR="00044D0B" w:rsidRDefault="00044D0B">
      <w:pPr>
        <w:pStyle w:val="Fotnotstext"/>
      </w:pPr>
      <w:r>
        <w:rPr>
          <w:rStyle w:val="Fotnotsreferens"/>
        </w:rPr>
        <w:footnoteRef/>
      </w:r>
      <w:r w:rsidR="00D05CED">
        <w:t xml:space="preserve"> “Volodymyr Zelenskyy signed an application for Ukraine’s membership in the European Union” PRESIDENT OF UKRAINE VOLODYMYR ZELENSKYY Official website, February 28, 2022, </w:t>
      </w:r>
      <w:r>
        <w:t xml:space="preserve"> </w:t>
      </w:r>
      <w:hyperlink r:id="rId52" w:history="1">
        <w:r w:rsidR="00D05CED" w:rsidRPr="009030AD">
          <w:rPr>
            <w:rStyle w:val="Hyperlnk"/>
          </w:rPr>
          <w:t>https://www.president.gov.ua/en/news/volodimir-zelenskij-pidpisav-zayavku-na-chlenstvo-ukrayini-u-73249</w:t>
        </w:r>
      </w:hyperlink>
      <w:r w:rsidR="00D05CED">
        <w:t xml:space="preserve"> (accessed May 16, 2022)</w:t>
      </w:r>
    </w:p>
  </w:footnote>
  <w:footnote w:id="57">
    <w:p w14:paraId="423DB71A" w14:textId="02DE79D6" w:rsidR="00A9121F" w:rsidRDefault="00A9121F">
      <w:pPr>
        <w:pStyle w:val="Fotnotstext"/>
      </w:pPr>
      <w:r>
        <w:rPr>
          <w:rStyle w:val="Fotnotsreferens"/>
        </w:rPr>
        <w:footnoteRef/>
      </w:r>
      <w:r>
        <w:t xml:space="preserve"> </w:t>
      </w:r>
      <w:r w:rsidR="00077B3A">
        <w:t>“Support of Ukraine’s swift candidacy to the EU”, PRESIDENT.PL, February 28, 2022,</w:t>
      </w:r>
      <w:r>
        <w:t xml:space="preserve"> </w:t>
      </w:r>
      <w:hyperlink r:id="rId53" w:history="1">
        <w:r w:rsidRPr="0002764E">
          <w:rPr>
            <w:rStyle w:val="Hyperlnk"/>
          </w:rPr>
          <w:t>https://www.president.pl/news/open-letter-by-presidents-in-support-of-ukraines-swift-candidacy-to-the-european-union,49584</w:t>
        </w:r>
      </w:hyperlink>
      <w:r>
        <w:t xml:space="preserve"> </w:t>
      </w:r>
      <w:r w:rsidR="00077B3A">
        <w:t>(accessed May 17,2022)</w:t>
      </w:r>
    </w:p>
  </w:footnote>
  <w:footnote w:id="58">
    <w:p w14:paraId="34CC6417" w14:textId="32B07067" w:rsidR="00B4393D" w:rsidRPr="00B4393D" w:rsidRDefault="00B4393D">
      <w:pPr>
        <w:pStyle w:val="Fotnotstext"/>
        <w:rPr>
          <w:lang w:val="uk-UA"/>
        </w:rPr>
      </w:pPr>
      <w:r>
        <w:rPr>
          <w:rStyle w:val="Fotnotsreferens"/>
        </w:rPr>
        <w:footnoteRef/>
      </w:r>
      <w:r w:rsidR="00F40362">
        <w:rPr>
          <w:lang w:val="uk-UA"/>
        </w:rPr>
        <w:t xml:space="preserve"> </w:t>
      </w:r>
      <w:bookmarkStart w:id="17" w:name="_Hlk104153686"/>
      <w:r w:rsidR="00F40362">
        <w:t>“Resolution on the Russian aggression against Ukraine,”</w:t>
      </w:r>
      <w:r w:rsidR="00B450EF">
        <w:t xml:space="preserve"> 2022/2564(RSP)</w:t>
      </w:r>
      <w:r w:rsidR="002E32F0">
        <w:t>, March 1, 2022,</w:t>
      </w:r>
      <w:r>
        <w:t xml:space="preserve"> </w:t>
      </w:r>
      <w:hyperlink r:id="rId54" w:history="1">
        <w:r w:rsidRPr="0002764E">
          <w:rPr>
            <w:rStyle w:val="Hyperlnk"/>
          </w:rPr>
          <w:t>https://oeil.secure.europarl.europa.eu/oeil/popups/printsummary.pdf?id=1694959&amp;l=en&amp;t=E</w:t>
        </w:r>
      </w:hyperlink>
      <w:r w:rsidR="002E32F0">
        <w:t xml:space="preserve"> </w:t>
      </w:r>
      <w:r>
        <w:rPr>
          <w:lang w:val="uk-UA"/>
        </w:rPr>
        <w:t xml:space="preserve"> </w:t>
      </w:r>
      <w:bookmarkEnd w:id="17"/>
    </w:p>
  </w:footnote>
  <w:footnote w:id="59">
    <w:p w14:paraId="75469B1B" w14:textId="645C7D3D" w:rsidR="00E33666" w:rsidRDefault="00E33666">
      <w:pPr>
        <w:pStyle w:val="Fotnotstext"/>
      </w:pPr>
      <w:r>
        <w:rPr>
          <w:rStyle w:val="Fotnotsreferens"/>
        </w:rPr>
        <w:footnoteRef/>
      </w:r>
      <w:r>
        <w:t xml:space="preserve"> </w:t>
      </w:r>
      <w:bookmarkStart w:id="18" w:name="_Hlk104153743"/>
      <w:r>
        <w:t xml:space="preserve">“Volodymyr Zelenskyy after the meeting with the President of the European Commission: Ukraine’s goal is to be in the EU, because we share common values and fight for them”, PRESIDENT OF UKRAINE VOLODYMYR ZELENSKYY Official website, April 8,2022, </w:t>
      </w:r>
      <w:hyperlink r:id="rId55" w:history="1">
        <w:r w:rsidRPr="0002764E">
          <w:rPr>
            <w:rStyle w:val="Hyperlnk"/>
          </w:rPr>
          <w:t>https://www.president.gov.ua/en/news/volodimir-zelenskij-pislya-zustrichi-z-prezidentom-yevrokomi-74201</w:t>
        </w:r>
      </w:hyperlink>
      <w:r>
        <w:t xml:space="preserve"> (accessed May 17,</w:t>
      </w:r>
      <w:r w:rsidR="005A6BA9">
        <w:t xml:space="preserve"> </w:t>
      </w:r>
      <w:r>
        <w:t>2022)</w:t>
      </w:r>
    </w:p>
    <w:bookmarkEnd w:id="18"/>
  </w:footnote>
  <w:footnote w:id="60">
    <w:p w14:paraId="06E9007C" w14:textId="4E6DC647" w:rsidR="00E33666" w:rsidRDefault="00E33666">
      <w:pPr>
        <w:pStyle w:val="Fotnotstext"/>
      </w:pPr>
      <w:r>
        <w:rPr>
          <w:rStyle w:val="Fotnotsreferens"/>
        </w:rPr>
        <w:footnoteRef/>
      </w:r>
      <w:r>
        <w:t xml:space="preserve"> </w:t>
      </w:r>
      <w:r w:rsidR="005A6BA9">
        <w:t>Edyta Ro</w:t>
      </w:r>
      <w:r w:rsidR="005A6BA9">
        <w:rPr>
          <w:lang w:val="pl-PL"/>
        </w:rPr>
        <w:t xml:space="preserve">ś, </w:t>
      </w:r>
      <w:r w:rsidR="005A6BA9">
        <w:t>“</w:t>
      </w:r>
      <w:r w:rsidR="005A6BA9">
        <w:rPr>
          <w:lang w:val="pl-PL"/>
        </w:rPr>
        <w:t>Senat podjął uchwałę w sprawie europejskich aspiracji Ukrainy</w:t>
      </w:r>
      <w:r w:rsidR="005A6BA9">
        <w:t xml:space="preserve">” DZIENNIK GAZETA PRAWNA, published March 9, 2022, </w:t>
      </w:r>
      <w:hyperlink r:id="rId56" w:history="1">
        <w:r w:rsidR="005A6BA9" w:rsidRPr="0002764E">
          <w:rPr>
            <w:rStyle w:val="Hyperlnk"/>
          </w:rPr>
          <w:t>https://www.gazetaprawna.pl/wiadomosci/kraj/artykuly/8376092,senat-uchwala-europejskie-aspiracje-ukrainy.html</w:t>
        </w:r>
      </w:hyperlink>
      <w:r>
        <w:t xml:space="preserve"> </w:t>
      </w:r>
      <w:r w:rsidR="005A6BA9">
        <w:t>(accessed May17, 2022)</w:t>
      </w:r>
    </w:p>
  </w:footnote>
  <w:footnote w:id="61">
    <w:p w14:paraId="02E68E03" w14:textId="40F86C2D" w:rsidR="00A11880" w:rsidRPr="00A11880" w:rsidRDefault="00A11880">
      <w:pPr>
        <w:pStyle w:val="Fotnotstext"/>
        <w:rPr>
          <w:lang w:val="pl-PL"/>
        </w:rPr>
      </w:pPr>
      <w:r>
        <w:rPr>
          <w:rStyle w:val="Fotnotsreferens"/>
        </w:rPr>
        <w:footnoteRef/>
      </w:r>
      <w:r>
        <w:t xml:space="preserve"> “Volodymyr Zelenskyy handed over a completed questionna</w:t>
      </w:r>
      <w:r w:rsidR="002C3193">
        <w:t>ire for Ukraine’s obtaining of the EU candidate status to Matti Maasikas</w:t>
      </w:r>
      <w:r>
        <w:t>”</w:t>
      </w:r>
      <w:r w:rsidR="002C3193">
        <w:t>, PRESIDENT OF UKRAINE VOLODYMYR ZELENSKYY Official website, April 18, 2022,</w:t>
      </w:r>
      <w:r>
        <w:t xml:space="preserve"> </w:t>
      </w:r>
      <w:hyperlink r:id="rId57" w:history="1">
        <w:r w:rsidRPr="0002764E">
          <w:rPr>
            <w:rStyle w:val="Hyperlnk"/>
          </w:rPr>
          <w:t>https://www.president.gov.ua/en/news/volodimir-zelenskij-peredav-matti-maasikasu-zapovnenu-anketu-74405</w:t>
        </w:r>
      </w:hyperlink>
      <w:r>
        <w:t xml:space="preserve"> </w:t>
      </w:r>
      <w:r w:rsidR="002C3193">
        <w:t>(accessed May 17, 2022)</w:t>
      </w:r>
    </w:p>
  </w:footnote>
  <w:footnote w:id="62">
    <w:p w14:paraId="2BB2991C" w14:textId="417E5428" w:rsidR="00E622A6" w:rsidRPr="002F3DBC" w:rsidRDefault="00E622A6">
      <w:pPr>
        <w:pStyle w:val="Fotnotstext"/>
        <w:rPr>
          <w:lang w:val="pl-PL"/>
        </w:rPr>
      </w:pPr>
      <w:r>
        <w:rPr>
          <w:rStyle w:val="Fotnotsreferens"/>
        </w:rPr>
        <w:footnoteRef/>
      </w:r>
      <w:r w:rsidRPr="00E467A8">
        <w:rPr>
          <w:lang w:val="pl-PL"/>
        </w:rPr>
        <w:t xml:space="preserve"> </w:t>
      </w:r>
      <w:r>
        <w:rPr>
          <w:lang w:val="uk-UA"/>
        </w:rPr>
        <w:t>Павло Клімкін</w:t>
      </w:r>
      <w:r w:rsidRPr="00E467A8">
        <w:rPr>
          <w:lang w:val="pl-PL"/>
        </w:rPr>
        <w:t>, “</w:t>
      </w:r>
      <w:r>
        <w:rPr>
          <w:lang w:val="uk-UA"/>
        </w:rPr>
        <w:t>Україна і Польща. Випробовування історією</w:t>
      </w:r>
      <w:r>
        <w:t>”</w:t>
      </w:r>
      <w:r>
        <w:rPr>
          <w:lang w:val="uk-UA"/>
        </w:rPr>
        <w:t>,</w:t>
      </w:r>
      <w:r>
        <w:rPr>
          <w:lang w:val="pl-PL"/>
        </w:rPr>
        <w:t xml:space="preserve"> ZBRU</w:t>
      </w:r>
      <w:r w:rsidR="00F770F0">
        <w:rPr>
          <w:lang w:val="lt-LT"/>
        </w:rPr>
        <w:t>Č</w:t>
      </w:r>
      <w:r w:rsidR="00F770F0">
        <w:t>, March 1, 2018,</w:t>
      </w:r>
      <w:r>
        <w:rPr>
          <w:lang w:val="uk-UA"/>
        </w:rPr>
        <w:t xml:space="preserve"> </w:t>
      </w:r>
      <w:hyperlink r:id="rId58" w:history="1">
        <w:r w:rsidRPr="001755CC">
          <w:rPr>
            <w:rStyle w:val="Hyperlnk"/>
          </w:rPr>
          <w:t>https://zbruc.eu/node/77157</w:t>
        </w:r>
      </w:hyperlink>
      <w:r>
        <w:t xml:space="preserve"> </w:t>
      </w:r>
      <w:r w:rsidR="00F770F0">
        <w:t>(accessed May 17, 2022)</w:t>
      </w:r>
    </w:p>
  </w:footnote>
  <w:footnote w:id="63">
    <w:p w14:paraId="7553000F" w14:textId="5D1CA073" w:rsidR="00FA5CD8" w:rsidRPr="00E467A8" w:rsidRDefault="00FA5CD8">
      <w:pPr>
        <w:pStyle w:val="Fotnotstext"/>
        <w:rPr>
          <w:lang w:val="ru-RU"/>
        </w:rPr>
      </w:pPr>
      <w:r>
        <w:rPr>
          <w:rStyle w:val="Fotnotsreferens"/>
        </w:rPr>
        <w:footnoteRef/>
      </w:r>
      <w:r w:rsidRPr="00E467A8">
        <w:rPr>
          <w:lang w:val="ru-RU"/>
        </w:rPr>
        <w:t xml:space="preserve"> “</w:t>
      </w:r>
      <w:r>
        <w:rPr>
          <w:lang w:val="uk-UA"/>
        </w:rPr>
        <w:t>25-річчя українсько-польських дипломатичних відносин. Документи</w:t>
      </w:r>
      <w:r w:rsidRPr="00E467A8">
        <w:rPr>
          <w:lang w:val="ru-RU"/>
        </w:rPr>
        <w:t>”</w:t>
      </w:r>
      <w:r>
        <w:rPr>
          <w:lang w:val="uk-UA"/>
        </w:rPr>
        <w:t>, Наш вибір Газета для українців у Польші,</w:t>
      </w:r>
      <w:r w:rsidR="001A0AF3">
        <w:rPr>
          <w:lang w:val="uk-UA"/>
        </w:rPr>
        <w:t xml:space="preserve"> </w:t>
      </w:r>
      <w:r w:rsidR="001A0AF3">
        <w:t>January</w:t>
      </w:r>
      <w:r w:rsidR="001A0AF3" w:rsidRPr="00E467A8">
        <w:rPr>
          <w:lang w:val="ru-RU"/>
        </w:rPr>
        <w:t xml:space="preserve"> 10,2017, </w:t>
      </w:r>
      <w:r w:rsidRPr="00E467A8">
        <w:rPr>
          <w:lang w:val="ru-RU"/>
        </w:rPr>
        <w:t xml:space="preserve"> </w:t>
      </w:r>
      <w:hyperlink r:id="rId59" w:history="1">
        <w:r w:rsidRPr="001755CC">
          <w:rPr>
            <w:rStyle w:val="Hyperlnk"/>
          </w:rPr>
          <w:t>https</w:t>
        </w:r>
        <w:r w:rsidRPr="00E467A8">
          <w:rPr>
            <w:rStyle w:val="Hyperlnk"/>
            <w:lang w:val="ru-RU"/>
          </w:rPr>
          <w:t>://</w:t>
        </w:r>
        <w:r w:rsidRPr="001755CC">
          <w:rPr>
            <w:rStyle w:val="Hyperlnk"/>
          </w:rPr>
          <w:t>naszwybir</w:t>
        </w:r>
        <w:r w:rsidRPr="00E467A8">
          <w:rPr>
            <w:rStyle w:val="Hyperlnk"/>
            <w:lang w:val="ru-RU"/>
          </w:rPr>
          <w:t>.</w:t>
        </w:r>
        <w:r w:rsidRPr="001755CC">
          <w:rPr>
            <w:rStyle w:val="Hyperlnk"/>
          </w:rPr>
          <w:t>pl</w:t>
        </w:r>
        <w:r w:rsidRPr="00E467A8">
          <w:rPr>
            <w:rStyle w:val="Hyperlnk"/>
            <w:lang w:val="ru-RU"/>
          </w:rPr>
          <w:t>/48266-2/</w:t>
        </w:r>
      </w:hyperlink>
      <w:r w:rsidRPr="00E467A8">
        <w:rPr>
          <w:lang w:val="ru-RU"/>
        </w:rPr>
        <w:t xml:space="preserve"> </w:t>
      </w:r>
      <w:r w:rsidR="001A0AF3" w:rsidRPr="00E467A8">
        <w:rPr>
          <w:lang w:val="ru-RU"/>
        </w:rPr>
        <w:t>(</w:t>
      </w:r>
      <w:r w:rsidR="001A0AF3">
        <w:t>accessed</w:t>
      </w:r>
      <w:r w:rsidR="001A0AF3" w:rsidRPr="00E467A8">
        <w:rPr>
          <w:lang w:val="ru-RU"/>
        </w:rPr>
        <w:t xml:space="preserve"> </w:t>
      </w:r>
      <w:r w:rsidR="001A0AF3">
        <w:t>May</w:t>
      </w:r>
      <w:r w:rsidR="001A0AF3" w:rsidRPr="00E467A8">
        <w:rPr>
          <w:lang w:val="ru-RU"/>
        </w:rPr>
        <w:t xml:space="preserve"> 17, 2022)</w:t>
      </w:r>
    </w:p>
  </w:footnote>
  <w:footnote w:id="64">
    <w:p w14:paraId="2E7C4D8E" w14:textId="6160D51F" w:rsidR="003F4732" w:rsidRPr="00DB58AE" w:rsidRDefault="003F4732">
      <w:pPr>
        <w:pStyle w:val="Fotnotstext"/>
      </w:pPr>
      <w:r>
        <w:rPr>
          <w:rStyle w:val="Fotnotsreferens"/>
        </w:rPr>
        <w:footnoteRef/>
      </w:r>
      <w:bookmarkStart w:id="21" w:name="_Hlk104154283"/>
      <w:r>
        <w:t xml:space="preserve"> “</w:t>
      </w:r>
      <w:r>
        <w:rPr>
          <w:lang w:val="uk-UA"/>
        </w:rPr>
        <w:t>Польща в Україні</w:t>
      </w:r>
      <w:r>
        <w:t>”</w:t>
      </w:r>
      <w:r>
        <w:rPr>
          <w:lang w:val="uk-UA"/>
        </w:rPr>
        <w:t>,</w:t>
      </w:r>
      <w:r>
        <w:t xml:space="preserve"> gov.pl</w:t>
      </w:r>
      <w:r w:rsidR="00DB58AE">
        <w:t>,</w:t>
      </w:r>
      <w:r>
        <w:t xml:space="preserve"> </w:t>
      </w:r>
      <w:hyperlink r:id="rId60" w:history="1">
        <w:r w:rsidRPr="001755CC">
          <w:rPr>
            <w:rStyle w:val="Hyperlnk"/>
          </w:rPr>
          <w:t>https://www.gov.pl/web/ukraina-uk/ukraine</w:t>
        </w:r>
      </w:hyperlink>
      <w:r>
        <w:rPr>
          <w:lang w:val="uk-UA"/>
        </w:rPr>
        <w:t xml:space="preserve"> </w:t>
      </w:r>
      <w:r w:rsidR="00DB58AE">
        <w:t>(accessed May 17, 2022)</w:t>
      </w:r>
      <w:bookmarkEnd w:id="21"/>
    </w:p>
  </w:footnote>
  <w:footnote w:id="65">
    <w:p w14:paraId="69609BF0" w14:textId="2854BDF9" w:rsidR="003403D3" w:rsidRPr="003403D3" w:rsidRDefault="003403D3">
      <w:pPr>
        <w:pStyle w:val="Fotnotstext"/>
      </w:pPr>
      <w:r>
        <w:rPr>
          <w:rStyle w:val="Fotnotsreferens"/>
        </w:rPr>
        <w:footnoteRef/>
      </w:r>
      <w:r>
        <w:t xml:space="preserve"> “Wsp</w:t>
      </w:r>
      <w:r>
        <w:rPr>
          <w:lang w:val="pl-PL"/>
        </w:rPr>
        <w:t>ółpraca 2019</w:t>
      </w:r>
      <w:r>
        <w:t xml:space="preserve">”, gov.pl, 2019, </w:t>
      </w:r>
      <w:hyperlink r:id="rId61" w:history="1">
        <w:r w:rsidRPr="006D769C">
          <w:rPr>
            <w:rStyle w:val="Hyperlnk"/>
          </w:rPr>
          <w:t>https://www.gov.pl/web/polskapomoc/ukraina--dwustronna-pomoc-rozwojowa-2019</w:t>
        </w:r>
      </w:hyperlink>
      <w:r>
        <w:t xml:space="preserve"> (accessed May 18, 2022)</w:t>
      </w:r>
    </w:p>
  </w:footnote>
  <w:footnote w:id="66">
    <w:p w14:paraId="62128F0B" w14:textId="13C14068" w:rsidR="004A17FD" w:rsidRDefault="004A17FD">
      <w:pPr>
        <w:pStyle w:val="Fotnotstext"/>
      </w:pPr>
      <w:r>
        <w:rPr>
          <w:rStyle w:val="Fotnotsreferens"/>
        </w:rPr>
        <w:footnoteRef/>
      </w:r>
      <w:r w:rsidR="003C0B1F">
        <w:t xml:space="preserve"> </w:t>
      </w:r>
      <w:bookmarkStart w:id="22" w:name="_Hlk104154471"/>
      <w:r w:rsidR="003C0B1F">
        <w:t xml:space="preserve">“Ukraine is grateful to Poland for supporting its interests in the European Union and NATO - President”, PRESIDENT OF UKRAINE </w:t>
      </w:r>
      <w:r w:rsidR="003872E3">
        <w:t xml:space="preserve">VOLODYMYR ZELENSKYY Official website, June 4, 2019, </w:t>
      </w:r>
      <w:hyperlink r:id="rId62" w:history="1">
        <w:r w:rsidR="003872E3" w:rsidRPr="006D769C">
          <w:rPr>
            <w:rStyle w:val="Hyperlnk"/>
          </w:rPr>
          <w:t>https://www.president.gov.ua/en/news/ukrayina-duzhe-vdyachna-polshi-za-pidtrimku-svoyih-interesiv-55757</w:t>
        </w:r>
      </w:hyperlink>
      <w:r>
        <w:t xml:space="preserve"> </w:t>
      </w:r>
      <w:r w:rsidR="003872E3">
        <w:t>(accessed May 18, 2022)</w:t>
      </w:r>
      <w:bookmarkEnd w:id="22"/>
    </w:p>
  </w:footnote>
  <w:footnote w:id="67">
    <w:p w14:paraId="7284A21B" w14:textId="30F52699" w:rsidR="002C162C" w:rsidRDefault="002C162C">
      <w:pPr>
        <w:pStyle w:val="Fotnotstext"/>
      </w:pPr>
      <w:r>
        <w:rPr>
          <w:rStyle w:val="Fotnotsreferens"/>
        </w:rPr>
        <w:footnoteRef/>
      </w:r>
      <w:r>
        <w:t xml:space="preserve"> “Ukraine”, OEC, </w:t>
      </w:r>
      <w:hyperlink r:id="rId63" w:history="1">
        <w:r w:rsidRPr="006D769C">
          <w:rPr>
            <w:rStyle w:val="Hyperlnk"/>
          </w:rPr>
          <w:t>https://oec.world/en/profile/country/ukr</w:t>
        </w:r>
      </w:hyperlink>
      <w:r>
        <w:t xml:space="preserve"> (accessed May 18, 2022)</w:t>
      </w:r>
    </w:p>
  </w:footnote>
  <w:footnote w:id="68">
    <w:p w14:paraId="0DAFA0B7" w14:textId="41BBBFE0" w:rsidR="00D46205" w:rsidRDefault="00D46205">
      <w:pPr>
        <w:pStyle w:val="Fotnotstext"/>
      </w:pPr>
      <w:r>
        <w:rPr>
          <w:rStyle w:val="Fotnotsreferens"/>
        </w:rPr>
        <w:footnoteRef/>
      </w:r>
      <w:r w:rsidR="000441A3">
        <w:t xml:space="preserve"> “Ukraine and Poland are united not only by a common border, but also by common values and positions on key international and European issues-Volodymyr Zelenskyy”, PRESIDENT OF UKRAINE VOLODYMYR ZELENSKYY Official website, October 12, 2020,</w:t>
      </w:r>
      <w:r>
        <w:t xml:space="preserve"> </w:t>
      </w:r>
      <w:hyperlink r:id="rId64" w:history="1">
        <w:r w:rsidR="000441A3" w:rsidRPr="006D769C">
          <w:rPr>
            <w:rStyle w:val="Hyperlnk"/>
          </w:rPr>
          <w:t>https://www.president.gov.ua/en/news/ukrayinu-ta-polshu-obyednuye-ne-lishe-spilnij-kordon-j-spiln-64461</w:t>
        </w:r>
      </w:hyperlink>
      <w:r w:rsidR="000441A3">
        <w:t xml:space="preserve"> (accessed May 18, 2022)</w:t>
      </w:r>
    </w:p>
  </w:footnote>
  <w:footnote w:id="69">
    <w:p w14:paraId="30AFAF47" w14:textId="5EF516E1" w:rsidR="005D59E9" w:rsidRPr="00E467A8" w:rsidRDefault="005D59E9">
      <w:pPr>
        <w:pStyle w:val="Fotnotstext"/>
      </w:pPr>
      <w:r>
        <w:rPr>
          <w:rStyle w:val="Fotnotsreferens"/>
        </w:rPr>
        <w:footnoteRef/>
      </w:r>
      <w:r w:rsidRPr="00E467A8">
        <w:rPr>
          <w:lang w:val="ru-RU"/>
        </w:rPr>
        <w:t xml:space="preserve"> </w:t>
      </w:r>
      <w:r w:rsidR="00C41C3B">
        <w:rPr>
          <w:lang w:val="uk-UA"/>
        </w:rPr>
        <w:t xml:space="preserve">Є.В. Чеботарьов, </w:t>
      </w:r>
      <w:r w:rsidR="00C41C3B" w:rsidRPr="00E467A8">
        <w:rPr>
          <w:lang w:val="ru-RU"/>
        </w:rPr>
        <w:t>““</w:t>
      </w:r>
      <w:r w:rsidR="00C41C3B">
        <w:rPr>
          <w:lang w:val="uk-UA"/>
        </w:rPr>
        <w:t>ЛЮБЛИНСЬКИЙ ТРИКУТНИК</w:t>
      </w:r>
      <w:r w:rsidR="00C41C3B" w:rsidRPr="00E467A8">
        <w:rPr>
          <w:lang w:val="ru-RU"/>
        </w:rPr>
        <w:t xml:space="preserve">”: </w:t>
      </w:r>
      <w:r w:rsidR="00C41C3B">
        <w:rPr>
          <w:lang w:val="uk-UA"/>
        </w:rPr>
        <w:t>ІНСТИТУЦІОНАЛЬНІ ПЕРЕДУМОВИ ТА ЕКОНОМІЧНИЙ ПОТЕНЦІАЛ СТВОРЕННЯ</w:t>
      </w:r>
      <w:r w:rsidR="00C41C3B" w:rsidRPr="00E467A8">
        <w:rPr>
          <w:lang w:val="ru-RU"/>
        </w:rPr>
        <w:t>”</w:t>
      </w:r>
      <w:r w:rsidR="00C41C3B">
        <w:rPr>
          <w:lang w:val="uk-UA"/>
        </w:rPr>
        <w:t>. Старобільськ</w:t>
      </w:r>
      <w:r w:rsidR="00C41C3B">
        <w:t xml:space="preserve">: </w:t>
      </w:r>
      <w:r w:rsidR="00C41C3B">
        <w:rPr>
          <w:lang w:val="uk-UA"/>
        </w:rPr>
        <w:t xml:space="preserve">Луганський національний університет імені Тараса Шевченка, 2020. </w:t>
      </w:r>
    </w:p>
  </w:footnote>
  <w:footnote w:id="70">
    <w:p w14:paraId="2D3DB3F5" w14:textId="0157B46D" w:rsidR="001E04F9" w:rsidRPr="00E467A8" w:rsidRDefault="001E04F9">
      <w:pPr>
        <w:pStyle w:val="Fotnotstext"/>
      </w:pPr>
      <w:r>
        <w:rPr>
          <w:rStyle w:val="Fotnotsreferens"/>
        </w:rPr>
        <w:footnoteRef/>
      </w:r>
      <w:r w:rsidR="006C4400">
        <w:t xml:space="preserve"> “Joint Declaration of Foreign Ministers of the Republic of Poland, the Republic of Lithuania and Ukraine on establishing Lublin Triangle”, Lublin, 28 July, 2020,</w:t>
      </w:r>
      <w:r>
        <w:t xml:space="preserve"> </w:t>
      </w:r>
      <w:hyperlink r:id="rId65" w:history="1">
        <w:r w:rsidR="006C4400" w:rsidRPr="00AF28BC">
          <w:rPr>
            <w:rStyle w:val="Hyperlnk"/>
          </w:rPr>
          <w:t>https://docslib.org/doc/11821822/joint-declaration-pl-ua-lt-joint-declaration-lublin-pl-ua-lt-pdf-0-42mb</w:t>
        </w:r>
      </w:hyperlink>
      <w:r w:rsidR="006C4400">
        <w:t xml:space="preserve"> </w:t>
      </w:r>
    </w:p>
  </w:footnote>
  <w:footnote w:id="71">
    <w:p w14:paraId="6BC729A5" w14:textId="2EDD1AC1" w:rsidR="00834211" w:rsidRDefault="00834211">
      <w:pPr>
        <w:pStyle w:val="Fotnotstext"/>
      </w:pPr>
      <w:r>
        <w:rPr>
          <w:rStyle w:val="Fotnotsreferens"/>
        </w:rPr>
        <w:footnoteRef/>
      </w:r>
      <w:r w:rsidR="00A63412">
        <w:t xml:space="preserve"> </w:t>
      </w:r>
      <w:r>
        <w:t>“</w:t>
      </w:r>
      <w:r>
        <w:rPr>
          <w:lang w:val="uk-UA"/>
        </w:rPr>
        <w:t>Уперше за шість років існування</w:t>
      </w:r>
      <w:r w:rsidR="00993A6B">
        <w:t xml:space="preserve">: </w:t>
      </w:r>
      <w:r w:rsidR="00993A6B">
        <w:rPr>
          <w:lang w:val="uk-UA"/>
        </w:rPr>
        <w:t>міжнародна бригада ЛитПолУкрбриг вийде на тактичні навчання</w:t>
      </w:r>
      <w:r>
        <w:t>”</w:t>
      </w:r>
      <w:r w:rsidR="00993A6B">
        <w:rPr>
          <w:lang w:val="uk-UA"/>
        </w:rPr>
        <w:t xml:space="preserve">, Новинарня новини України що воює, </w:t>
      </w:r>
      <w:r w:rsidR="00993A6B">
        <w:t xml:space="preserve">April 30, 2021, </w:t>
      </w:r>
      <w:hyperlink r:id="rId66" w:history="1">
        <w:r w:rsidR="00993A6B" w:rsidRPr="000A5C9C">
          <w:rPr>
            <w:rStyle w:val="Hyperlnk"/>
          </w:rPr>
          <w:t>https://novynarnia.com/2021/04/30/lytpolukrbryh-taktychni/</w:t>
        </w:r>
      </w:hyperlink>
      <w:r w:rsidR="00993A6B">
        <w:t xml:space="preserve"> (accessed May 18, 2022)</w:t>
      </w:r>
    </w:p>
  </w:footnote>
  <w:footnote w:id="72">
    <w:p w14:paraId="685C74DE" w14:textId="2A00D92D" w:rsidR="00A61D3B" w:rsidRDefault="00A61D3B">
      <w:pPr>
        <w:pStyle w:val="Fotnotstext"/>
      </w:pPr>
      <w:r>
        <w:rPr>
          <w:rStyle w:val="Fotnotsreferens"/>
        </w:rPr>
        <w:footnoteRef/>
      </w:r>
      <w:r>
        <w:t xml:space="preserve"> “</w:t>
      </w:r>
      <w:r>
        <w:rPr>
          <w:lang w:val="pl-PL"/>
        </w:rPr>
        <w:t>Szczyt Trójkąta Lubelskiego</w:t>
      </w:r>
      <w:r>
        <w:t>”</w:t>
      </w:r>
      <w:r w:rsidR="00916D29">
        <w:t>, PREZYDENT.PL, December 20, 2021,</w:t>
      </w:r>
      <w:r>
        <w:t xml:space="preserve"> </w:t>
      </w:r>
      <w:hyperlink r:id="rId67" w:history="1">
        <w:r w:rsidRPr="000A5C9C">
          <w:rPr>
            <w:rStyle w:val="Hyperlnk"/>
          </w:rPr>
          <w:t>https://www.prezydent.pl/aktualnosci/wizyty-zagraniczne/prezydent-na-ukrainie-na-szczycie-trojkata-lubelskiego-,47049</w:t>
        </w:r>
      </w:hyperlink>
      <w:r>
        <w:t xml:space="preserve"> </w:t>
      </w:r>
      <w:r w:rsidR="00916D29">
        <w:t>(accessed May 18, 2022)</w:t>
      </w:r>
    </w:p>
  </w:footnote>
  <w:footnote w:id="73">
    <w:p w14:paraId="538869EE" w14:textId="57322A3B" w:rsidR="00652E44" w:rsidRDefault="00652E44">
      <w:pPr>
        <w:pStyle w:val="Fotnotstext"/>
      </w:pPr>
      <w:r>
        <w:rPr>
          <w:rStyle w:val="Fotnotsreferens"/>
        </w:rPr>
        <w:footnoteRef/>
      </w:r>
      <w:r>
        <w:t xml:space="preserve"> “Joint statement by the Presidents of Poland, Lithuania and Ukraine”, PRESIDENT.PL, February 23, 2022, </w:t>
      </w:r>
      <w:hyperlink r:id="rId68" w:history="1">
        <w:r w:rsidRPr="000A5C9C">
          <w:rPr>
            <w:rStyle w:val="Hyperlnk"/>
          </w:rPr>
          <w:t>https://www.president.pl/news/joint-statement-by-the-presidents-of-poland-lithuania-and-ukraine,49289</w:t>
        </w:r>
      </w:hyperlink>
      <w:r>
        <w:t xml:space="preserve"> (accessed May 18, 2022)</w:t>
      </w:r>
    </w:p>
  </w:footnote>
  <w:footnote w:id="74">
    <w:p w14:paraId="568B60EC" w14:textId="136AC9B4" w:rsidR="000D0ED5" w:rsidRDefault="000D0ED5">
      <w:pPr>
        <w:pStyle w:val="Fotnotstext"/>
      </w:pPr>
      <w:r>
        <w:rPr>
          <w:rStyle w:val="Fotnotsreferens"/>
        </w:rPr>
        <w:footnoteRef/>
      </w:r>
      <w:r>
        <w:t xml:space="preserve"> “UKRAINE REFUGEE SITUATION</w:t>
      </w:r>
      <w:r w:rsidR="00E12D68">
        <w:t>:Poland</w:t>
      </w:r>
      <w:r>
        <w:t>”</w:t>
      </w:r>
      <w:r w:rsidR="00E12D68">
        <w:t>, OPERATIONAL DATA PORTAL,</w:t>
      </w:r>
      <w:r>
        <w:t xml:space="preserve"> </w:t>
      </w:r>
      <w:hyperlink r:id="rId69" w:history="1">
        <w:r w:rsidRPr="00D1448D">
          <w:rPr>
            <w:rStyle w:val="Hyperlnk"/>
          </w:rPr>
          <w:t>https://data2.unhcr.org/en/situations/ukraine/location/10781</w:t>
        </w:r>
      </w:hyperlink>
      <w:r>
        <w:t xml:space="preserve"> </w:t>
      </w:r>
      <w:r w:rsidR="00E12D68">
        <w:t>(accessed May 19, 2022)</w:t>
      </w:r>
    </w:p>
  </w:footnote>
  <w:footnote w:id="75">
    <w:p w14:paraId="19CB6922" w14:textId="2D9DC12B" w:rsidR="00173093" w:rsidRDefault="00173093">
      <w:pPr>
        <w:pStyle w:val="Fotnotstext"/>
      </w:pPr>
      <w:r>
        <w:rPr>
          <w:rStyle w:val="Fotnotsreferens"/>
        </w:rPr>
        <w:footnoteRef/>
      </w:r>
      <w:r>
        <w:t xml:space="preserve"> “</w:t>
      </w:r>
      <w:r>
        <w:rPr>
          <w:lang w:val="uk-UA"/>
        </w:rPr>
        <w:t>Національний банк Польщі надає величезну підтримку Україні</w:t>
      </w:r>
      <w:r>
        <w:t>”</w:t>
      </w:r>
      <w:r>
        <w:rPr>
          <w:lang w:val="pl-PL"/>
        </w:rPr>
        <w:t xml:space="preserve">, NARODOWY BANK POLSKI, </w:t>
      </w:r>
      <w:r>
        <w:t xml:space="preserve">March 21, 2022, </w:t>
      </w:r>
      <w:hyperlink r:id="rId70" w:history="1">
        <w:r w:rsidRPr="00D1448D">
          <w:rPr>
            <w:rStyle w:val="Hyperlnk"/>
          </w:rPr>
          <w:t>https://www.nbp.pl/home.aspx?f=/ukraina/info/ua-1.html</w:t>
        </w:r>
      </w:hyperlink>
      <w:r>
        <w:t xml:space="preserve"> (accessed May 19, 2022)</w:t>
      </w:r>
    </w:p>
  </w:footnote>
  <w:footnote w:id="76">
    <w:p w14:paraId="1230AC0D" w14:textId="5C164D34" w:rsidR="00F416EC" w:rsidRDefault="00F416EC">
      <w:pPr>
        <w:pStyle w:val="Fotnotstext"/>
      </w:pPr>
      <w:r>
        <w:rPr>
          <w:rStyle w:val="Fotnotsreferens"/>
        </w:rPr>
        <w:footnoteRef/>
      </w:r>
      <w:r w:rsidR="00F3792B">
        <w:t xml:space="preserve"> “Prime Minister Mateusz Morawiecki: Our </w:t>
      </w:r>
      <w:r w:rsidR="00294029">
        <w:t>Solidarity Can Resist Russia’s Destructive Economic Policy</w:t>
      </w:r>
      <w:r w:rsidR="00F3792B">
        <w:t>”</w:t>
      </w:r>
      <w:r w:rsidR="00294029">
        <w:t xml:space="preserve">, gov.pl, April 23, 2022, </w:t>
      </w:r>
      <w:hyperlink r:id="rId71" w:history="1">
        <w:r w:rsidR="00294029" w:rsidRPr="00D1448D">
          <w:rPr>
            <w:rStyle w:val="Hyperlnk"/>
          </w:rPr>
          <w:t>https://www.gov.pl/web/primeminister/prime-minister-mateusz-morawiecki-our-solidarity-can-resist-russias-destructive-economic-policy</w:t>
        </w:r>
      </w:hyperlink>
      <w:r w:rsidR="00294029">
        <w:t xml:space="preserve"> (accessed May 19, 2022)</w:t>
      </w:r>
    </w:p>
  </w:footnote>
  <w:footnote w:id="77">
    <w:p w14:paraId="5C949A89" w14:textId="6F0E5CA8" w:rsidR="00F3792B" w:rsidRDefault="00F3792B">
      <w:pPr>
        <w:pStyle w:val="Fotnotstext"/>
      </w:pPr>
      <w:r>
        <w:rPr>
          <w:rStyle w:val="Fotnotsreferens"/>
        </w:rPr>
        <w:footnoteRef/>
      </w:r>
      <w:r>
        <w:t xml:space="preserve"> </w:t>
      </w:r>
      <w:r w:rsidR="00294029">
        <w:t>lbid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2492"/>
    <w:multiLevelType w:val="hybridMultilevel"/>
    <w:tmpl w:val="1034101E"/>
    <w:lvl w:ilvl="0" w:tplc="B8C63B7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A0A36C1"/>
    <w:multiLevelType w:val="hybridMultilevel"/>
    <w:tmpl w:val="AAFE790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15:restartNumberingAfterBreak="0">
    <w:nsid w:val="45B32793"/>
    <w:multiLevelType w:val="hybridMultilevel"/>
    <w:tmpl w:val="CC86B77A"/>
    <w:lvl w:ilvl="0" w:tplc="E5F43D1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8D42F3B"/>
    <w:multiLevelType w:val="hybridMultilevel"/>
    <w:tmpl w:val="864A4CD2"/>
    <w:lvl w:ilvl="0" w:tplc="70EC7928">
      <w:start w:val="1"/>
      <w:numFmt w:val="decimal"/>
      <w:lvlText w:val="%1."/>
      <w:lvlJc w:val="left"/>
      <w:pPr>
        <w:ind w:left="720" w:hanging="360"/>
      </w:pPr>
      <w:rPr>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A767D49"/>
    <w:multiLevelType w:val="hybridMultilevel"/>
    <w:tmpl w:val="19E6E5F4"/>
    <w:lvl w:ilvl="0" w:tplc="8A3CA5B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ECF58A0"/>
    <w:multiLevelType w:val="hybridMultilevel"/>
    <w:tmpl w:val="68B0A04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256354530">
    <w:abstractNumId w:val="1"/>
  </w:num>
  <w:num w:numId="2" w16cid:durableId="1958947812">
    <w:abstractNumId w:val="2"/>
  </w:num>
  <w:num w:numId="3" w16cid:durableId="536241774">
    <w:abstractNumId w:val="0"/>
  </w:num>
  <w:num w:numId="4" w16cid:durableId="507598499">
    <w:abstractNumId w:val="5"/>
  </w:num>
  <w:num w:numId="5" w16cid:durableId="844127463">
    <w:abstractNumId w:val="4"/>
  </w:num>
  <w:num w:numId="6" w16cid:durableId="7611465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748"/>
    <w:rsid w:val="0001071A"/>
    <w:rsid w:val="00020DD5"/>
    <w:rsid w:val="00022A37"/>
    <w:rsid w:val="00025B64"/>
    <w:rsid w:val="00026ACD"/>
    <w:rsid w:val="000441A3"/>
    <w:rsid w:val="00044D0B"/>
    <w:rsid w:val="0004724F"/>
    <w:rsid w:val="0004731E"/>
    <w:rsid w:val="000514DA"/>
    <w:rsid w:val="00057732"/>
    <w:rsid w:val="00061A0A"/>
    <w:rsid w:val="00067D8E"/>
    <w:rsid w:val="00072529"/>
    <w:rsid w:val="0007257C"/>
    <w:rsid w:val="00073EA2"/>
    <w:rsid w:val="00074875"/>
    <w:rsid w:val="00075E7E"/>
    <w:rsid w:val="00076D4A"/>
    <w:rsid w:val="00077B3A"/>
    <w:rsid w:val="00080432"/>
    <w:rsid w:val="00084045"/>
    <w:rsid w:val="000848C0"/>
    <w:rsid w:val="0009246C"/>
    <w:rsid w:val="00094F0B"/>
    <w:rsid w:val="000A4B64"/>
    <w:rsid w:val="000B006A"/>
    <w:rsid w:val="000B06CB"/>
    <w:rsid w:val="000B12C8"/>
    <w:rsid w:val="000B31C2"/>
    <w:rsid w:val="000B5D28"/>
    <w:rsid w:val="000B6A43"/>
    <w:rsid w:val="000B6BE8"/>
    <w:rsid w:val="000B7EDC"/>
    <w:rsid w:val="000D0ED5"/>
    <w:rsid w:val="000D4C92"/>
    <w:rsid w:val="000D5A25"/>
    <w:rsid w:val="000E08D4"/>
    <w:rsid w:val="000E09F0"/>
    <w:rsid w:val="000E2D65"/>
    <w:rsid w:val="000E6224"/>
    <w:rsid w:val="000E7FEC"/>
    <w:rsid w:val="000F1CFD"/>
    <w:rsid w:val="000F2790"/>
    <w:rsid w:val="000F3FCA"/>
    <w:rsid w:val="000F44F8"/>
    <w:rsid w:val="0010419B"/>
    <w:rsid w:val="0010420A"/>
    <w:rsid w:val="00104ECD"/>
    <w:rsid w:val="00106565"/>
    <w:rsid w:val="00133DB7"/>
    <w:rsid w:val="00141F47"/>
    <w:rsid w:val="001444B5"/>
    <w:rsid w:val="001500A2"/>
    <w:rsid w:val="001505A2"/>
    <w:rsid w:val="00150ECF"/>
    <w:rsid w:val="0015331D"/>
    <w:rsid w:val="00153340"/>
    <w:rsid w:val="00157238"/>
    <w:rsid w:val="0016410F"/>
    <w:rsid w:val="00172280"/>
    <w:rsid w:val="00172CA1"/>
    <w:rsid w:val="00173093"/>
    <w:rsid w:val="00180821"/>
    <w:rsid w:val="001813C5"/>
    <w:rsid w:val="001859D6"/>
    <w:rsid w:val="001901A2"/>
    <w:rsid w:val="0019661E"/>
    <w:rsid w:val="00197C8A"/>
    <w:rsid w:val="001A0AF3"/>
    <w:rsid w:val="001A31D5"/>
    <w:rsid w:val="001A7AD3"/>
    <w:rsid w:val="001C4319"/>
    <w:rsid w:val="001C4C71"/>
    <w:rsid w:val="001D2930"/>
    <w:rsid w:val="001D501D"/>
    <w:rsid w:val="001E04F9"/>
    <w:rsid w:val="001E0A58"/>
    <w:rsid w:val="001E0F4D"/>
    <w:rsid w:val="001E3E20"/>
    <w:rsid w:val="001E550D"/>
    <w:rsid w:val="001E5B86"/>
    <w:rsid w:val="001E758D"/>
    <w:rsid w:val="001E779B"/>
    <w:rsid w:val="001F0CBA"/>
    <w:rsid w:val="001F0CDC"/>
    <w:rsid w:val="001F201C"/>
    <w:rsid w:val="001F6539"/>
    <w:rsid w:val="00201D01"/>
    <w:rsid w:val="00205522"/>
    <w:rsid w:val="002059AE"/>
    <w:rsid w:val="00207427"/>
    <w:rsid w:val="00207C3B"/>
    <w:rsid w:val="00211403"/>
    <w:rsid w:val="0021640C"/>
    <w:rsid w:val="00216F64"/>
    <w:rsid w:val="00221A1D"/>
    <w:rsid w:val="002229E2"/>
    <w:rsid w:val="0022351D"/>
    <w:rsid w:val="002425AA"/>
    <w:rsid w:val="002430FE"/>
    <w:rsid w:val="0024353A"/>
    <w:rsid w:val="00243A27"/>
    <w:rsid w:val="00243D46"/>
    <w:rsid w:val="00244FE9"/>
    <w:rsid w:val="0024779C"/>
    <w:rsid w:val="002511D0"/>
    <w:rsid w:val="00253C1C"/>
    <w:rsid w:val="00253F6B"/>
    <w:rsid w:val="00266E55"/>
    <w:rsid w:val="00272F65"/>
    <w:rsid w:val="002734FE"/>
    <w:rsid w:val="00274DFA"/>
    <w:rsid w:val="002804D1"/>
    <w:rsid w:val="00283591"/>
    <w:rsid w:val="002867DA"/>
    <w:rsid w:val="0029073A"/>
    <w:rsid w:val="0029185A"/>
    <w:rsid w:val="00293C12"/>
    <w:rsid w:val="00294029"/>
    <w:rsid w:val="002940A6"/>
    <w:rsid w:val="00295A5F"/>
    <w:rsid w:val="00295B43"/>
    <w:rsid w:val="00296040"/>
    <w:rsid w:val="002A15C2"/>
    <w:rsid w:val="002A4078"/>
    <w:rsid w:val="002A6EB1"/>
    <w:rsid w:val="002B113C"/>
    <w:rsid w:val="002B3CD8"/>
    <w:rsid w:val="002B49B5"/>
    <w:rsid w:val="002B749D"/>
    <w:rsid w:val="002C08CB"/>
    <w:rsid w:val="002C162C"/>
    <w:rsid w:val="002C2AF2"/>
    <w:rsid w:val="002C3193"/>
    <w:rsid w:val="002C3AD9"/>
    <w:rsid w:val="002C71D0"/>
    <w:rsid w:val="002D1D40"/>
    <w:rsid w:val="002D51C3"/>
    <w:rsid w:val="002D5433"/>
    <w:rsid w:val="002D5E6B"/>
    <w:rsid w:val="002E32F0"/>
    <w:rsid w:val="002F3CCF"/>
    <w:rsid w:val="002F3DBC"/>
    <w:rsid w:val="002F5C85"/>
    <w:rsid w:val="002F7A2C"/>
    <w:rsid w:val="003037AC"/>
    <w:rsid w:val="00303897"/>
    <w:rsid w:val="0031097A"/>
    <w:rsid w:val="003120C7"/>
    <w:rsid w:val="00313468"/>
    <w:rsid w:val="003173E5"/>
    <w:rsid w:val="00317F3A"/>
    <w:rsid w:val="003254E4"/>
    <w:rsid w:val="00326204"/>
    <w:rsid w:val="00330D9F"/>
    <w:rsid w:val="00332244"/>
    <w:rsid w:val="003403D3"/>
    <w:rsid w:val="00352667"/>
    <w:rsid w:val="00355256"/>
    <w:rsid w:val="00355D1C"/>
    <w:rsid w:val="00364EC5"/>
    <w:rsid w:val="003650D3"/>
    <w:rsid w:val="00371BE0"/>
    <w:rsid w:val="0037302E"/>
    <w:rsid w:val="00373057"/>
    <w:rsid w:val="00377B49"/>
    <w:rsid w:val="00380486"/>
    <w:rsid w:val="00381B7D"/>
    <w:rsid w:val="00381DEE"/>
    <w:rsid w:val="003841B9"/>
    <w:rsid w:val="003872E3"/>
    <w:rsid w:val="00390F9C"/>
    <w:rsid w:val="00391A61"/>
    <w:rsid w:val="0039205F"/>
    <w:rsid w:val="00393026"/>
    <w:rsid w:val="00396C61"/>
    <w:rsid w:val="003A68FC"/>
    <w:rsid w:val="003B0AC1"/>
    <w:rsid w:val="003B272B"/>
    <w:rsid w:val="003B2C79"/>
    <w:rsid w:val="003C0B1F"/>
    <w:rsid w:val="003C293D"/>
    <w:rsid w:val="003C4ADA"/>
    <w:rsid w:val="003C6865"/>
    <w:rsid w:val="003D2EA1"/>
    <w:rsid w:val="003F0D33"/>
    <w:rsid w:val="003F4732"/>
    <w:rsid w:val="003F4B06"/>
    <w:rsid w:val="003F7E56"/>
    <w:rsid w:val="004130EA"/>
    <w:rsid w:val="00413E66"/>
    <w:rsid w:val="00435916"/>
    <w:rsid w:val="0043683D"/>
    <w:rsid w:val="004378D1"/>
    <w:rsid w:val="00440D09"/>
    <w:rsid w:val="00447FF5"/>
    <w:rsid w:val="00455BAA"/>
    <w:rsid w:val="00456B0C"/>
    <w:rsid w:val="004574FE"/>
    <w:rsid w:val="004664FE"/>
    <w:rsid w:val="0046701A"/>
    <w:rsid w:val="00470197"/>
    <w:rsid w:val="0047069A"/>
    <w:rsid w:val="004707F8"/>
    <w:rsid w:val="00472213"/>
    <w:rsid w:val="0047397C"/>
    <w:rsid w:val="004767B6"/>
    <w:rsid w:val="004803A2"/>
    <w:rsid w:val="00482D34"/>
    <w:rsid w:val="004834BF"/>
    <w:rsid w:val="004879A7"/>
    <w:rsid w:val="00490C4E"/>
    <w:rsid w:val="00494055"/>
    <w:rsid w:val="004975DD"/>
    <w:rsid w:val="00497D47"/>
    <w:rsid w:val="004A17FD"/>
    <w:rsid w:val="004A46D2"/>
    <w:rsid w:val="004A597B"/>
    <w:rsid w:val="004A5E2D"/>
    <w:rsid w:val="004B242D"/>
    <w:rsid w:val="004B350A"/>
    <w:rsid w:val="004B4046"/>
    <w:rsid w:val="004C0BA1"/>
    <w:rsid w:val="004C23D5"/>
    <w:rsid w:val="004C277C"/>
    <w:rsid w:val="004C28D8"/>
    <w:rsid w:val="004C3027"/>
    <w:rsid w:val="004C3E5A"/>
    <w:rsid w:val="004C5505"/>
    <w:rsid w:val="004D09D3"/>
    <w:rsid w:val="004D14C3"/>
    <w:rsid w:val="004D6718"/>
    <w:rsid w:val="004E184B"/>
    <w:rsid w:val="004E607B"/>
    <w:rsid w:val="004E7B6F"/>
    <w:rsid w:val="004F2385"/>
    <w:rsid w:val="004F5992"/>
    <w:rsid w:val="004F5B16"/>
    <w:rsid w:val="0050400E"/>
    <w:rsid w:val="00507AF8"/>
    <w:rsid w:val="00511B1D"/>
    <w:rsid w:val="00512DA7"/>
    <w:rsid w:val="00512F69"/>
    <w:rsid w:val="00513BC5"/>
    <w:rsid w:val="00514FBE"/>
    <w:rsid w:val="0051705D"/>
    <w:rsid w:val="005173D8"/>
    <w:rsid w:val="00517E29"/>
    <w:rsid w:val="0052016B"/>
    <w:rsid w:val="005226B5"/>
    <w:rsid w:val="00523D21"/>
    <w:rsid w:val="00525AE6"/>
    <w:rsid w:val="005346EC"/>
    <w:rsid w:val="00534CF2"/>
    <w:rsid w:val="0054409D"/>
    <w:rsid w:val="00545A86"/>
    <w:rsid w:val="0054612F"/>
    <w:rsid w:val="00552430"/>
    <w:rsid w:val="005534A1"/>
    <w:rsid w:val="005536CB"/>
    <w:rsid w:val="00554E0F"/>
    <w:rsid w:val="00556AC4"/>
    <w:rsid w:val="005638FF"/>
    <w:rsid w:val="00565E19"/>
    <w:rsid w:val="00573BFA"/>
    <w:rsid w:val="005756CE"/>
    <w:rsid w:val="00582659"/>
    <w:rsid w:val="0059025C"/>
    <w:rsid w:val="005937CD"/>
    <w:rsid w:val="0059666D"/>
    <w:rsid w:val="005A1AC4"/>
    <w:rsid w:val="005A6BA9"/>
    <w:rsid w:val="005A7A28"/>
    <w:rsid w:val="005B2CF0"/>
    <w:rsid w:val="005B3DF4"/>
    <w:rsid w:val="005B4C9B"/>
    <w:rsid w:val="005C4D1A"/>
    <w:rsid w:val="005D13E6"/>
    <w:rsid w:val="005D59E9"/>
    <w:rsid w:val="005E046F"/>
    <w:rsid w:val="005E26C4"/>
    <w:rsid w:val="005E2713"/>
    <w:rsid w:val="005E52AA"/>
    <w:rsid w:val="005E7FFE"/>
    <w:rsid w:val="005F1AF3"/>
    <w:rsid w:val="005F5E38"/>
    <w:rsid w:val="00605573"/>
    <w:rsid w:val="006141A6"/>
    <w:rsid w:val="0061463F"/>
    <w:rsid w:val="00614AA1"/>
    <w:rsid w:val="00614C12"/>
    <w:rsid w:val="00614DC9"/>
    <w:rsid w:val="00614DD4"/>
    <w:rsid w:val="00621BD8"/>
    <w:rsid w:val="00622484"/>
    <w:rsid w:val="00626AE8"/>
    <w:rsid w:val="00632ADF"/>
    <w:rsid w:val="006347F2"/>
    <w:rsid w:val="006363BC"/>
    <w:rsid w:val="00636C85"/>
    <w:rsid w:val="00637F60"/>
    <w:rsid w:val="0064104E"/>
    <w:rsid w:val="006425DB"/>
    <w:rsid w:val="00644A6C"/>
    <w:rsid w:val="00646C9F"/>
    <w:rsid w:val="006513B7"/>
    <w:rsid w:val="006520EF"/>
    <w:rsid w:val="00652E44"/>
    <w:rsid w:val="006609C0"/>
    <w:rsid w:val="006643B6"/>
    <w:rsid w:val="00672346"/>
    <w:rsid w:val="00672E04"/>
    <w:rsid w:val="00674574"/>
    <w:rsid w:val="00674602"/>
    <w:rsid w:val="00675593"/>
    <w:rsid w:val="00675917"/>
    <w:rsid w:val="0067793E"/>
    <w:rsid w:val="00683B24"/>
    <w:rsid w:val="006A520F"/>
    <w:rsid w:val="006A602B"/>
    <w:rsid w:val="006C1CCF"/>
    <w:rsid w:val="006C2B03"/>
    <w:rsid w:val="006C4400"/>
    <w:rsid w:val="006D4C1C"/>
    <w:rsid w:val="006F43EC"/>
    <w:rsid w:val="006F4ED1"/>
    <w:rsid w:val="00704F8B"/>
    <w:rsid w:val="00706167"/>
    <w:rsid w:val="00706774"/>
    <w:rsid w:val="007068F5"/>
    <w:rsid w:val="00706920"/>
    <w:rsid w:val="00706A32"/>
    <w:rsid w:val="007179EB"/>
    <w:rsid w:val="00720ACD"/>
    <w:rsid w:val="00723FE2"/>
    <w:rsid w:val="007316BD"/>
    <w:rsid w:val="0073367F"/>
    <w:rsid w:val="00733A78"/>
    <w:rsid w:val="007364CB"/>
    <w:rsid w:val="00740C33"/>
    <w:rsid w:val="00747AE5"/>
    <w:rsid w:val="00747CA7"/>
    <w:rsid w:val="00757CEC"/>
    <w:rsid w:val="00764671"/>
    <w:rsid w:val="007655FA"/>
    <w:rsid w:val="0077082F"/>
    <w:rsid w:val="00770E80"/>
    <w:rsid w:val="007722DF"/>
    <w:rsid w:val="007724F3"/>
    <w:rsid w:val="0078385F"/>
    <w:rsid w:val="007848F6"/>
    <w:rsid w:val="0079060D"/>
    <w:rsid w:val="007927CF"/>
    <w:rsid w:val="00793073"/>
    <w:rsid w:val="007978C3"/>
    <w:rsid w:val="007A1940"/>
    <w:rsid w:val="007B1209"/>
    <w:rsid w:val="007B5E2D"/>
    <w:rsid w:val="007B62CD"/>
    <w:rsid w:val="007B7623"/>
    <w:rsid w:val="007C02DF"/>
    <w:rsid w:val="007C0F56"/>
    <w:rsid w:val="007C113D"/>
    <w:rsid w:val="007C2339"/>
    <w:rsid w:val="007C359B"/>
    <w:rsid w:val="007D49A1"/>
    <w:rsid w:val="007D4D1E"/>
    <w:rsid w:val="007D54D9"/>
    <w:rsid w:val="007D6169"/>
    <w:rsid w:val="007D6397"/>
    <w:rsid w:val="007D6E9C"/>
    <w:rsid w:val="007E1C91"/>
    <w:rsid w:val="007E2FB1"/>
    <w:rsid w:val="007E7873"/>
    <w:rsid w:val="007F00E6"/>
    <w:rsid w:val="007F322E"/>
    <w:rsid w:val="007F3367"/>
    <w:rsid w:val="008037BD"/>
    <w:rsid w:val="0080608F"/>
    <w:rsid w:val="00806D75"/>
    <w:rsid w:val="008171D2"/>
    <w:rsid w:val="008202FE"/>
    <w:rsid w:val="00821742"/>
    <w:rsid w:val="00823C1D"/>
    <w:rsid w:val="00825731"/>
    <w:rsid w:val="00832F5A"/>
    <w:rsid w:val="00834211"/>
    <w:rsid w:val="008359BD"/>
    <w:rsid w:val="00841853"/>
    <w:rsid w:val="00841F5B"/>
    <w:rsid w:val="008429BB"/>
    <w:rsid w:val="00847518"/>
    <w:rsid w:val="008542F3"/>
    <w:rsid w:val="00862A2C"/>
    <w:rsid w:val="00866835"/>
    <w:rsid w:val="008678C9"/>
    <w:rsid w:val="00872A51"/>
    <w:rsid w:val="00875D9C"/>
    <w:rsid w:val="00876E21"/>
    <w:rsid w:val="00880BF1"/>
    <w:rsid w:val="0088692A"/>
    <w:rsid w:val="00893E69"/>
    <w:rsid w:val="008A2E28"/>
    <w:rsid w:val="008A341C"/>
    <w:rsid w:val="008A6B73"/>
    <w:rsid w:val="008B253D"/>
    <w:rsid w:val="008B470D"/>
    <w:rsid w:val="008B475C"/>
    <w:rsid w:val="008B6884"/>
    <w:rsid w:val="008C4A21"/>
    <w:rsid w:val="008D1231"/>
    <w:rsid w:val="008D4153"/>
    <w:rsid w:val="008D4ED8"/>
    <w:rsid w:val="008D6CF8"/>
    <w:rsid w:val="008D6F8D"/>
    <w:rsid w:val="008E1F58"/>
    <w:rsid w:val="008E2625"/>
    <w:rsid w:val="008E356D"/>
    <w:rsid w:val="008E7B08"/>
    <w:rsid w:val="008F1BDD"/>
    <w:rsid w:val="008F2DA2"/>
    <w:rsid w:val="008F59BD"/>
    <w:rsid w:val="008F5DC5"/>
    <w:rsid w:val="008F761F"/>
    <w:rsid w:val="0091019E"/>
    <w:rsid w:val="009111F4"/>
    <w:rsid w:val="00916D29"/>
    <w:rsid w:val="00920112"/>
    <w:rsid w:val="00921366"/>
    <w:rsid w:val="00923744"/>
    <w:rsid w:val="0093054A"/>
    <w:rsid w:val="009313B3"/>
    <w:rsid w:val="00931457"/>
    <w:rsid w:val="00936CA8"/>
    <w:rsid w:val="00937C1C"/>
    <w:rsid w:val="009414AD"/>
    <w:rsid w:val="0094723D"/>
    <w:rsid w:val="00950BC6"/>
    <w:rsid w:val="00953D2D"/>
    <w:rsid w:val="00954A61"/>
    <w:rsid w:val="009617BE"/>
    <w:rsid w:val="00961893"/>
    <w:rsid w:val="00963440"/>
    <w:rsid w:val="00964EFC"/>
    <w:rsid w:val="00967D1C"/>
    <w:rsid w:val="00971375"/>
    <w:rsid w:val="00972A85"/>
    <w:rsid w:val="00976C18"/>
    <w:rsid w:val="00982F4B"/>
    <w:rsid w:val="00983845"/>
    <w:rsid w:val="00983ACD"/>
    <w:rsid w:val="00983B12"/>
    <w:rsid w:val="0098428C"/>
    <w:rsid w:val="00987B2C"/>
    <w:rsid w:val="00993A6B"/>
    <w:rsid w:val="00994DE0"/>
    <w:rsid w:val="009A5356"/>
    <w:rsid w:val="009A797C"/>
    <w:rsid w:val="009B1732"/>
    <w:rsid w:val="009C01E4"/>
    <w:rsid w:val="009C4910"/>
    <w:rsid w:val="009C589F"/>
    <w:rsid w:val="009C6D1E"/>
    <w:rsid w:val="009D2BEC"/>
    <w:rsid w:val="009D3528"/>
    <w:rsid w:val="009D540E"/>
    <w:rsid w:val="009E42DE"/>
    <w:rsid w:val="009E5402"/>
    <w:rsid w:val="009F0748"/>
    <w:rsid w:val="009F36E8"/>
    <w:rsid w:val="009F73F7"/>
    <w:rsid w:val="00A0182B"/>
    <w:rsid w:val="00A04778"/>
    <w:rsid w:val="00A11880"/>
    <w:rsid w:val="00A1715F"/>
    <w:rsid w:val="00A24DBE"/>
    <w:rsid w:val="00A35D50"/>
    <w:rsid w:val="00A36982"/>
    <w:rsid w:val="00A61D3B"/>
    <w:rsid w:val="00A6307E"/>
    <w:rsid w:val="00A63412"/>
    <w:rsid w:val="00A753DF"/>
    <w:rsid w:val="00A7651C"/>
    <w:rsid w:val="00A9020E"/>
    <w:rsid w:val="00A9121F"/>
    <w:rsid w:val="00A91E5E"/>
    <w:rsid w:val="00A92B84"/>
    <w:rsid w:val="00A94A45"/>
    <w:rsid w:val="00A96595"/>
    <w:rsid w:val="00AA4112"/>
    <w:rsid w:val="00AA7666"/>
    <w:rsid w:val="00AB1F2B"/>
    <w:rsid w:val="00AB2614"/>
    <w:rsid w:val="00AC5C91"/>
    <w:rsid w:val="00AC6CCD"/>
    <w:rsid w:val="00AD647A"/>
    <w:rsid w:val="00AE0E0A"/>
    <w:rsid w:val="00AE3ABD"/>
    <w:rsid w:val="00AE5463"/>
    <w:rsid w:val="00AE5F6A"/>
    <w:rsid w:val="00AE66AF"/>
    <w:rsid w:val="00AF4BA6"/>
    <w:rsid w:val="00AF4BC7"/>
    <w:rsid w:val="00AF4FBE"/>
    <w:rsid w:val="00AF650D"/>
    <w:rsid w:val="00B008B3"/>
    <w:rsid w:val="00B0755D"/>
    <w:rsid w:val="00B10EAA"/>
    <w:rsid w:val="00B11320"/>
    <w:rsid w:val="00B11DCD"/>
    <w:rsid w:val="00B13A9E"/>
    <w:rsid w:val="00B144BC"/>
    <w:rsid w:val="00B201AF"/>
    <w:rsid w:val="00B21CAA"/>
    <w:rsid w:val="00B25896"/>
    <w:rsid w:val="00B27CD3"/>
    <w:rsid w:val="00B3183F"/>
    <w:rsid w:val="00B33DCB"/>
    <w:rsid w:val="00B34599"/>
    <w:rsid w:val="00B36740"/>
    <w:rsid w:val="00B37B84"/>
    <w:rsid w:val="00B4393D"/>
    <w:rsid w:val="00B450EF"/>
    <w:rsid w:val="00B502EF"/>
    <w:rsid w:val="00B50504"/>
    <w:rsid w:val="00B50C67"/>
    <w:rsid w:val="00B510FE"/>
    <w:rsid w:val="00B5146B"/>
    <w:rsid w:val="00B5313A"/>
    <w:rsid w:val="00B5340C"/>
    <w:rsid w:val="00B53545"/>
    <w:rsid w:val="00B53D2B"/>
    <w:rsid w:val="00B60298"/>
    <w:rsid w:val="00B76D83"/>
    <w:rsid w:val="00B845A7"/>
    <w:rsid w:val="00B8485D"/>
    <w:rsid w:val="00B85F06"/>
    <w:rsid w:val="00B90AA4"/>
    <w:rsid w:val="00B90ACB"/>
    <w:rsid w:val="00BA2465"/>
    <w:rsid w:val="00BA35FD"/>
    <w:rsid w:val="00BA737F"/>
    <w:rsid w:val="00BB4799"/>
    <w:rsid w:val="00BB5349"/>
    <w:rsid w:val="00BC0656"/>
    <w:rsid w:val="00BC1467"/>
    <w:rsid w:val="00BC2553"/>
    <w:rsid w:val="00BC348F"/>
    <w:rsid w:val="00BC75A5"/>
    <w:rsid w:val="00BD0309"/>
    <w:rsid w:val="00BD1A51"/>
    <w:rsid w:val="00BD45B4"/>
    <w:rsid w:val="00BE0E48"/>
    <w:rsid w:val="00BE706D"/>
    <w:rsid w:val="00BF0F4B"/>
    <w:rsid w:val="00C0104C"/>
    <w:rsid w:val="00C02C7D"/>
    <w:rsid w:val="00C10856"/>
    <w:rsid w:val="00C1320C"/>
    <w:rsid w:val="00C16025"/>
    <w:rsid w:val="00C16362"/>
    <w:rsid w:val="00C21E6F"/>
    <w:rsid w:val="00C23424"/>
    <w:rsid w:val="00C239DB"/>
    <w:rsid w:val="00C305DF"/>
    <w:rsid w:val="00C328EC"/>
    <w:rsid w:val="00C33EE0"/>
    <w:rsid w:val="00C34648"/>
    <w:rsid w:val="00C35C0B"/>
    <w:rsid w:val="00C37926"/>
    <w:rsid w:val="00C40374"/>
    <w:rsid w:val="00C41C3B"/>
    <w:rsid w:val="00C4713D"/>
    <w:rsid w:val="00C47928"/>
    <w:rsid w:val="00C507E0"/>
    <w:rsid w:val="00C539FF"/>
    <w:rsid w:val="00C548DA"/>
    <w:rsid w:val="00C54B1C"/>
    <w:rsid w:val="00C553FE"/>
    <w:rsid w:val="00C638FB"/>
    <w:rsid w:val="00C67853"/>
    <w:rsid w:val="00C73131"/>
    <w:rsid w:val="00C765C7"/>
    <w:rsid w:val="00C76D43"/>
    <w:rsid w:val="00C843A8"/>
    <w:rsid w:val="00C860D7"/>
    <w:rsid w:val="00C8751B"/>
    <w:rsid w:val="00C875B9"/>
    <w:rsid w:val="00C9197E"/>
    <w:rsid w:val="00C9452C"/>
    <w:rsid w:val="00C9566C"/>
    <w:rsid w:val="00C957B6"/>
    <w:rsid w:val="00C95973"/>
    <w:rsid w:val="00CB2D07"/>
    <w:rsid w:val="00CB2E3F"/>
    <w:rsid w:val="00CB567D"/>
    <w:rsid w:val="00CB78E2"/>
    <w:rsid w:val="00CC1611"/>
    <w:rsid w:val="00CC197C"/>
    <w:rsid w:val="00CC3493"/>
    <w:rsid w:val="00CC6CB6"/>
    <w:rsid w:val="00CD1C35"/>
    <w:rsid w:val="00CD1EDF"/>
    <w:rsid w:val="00CD3796"/>
    <w:rsid w:val="00CD3FE6"/>
    <w:rsid w:val="00CD62AE"/>
    <w:rsid w:val="00CE12DC"/>
    <w:rsid w:val="00CE4586"/>
    <w:rsid w:val="00CE793A"/>
    <w:rsid w:val="00CF50E9"/>
    <w:rsid w:val="00CF5489"/>
    <w:rsid w:val="00CF57A9"/>
    <w:rsid w:val="00CF6B20"/>
    <w:rsid w:val="00D02133"/>
    <w:rsid w:val="00D05CED"/>
    <w:rsid w:val="00D1076C"/>
    <w:rsid w:val="00D1076E"/>
    <w:rsid w:val="00D11AB8"/>
    <w:rsid w:val="00D1753E"/>
    <w:rsid w:val="00D2271B"/>
    <w:rsid w:val="00D24502"/>
    <w:rsid w:val="00D253AD"/>
    <w:rsid w:val="00D311C5"/>
    <w:rsid w:val="00D31831"/>
    <w:rsid w:val="00D33503"/>
    <w:rsid w:val="00D34FFE"/>
    <w:rsid w:val="00D41255"/>
    <w:rsid w:val="00D458C2"/>
    <w:rsid w:val="00D46205"/>
    <w:rsid w:val="00D46BDA"/>
    <w:rsid w:val="00D54530"/>
    <w:rsid w:val="00D56249"/>
    <w:rsid w:val="00D5723F"/>
    <w:rsid w:val="00D604C0"/>
    <w:rsid w:val="00D61935"/>
    <w:rsid w:val="00D62983"/>
    <w:rsid w:val="00D738A8"/>
    <w:rsid w:val="00D75D26"/>
    <w:rsid w:val="00D76299"/>
    <w:rsid w:val="00D7784C"/>
    <w:rsid w:val="00D8068F"/>
    <w:rsid w:val="00D900AF"/>
    <w:rsid w:val="00D9118A"/>
    <w:rsid w:val="00D942F8"/>
    <w:rsid w:val="00D9497A"/>
    <w:rsid w:val="00D96058"/>
    <w:rsid w:val="00D962AB"/>
    <w:rsid w:val="00DA35E8"/>
    <w:rsid w:val="00DA4417"/>
    <w:rsid w:val="00DA7611"/>
    <w:rsid w:val="00DB2049"/>
    <w:rsid w:val="00DB58AE"/>
    <w:rsid w:val="00DD4603"/>
    <w:rsid w:val="00DD6F49"/>
    <w:rsid w:val="00DD79EF"/>
    <w:rsid w:val="00DE5364"/>
    <w:rsid w:val="00DF0F14"/>
    <w:rsid w:val="00DF1A64"/>
    <w:rsid w:val="00DF2A71"/>
    <w:rsid w:val="00DF4893"/>
    <w:rsid w:val="00DF697B"/>
    <w:rsid w:val="00E04A04"/>
    <w:rsid w:val="00E05E4F"/>
    <w:rsid w:val="00E07E62"/>
    <w:rsid w:val="00E12D68"/>
    <w:rsid w:val="00E14956"/>
    <w:rsid w:val="00E16341"/>
    <w:rsid w:val="00E17403"/>
    <w:rsid w:val="00E23C04"/>
    <w:rsid w:val="00E24483"/>
    <w:rsid w:val="00E30CB7"/>
    <w:rsid w:val="00E33666"/>
    <w:rsid w:val="00E34090"/>
    <w:rsid w:val="00E35A47"/>
    <w:rsid w:val="00E407CF"/>
    <w:rsid w:val="00E41C87"/>
    <w:rsid w:val="00E464EE"/>
    <w:rsid w:val="00E467A8"/>
    <w:rsid w:val="00E477FD"/>
    <w:rsid w:val="00E55DA8"/>
    <w:rsid w:val="00E57BC8"/>
    <w:rsid w:val="00E622A6"/>
    <w:rsid w:val="00E66A5A"/>
    <w:rsid w:val="00E71090"/>
    <w:rsid w:val="00E76D6A"/>
    <w:rsid w:val="00E80DFC"/>
    <w:rsid w:val="00E8733B"/>
    <w:rsid w:val="00E9002C"/>
    <w:rsid w:val="00E902B2"/>
    <w:rsid w:val="00E91D25"/>
    <w:rsid w:val="00E92342"/>
    <w:rsid w:val="00E92F12"/>
    <w:rsid w:val="00E93C95"/>
    <w:rsid w:val="00EA0921"/>
    <w:rsid w:val="00EA1040"/>
    <w:rsid w:val="00EB010C"/>
    <w:rsid w:val="00EB12E9"/>
    <w:rsid w:val="00EB43F4"/>
    <w:rsid w:val="00EC6291"/>
    <w:rsid w:val="00ED2EA5"/>
    <w:rsid w:val="00ED4AA0"/>
    <w:rsid w:val="00EE03AE"/>
    <w:rsid w:val="00EE47ED"/>
    <w:rsid w:val="00EF26CC"/>
    <w:rsid w:val="00EF2FBF"/>
    <w:rsid w:val="00EF5351"/>
    <w:rsid w:val="00EF6986"/>
    <w:rsid w:val="00EF6EF4"/>
    <w:rsid w:val="00F06E7C"/>
    <w:rsid w:val="00F1364A"/>
    <w:rsid w:val="00F1522C"/>
    <w:rsid w:val="00F226D3"/>
    <w:rsid w:val="00F235A8"/>
    <w:rsid w:val="00F260EC"/>
    <w:rsid w:val="00F304F6"/>
    <w:rsid w:val="00F33479"/>
    <w:rsid w:val="00F378E9"/>
    <w:rsid w:val="00F3792B"/>
    <w:rsid w:val="00F37CEA"/>
    <w:rsid w:val="00F40362"/>
    <w:rsid w:val="00F416EC"/>
    <w:rsid w:val="00F429B0"/>
    <w:rsid w:val="00F44B47"/>
    <w:rsid w:val="00F5634A"/>
    <w:rsid w:val="00F633F5"/>
    <w:rsid w:val="00F64AE1"/>
    <w:rsid w:val="00F67156"/>
    <w:rsid w:val="00F74415"/>
    <w:rsid w:val="00F770F0"/>
    <w:rsid w:val="00F808EE"/>
    <w:rsid w:val="00F82816"/>
    <w:rsid w:val="00F82FE4"/>
    <w:rsid w:val="00F83598"/>
    <w:rsid w:val="00F84F71"/>
    <w:rsid w:val="00F8656B"/>
    <w:rsid w:val="00F87ADC"/>
    <w:rsid w:val="00F96886"/>
    <w:rsid w:val="00FA09CC"/>
    <w:rsid w:val="00FA5CD8"/>
    <w:rsid w:val="00FB0EFE"/>
    <w:rsid w:val="00FC2AAF"/>
    <w:rsid w:val="00FC38E8"/>
    <w:rsid w:val="00FC4EA6"/>
    <w:rsid w:val="00FD4E8B"/>
    <w:rsid w:val="00FD51C4"/>
    <w:rsid w:val="00FE0CD6"/>
    <w:rsid w:val="00FE50D2"/>
    <w:rsid w:val="00FF60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2D68A"/>
  <w15:chartTrackingRefBased/>
  <w15:docId w15:val="{60FA20CE-85D3-49A6-A3F4-111D2057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Rubrik1">
    <w:name w:val="heading 1"/>
    <w:basedOn w:val="Normal"/>
    <w:next w:val="Normal"/>
    <w:link w:val="Rubrik1Char"/>
    <w:uiPriority w:val="9"/>
    <w:qFormat/>
    <w:rsid w:val="00CD1E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994D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link w:val="FotnotstextChar"/>
    <w:uiPriority w:val="99"/>
    <w:unhideWhenUsed/>
    <w:rsid w:val="00D5723F"/>
    <w:pPr>
      <w:spacing w:after="0" w:line="240" w:lineRule="auto"/>
    </w:pPr>
    <w:rPr>
      <w:sz w:val="20"/>
      <w:szCs w:val="20"/>
    </w:rPr>
  </w:style>
  <w:style w:type="character" w:customStyle="1" w:styleId="FotnotstextChar">
    <w:name w:val="Fotnotstext Char"/>
    <w:basedOn w:val="Standardstycketeckensnitt"/>
    <w:link w:val="Fotnotstext"/>
    <w:uiPriority w:val="99"/>
    <w:rsid w:val="00D5723F"/>
    <w:rPr>
      <w:sz w:val="20"/>
      <w:szCs w:val="20"/>
    </w:rPr>
  </w:style>
  <w:style w:type="character" w:styleId="Fotnotsreferens">
    <w:name w:val="footnote reference"/>
    <w:basedOn w:val="Standardstycketeckensnitt"/>
    <w:uiPriority w:val="99"/>
    <w:semiHidden/>
    <w:unhideWhenUsed/>
    <w:rsid w:val="00D5723F"/>
    <w:rPr>
      <w:vertAlign w:val="superscript"/>
    </w:rPr>
  </w:style>
  <w:style w:type="character" w:styleId="Hyperlnk">
    <w:name w:val="Hyperlink"/>
    <w:basedOn w:val="Standardstycketeckensnitt"/>
    <w:uiPriority w:val="99"/>
    <w:unhideWhenUsed/>
    <w:rsid w:val="00D5723F"/>
    <w:rPr>
      <w:color w:val="0563C1" w:themeColor="hyperlink"/>
      <w:u w:val="single"/>
    </w:rPr>
  </w:style>
  <w:style w:type="character" w:styleId="Olstomnmnande">
    <w:name w:val="Unresolved Mention"/>
    <w:basedOn w:val="Standardstycketeckensnitt"/>
    <w:uiPriority w:val="99"/>
    <w:semiHidden/>
    <w:unhideWhenUsed/>
    <w:rsid w:val="00D5723F"/>
    <w:rPr>
      <w:color w:val="605E5C"/>
      <w:shd w:val="clear" w:color="auto" w:fill="E1DFDD"/>
    </w:rPr>
  </w:style>
  <w:style w:type="paragraph" w:styleId="Liststycke">
    <w:name w:val="List Paragraph"/>
    <w:basedOn w:val="Normal"/>
    <w:uiPriority w:val="34"/>
    <w:qFormat/>
    <w:rsid w:val="000A4B64"/>
    <w:pPr>
      <w:ind w:left="720"/>
      <w:contextualSpacing/>
    </w:pPr>
  </w:style>
  <w:style w:type="character" w:customStyle="1" w:styleId="Rubrik1Char">
    <w:name w:val="Rubrik 1 Char"/>
    <w:basedOn w:val="Standardstycketeckensnitt"/>
    <w:link w:val="Rubrik1"/>
    <w:uiPriority w:val="9"/>
    <w:rsid w:val="00CD1EDF"/>
    <w:rPr>
      <w:rFonts w:asciiTheme="majorHAnsi" w:eastAsiaTheme="majorEastAsia" w:hAnsiTheme="majorHAnsi" w:cstheme="majorBidi"/>
      <w:color w:val="2F5496" w:themeColor="accent1" w:themeShade="BF"/>
      <w:sz w:val="32"/>
      <w:szCs w:val="32"/>
      <w:lang w:val="en-US"/>
    </w:rPr>
  </w:style>
  <w:style w:type="paragraph" w:styleId="Innehllsfrteckningsrubrik">
    <w:name w:val="TOC Heading"/>
    <w:basedOn w:val="Rubrik1"/>
    <w:next w:val="Normal"/>
    <w:uiPriority w:val="39"/>
    <w:unhideWhenUsed/>
    <w:qFormat/>
    <w:rsid w:val="00CD1EDF"/>
    <w:pPr>
      <w:outlineLvl w:val="9"/>
    </w:pPr>
    <w:rPr>
      <w:lang w:val="uk-UA" w:eastAsia="uk-UA"/>
    </w:rPr>
  </w:style>
  <w:style w:type="paragraph" w:styleId="Innehll2">
    <w:name w:val="toc 2"/>
    <w:basedOn w:val="Normal"/>
    <w:next w:val="Normal"/>
    <w:autoRedefine/>
    <w:uiPriority w:val="39"/>
    <w:unhideWhenUsed/>
    <w:rsid w:val="00CD1EDF"/>
    <w:pPr>
      <w:spacing w:after="100"/>
      <w:ind w:left="220"/>
    </w:pPr>
    <w:rPr>
      <w:rFonts w:eastAsiaTheme="minorEastAsia" w:cs="Times New Roman"/>
      <w:lang w:val="uk-UA" w:eastAsia="uk-UA"/>
    </w:rPr>
  </w:style>
  <w:style w:type="paragraph" w:styleId="Innehll1">
    <w:name w:val="toc 1"/>
    <w:basedOn w:val="Normal"/>
    <w:next w:val="Normal"/>
    <w:autoRedefine/>
    <w:uiPriority w:val="39"/>
    <w:unhideWhenUsed/>
    <w:rsid w:val="00CD1EDF"/>
    <w:pPr>
      <w:spacing w:after="100"/>
    </w:pPr>
    <w:rPr>
      <w:rFonts w:eastAsiaTheme="minorEastAsia" w:cs="Times New Roman"/>
      <w:lang w:val="uk-UA" w:eastAsia="uk-UA"/>
    </w:rPr>
  </w:style>
  <w:style w:type="paragraph" w:styleId="Innehll3">
    <w:name w:val="toc 3"/>
    <w:basedOn w:val="Normal"/>
    <w:next w:val="Normal"/>
    <w:autoRedefine/>
    <w:uiPriority w:val="39"/>
    <w:unhideWhenUsed/>
    <w:rsid w:val="00CD1EDF"/>
    <w:pPr>
      <w:spacing w:after="100"/>
      <w:ind w:left="440"/>
    </w:pPr>
    <w:rPr>
      <w:rFonts w:eastAsiaTheme="minorEastAsia" w:cs="Times New Roman"/>
      <w:lang w:val="uk-UA" w:eastAsia="uk-UA"/>
    </w:rPr>
  </w:style>
  <w:style w:type="paragraph" w:styleId="Innehll7">
    <w:name w:val="toc 7"/>
    <w:basedOn w:val="Normal"/>
    <w:next w:val="Normal"/>
    <w:autoRedefine/>
    <w:uiPriority w:val="39"/>
    <w:semiHidden/>
    <w:unhideWhenUsed/>
    <w:rsid w:val="00CD1EDF"/>
    <w:pPr>
      <w:spacing w:after="100"/>
      <w:ind w:left="1320"/>
    </w:pPr>
  </w:style>
  <w:style w:type="character" w:styleId="AnvndHyperlnk">
    <w:name w:val="FollowedHyperlink"/>
    <w:basedOn w:val="Standardstycketeckensnitt"/>
    <w:uiPriority w:val="99"/>
    <w:semiHidden/>
    <w:unhideWhenUsed/>
    <w:rsid w:val="00B008B3"/>
    <w:rPr>
      <w:color w:val="954F72" w:themeColor="followedHyperlink"/>
      <w:u w:val="single"/>
    </w:rPr>
  </w:style>
  <w:style w:type="paragraph" w:styleId="Sidhuvud">
    <w:name w:val="header"/>
    <w:basedOn w:val="Normal"/>
    <w:link w:val="SidhuvudChar"/>
    <w:uiPriority w:val="99"/>
    <w:unhideWhenUsed/>
    <w:rsid w:val="00296040"/>
    <w:pPr>
      <w:tabs>
        <w:tab w:val="center" w:pos="4819"/>
        <w:tab w:val="right" w:pos="9639"/>
      </w:tabs>
      <w:spacing w:after="0" w:line="240" w:lineRule="auto"/>
    </w:pPr>
  </w:style>
  <w:style w:type="character" w:customStyle="1" w:styleId="SidhuvudChar">
    <w:name w:val="Sidhuvud Char"/>
    <w:basedOn w:val="Standardstycketeckensnitt"/>
    <w:link w:val="Sidhuvud"/>
    <w:uiPriority w:val="99"/>
    <w:rsid w:val="00296040"/>
    <w:rPr>
      <w:lang w:val="en-US"/>
    </w:rPr>
  </w:style>
  <w:style w:type="paragraph" w:styleId="Sidfot">
    <w:name w:val="footer"/>
    <w:basedOn w:val="Normal"/>
    <w:link w:val="SidfotChar"/>
    <w:uiPriority w:val="99"/>
    <w:unhideWhenUsed/>
    <w:rsid w:val="00296040"/>
    <w:pPr>
      <w:tabs>
        <w:tab w:val="center" w:pos="4819"/>
        <w:tab w:val="right" w:pos="9639"/>
      </w:tabs>
      <w:spacing w:after="0" w:line="240" w:lineRule="auto"/>
    </w:pPr>
  </w:style>
  <w:style w:type="character" w:customStyle="1" w:styleId="SidfotChar">
    <w:name w:val="Sidfot Char"/>
    <w:basedOn w:val="Standardstycketeckensnitt"/>
    <w:link w:val="Sidfot"/>
    <w:uiPriority w:val="99"/>
    <w:rsid w:val="00296040"/>
    <w:rPr>
      <w:lang w:val="en-US"/>
    </w:rPr>
  </w:style>
  <w:style w:type="paragraph" w:styleId="Rubrik">
    <w:name w:val="Title"/>
    <w:basedOn w:val="Normal"/>
    <w:next w:val="Normal"/>
    <w:link w:val="RubrikChar"/>
    <w:uiPriority w:val="10"/>
    <w:qFormat/>
    <w:rsid w:val="009B173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B1732"/>
    <w:rPr>
      <w:rFonts w:asciiTheme="majorHAnsi" w:eastAsiaTheme="majorEastAsia" w:hAnsiTheme="majorHAnsi" w:cstheme="majorBidi"/>
      <w:spacing w:val="-10"/>
      <w:kern w:val="28"/>
      <w:sz w:val="56"/>
      <w:szCs w:val="56"/>
      <w:lang w:val="en-US"/>
    </w:rPr>
  </w:style>
  <w:style w:type="character" w:customStyle="1" w:styleId="Rubrik2Char">
    <w:name w:val="Rubrik 2 Char"/>
    <w:basedOn w:val="Standardstycketeckensnitt"/>
    <w:link w:val="Rubrik2"/>
    <w:uiPriority w:val="9"/>
    <w:rsid w:val="00994DE0"/>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info/business-economy-euro/euro-area/enlargement-euro-area/convergence-criteria-joining_en" TargetMode="External"/><Relationship Id="rId18" Type="http://schemas.openxmlformats.org/officeDocument/2006/relationships/hyperlink" Target="https://www.europarl.europa.eu/news/en/press-room/20140915IPR62504/european-parliament-ratifies-eu-ukraine-association-agreement" TargetMode="External"/><Relationship Id="rId26" Type="http://schemas.openxmlformats.org/officeDocument/2006/relationships/hyperlink" Target="https://nabu.gov.ua/en/novyny/nabu-and-poland-anti-corruption-bureau-exposed-criminal-group" TargetMode="External"/><Relationship Id="rId39" Type="http://schemas.openxmlformats.org/officeDocument/2006/relationships/hyperlink" Target="https://www.gov.pl/web/polskapomoc/ukraina--dwustronna-pomoc-rozwojowa-2019" TargetMode="External"/><Relationship Id="rId21" Type="http://schemas.openxmlformats.org/officeDocument/2006/relationships/hyperlink" Target="https://ec.europa.eu/neighbourhood-enlargement/enlargement-policy/glossary/accession-criteria_en" TargetMode="External"/><Relationship Id="rId34" Type="http://schemas.openxmlformats.org/officeDocument/2006/relationships/hyperlink" Target="https://www.aljazeera.com/news/2013/11/21/ukraine-drops-eu-plans-and-looks-to-russia/" TargetMode="External"/><Relationship Id="rId42" Type="http://schemas.openxmlformats.org/officeDocument/2006/relationships/hyperlink" Target="https://www.youtube.com/watch?v=xvw4hJtrEmc" TargetMode="External"/><Relationship Id="rId47" Type="http://schemas.openxmlformats.org/officeDocument/2006/relationships/hyperlink" Target="https://data2.unhcr.org/en/situations/ukraine/location/10781" TargetMode="External"/><Relationship Id="rId50" Type="http://schemas.openxmlformats.org/officeDocument/2006/relationships/hyperlink" Target="https://rm.coe.int/european-charter-for-local-self-government-english-version-pdf-a6-59-p/16807198a3" TargetMode="External"/><Relationship Id="rId55" Type="http://schemas.openxmlformats.org/officeDocument/2006/relationships/hyperlink" Target="https://eur-lex.europa.eu/legal-content/EN/TXT/?uri=LEGISSUM:xy0026"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onsilium.europa.eu/media/29198/141749.pdf" TargetMode="External"/><Relationship Id="rId29" Type="http://schemas.openxmlformats.org/officeDocument/2006/relationships/hyperlink" Target="https://www.gov.pl/web/primeminister/prime-minister-mateusz-morawiecki-our-solidarity-can-resist-russias-destructive-economic-policy" TargetMode="External"/><Relationship Id="rId11" Type="http://schemas.openxmlformats.org/officeDocument/2006/relationships/hyperlink" Target="https://eu-ua.kmu.gov.ua/en/association-agreement" TargetMode="External"/><Relationship Id="rId24" Type="http://schemas.openxmlformats.org/officeDocument/2006/relationships/hyperlink" Target="https://www.europarl.europa.eu/factsheets/en/sheet/11/the-european-parliament-historical-background" TargetMode="External"/><Relationship Id="rId32" Type="http://schemas.openxmlformats.org/officeDocument/2006/relationships/hyperlink" Target="https://www.prezydent.pl/aktualnosci/wizyty-zagraniczne/prezydent-na-ukrainie-na-szczycie-trojkata-lubelskiego-,47049" TargetMode="External"/><Relationship Id="rId37" Type="http://schemas.openxmlformats.org/officeDocument/2006/relationships/hyperlink" Target="https://www.president.gov.ua/en/news/volodimir-zelenskij-peredav-matti-maasikasu-zapovnenu-anketu-74405" TargetMode="External"/><Relationship Id="rId40" Type="http://schemas.openxmlformats.org/officeDocument/2006/relationships/hyperlink" Target="https://ti-ukraine.org/en/about/" TargetMode="External"/><Relationship Id="rId45" Type="http://schemas.openxmlformats.org/officeDocument/2006/relationships/hyperlink" Target="https://www.transparency.org/en/cpi/2021/index/ukr" TargetMode="External"/><Relationship Id="rId53" Type="http://schemas.openxmlformats.org/officeDocument/2006/relationships/hyperlink" Target="https://oeil.secure.europarl.europa.eu/oeil/popups/printsummary.pdf?id=1694959&amp;l=en&amp;t=E" TargetMode="External"/><Relationship Id="rId58" Type="http://schemas.openxmlformats.org/officeDocument/2006/relationships/hyperlink" Target="https://zakon.rada.gov.ua/laws/show/615/98"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www.gazetaprawna.pl/wiadomosci/kraj/artykuly/8376092,senat-uchwala-europejskie-aspiracje-ukrainy.html" TargetMode="External"/><Relationship Id="rId14" Type="http://schemas.openxmlformats.org/officeDocument/2006/relationships/hyperlink" Target="https://decentralization.gov.ua/uploads/library/file/364/U-LEAD_4_pager_EN_2022_Feb.pdf" TargetMode="External"/><Relationship Id="rId22" Type="http://schemas.openxmlformats.org/officeDocument/2006/relationships/hyperlink" Target="https://p.dw.com/p/1AdyS" TargetMode="External"/><Relationship Id="rId27" Type="http://schemas.openxmlformats.org/officeDocument/2006/relationships/hyperlink" Target="https://www.rferl.org/a/eu-netherlands-ukraine-association-agreement/28178787.html" TargetMode="External"/><Relationship Id="rId30" Type="http://schemas.openxmlformats.org/officeDocument/2006/relationships/hyperlink" Target="https://www.president.pl/news/open-letter-by-presidents-in-support-of-ukraines-swift-candidacy-to-the-european-union,49584" TargetMode="External"/><Relationship Id="rId35" Type="http://schemas.openxmlformats.org/officeDocument/2006/relationships/hyperlink" Target="https://www.president.gov.ua/en/news/ukrayina-duzhe-vdyachna-polshi-za-pidtrimku-svoyih-interesiv-55757" TargetMode="External"/><Relationship Id="rId43" Type="http://schemas.openxmlformats.org/officeDocument/2006/relationships/hyperlink" Target="https://www.gov.pl/web/polskapomoc/raport-roczny-2018" TargetMode="External"/><Relationship Id="rId48" Type="http://schemas.openxmlformats.org/officeDocument/2006/relationships/hyperlink" Target="https://eur-lex.europa.eu/legal-content/EN/TXT/PDF/?uri=CELEX:22014A0529(01)&amp;from=EN" TargetMode="External"/><Relationship Id="rId56" Type="http://schemas.openxmlformats.org/officeDocument/2006/relationships/hyperlink" Target="https://eur-lex.europa.eu/legal-content/EN/TXT/?uri=LEGISSUM:xy0023" TargetMode="External"/><Relationship Id="rId8" Type="http://schemas.openxmlformats.org/officeDocument/2006/relationships/image" Target="media/image1.png"/><Relationship Id="rId51" Type="http://schemas.openxmlformats.org/officeDocument/2006/relationships/hyperlink" Target="https://docslib.org/doc/11821822/joint-declaration-pl-ua-lt-joint-declaration-lublin-pl-ua-lt-pdf-0-42mb" TargetMode="External"/><Relationship Id="rId3" Type="http://schemas.openxmlformats.org/officeDocument/2006/relationships/styles" Target="styles.xml"/><Relationship Id="rId12" Type="http://schemas.openxmlformats.org/officeDocument/2006/relationships/hyperlink" Target="https://www.president.pl/news/an-express-path-for-ukraines-membership-in-the-european-union,49514" TargetMode="External"/><Relationship Id="rId17" Type="http://schemas.openxmlformats.org/officeDocument/2006/relationships/hyperlink" Target="https://ec.europa.eu/commission/presscorner/detail/en/IP_17_3045" TargetMode="External"/><Relationship Id="rId25" Type="http://schemas.openxmlformats.org/officeDocument/2006/relationships/hyperlink" Target="https://ec.europa.eu/home-affairs/policies/schengen-borders-and-visa/schengen-area_en" TargetMode="External"/><Relationship Id="rId33" Type="http://schemas.openxmlformats.org/officeDocument/2006/relationships/hyperlink" Target="https://www.president.gov.ua/en/news/ukrayinu-ta-polshu-obyednuye-ne-lishe-spilnij-kordon-j-spiln-64461" TargetMode="External"/><Relationship Id="rId38" Type="http://schemas.openxmlformats.org/officeDocument/2006/relationships/hyperlink" Target="https://www.president.gov.ua/en/news/volodimir-zelenskij-pidpisav-zayavku-na-chlenstvo-ukrayini-u-73249" TargetMode="External"/><Relationship Id="rId46" Type="http://schemas.openxmlformats.org/officeDocument/2006/relationships/hyperlink" Target="https://oec.world/en/profile/country/ukr" TargetMode="External"/><Relationship Id="rId59" Type="http://schemas.openxmlformats.org/officeDocument/2006/relationships/hyperlink" Target="https://zakon.rada.gov.ua/laws/show/1072/2000" TargetMode="External"/><Relationship Id="rId20" Type="http://schemas.openxmlformats.org/officeDocument/2006/relationships/hyperlink" Target="https://eeas.europa.eu/archives/docs/association/docs/agreements_en.pdf" TargetMode="External"/><Relationship Id="rId41" Type="http://schemas.openxmlformats.org/officeDocument/2006/relationships/hyperlink" Target="https://www.youtube.com/watch?v=04yMTqBH-I0" TargetMode="External"/><Relationship Id="rId54" Type="http://schemas.openxmlformats.org/officeDocument/2006/relationships/hyperlink" Target="https://eur-lex.europa.eu/legal-content/EN/TXT/?uri=LEGISSUM%3Axy0022"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nors.decentralization.gov.ua/en/project/u-lead" TargetMode="External"/><Relationship Id="rId23" Type="http://schemas.openxmlformats.org/officeDocument/2006/relationships/hyperlink" Target="https://www.president.pl/news/joint-statement-by-the-presidents-of-poland-lithuania-and-ukraine,49289" TargetMode="External"/><Relationship Id="rId28" Type="http://schemas.openxmlformats.org/officeDocument/2006/relationships/hyperlink" Target="https://nabu.gov.ua/en/novyny/polands-cba-helps-nabu-investigate-corruption" TargetMode="External"/><Relationship Id="rId36" Type="http://schemas.openxmlformats.org/officeDocument/2006/relationships/hyperlink" Target="https://www.president.gov.ua/en/news/volodimir-zelenskij-pislya-zustrichi-z-prezidentom-yevrokomi-74201" TargetMode="External"/><Relationship Id="rId49" Type="http://schemas.openxmlformats.org/officeDocument/2006/relationships/hyperlink" Target="https://www.consilium.europa.eu/media/31799/2013_eap-11-28-joint-declaration.pdf" TargetMode="External"/><Relationship Id="rId57" Type="http://schemas.openxmlformats.org/officeDocument/2006/relationships/hyperlink" Target="https://www.president.gov.ua/documents/642022-41397" TargetMode="External"/><Relationship Id="rId10" Type="http://schemas.openxmlformats.org/officeDocument/2006/relationships/hyperlink" Target="https://www.eurozine.com/europe-and-ukraine-past-and-future/" TargetMode="External"/><Relationship Id="rId31" Type="http://schemas.openxmlformats.org/officeDocument/2006/relationships/hyperlink" Target="https://twitter.com/sikorskiradek/status/437229992117035009/" TargetMode="External"/><Relationship Id="rId44" Type="http://schemas.openxmlformats.org/officeDocument/2006/relationships/hyperlink" Target="https://eu-ua.kmu.gov.ua/sites/default/files/inline/files/aa_implementation_report_2015-2020_eng_final.pdf" TargetMode="External"/><Relationship Id="rId52" Type="http://schemas.openxmlformats.org/officeDocument/2006/relationships/hyperlink" Target="https://zakon.rada.gov.ua/laws/show/1699-18?lang=en" TargetMode="External"/><Relationship Id="rId60" Type="http://schemas.openxmlformats.org/officeDocument/2006/relationships/hyperlink" Target="https://zakon.rada.gov.ua/laws/show/333-2014-%D1%80?lang=uk" TargetMode="External"/><Relationship Id="rId4" Type="http://schemas.openxmlformats.org/officeDocument/2006/relationships/settings" Target="settings.xml"/><Relationship Id="rId9" Type="http://schemas.openxmlformats.org/officeDocument/2006/relationships/hyperlink" Target="https://www.bundesheer.at/pdf_pool/publikationen/05_small_states_04.pdf"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www.eurozine.com/europe-and-ukraine-past-and-future/" TargetMode="External"/><Relationship Id="rId21" Type="http://schemas.openxmlformats.org/officeDocument/2006/relationships/hyperlink" Target="https://www.youtube.com/watch?v=04yMTqBH-I0" TargetMode="External"/><Relationship Id="rId42" Type="http://schemas.openxmlformats.org/officeDocument/2006/relationships/hyperlink" Target="https://zakon.rada.gov.ua/laws/show/1699-18?lang=en" TargetMode="External"/><Relationship Id="rId47" Type="http://schemas.openxmlformats.org/officeDocument/2006/relationships/hyperlink" Target="https://www.transparency.org/en/cpi/2021/index/ukr" TargetMode="External"/><Relationship Id="rId63" Type="http://schemas.openxmlformats.org/officeDocument/2006/relationships/hyperlink" Target="https://oec.world/en/profile/country/ukr" TargetMode="External"/><Relationship Id="rId68" Type="http://schemas.openxmlformats.org/officeDocument/2006/relationships/hyperlink" Target="https://www.president.pl/news/joint-statement-by-the-presidents-of-poland-lithuania-and-ukraine,49289" TargetMode="External"/><Relationship Id="rId7" Type="http://schemas.openxmlformats.org/officeDocument/2006/relationships/hyperlink" Target="https://eur-lex.europa.eu/legal-content/EN/TXT/?uri=LEGISSUM%3Axy0022" TargetMode="External"/><Relationship Id="rId71" Type="http://schemas.openxmlformats.org/officeDocument/2006/relationships/hyperlink" Target="https://www.gov.pl/web/primeminister/prime-minister-mateusz-morawiecki-our-solidarity-can-resist-russias-destructive-economic-policy" TargetMode="External"/><Relationship Id="rId2" Type="http://schemas.openxmlformats.org/officeDocument/2006/relationships/hyperlink" Target="https://esu.com.ua/search_articles.php?id=12384" TargetMode="External"/><Relationship Id="rId16" Type="http://schemas.openxmlformats.org/officeDocument/2006/relationships/hyperlink" Target="https://zakon.rada.gov.ua/laws/show/615/98" TargetMode="External"/><Relationship Id="rId29" Type="http://schemas.openxmlformats.org/officeDocument/2006/relationships/hyperlink" Target="https://eeas.europa.eu/archives/delegations/ukraine/documents/virtual_library/dcfta_guidebook_web.pdf" TargetMode="External"/><Relationship Id="rId11" Type="http://schemas.openxmlformats.org/officeDocument/2006/relationships/hyperlink" Target="https://eur-lex.europa.eu/legal-content/EN/TXT/?uri=LEGISSUM:xy0026" TargetMode="External"/><Relationship Id="rId24" Type="http://schemas.openxmlformats.org/officeDocument/2006/relationships/hyperlink" Target="https://www.unian.net/politics/10028060-poyavilsya-polnyy-tekst-obrashcheniya-yanukovicha-k-putinu-o-vvedenii-voysk-v-ukrainu.html" TargetMode="External"/><Relationship Id="rId32" Type="http://schemas.openxmlformats.org/officeDocument/2006/relationships/hyperlink" Target="https://www.europarl.europa.eu/news/en/press-room/20140915IPR62504/european-parliament-ratifies-eu-ukraine-association-agreement" TargetMode="External"/><Relationship Id="rId37" Type="http://schemas.openxmlformats.org/officeDocument/2006/relationships/hyperlink" Target="https://ec.europa.eu/commission/presscorner/detail/en/IP_17_3045" TargetMode="External"/><Relationship Id="rId40" Type="http://schemas.openxmlformats.org/officeDocument/2006/relationships/hyperlink" Target="https://donors.decentralization.gov.ua/en/project/u-lead" TargetMode="External"/><Relationship Id="rId45" Type="http://schemas.openxmlformats.org/officeDocument/2006/relationships/hyperlink" Target="https://nabu.gov.ua/en/novyny/polands-cba-helps-nabu-investigate-corruption" TargetMode="External"/><Relationship Id="rId53" Type="http://schemas.openxmlformats.org/officeDocument/2006/relationships/hyperlink" Target="https://www.president.pl/news/open-letter-by-presidents-in-support-of-ukraines-swift-candidacy-to-the-european-union,49584" TargetMode="External"/><Relationship Id="rId58" Type="http://schemas.openxmlformats.org/officeDocument/2006/relationships/hyperlink" Target="https://zbruc.eu/node/77157" TargetMode="External"/><Relationship Id="rId66" Type="http://schemas.openxmlformats.org/officeDocument/2006/relationships/hyperlink" Target="https://novynarnia.com/2021/04/30/lytpolukrbryh-taktychni/" TargetMode="External"/><Relationship Id="rId5" Type="http://schemas.openxmlformats.org/officeDocument/2006/relationships/hyperlink" Target="https://www.bundesheer.at/pdf_pool/publikationen/05_small_states_04.pdf" TargetMode="External"/><Relationship Id="rId61" Type="http://schemas.openxmlformats.org/officeDocument/2006/relationships/hyperlink" Target="https://www.gov.pl/web/polskapomoc/ukraina--dwustronna-pomoc-rozwojowa-2019" TargetMode="External"/><Relationship Id="rId19" Type="http://schemas.openxmlformats.org/officeDocument/2006/relationships/hyperlink" Target="https://www.consilium.europa.eu/media/31799/2013_eap-11-28-joint-declaration.pdf" TargetMode="External"/><Relationship Id="rId14" Type="http://schemas.openxmlformats.org/officeDocument/2006/relationships/hyperlink" Target="https://www.eurozine.com/europe-and-ukraine-past-and-future/" TargetMode="External"/><Relationship Id="rId22" Type="http://schemas.openxmlformats.org/officeDocument/2006/relationships/hyperlink" Target="https://books.google.com.ua/books?id=1Q8BDAAAQBAJ&amp;lpg=PA1&amp;hl=uk&amp;pg=PA1" TargetMode="External"/><Relationship Id="rId27" Type="http://schemas.openxmlformats.org/officeDocument/2006/relationships/hyperlink" Target="https://eeas.europa.eu/archives/docs/association/docs/agreements_en.pdf" TargetMode="External"/><Relationship Id="rId30" Type="http://schemas.openxmlformats.org/officeDocument/2006/relationships/hyperlink" Target="https://www.consilium.europa.eu/media/29198/141749.pdf" TargetMode="External"/><Relationship Id="rId35" Type="http://schemas.openxmlformats.org/officeDocument/2006/relationships/hyperlink" Target="https://www.rferl.org/a/eu-netherlands-ukraine-association-agreement/28178787.html" TargetMode="External"/><Relationship Id="rId43" Type="http://schemas.openxmlformats.org/officeDocument/2006/relationships/hyperlink" Target="https://www.slovoidilo.ua/2021/05/13/stattja/polityka/kontrol-op-ta-sudy-strymuye-antykorupczijnu-reformu-ukrayini" TargetMode="External"/><Relationship Id="rId48" Type="http://schemas.openxmlformats.org/officeDocument/2006/relationships/hyperlink" Target="https://www.gov.pl/web/polskapomoc/raport-roczny-2018" TargetMode="External"/><Relationship Id="rId56" Type="http://schemas.openxmlformats.org/officeDocument/2006/relationships/hyperlink" Target="https://www.gazetaprawna.pl/wiadomosci/kraj/artykuly/8376092,senat-uchwala-europejskie-aspiracje-ukrainy.html" TargetMode="External"/><Relationship Id="rId64" Type="http://schemas.openxmlformats.org/officeDocument/2006/relationships/hyperlink" Target="https://www.president.gov.ua/en/news/ukrayinu-ta-polshu-obyednuye-ne-lishe-spilnij-kordon-j-spiln-64461" TargetMode="External"/><Relationship Id="rId69" Type="http://schemas.openxmlformats.org/officeDocument/2006/relationships/hyperlink" Target="https://data2.unhcr.org/en/situations/ukraine/location/10781" TargetMode="External"/><Relationship Id="rId8" Type="http://schemas.openxmlformats.org/officeDocument/2006/relationships/hyperlink" Target="https://eur-lex.europa.eu/legal-content/EN/TXT/?uri=LEGISSUM:xy0023" TargetMode="External"/><Relationship Id="rId51" Type="http://schemas.openxmlformats.org/officeDocument/2006/relationships/hyperlink" Target="https://www.president.pl/news/an-express-path-for-ukraines-membership-in-the-european-union,49514" TargetMode="External"/><Relationship Id="rId3" Type="http://schemas.openxmlformats.org/officeDocument/2006/relationships/hyperlink" Target="http://dspace.wunu.edu.ua/bitstream/316497/19241/1/%D0%9F%D0%BE%D1%81%D1%96%D0%B1.%20.pdf" TargetMode="External"/><Relationship Id="rId12" Type="http://schemas.openxmlformats.org/officeDocument/2006/relationships/hyperlink" Target="https://ec.europa.eu/neighbourhood-enlargement/enlargement-policy/glossary/accession-criteria_en" TargetMode="External"/><Relationship Id="rId17" Type="http://schemas.openxmlformats.org/officeDocument/2006/relationships/hyperlink" Target="https://zakon.rada.gov.ua/laws/show/1072/2000" TargetMode="External"/><Relationship Id="rId25" Type="http://schemas.openxmlformats.org/officeDocument/2006/relationships/hyperlink" Target="https://twitter.com/sikorskiradek/status/437229992117035009/" TargetMode="External"/><Relationship Id="rId33" Type="http://schemas.openxmlformats.org/officeDocument/2006/relationships/hyperlink" Target="https://www.bbc.com/ukrainian/politics/2016/04/160407_netherlands_referendum_results_hk" TargetMode="External"/><Relationship Id="rId38" Type="http://schemas.openxmlformats.org/officeDocument/2006/relationships/hyperlink" Target="https://zakon.rada.gov.ua/laws/show/333-2014-%D1%80?lang=uk" TargetMode="External"/><Relationship Id="rId46" Type="http://schemas.openxmlformats.org/officeDocument/2006/relationships/hyperlink" Target="https://nabu.gov.ua/en/novyny/nabu-and-poland-anti-corruption-bureau-exposed-criminal-group" TargetMode="External"/><Relationship Id="rId59" Type="http://schemas.openxmlformats.org/officeDocument/2006/relationships/hyperlink" Target="https://naszwybir.pl/48266-2/" TargetMode="External"/><Relationship Id="rId67" Type="http://schemas.openxmlformats.org/officeDocument/2006/relationships/hyperlink" Target="https://www.prezydent.pl/aktualnosci/wizyty-zagraniczne/prezydent-na-ukrainie-na-szczycie-trojkata-lubelskiego-,47049" TargetMode="External"/><Relationship Id="rId20" Type="http://schemas.openxmlformats.org/officeDocument/2006/relationships/hyperlink" Target="https://p.dw.com/p/1AdyS" TargetMode="External"/><Relationship Id="rId41" Type="http://schemas.openxmlformats.org/officeDocument/2006/relationships/hyperlink" Target="https://decentralization.gov.ua/uploads/library/file/364/U-LEAD_4_pager_EN_2022_Feb.pdf" TargetMode="External"/><Relationship Id="rId54" Type="http://schemas.openxmlformats.org/officeDocument/2006/relationships/hyperlink" Target="https://oeil.secure.europarl.europa.eu/oeil/popups/printsummary.pdf?id=1694959&amp;l=en&amp;t=E" TargetMode="External"/><Relationship Id="rId62" Type="http://schemas.openxmlformats.org/officeDocument/2006/relationships/hyperlink" Target="https://www.president.gov.ua/en/news/ukrayina-duzhe-vdyachna-polshi-za-pidtrimku-svoyih-interesiv-55757" TargetMode="External"/><Relationship Id="rId70" Type="http://schemas.openxmlformats.org/officeDocument/2006/relationships/hyperlink" Target="https://www.nbp.pl/home.aspx?f=/ukraina/info/ua-1.html" TargetMode="External"/><Relationship Id="rId1" Type="http://schemas.openxmlformats.org/officeDocument/2006/relationships/hyperlink" Target="https://www.president.gov.ua/en/news/ukrayinu-ta-polshu-obyednuye-ne-lishe-spilnij-kordon-j-spiln-64461" TargetMode="External"/><Relationship Id="rId6" Type="http://schemas.openxmlformats.org/officeDocument/2006/relationships/hyperlink" Target="http://www.history.org.ua/?termin=Evropeyska_integraciya" TargetMode="External"/><Relationship Id="rId15" Type="http://schemas.openxmlformats.org/officeDocument/2006/relationships/hyperlink" Target="https://minjust.gov.ua/m/istoriya-stanovlennya-vidnosin-ukraina-es" TargetMode="External"/><Relationship Id="rId23" Type="http://schemas.openxmlformats.org/officeDocument/2006/relationships/hyperlink" Target="https://p.dw.com/p/1BDtI" TargetMode="External"/><Relationship Id="rId28" Type="http://schemas.openxmlformats.org/officeDocument/2006/relationships/hyperlink" Target="https://eu-ua.kmu.gov.ua/en/association-agreement" TargetMode="External"/><Relationship Id="rId36" Type="http://schemas.openxmlformats.org/officeDocument/2006/relationships/hyperlink" Target="https://www.eurointegration.com.ua/news/2017/06/9/7066935/" TargetMode="External"/><Relationship Id="rId49" Type="http://schemas.openxmlformats.org/officeDocument/2006/relationships/hyperlink" Target="https://eu-ua.kmu.gov.ua/sites/default/files/inline/files/aa_implementation_report_2015-2020_eng_final.pdf" TargetMode="External"/><Relationship Id="rId57" Type="http://schemas.openxmlformats.org/officeDocument/2006/relationships/hyperlink" Target="https://www.president.gov.ua/en/news/volodimir-zelenskij-peredav-matti-maasikasu-zapovnenu-anketu-74405" TargetMode="External"/><Relationship Id="rId10" Type="http://schemas.openxmlformats.org/officeDocument/2006/relationships/hyperlink" Target="https://ec.europa.eu/home-affairs/policies/schengen-borders-and-visa/schengen-area_en" TargetMode="External"/><Relationship Id="rId31" Type="http://schemas.openxmlformats.org/officeDocument/2006/relationships/hyperlink" Target="https://eur-lex.europa.eu/legal-content/EN/TXT/PDF/?uri=CELEX:22014A0529(01)&amp;from=EN" TargetMode="External"/><Relationship Id="rId44" Type="http://schemas.openxmlformats.org/officeDocument/2006/relationships/hyperlink" Target="https://ti-ukraine.org/en/about/" TargetMode="External"/><Relationship Id="rId52" Type="http://schemas.openxmlformats.org/officeDocument/2006/relationships/hyperlink" Target="https://www.president.gov.ua/en/news/volodimir-zelenskij-pidpisav-zayavku-na-chlenstvo-ukrayini-u-73249" TargetMode="External"/><Relationship Id="rId60" Type="http://schemas.openxmlformats.org/officeDocument/2006/relationships/hyperlink" Target="https://www.gov.pl/web/ukraina-uk/ukraine" TargetMode="External"/><Relationship Id="rId65" Type="http://schemas.openxmlformats.org/officeDocument/2006/relationships/hyperlink" Target="https://docslib.org/doc/11821822/joint-declaration-pl-ua-lt-joint-declaration-lublin-pl-ua-lt-pdf-0-42mb" TargetMode="External"/><Relationship Id="rId4" Type="http://schemas.openxmlformats.org/officeDocument/2006/relationships/hyperlink" Target="https://ipiend.gov.ua/wp-content/uploads/2018/07/riabinin_protsesy.pdf" TargetMode="External"/><Relationship Id="rId9" Type="http://schemas.openxmlformats.org/officeDocument/2006/relationships/hyperlink" Target="https://www.europarl.europa.eu/factsheets/en/sheet/11/the-european-parliament-historical-background" TargetMode="External"/><Relationship Id="rId13" Type="http://schemas.openxmlformats.org/officeDocument/2006/relationships/hyperlink" Target="https://ec.europa.eu/info/business-economy-euro/euro-area/enlargement-euro-area/convergence-criteria-joining_en" TargetMode="External"/><Relationship Id="rId18" Type="http://schemas.openxmlformats.org/officeDocument/2006/relationships/hyperlink" Target="https://www.aljazeera.com/news/2013/11/21/ukraine-drops-eu-plans-and-looks-to-russia/" TargetMode="External"/><Relationship Id="rId39" Type="http://schemas.openxmlformats.org/officeDocument/2006/relationships/hyperlink" Target="https://rm.coe.int/european-charter-for-local-self-government-english-version-pdf-a6-59-p/16807198a3" TargetMode="External"/><Relationship Id="rId34" Type="http://schemas.openxmlformats.org/officeDocument/2006/relationships/hyperlink" Target="https://www.youtube.com/watch?v=xvw4hJtrEmc" TargetMode="External"/><Relationship Id="rId50" Type="http://schemas.openxmlformats.org/officeDocument/2006/relationships/hyperlink" Target="https://www.president.gov.ua/documents/642022-41397" TargetMode="External"/><Relationship Id="rId55" Type="http://schemas.openxmlformats.org/officeDocument/2006/relationships/hyperlink" Target="https://www.president.gov.ua/en/news/volodimir-zelenskij-pislya-zustrichi-z-prezidentom-yevrokomi-74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iplom">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374F595B-53D9-4EDB-857A-64AE8D497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61887</Words>
  <Characters>35276</Characters>
  <Application>Microsoft Office Word</Application>
  <DocSecurity>0</DocSecurity>
  <Lines>293</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Mykyta Divieiev</dc:creator>
  <cp:keywords/>
  <dc:description/>
  <cp:lastModifiedBy>Olena Egorova (HV)</cp:lastModifiedBy>
  <cp:revision>2</cp:revision>
  <cp:lastPrinted>2022-06-04T13:44:00Z</cp:lastPrinted>
  <dcterms:created xsi:type="dcterms:W3CDTF">2022-06-16T09:46:00Z</dcterms:created>
  <dcterms:modified xsi:type="dcterms:W3CDTF">2022-06-16T09:46:00Z</dcterms:modified>
</cp:coreProperties>
</file>