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22302" w14:textId="77777777" w:rsidR="002B6910" w:rsidRDefault="00000000">
      <w:pPr>
        <w:pBdr>
          <w:top w:val="nil"/>
          <w:left w:val="nil"/>
          <w:bottom w:val="nil"/>
          <w:right w:val="nil"/>
          <w:between w:val="nil"/>
        </w:pBdr>
        <w:ind w:left="1" w:right="-788" w:hanging="3"/>
        <w:jc w:val="center"/>
        <w:rPr>
          <w:color w:val="000000"/>
          <w:sz w:val="28"/>
          <w:szCs w:val="28"/>
        </w:rPr>
      </w:pPr>
      <w:r>
        <w:rPr>
          <w:color w:val="000000"/>
          <w:sz w:val="28"/>
          <w:szCs w:val="28"/>
        </w:rPr>
        <w:t>Міністерство освіти і науки України</w:t>
      </w:r>
    </w:p>
    <w:p w14:paraId="3AC5D7F2" w14:textId="77777777" w:rsidR="002B6910" w:rsidRDefault="00000000">
      <w:pPr>
        <w:pBdr>
          <w:top w:val="nil"/>
          <w:left w:val="nil"/>
          <w:bottom w:val="nil"/>
          <w:right w:val="nil"/>
          <w:between w:val="nil"/>
        </w:pBdr>
        <w:ind w:left="1" w:right="-788" w:hanging="3"/>
        <w:jc w:val="center"/>
        <w:rPr>
          <w:color w:val="000000"/>
          <w:sz w:val="28"/>
          <w:szCs w:val="28"/>
        </w:rPr>
      </w:pPr>
      <w:r>
        <w:rPr>
          <w:color w:val="000000"/>
          <w:sz w:val="28"/>
          <w:szCs w:val="28"/>
        </w:rPr>
        <w:t>Національний технічний університет</w:t>
      </w:r>
    </w:p>
    <w:p w14:paraId="52FA3F0C" w14:textId="77777777" w:rsidR="002B6910" w:rsidRDefault="00000000">
      <w:pPr>
        <w:pBdr>
          <w:top w:val="nil"/>
          <w:left w:val="nil"/>
          <w:bottom w:val="nil"/>
          <w:right w:val="nil"/>
          <w:between w:val="nil"/>
        </w:pBdr>
        <w:ind w:left="1" w:right="-788" w:hanging="3"/>
        <w:jc w:val="center"/>
        <w:rPr>
          <w:color w:val="000000"/>
          <w:sz w:val="28"/>
          <w:szCs w:val="28"/>
        </w:rPr>
      </w:pPr>
      <w:r>
        <w:rPr>
          <w:color w:val="000000"/>
          <w:sz w:val="28"/>
          <w:szCs w:val="28"/>
        </w:rPr>
        <w:t>«Дніпровська політехніка»</w:t>
      </w:r>
    </w:p>
    <w:tbl>
      <w:tblPr>
        <w:tblStyle w:val="a5"/>
        <w:tblW w:w="6000" w:type="dxa"/>
        <w:jc w:val="center"/>
        <w:tblInd w:w="0" w:type="dxa"/>
        <w:tblLayout w:type="fixed"/>
        <w:tblLook w:val="0000" w:firstRow="0" w:lastRow="0" w:firstColumn="0" w:lastColumn="0" w:noHBand="0" w:noVBand="0"/>
      </w:tblPr>
      <w:tblGrid>
        <w:gridCol w:w="6000"/>
      </w:tblGrid>
      <w:tr w:rsidR="002B6910" w14:paraId="044B583B" w14:textId="77777777">
        <w:trPr>
          <w:trHeight w:val="195"/>
          <w:jc w:val="center"/>
        </w:trPr>
        <w:tc>
          <w:tcPr>
            <w:tcW w:w="6000" w:type="dxa"/>
            <w:tcBorders>
              <w:bottom w:val="single" w:sz="24" w:space="0" w:color="000000"/>
            </w:tcBorders>
          </w:tcPr>
          <w:p w14:paraId="65518AEB" w14:textId="77777777" w:rsidR="002B6910" w:rsidRDefault="002B6910">
            <w:pPr>
              <w:pBdr>
                <w:top w:val="nil"/>
                <w:left w:val="nil"/>
                <w:bottom w:val="nil"/>
                <w:right w:val="nil"/>
                <w:between w:val="nil"/>
              </w:pBdr>
              <w:ind w:left="1" w:right="-788" w:hanging="3"/>
              <w:jc w:val="center"/>
              <w:rPr>
                <w:color w:val="000000"/>
                <w:sz w:val="28"/>
                <w:szCs w:val="28"/>
              </w:rPr>
            </w:pPr>
          </w:p>
        </w:tc>
      </w:tr>
    </w:tbl>
    <w:p w14:paraId="59847067" w14:textId="77777777" w:rsidR="002B6910" w:rsidRDefault="00000000">
      <w:pPr>
        <w:pBdr>
          <w:top w:val="nil"/>
          <w:left w:val="nil"/>
          <w:bottom w:val="nil"/>
          <w:right w:val="nil"/>
          <w:between w:val="nil"/>
        </w:pBdr>
        <w:spacing w:line="360" w:lineRule="auto"/>
        <w:ind w:left="1" w:right="-788" w:hanging="3"/>
        <w:jc w:val="center"/>
        <w:rPr>
          <w:color w:val="000000"/>
          <w:sz w:val="28"/>
          <w:szCs w:val="28"/>
        </w:rPr>
      </w:pPr>
      <w:r>
        <w:rPr>
          <w:color w:val="000000"/>
          <w:sz w:val="28"/>
          <w:szCs w:val="28"/>
        </w:rPr>
        <w:t>Навчально-науковий інститут гуманітарних і соціальних наук</w:t>
      </w:r>
    </w:p>
    <w:p w14:paraId="48D8F642" w14:textId="77777777" w:rsidR="002B6910" w:rsidRDefault="00000000">
      <w:pPr>
        <w:pBdr>
          <w:top w:val="nil"/>
          <w:left w:val="nil"/>
          <w:bottom w:val="nil"/>
          <w:right w:val="nil"/>
          <w:between w:val="nil"/>
        </w:pBdr>
        <w:ind w:left="1" w:right="-788" w:hanging="3"/>
        <w:jc w:val="center"/>
        <w:rPr>
          <w:color w:val="000000"/>
          <w:sz w:val="28"/>
          <w:szCs w:val="28"/>
        </w:rPr>
      </w:pPr>
      <w:r>
        <w:rPr>
          <w:color w:val="000000"/>
          <w:sz w:val="28"/>
          <w:szCs w:val="28"/>
        </w:rPr>
        <w:t>Кафедра історії та політичної теорії</w:t>
      </w:r>
    </w:p>
    <w:p w14:paraId="466C2FD2" w14:textId="77777777" w:rsidR="002B6910" w:rsidRDefault="002B6910">
      <w:pPr>
        <w:pBdr>
          <w:top w:val="nil"/>
          <w:left w:val="nil"/>
          <w:bottom w:val="nil"/>
          <w:right w:val="nil"/>
          <w:between w:val="nil"/>
        </w:pBdr>
        <w:ind w:left="1" w:right="-788" w:hanging="3"/>
        <w:jc w:val="center"/>
        <w:rPr>
          <w:color w:val="000000"/>
          <w:sz w:val="28"/>
          <w:szCs w:val="28"/>
        </w:rPr>
      </w:pPr>
    </w:p>
    <w:p w14:paraId="3F737011" w14:textId="77777777" w:rsidR="002B6910" w:rsidRDefault="002B6910">
      <w:pPr>
        <w:pBdr>
          <w:top w:val="nil"/>
          <w:left w:val="nil"/>
          <w:bottom w:val="nil"/>
          <w:right w:val="nil"/>
          <w:between w:val="nil"/>
        </w:pBdr>
        <w:ind w:left="1" w:right="-788" w:hanging="3"/>
        <w:jc w:val="center"/>
        <w:rPr>
          <w:color w:val="000000"/>
          <w:sz w:val="28"/>
          <w:szCs w:val="28"/>
        </w:rPr>
      </w:pPr>
    </w:p>
    <w:p w14:paraId="4A9F21C7" w14:textId="77777777" w:rsidR="002B6910" w:rsidRDefault="00000000">
      <w:pPr>
        <w:pBdr>
          <w:top w:val="nil"/>
          <w:left w:val="nil"/>
          <w:bottom w:val="nil"/>
          <w:right w:val="nil"/>
          <w:between w:val="nil"/>
        </w:pBdr>
        <w:ind w:left="1" w:right="-788" w:hanging="3"/>
        <w:jc w:val="center"/>
        <w:rPr>
          <w:color w:val="000000"/>
          <w:sz w:val="28"/>
          <w:szCs w:val="28"/>
        </w:rPr>
      </w:pPr>
      <w:r>
        <w:rPr>
          <w:b/>
          <w:color w:val="000000"/>
          <w:sz w:val="28"/>
          <w:szCs w:val="28"/>
        </w:rPr>
        <w:t>ПОЯСНЮВАЛЬНА ЗАПИСКА</w:t>
      </w:r>
    </w:p>
    <w:p w14:paraId="55DFB4D2" w14:textId="77777777" w:rsidR="002B6910" w:rsidRDefault="00000000">
      <w:pPr>
        <w:pBdr>
          <w:top w:val="nil"/>
          <w:left w:val="nil"/>
          <w:bottom w:val="nil"/>
          <w:right w:val="nil"/>
          <w:between w:val="nil"/>
        </w:pBdr>
        <w:ind w:left="1" w:right="-788" w:hanging="3"/>
        <w:jc w:val="center"/>
        <w:rPr>
          <w:color w:val="000000"/>
          <w:sz w:val="28"/>
          <w:szCs w:val="28"/>
        </w:rPr>
      </w:pPr>
      <w:r>
        <w:rPr>
          <w:b/>
          <w:color w:val="000000"/>
          <w:sz w:val="28"/>
          <w:szCs w:val="28"/>
        </w:rPr>
        <w:t>кваліфікаційної роботи ступеня магістра</w:t>
      </w:r>
    </w:p>
    <w:p w14:paraId="0228BADA" w14:textId="77777777" w:rsidR="002B6910" w:rsidRDefault="002B6910">
      <w:pPr>
        <w:pBdr>
          <w:top w:val="nil"/>
          <w:left w:val="nil"/>
          <w:bottom w:val="nil"/>
          <w:right w:val="nil"/>
          <w:between w:val="nil"/>
        </w:pBdr>
        <w:ind w:left="1" w:right="-788" w:hanging="3"/>
        <w:jc w:val="center"/>
        <w:rPr>
          <w:color w:val="000000"/>
          <w:sz w:val="28"/>
          <w:szCs w:val="28"/>
        </w:rPr>
      </w:pPr>
    </w:p>
    <w:p w14:paraId="6F94F983" w14:textId="77777777" w:rsidR="002B6910" w:rsidRDefault="002B6910">
      <w:pPr>
        <w:pBdr>
          <w:top w:val="nil"/>
          <w:left w:val="nil"/>
          <w:bottom w:val="nil"/>
          <w:right w:val="nil"/>
          <w:between w:val="nil"/>
        </w:pBdr>
        <w:ind w:left="1" w:right="-788" w:hanging="3"/>
        <w:jc w:val="center"/>
        <w:rPr>
          <w:color w:val="000000"/>
          <w:sz w:val="28"/>
          <w:szCs w:val="28"/>
        </w:rPr>
      </w:pPr>
    </w:p>
    <w:p w14:paraId="4134F8E6" w14:textId="77777777" w:rsidR="002B6910" w:rsidRDefault="002B6910">
      <w:pPr>
        <w:pBdr>
          <w:top w:val="nil"/>
          <w:left w:val="nil"/>
          <w:bottom w:val="nil"/>
          <w:right w:val="nil"/>
          <w:between w:val="nil"/>
        </w:pBdr>
        <w:ind w:left="1" w:right="-788" w:hanging="3"/>
        <w:jc w:val="center"/>
        <w:rPr>
          <w:color w:val="000000"/>
          <w:sz w:val="28"/>
          <w:szCs w:val="28"/>
        </w:rPr>
      </w:pPr>
    </w:p>
    <w:p w14:paraId="283D6619" w14:textId="20C5FA9C" w:rsidR="002B6910" w:rsidRDefault="00000000">
      <w:pPr>
        <w:pBdr>
          <w:top w:val="nil"/>
          <w:left w:val="nil"/>
          <w:bottom w:val="nil"/>
          <w:right w:val="nil"/>
          <w:between w:val="nil"/>
        </w:pBdr>
        <w:tabs>
          <w:tab w:val="left" w:pos="9072"/>
        </w:tabs>
        <w:ind w:left="1" w:right="-788" w:hanging="3"/>
        <w:rPr>
          <w:color w:val="000000"/>
          <w:sz w:val="28"/>
          <w:szCs w:val="28"/>
        </w:rPr>
      </w:pPr>
      <w:r>
        <w:rPr>
          <w:b/>
          <w:color w:val="000000"/>
          <w:sz w:val="28"/>
          <w:szCs w:val="28"/>
        </w:rPr>
        <w:t xml:space="preserve">студента </w:t>
      </w:r>
      <w:r>
        <w:rPr>
          <w:color w:val="000000"/>
          <w:sz w:val="28"/>
          <w:szCs w:val="28"/>
        </w:rPr>
        <w:t>_____________</w:t>
      </w:r>
      <w:r w:rsidR="00FD1D16">
        <w:rPr>
          <w:color w:val="000000"/>
          <w:sz w:val="28"/>
          <w:szCs w:val="28"/>
        </w:rPr>
        <w:t>__</w:t>
      </w:r>
      <w:r w:rsidR="00FD1D16" w:rsidRPr="00FD1D16">
        <w:rPr>
          <w:color w:val="000000"/>
          <w:sz w:val="28"/>
          <w:szCs w:val="28"/>
          <w:u w:val="single"/>
        </w:rPr>
        <w:t>Яценка Микити Андрійовича</w:t>
      </w:r>
      <w:r w:rsidR="00FD1D16">
        <w:rPr>
          <w:color w:val="000000"/>
          <w:sz w:val="28"/>
          <w:szCs w:val="28"/>
        </w:rPr>
        <w:t xml:space="preserve"> </w:t>
      </w:r>
      <w:r>
        <w:rPr>
          <w:color w:val="000000"/>
          <w:sz w:val="28"/>
          <w:szCs w:val="28"/>
        </w:rPr>
        <w:t>_____________________</w:t>
      </w:r>
      <w:r w:rsidR="00FD1D16">
        <w:rPr>
          <w:color w:val="000000"/>
          <w:sz w:val="28"/>
          <w:szCs w:val="28"/>
        </w:rPr>
        <w:t>_</w:t>
      </w:r>
    </w:p>
    <w:p w14:paraId="56829F0D" w14:textId="77777777" w:rsidR="002B6910" w:rsidRDefault="00000000">
      <w:pPr>
        <w:pBdr>
          <w:top w:val="nil"/>
          <w:left w:val="nil"/>
          <w:bottom w:val="nil"/>
          <w:right w:val="nil"/>
          <w:between w:val="nil"/>
        </w:pBdr>
        <w:tabs>
          <w:tab w:val="left" w:pos="9072"/>
        </w:tabs>
        <w:ind w:right="-788" w:hanging="2"/>
        <w:jc w:val="center"/>
        <w:rPr>
          <w:color w:val="000000"/>
          <w:sz w:val="22"/>
          <w:szCs w:val="22"/>
        </w:rPr>
      </w:pPr>
      <w:r>
        <w:rPr>
          <w:color w:val="000000"/>
          <w:sz w:val="22"/>
          <w:szCs w:val="22"/>
        </w:rPr>
        <w:t>(ПІБ)</w:t>
      </w:r>
    </w:p>
    <w:p w14:paraId="6C1CAAFC" w14:textId="349391ED" w:rsidR="002B6910" w:rsidRDefault="00000000">
      <w:pPr>
        <w:pBdr>
          <w:top w:val="nil"/>
          <w:left w:val="nil"/>
          <w:bottom w:val="nil"/>
          <w:right w:val="nil"/>
          <w:between w:val="nil"/>
        </w:pBdr>
        <w:tabs>
          <w:tab w:val="left" w:pos="9072"/>
        </w:tabs>
        <w:ind w:left="1" w:right="-788" w:hanging="3"/>
        <w:rPr>
          <w:color w:val="000000"/>
          <w:sz w:val="28"/>
          <w:szCs w:val="28"/>
        </w:rPr>
      </w:pPr>
      <w:r>
        <w:rPr>
          <w:b/>
          <w:color w:val="000000"/>
          <w:sz w:val="28"/>
          <w:szCs w:val="28"/>
        </w:rPr>
        <w:t xml:space="preserve">академічної групи </w:t>
      </w:r>
      <w:r>
        <w:rPr>
          <w:color w:val="000000"/>
          <w:sz w:val="28"/>
          <w:szCs w:val="28"/>
        </w:rPr>
        <w:t>________________</w:t>
      </w:r>
      <w:r w:rsidR="00FD1D16" w:rsidRPr="00FD1D16">
        <w:rPr>
          <w:color w:val="000000"/>
          <w:sz w:val="28"/>
          <w:szCs w:val="28"/>
          <w:u w:val="single"/>
        </w:rPr>
        <w:t>052м-22-1</w:t>
      </w:r>
      <w:r>
        <w:rPr>
          <w:color w:val="000000"/>
          <w:sz w:val="28"/>
          <w:szCs w:val="28"/>
        </w:rPr>
        <w:t>______________________________</w:t>
      </w:r>
    </w:p>
    <w:p w14:paraId="22D869A7" w14:textId="77777777" w:rsidR="002B6910" w:rsidRDefault="00000000">
      <w:pPr>
        <w:pBdr>
          <w:top w:val="nil"/>
          <w:left w:val="nil"/>
          <w:bottom w:val="nil"/>
          <w:right w:val="nil"/>
          <w:between w:val="nil"/>
        </w:pBdr>
        <w:ind w:right="-788" w:hanging="2"/>
        <w:jc w:val="center"/>
        <w:rPr>
          <w:color w:val="000000"/>
          <w:sz w:val="22"/>
          <w:szCs w:val="22"/>
        </w:rPr>
      </w:pPr>
      <w:r>
        <w:rPr>
          <w:color w:val="000000"/>
          <w:sz w:val="22"/>
          <w:szCs w:val="22"/>
        </w:rPr>
        <w:t>(шифр)</w:t>
      </w:r>
    </w:p>
    <w:p w14:paraId="6359F8EB" w14:textId="77777777" w:rsidR="002B6910" w:rsidRDefault="00000000">
      <w:pPr>
        <w:pBdr>
          <w:top w:val="nil"/>
          <w:left w:val="nil"/>
          <w:bottom w:val="nil"/>
          <w:right w:val="nil"/>
          <w:between w:val="nil"/>
        </w:pBdr>
        <w:ind w:left="1" w:right="-788" w:hanging="3"/>
        <w:rPr>
          <w:color w:val="000000"/>
          <w:sz w:val="28"/>
          <w:szCs w:val="28"/>
        </w:rPr>
      </w:pPr>
      <w:r>
        <w:rPr>
          <w:b/>
          <w:color w:val="000000"/>
          <w:sz w:val="28"/>
          <w:szCs w:val="28"/>
        </w:rPr>
        <w:t xml:space="preserve">спеціальності </w:t>
      </w:r>
      <w:r>
        <w:rPr>
          <w:b/>
          <w:color w:val="000000"/>
          <w:sz w:val="28"/>
          <w:szCs w:val="28"/>
          <w:u w:val="single"/>
        </w:rPr>
        <w:t>052 Політологія</w:t>
      </w:r>
      <w:r>
        <w:rPr>
          <w:b/>
          <w:color w:val="000000"/>
          <w:sz w:val="28"/>
          <w:szCs w:val="28"/>
        </w:rPr>
        <w:t>____________________________________________</w:t>
      </w:r>
    </w:p>
    <w:p w14:paraId="0DAF33A1" w14:textId="77777777" w:rsidR="002B6910" w:rsidRDefault="00000000">
      <w:pPr>
        <w:pBdr>
          <w:top w:val="nil"/>
          <w:left w:val="nil"/>
          <w:bottom w:val="nil"/>
          <w:right w:val="nil"/>
          <w:between w:val="nil"/>
        </w:pBdr>
        <w:ind w:right="-788" w:hanging="2"/>
        <w:jc w:val="center"/>
        <w:rPr>
          <w:color w:val="000000"/>
          <w:sz w:val="22"/>
          <w:szCs w:val="22"/>
        </w:rPr>
      </w:pPr>
      <w:r>
        <w:rPr>
          <w:color w:val="000000"/>
          <w:sz w:val="22"/>
          <w:szCs w:val="22"/>
        </w:rPr>
        <w:t>(код і назва спеціальності)</w:t>
      </w:r>
    </w:p>
    <w:p w14:paraId="155C5C51" w14:textId="77777777" w:rsidR="002B6910" w:rsidRDefault="002B6910">
      <w:pPr>
        <w:pBdr>
          <w:top w:val="nil"/>
          <w:left w:val="nil"/>
          <w:bottom w:val="nil"/>
          <w:right w:val="nil"/>
          <w:between w:val="nil"/>
        </w:pBdr>
        <w:ind w:right="-788" w:hanging="2"/>
        <w:jc w:val="center"/>
        <w:rPr>
          <w:color w:val="000000"/>
          <w:sz w:val="22"/>
          <w:szCs w:val="22"/>
        </w:rPr>
      </w:pPr>
    </w:p>
    <w:p w14:paraId="134E4514" w14:textId="77777777" w:rsidR="002B6910" w:rsidRDefault="00000000">
      <w:pPr>
        <w:pBdr>
          <w:top w:val="nil"/>
          <w:left w:val="nil"/>
          <w:bottom w:val="nil"/>
          <w:right w:val="nil"/>
          <w:between w:val="nil"/>
        </w:pBdr>
        <w:ind w:left="1" w:right="-788" w:hanging="3"/>
        <w:jc w:val="center"/>
        <w:rPr>
          <w:color w:val="000000"/>
          <w:sz w:val="28"/>
          <w:szCs w:val="28"/>
        </w:rPr>
      </w:pPr>
      <w:r>
        <w:rPr>
          <w:b/>
          <w:color w:val="000000"/>
          <w:sz w:val="28"/>
          <w:szCs w:val="28"/>
        </w:rPr>
        <w:t>за освітньо-професійною програмою – «</w:t>
      </w:r>
      <w:r>
        <w:rPr>
          <w:b/>
          <w:color w:val="000000"/>
          <w:sz w:val="28"/>
          <w:szCs w:val="28"/>
          <w:u w:val="single"/>
        </w:rPr>
        <w:t>Політологія»</w:t>
      </w:r>
    </w:p>
    <w:p w14:paraId="3CBCC5D7" w14:textId="77777777" w:rsidR="002B6910" w:rsidRDefault="00000000">
      <w:pPr>
        <w:pBdr>
          <w:top w:val="nil"/>
          <w:left w:val="nil"/>
          <w:bottom w:val="nil"/>
          <w:right w:val="nil"/>
          <w:between w:val="nil"/>
        </w:pBdr>
        <w:ind w:right="-788" w:hanging="2"/>
        <w:jc w:val="center"/>
        <w:rPr>
          <w:color w:val="000000"/>
          <w:sz w:val="22"/>
          <w:szCs w:val="22"/>
        </w:rPr>
      </w:pPr>
      <w:r>
        <w:rPr>
          <w:color w:val="000000"/>
          <w:sz w:val="22"/>
          <w:szCs w:val="22"/>
        </w:rPr>
        <w:t xml:space="preserve">                                                                                            (офіційна назва)</w:t>
      </w:r>
    </w:p>
    <w:p w14:paraId="30FE9E13" w14:textId="77777777" w:rsidR="002B6910" w:rsidRDefault="002B6910">
      <w:pPr>
        <w:pBdr>
          <w:top w:val="nil"/>
          <w:left w:val="nil"/>
          <w:bottom w:val="nil"/>
          <w:right w:val="nil"/>
          <w:between w:val="nil"/>
        </w:pBdr>
        <w:ind w:right="-788" w:hanging="2"/>
        <w:jc w:val="center"/>
        <w:rPr>
          <w:color w:val="000000"/>
          <w:sz w:val="20"/>
          <w:szCs w:val="20"/>
        </w:rPr>
      </w:pPr>
    </w:p>
    <w:p w14:paraId="330317FE" w14:textId="77777777" w:rsidR="002B6910" w:rsidRDefault="002B6910">
      <w:pPr>
        <w:pBdr>
          <w:top w:val="nil"/>
          <w:left w:val="nil"/>
          <w:bottom w:val="nil"/>
          <w:right w:val="nil"/>
          <w:between w:val="nil"/>
        </w:pBdr>
        <w:ind w:right="-788" w:hanging="2"/>
        <w:jc w:val="center"/>
        <w:rPr>
          <w:color w:val="000000"/>
          <w:sz w:val="20"/>
          <w:szCs w:val="20"/>
        </w:rPr>
      </w:pPr>
    </w:p>
    <w:p w14:paraId="18BC43FE" w14:textId="77777777" w:rsidR="002B6910" w:rsidRDefault="002B6910">
      <w:pPr>
        <w:pBdr>
          <w:top w:val="nil"/>
          <w:left w:val="nil"/>
          <w:bottom w:val="nil"/>
          <w:right w:val="nil"/>
          <w:between w:val="nil"/>
        </w:pBdr>
        <w:ind w:right="-788" w:hanging="2"/>
        <w:jc w:val="center"/>
        <w:rPr>
          <w:color w:val="000000"/>
          <w:sz w:val="20"/>
          <w:szCs w:val="20"/>
        </w:rPr>
      </w:pPr>
    </w:p>
    <w:p w14:paraId="09891D27" w14:textId="57D9E34B" w:rsidR="002B6910" w:rsidRDefault="00000000">
      <w:pPr>
        <w:pBdr>
          <w:top w:val="nil"/>
          <w:left w:val="nil"/>
          <w:bottom w:val="nil"/>
          <w:right w:val="nil"/>
          <w:between w:val="nil"/>
        </w:pBdr>
        <w:tabs>
          <w:tab w:val="left" w:pos="9072"/>
        </w:tabs>
        <w:ind w:left="1" w:right="-788" w:hanging="3"/>
        <w:rPr>
          <w:color w:val="000000"/>
          <w:sz w:val="28"/>
          <w:szCs w:val="28"/>
          <w:u w:val="single"/>
        </w:rPr>
      </w:pPr>
      <w:r>
        <w:rPr>
          <w:b/>
          <w:color w:val="000000"/>
          <w:sz w:val="28"/>
          <w:szCs w:val="28"/>
        </w:rPr>
        <w:t xml:space="preserve">на тему </w:t>
      </w:r>
      <w:r>
        <w:rPr>
          <w:color w:val="000000"/>
          <w:sz w:val="28"/>
          <w:szCs w:val="28"/>
        </w:rPr>
        <w:t>_</w:t>
      </w:r>
      <w:r w:rsidR="00893665" w:rsidRPr="00893665">
        <w:rPr>
          <w:color w:val="000000"/>
          <w:sz w:val="28"/>
          <w:szCs w:val="28"/>
          <w:u w:val="single"/>
        </w:rPr>
        <w:t>Державна політика Канади щодо підтримки України в умовах повномасштабної агресії рф</w:t>
      </w:r>
      <w:r>
        <w:rPr>
          <w:color w:val="000000"/>
          <w:sz w:val="28"/>
          <w:szCs w:val="28"/>
        </w:rPr>
        <w:t>______________________________________________</w:t>
      </w:r>
    </w:p>
    <w:p w14:paraId="6C300548" w14:textId="77777777" w:rsidR="002B6910" w:rsidRDefault="00000000">
      <w:pPr>
        <w:pBdr>
          <w:top w:val="nil"/>
          <w:left w:val="nil"/>
          <w:bottom w:val="nil"/>
          <w:right w:val="nil"/>
          <w:between w:val="nil"/>
        </w:pBdr>
        <w:tabs>
          <w:tab w:val="left" w:pos="9072"/>
        </w:tabs>
        <w:ind w:right="-788" w:hanging="2"/>
        <w:jc w:val="center"/>
        <w:rPr>
          <w:color w:val="000000"/>
          <w:sz w:val="22"/>
          <w:szCs w:val="22"/>
          <w:u w:val="single"/>
        </w:rPr>
      </w:pPr>
      <w:r>
        <w:rPr>
          <w:color w:val="000000"/>
          <w:sz w:val="22"/>
          <w:szCs w:val="22"/>
        </w:rPr>
        <w:t>(назва за наказом ректора)</w:t>
      </w:r>
    </w:p>
    <w:p w14:paraId="09478A21" w14:textId="50F714F4" w:rsidR="002B6910" w:rsidRDefault="00000000">
      <w:pPr>
        <w:pBdr>
          <w:top w:val="nil"/>
          <w:left w:val="nil"/>
          <w:bottom w:val="nil"/>
          <w:right w:val="nil"/>
          <w:between w:val="nil"/>
        </w:pBdr>
        <w:tabs>
          <w:tab w:val="left" w:pos="9072"/>
        </w:tabs>
        <w:ind w:left="1" w:right="-788" w:hanging="3"/>
        <w:rPr>
          <w:color w:val="000000"/>
          <w:sz w:val="28"/>
          <w:szCs w:val="28"/>
        </w:rPr>
      </w:pPr>
      <w:r>
        <w:rPr>
          <w:color w:val="000000"/>
          <w:sz w:val="28"/>
          <w:szCs w:val="28"/>
        </w:rPr>
        <w:t>______________________________________________________________________</w:t>
      </w:r>
    </w:p>
    <w:p w14:paraId="188AC7EB" w14:textId="77777777" w:rsidR="002B6910" w:rsidRDefault="002B6910">
      <w:pPr>
        <w:pBdr>
          <w:top w:val="nil"/>
          <w:left w:val="nil"/>
          <w:bottom w:val="nil"/>
          <w:right w:val="nil"/>
          <w:between w:val="nil"/>
        </w:pBdr>
        <w:ind w:left="1" w:right="-788" w:hanging="3"/>
        <w:jc w:val="center"/>
        <w:rPr>
          <w:color w:val="000000"/>
          <w:sz w:val="28"/>
          <w:szCs w:val="28"/>
        </w:rPr>
      </w:pPr>
    </w:p>
    <w:tbl>
      <w:tblPr>
        <w:tblStyle w:val="a6"/>
        <w:tblW w:w="9634" w:type="dxa"/>
        <w:jc w:val="center"/>
        <w:tblInd w:w="0" w:type="dxa"/>
        <w:tblLayout w:type="fixed"/>
        <w:tblLook w:val="0000" w:firstRow="0" w:lastRow="0" w:firstColumn="0" w:lastColumn="0" w:noHBand="0" w:noVBand="0"/>
      </w:tblPr>
      <w:tblGrid>
        <w:gridCol w:w="3006"/>
        <w:gridCol w:w="3085"/>
        <w:gridCol w:w="1701"/>
        <w:gridCol w:w="1842"/>
      </w:tblGrid>
      <w:tr w:rsidR="002B6910" w14:paraId="7C99939C" w14:textId="77777777" w:rsidTr="00FD1D16">
        <w:trPr>
          <w:jc w:val="center"/>
        </w:trPr>
        <w:tc>
          <w:tcPr>
            <w:tcW w:w="3006" w:type="dxa"/>
            <w:tcBorders>
              <w:top w:val="single" w:sz="4" w:space="0" w:color="000000"/>
              <w:left w:val="single" w:sz="4" w:space="0" w:color="000000"/>
              <w:bottom w:val="single" w:sz="4" w:space="0" w:color="000000"/>
              <w:right w:val="single" w:sz="4" w:space="0" w:color="000000"/>
            </w:tcBorders>
          </w:tcPr>
          <w:p w14:paraId="1F243121" w14:textId="77777777" w:rsidR="002B6910" w:rsidRDefault="00000000">
            <w:pPr>
              <w:pBdr>
                <w:top w:val="nil"/>
                <w:left w:val="nil"/>
                <w:bottom w:val="nil"/>
                <w:right w:val="nil"/>
                <w:between w:val="nil"/>
              </w:pBdr>
              <w:ind w:left="1" w:right="-215" w:hanging="3"/>
              <w:jc w:val="center"/>
              <w:rPr>
                <w:color w:val="000000"/>
                <w:sz w:val="28"/>
                <w:szCs w:val="28"/>
              </w:rPr>
            </w:pPr>
            <w:r>
              <w:rPr>
                <w:b/>
                <w:color w:val="000000"/>
                <w:sz w:val="28"/>
                <w:szCs w:val="28"/>
              </w:rPr>
              <w:t>Керівники</w:t>
            </w:r>
          </w:p>
        </w:tc>
        <w:tc>
          <w:tcPr>
            <w:tcW w:w="3085" w:type="dxa"/>
            <w:tcBorders>
              <w:top w:val="single" w:sz="4" w:space="0" w:color="000000"/>
              <w:left w:val="single" w:sz="4" w:space="0" w:color="000000"/>
              <w:bottom w:val="single" w:sz="4" w:space="0" w:color="000000"/>
              <w:right w:val="single" w:sz="4" w:space="0" w:color="000000"/>
            </w:tcBorders>
          </w:tcPr>
          <w:p w14:paraId="4A7D7FA7" w14:textId="77777777" w:rsidR="002B6910" w:rsidRDefault="00000000">
            <w:pPr>
              <w:pBdr>
                <w:top w:val="nil"/>
                <w:left w:val="nil"/>
                <w:bottom w:val="nil"/>
                <w:right w:val="nil"/>
                <w:between w:val="nil"/>
              </w:pBdr>
              <w:ind w:left="1" w:right="-215" w:hanging="3"/>
              <w:jc w:val="center"/>
              <w:rPr>
                <w:color w:val="000000"/>
                <w:sz w:val="28"/>
                <w:szCs w:val="28"/>
              </w:rPr>
            </w:pPr>
            <w:r>
              <w:rPr>
                <w:b/>
                <w:color w:val="000000"/>
                <w:sz w:val="28"/>
                <w:szCs w:val="28"/>
              </w:rPr>
              <w:t>Прізвище, ініціали</w:t>
            </w:r>
          </w:p>
        </w:tc>
        <w:tc>
          <w:tcPr>
            <w:tcW w:w="1701" w:type="dxa"/>
            <w:tcBorders>
              <w:top w:val="single" w:sz="4" w:space="0" w:color="000000"/>
              <w:left w:val="single" w:sz="4" w:space="0" w:color="000000"/>
              <w:bottom w:val="single" w:sz="4" w:space="0" w:color="000000"/>
              <w:right w:val="single" w:sz="4" w:space="0" w:color="000000"/>
            </w:tcBorders>
          </w:tcPr>
          <w:p w14:paraId="4B96FA24" w14:textId="77777777" w:rsidR="002B6910" w:rsidRDefault="00000000">
            <w:pPr>
              <w:pBdr>
                <w:top w:val="nil"/>
                <w:left w:val="nil"/>
                <w:bottom w:val="nil"/>
                <w:right w:val="nil"/>
                <w:between w:val="nil"/>
              </w:pBdr>
              <w:ind w:left="1" w:right="-215" w:hanging="3"/>
              <w:jc w:val="center"/>
              <w:rPr>
                <w:color w:val="000000"/>
                <w:sz w:val="28"/>
                <w:szCs w:val="28"/>
              </w:rPr>
            </w:pPr>
            <w:r>
              <w:rPr>
                <w:b/>
                <w:color w:val="000000"/>
                <w:sz w:val="28"/>
                <w:szCs w:val="28"/>
              </w:rPr>
              <w:t>Оцінка</w:t>
            </w:r>
          </w:p>
        </w:tc>
        <w:tc>
          <w:tcPr>
            <w:tcW w:w="1842" w:type="dxa"/>
            <w:tcBorders>
              <w:top w:val="single" w:sz="4" w:space="0" w:color="000000"/>
              <w:left w:val="single" w:sz="4" w:space="0" w:color="000000"/>
              <w:bottom w:val="single" w:sz="4" w:space="0" w:color="000000"/>
              <w:right w:val="single" w:sz="4" w:space="0" w:color="000000"/>
            </w:tcBorders>
          </w:tcPr>
          <w:p w14:paraId="7A071410" w14:textId="77777777" w:rsidR="002B6910" w:rsidRDefault="00000000">
            <w:pPr>
              <w:pBdr>
                <w:top w:val="nil"/>
                <w:left w:val="nil"/>
                <w:bottom w:val="nil"/>
                <w:right w:val="nil"/>
                <w:between w:val="nil"/>
              </w:pBdr>
              <w:ind w:left="1" w:right="-215" w:hanging="3"/>
              <w:jc w:val="center"/>
              <w:rPr>
                <w:color w:val="000000"/>
                <w:sz w:val="28"/>
                <w:szCs w:val="28"/>
              </w:rPr>
            </w:pPr>
            <w:r>
              <w:rPr>
                <w:b/>
                <w:color w:val="000000"/>
                <w:sz w:val="28"/>
                <w:szCs w:val="28"/>
              </w:rPr>
              <w:t>Підпис</w:t>
            </w:r>
          </w:p>
        </w:tc>
      </w:tr>
      <w:tr w:rsidR="002B6910" w14:paraId="170D75E3" w14:textId="77777777" w:rsidTr="00FD1D16">
        <w:trPr>
          <w:jc w:val="center"/>
        </w:trPr>
        <w:tc>
          <w:tcPr>
            <w:tcW w:w="3006" w:type="dxa"/>
            <w:tcBorders>
              <w:top w:val="single" w:sz="4" w:space="0" w:color="000000"/>
              <w:left w:val="single" w:sz="4" w:space="0" w:color="000000"/>
              <w:bottom w:val="single" w:sz="4" w:space="0" w:color="000000"/>
              <w:right w:val="single" w:sz="4" w:space="0" w:color="000000"/>
            </w:tcBorders>
          </w:tcPr>
          <w:p w14:paraId="2AC0B3CC" w14:textId="77777777" w:rsidR="002B6910" w:rsidRDefault="00000000">
            <w:pPr>
              <w:pBdr>
                <w:top w:val="nil"/>
                <w:left w:val="nil"/>
                <w:bottom w:val="nil"/>
                <w:right w:val="nil"/>
                <w:between w:val="nil"/>
              </w:pBdr>
              <w:ind w:left="1" w:right="-788" w:hanging="3"/>
              <w:rPr>
                <w:color w:val="000000"/>
                <w:sz w:val="28"/>
                <w:szCs w:val="28"/>
              </w:rPr>
            </w:pPr>
            <w:r>
              <w:rPr>
                <w:color w:val="000000"/>
                <w:sz w:val="28"/>
                <w:szCs w:val="28"/>
              </w:rPr>
              <w:t xml:space="preserve">кваліфікаційної роботи </w:t>
            </w:r>
          </w:p>
        </w:tc>
        <w:tc>
          <w:tcPr>
            <w:tcW w:w="3085" w:type="dxa"/>
            <w:tcBorders>
              <w:top w:val="single" w:sz="4" w:space="0" w:color="000000"/>
              <w:left w:val="single" w:sz="4" w:space="0" w:color="000000"/>
              <w:bottom w:val="single" w:sz="4" w:space="0" w:color="000000"/>
              <w:right w:val="single" w:sz="4" w:space="0" w:color="000000"/>
            </w:tcBorders>
          </w:tcPr>
          <w:p w14:paraId="3DBE50C8" w14:textId="0D0FE46F" w:rsidR="002B6910" w:rsidRDefault="00FD1D16">
            <w:pPr>
              <w:pBdr>
                <w:top w:val="nil"/>
                <w:left w:val="nil"/>
                <w:bottom w:val="nil"/>
                <w:right w:val="nil"/>
                <w:between w:val="nil"/>
              </w:pBdr>
              <w:ind w:left="1" w:right="-788" w:hanging="3"/>
              <w:jc w:val="right"/>
              <w:rPr>
                <w:color w:val="000000"/>
                <w:sz w:val="28"/>
                <w:szCs w:val="28"/>
              </w:rPr>
            </w:pPr>
            <w:r>
              <w:rPr>
                <w:color w:val="000000"/>
                <w:sz w:val="28"/>
                <w:szCs w:val="28"/>
              </w:rPr>
              <w:t>о</w:t>
            </w:r>
          </w:p>
        </w:tc>
        <w:tc>
          <w:tcPr>
            <w:tcW w:w="1701" w:type="dxa"/>
            <w:tcBorders>
              <w:top w:val="single" w:sz="4" w:space="0" w:color="000000"/>
              <w:left w:val="single" w:sz="4" w:space="0" w:color="000000"/>
              <w:bottom w:val="single" w:sz="4" w:space="0" w:color="000000"/>
              <w:right w:val="single" w:sz="4" w:space="0" w:color="000000"/>
            </w:tcBorders>
          </w:tcPr>
          <w:p w14:paraId="492DE0EC" w14:textId="77777777" w:rsidR="002B6910" w:rsidRDefault="002B6910">
            <w:pPr>
              <w:pBdr>
                <w:top w:val="nil"/>
                <w:left w:val="nil"/>
                <w:bottom w:val="nil"/>
                <w:right w:val="nil"/>
                <w:between w:val="nil"/>
              </w:pBdr>
              <w:ind w:left="1" w:right="-788" w:hanging="3"/>
              <w:jc w:val="right"/>
              <w:rPr>
                <w:color w:val="000000"/>
                <w:sz w:val="28"/>
                <w:szCs w:val="28"/>
              </w:rPr>
            </w:pPr>
          </w:p>
        </w:tc>
        <w:tc>
          <w:tcPr>
            <w:tcW w:w="1842" w:type="dxa"/>
            <w:tcBorders>
              <w:top w:val="single" w:sz="4" w:space="0" w:color="000000"/>
              <w:left w:val="single" w:sz="4" w:space="0" w:color="000000"/>
              <w:bottom w:val="single" w:sz="4" w:space="0" w:color="000000"/>
              <w:right w:val="single" w:sz="4" w:space="0" w:color="000000"/>
            </w:tcBorders>
          </w:tcPr>
          <w:p w14:paraId="001A9687" w14:textId="77777777" w:rsidR="002B6910" w:rsidRDefault="002B6910">
            <w:pPr>
              <w:pBdr>
                <w:top w:val="nil"/>
                <w:left w:val="nil"/>
                <w:bottom w:val="nil"/>
                <w:right w:val="nil"/>
                <w:between w:val="nil"/>
              </w:pBdr>
              <w:ind w:left="1" w:right="-788" w:hanging="3"/>
              <w:jc w:val="right"/>
              <w:rPr>
                <w:color w:val="000000"/>
                <w:sz w:val="28"/>
                <w:szCs w:val="28"/>
              </w:rPr>
            </w:pPr>
          </w:p>
        </w:tc>
      </w:tr>
      <w:tr w:rsidR="002B6910" w14:paraId="5410DAAE" w14:textId="77777777" w:rsidTr="00FD1D16">
        <w:trPr>
          <w:jc w:val="center"/>
        </w:trPr>
        <w:tc>
          <w:tcPr>
            <w:tcW w:w="3006" w:type="dxa"/>
            <w:tcBorders>
              <w:top w:val="single" w:sz="4" w:space="0" w:color="000000"/>
              <w:left w:val="single" w:sz="4" w:space="0" w:color="000000"/>
              <w:bottom w:val="single" w:sz="4" w:space="0" w:color="000000"/>
              <w:right w:val="single" w:sz="4" w:space="0" w:color="000000"/>
            </w:tcBorders>
          </w:tcPr>
          <w:p w14:paraId="7A704BD2" w14:textId="77777777" w:rsidR="002B6910" w:rsidRDefault="00000000">
            <w:pPr>
              <w:pBdr>
                <w:top w:val="nil"/>
                <w:left w:val="nil"/>
                <w:bottom w:val="nil"/>
                <w:right w:val="nil"/>
                <w:between w:val="nil"/>
              </w:pBdr>
              <w:ind w:left="1" w:right="-788" w:hanging="3"/>
              <w:rPr>
                <w:color w:val="000000"/>
                <w:sz w:val="28"/>
                <w:szCs w:val="28"/>
              </w:rPr>
            </w:pPr>
            <w:r>
              <w:rPr>
                <w:b/>
                <w:color w:val="000000"/>
                <w:sz w:val="28"/>
                <w:szCs w:val="28"/>
              </w:rPr>
              <w:t>розділів:</w:t>
            </w:r>
          </w:p>
        </w:tc>
        <w:tc>
          <w:tcPr>
            <w:tcW w:w="3085" w:type="dxa"/>
            <w:tcBorders>
              <w:top w:val="single" w:sz="4" w:space="0" w:color="000000"/>
              <w:left w:val="single" w:sz="4" w:space="0" w:color="000000"/>
              <w:bottom w:val="single" w:sz="4" w:space="0" w:color="000000"/>
              <w:right w:val="single" w:sz="4" w:space="0" w:color="000000"/>
            </w:tcBorders>
          </w:tcPr>
          <w:p w14:paraId="4119B500" w14:textId="77777777" w:rsidR="002B6910" w:rsidRDefault="002B6910">
            <w:pPr>
              <w:pBdr>
                <w:top w:val="nil"/>
                <w:left w:val="nil"/>
                <w:bottom w:val="nil"/>
                <w:right w:val="nil"/>
                <w:between w:val="nil"/>
              </w:pBdr>
              <w:ind w:left="1" w:right="-788" w:hanging="3"/>
              <w:jc w:val="right"/>
              <w:rPr>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tcPr>
          <w:p w14:paraId="12419AD8" w14:textId="77777777" w:rsidR="002B6910" w:rsidRDefault="002B6910">
            <w:pPr>
              <w:pBdr>
                <w:top w:val="nil"/>
                <w:left w:val="nil"/>
                <w:bottom w:val="nil"/>
                <w:right w:val="nil"/>
                <w:between w:val="nil"/>
              </w:pBdr>
              <w:ind w:left="1" w:right="-788" w:hanging="3"/>
              <w:jc w:val="right"/>
              <w:rPr>
                <w:color w:val="000000"/>
                <w:sz w:val="28"/>
                <w:szCs w:val="28"/>
              </w:rPr>
            </w:pPr>
          </w:p>
        </w:tc>
        <w:tc>
          <w:tcPr>
            <w:tcW w:w="1842" w:type="dxa"/>
            <w:tcBorders>
              <w:top w:val="single" w:sz="4" w:space="0" w:color="000000"/>
              <w:left w:val="single" w:sz="4" w:space="0" w:color="000000"/>
              <w:bottom w:val="single" w:sz="4" w:space="0" w:color="000000"/>
              <w:right w:val="single" w:sz="4" w:space="0" w:color="000000"/>
            </w:tcBorders>
          </w:tcPr>
          <w:p w14:paraId="79DDFBC6" w14:textId="77777777" w:rsidR="002B6910" w:rsidRDefault="002B6910">
            <w:pPr>
              <w:pBdr>
                <w:top w:val="nil"/>
                <w:left w:val="nil"/>
                <w:bottom w:val="nil"/>
                <w:right w:val="nil"/>
                <w:between w:val="nil"/>
              </w:pBdr>
              <w:ind w:left="1" w:right="-788" w:hanging="3"/>
              <w:jc w:val="right"/>
              <w:rPr>
                <w:color w:val="000000"/>
                <w:sz w:val="28"/>
                <w:szCs w:val="28"/>
              </w:rPr>
            </w:pPr>
          </w:p>
        </w:tc>
      </w:tr>
      <w:tr w:rsidR="002B6910" w14:paraId="793B1169" w14:textId="77777777" w:rsidTr="00FD1D16">
        <w:trPr>
          <w:jc w:val="center"/>
        </w:trPr>
        <w:tc>
          <w:tcPr>
            <w:tcW w:w="3006" w:type="dxa"/>
            <w:tcBorders>
              <w:top w:val="single" w:sz="4" w:space="0" w:color="000000"/>
              <w:left w:val="single" w:sz="4" w:space="0" w:color="000000"/>
              <w:bottom w:val="single" w:sz="4" w:space="0" w:color="000000"/>
              <w:right w:val="single" w:sz="4" w:space="0" w:color="000000"/>
            </w:tcBorders>
          </w:tcPr>
          <w:p w14:paraId="25A239E0" w14:textId="77777777" w:rsidR="002B6910" w:rsidRDefault="002B6910">
            <w:pPr>
              <w:pBdr>
                <w:top w:val="nil"/>
                <w:left w:val="nil"/>
                <w:bottom w:val="nil"/>
                <w:right w:val="nil"/>
                <w:between w:val="nil"/>
              </w:pBdr>
              <w:ind w:left="1" w:right="-788" w:hanging="3"/>
              <w:rPr>
                <w:color w:val="000000"/>
                <w:sz w:val="28"/>
                <w:szCs w:val="28"/>
              </w:rPr>
            </w:pPr>
          </w:p>
        </w:tc>
        <w:tc>
          <w:tcPr>
            <w:tcW w:w="3085" w:type="dxa"/>
            <w:tcBorders>
              <w:top w:val="single" w:sz="4" w:space="0" w:color="000000"/>
              <w:left w:val="single" w:sz="4" w:space="0" w:color="000000"/>
              <w:bottom w:val="single" w:sz="4" w:space="0" w:color="000000"/>
              <w:right w:val="single" w:sz="4" w:space="0" w:color="000000"/>
            </w:tcBorders>
          </w:tcPr>
          <w:p w14:paraId="5B931918" w14:textId="77777777" w:rsidR="002B6910" w:rsidRDefault="002B6910">
            <w:pPr>
              <w:pBdr>
                <w:top w:val="nil"/>
                <w:left w:val="nil"/>
                <w:bottom w:val="nil"/>
                <w:right w:val="nil"/>
                <w:between w:val="nil"/>
              </w:pBdr>
              <w:ind w:left="1" w:right="-788" w:hanging="3"/>
              <w:jc w:val="right"/>
              <w:rPr>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tcPr>
          <w:p w14:paraId="35369BF0" w14:textId="77777777" w:rsidR="002B6910" w:rsidRDefault="002B6910">
            <w:pPr>
              <w:pBdr>
                <w:top w:val="nil"/>
                <w:left w:val="nil"/>
                <w:bottom w:val="nil"/>
                <w:right w:val="nil"/>
                <w:between w:val="nil"/>
              </w:pBdr>
              <w:ind w:left="1" w:right="-788" w:hanging="3"/>
              <w:jc w:val="right"/>
              <w:rPr>
                <w:color w:val="000000"/>
                <w:sz w:val="28"/>
                <w:szCs w:val="28"/>
              </w:rPr>
            </w:pPr>
          </w:p>
        </w:tc>
        <w:tc>
          <w:tcPr>
            <w:tcW w:w="1842" w:type="dxa"/>
            <w:tcBorders>
              <w:top w:val="single" w:sz="4" w:space="0" w:color="000000"/>
              <w:left w:val="single" w:sz="4" w:space="0" w:color="000000"/>
              <w:bottom w:val="single" w:sz="4" w:space="0" w:color="000000"/>
              <w:right w:val="single" w:sz="4" w:space="0" w:color="000000"/>
            </w:tcBorders>
          </w:tcPr>
          <w:p w14:paraId="0B092773" w14:textId="77777777" w:rsidR="002B6910" w:rsidRDefault="002B6910">
            <w:pPr>
              <w:pBdr>
                <w:top w:val="nil"/>
                <w:left w:val="nil"/>
                <w:bottom w:val="nil"/>
                <w:right w:val="nil"/>
                <w:between w:val="nil"/>
              </w:pBdr>
              <w:ind w:left="1" w:right="-788" w:hanging="3"/>
              <w:jc w:val="right"/>
              <w:rPr>
                <w:color w:val="000000"/>
                <w:sz w:val="28"/>
                <w:szCs w:val="28"/>
              </w:rPr>
            </w:pPr>
          </w:p>
        </w:tc>
      </w:tr>
      <w:tr w:rsidR="002B6910" w14:paraId="7A662838" w14:textId="77777777" w:rsidTr="00FD1D16">
        <w:trPr>
          <w:jc w:val="center"/>
        </w:trPr>
        <w:tc>
          <w:tcPr>
            <w:tcW w:w="3006" w:type="dxa"/>
            <w:tcBorders>
              <w:top w:val="single" w:sz="4" w:space="0" w:color="000000"/>
              <w:left w:val="single" w:sz="4" w:space="0" w:color="000000"/>
              <w:bottom w:val="single" w:sz="4" w:space="0" w:color="000000"/>
              <w:right w:val="single" w:sz="4" w:space="0" w:color="000000"/>
            </w:tcBorders>
          </w:tcPr>
          <w:p w14:paraId="6A17D08B" w14:textId="77777777" w:rsidR="002B6910" w:rsidRDefault="002B6910">
            <w:pPr>
              <w:pBdr>
                <w:top w:val="nil"/>
                <w:left w:val="nil"/>
                <w:bottom w:val="nil"/>
                <w:right w:val="nil"/>
                <w:between w:val="nil"/>
              </w:pBdr>
              <w:ind w:left="1" w:right="-788" w:hanging="3"/>
              <w:rPr>
                <w:color w:val="000000"/>
                <w:sz w:val="28"/>
                <w:szCs w:val="28"/>
              </w:rPr>
            </w:pPr>
          </w:p>
        </w:tc>
        <w:tc>
          <w:tcPr>
            <w:tcW w:w="3085" w:type="dxa"/>
            <w:tcBorders>
              <w:top w:val="single" w:sz="4" w:space="0" w:color="000000"/>
              <w:left w:val="single" w:sz="4" w:space="0" w:color="000000"/>
              <w:bottom w:val="single" w:sz="4" w:space="0" w:color="000000"/>
              <w:right w:val="single" w:sz="4" w:space="0" w:color="000000"/>
            </w:tcBorders>
          </w:tcPr>
          <w:p w14:paraId="2EA857D0" w14:textId="77777777" w:rsidR="002B6910" w:rsidRDefault="002B6910">
            <w:pPr>
              <w:pBdr>
                <w:top w:val="nil"/>
                <w:left w:val="nil"/>
                <w:bottom w:val="nil"/>
                <w:right w:val="nil"/>
                <w:between w:val="nil"/>
              </w:pBdr>
              <w:ind w:left="1" w:right="-788" w:hanging="3"/>
              <w:jc w:val="right"/>
              <w:rPr>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tcPr>
          <w:p w14:paraId="0B3D8EF2" w14:textId="77777777" w:rsidR="002B6910" w:rsidRDefault="002B6910">
            <w:pPr>
              <w:pBdr>
                <w:top w:val="nil"/>
                <w:left w:val="nil"/>
                <w:bottom w:val="nil"/>
                <w:right w:val="nil"/>
                <w:between w:val="nil"/>
              </w:pBdr>
              <w:ind w:left="1" w:right="-788" w:hanging="3"/>
              <w:jc w:val="right"/>
              <w:rPr>
                <w:color w:val="000000"/>
                <w:sz w:val="28"/>
                <w:szCs w:val="28"/>
              </w:rPr>
            </w:pPr>
          </w:p>
        </w:tc>
        <w:tc>
          <w:tcPr>
            <w:tcW w:w="1842" w:type="dxa"/>
            <w:tcBorders>
              <w:top w:val="single" w:sz="4" w:space="0" w:color="000000"/>
              <w:left w:val="single" w:sz="4" w:space="0" w:color="000000"/>
              <w:bottom w:val="single" w:sz="4" w:space="0" w:color="000000"/>
              <w:right w:val="single" w:sz="4" w:space="0" w:color="000000"/>
            </w:tcBorders>
          </w:tcPr>
          <w:p w14:paraId="53A19F39" w14:textId="77777777" w:rsidR="002B6910" w:rsidRDefault="002B6910">
            <w:pPr>
              <w:pBdr>
                <w:top w:val="nil"/>
                <w:left w:val="nil"/>
                <w:bottom w:val="nil"/>
                <w:right w:val="nil"/>
                <w:between w:val="nil"/>
              </w:pBdr>
              <w:ind w:left="1" w:right="-788" w:hanging="3"/>
              <w:jc w:val="right"/>
              <w:rPr>
                <w:color w:val="000000"/>
                <w:sz w:val="28"/>
                <w:szCs w:val="28"/>
              </w:rPr>
            </w:pPr>
          </w:p>
        </w:tc>
      </w:tr>
      <w:tr w:rsidR="002B6910" w14:paraId="2F0BCBB8" w14:textId="77777777" w:rsidTr="00FD1D16">
        <w:trPr>
          <w:jc w:val="center"/>
        </w:trPr>
        <w:tc>
          <w:tcPr>
            <w:tcW w:w="3006" w:type="dxa"/>
            <w:tcBorders>
              <w:top w:val="single" w:sz="4" w:space="0" w:color="000000"/>
              <w:left w:val="single" w:sz="4" w:space="0" w:color="000000"/>
              <w:bottom w:val="single" w:sz="4" w:space="0" w:color="000000"/>
              <w:right w:val="single" w:sz="4" w:space="0" w:color="000000"/>
            </w:tcBorders>
          </w:tcPr>
          <w:p w14:paraId="3C21D65E" w14:textId="77777777" w:rsidR="002B6910" w:rsidRDefault="002B6910">
            <w:pPr>
              <w:pBdr>
                <w:top w:val="nil"/>
                <w:left w:val="nil"/>
                <w:bottom w:val="nil"/>
                <w:right w:val="nil"/>
                <w:between w:val="nil"/>
              </w:pBdr>
              <w:ind w:left="1" w:right="-788" w:hanging="3"/>
              <w:rPr>
                <w:color w:val="000000"/>
                <w:sz w:val="28"/>
                <w:szCs w:val="28"/>
              </w:rPr>
            </w:pPr>
          </w:p>
        </w:tc>
        <w:tc>
          <w:tcPr>
            <w:tcW w:w="3085" w:type="dxa"/>
            <w:tcBorders>
              <w:top w:val="single" w:sz="4" w:space="0" w:color="000000"/>
              <w:left w:val="single" w:sz="4" w:space="0" w:color="000000"/>
              <w:bottom w:val="single" w:sz="4" w:space="0" w:color="000000"/>
              <w:right w:val="single" w:sz="4" w:space="0" w:color="000000"/>
            </w:tcBorders>
          </w:tcPr>
          <w:p w14:paraId="7929AEE2" w14:textId="77777777" w:rsidR="002B6910" w:rsidRDefault="002B6910">
            <w:pPr>
              <w:pBdr>
                <w:top w:val="nil"/>
                <w:left w:val="nil"/>
                <w:bottom w:val="nil"/>
                <w:right w:val="nil"/>
                <w:between w:val="nil"/>
              </w:pBdr>
              <w:ind w:left="1" w:right="-788" w:hanging="3"/>
              <w:jc w:val="right"/>
              <w:rPr>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tcPr>
          <w:p w14:paraId="4F271308" w14:textId="77777777" w:rsidR="002B6910" w:rsidRDefault="002B6910">
            <w:pPr>
              <w:pBdr>
                <w:top w:val="nil"/>
                <w:left w:val="nil"/>
                <w:bottom w:val="nil"/>
                <w:right w:val="nil"/>
                <w:between w:val="nil"/>
              </w:pBdr>
              <w:ind w:left="1" w:right="-788" w:hanging="3"/>
              <w:jc w:val="right"/>
              <w:rPr>
                <w:color w:val="000000"/>
                <w:sz w:val="28"/>
                <w:szCs w:val="28"/>
              </w:rPr>
            </w:pPr>
          </w:p>
        </w:tc>
        <w:tc>
          <w:tcPr>
            <w:tcW w:w="1842" w:type="dxa"/>
            <w:tcBorders>
              <w:top w:val="single" w:sz="4" w:space="0" w:color="000000"/>
              <w:left w:val="single" w:sz="4" w:space="0" w:color="000000"/>
              <w:bottom w:val="single" w:sz="4" w:space="0" w:color="000000"/>
              <w:right w:val="single" w:sz="4" w:space="0" w:color="000000"/>
            </w:tcBorders>
          </w:tcPr>
          <w:p w14:paraId="2911E85C" w14:textId="77777777" w:rsidR="002B6910" w:rsidRDefault="002B6910">
            <w:pPr>
              <w:pBdr>
                <w:top w:val="nil"/>
                <w:left w:val="nil"/>
                <w:bottom w:val="nil"/>
                <w:right w:val="nil"/>
                <w:between w:val="nil"/>
              </w:pBdr>
              <w:ind w:left="1" w:right="-788" w:hanging="3"/>
              <w:jc w:val="right"/>
              <w:rPr>
                <w:color w:val="000000"/>
                <w:sz w:val="28"/>
                <w:szCs w:val="28"/>
              </w:rPr>
            </w:pPr>
          </w:p>
        </w:tc>
      </w:tr>
      <w:tr w:rsidR="002B6910" w14:paraId="0687EE6D" w14:textId="77777777" w:rsidTr="00FD1D16">
        <w:trPr>
          <w:jc w:val="center"/>
        </w:trPr>
        <w:tc>
          <w:tcPr>
            <w:tcW w:w="3006" w:type="dxa"/>
            <w:tcBorders>
              <w:top w:val="single" w:sz="4" w:space="0" w:color="000000"/>
              <w:left w:val="single" w:sz="4" w:space="0" w:color="000000"/>
              <w:bottom w:val="single" w:sz="4" w:space="0" w:color="000000"/>
              <w:right w:val="single" w:sz="4" w:space="0" w:color="000000"/>
            </w:tcBorders>
          </w:tcPr>
          <w:p w14:paraId="72931175" w14:textId="77777777" w:rsidR="002B6910" w:rsidRDefault="00000000">
            <w:pPr>
              <w:pBdr>
                <w:top w:val="nil"/>
                <w:left w:val="nil"/>
                <w:bottom w:val="nil"/>
                <w:right w:val="nil"/>
                <w:between w:val="nil"/>
              </w:pBdr>
              <w:ind w:left="1" w:right="-788" w:hanging="3"/>
              <w:rPr>
                <w:color w:val="000000"/>
                <w:sz w:val="28"/>
                <w:szCs w:val="28"/>
              </w:rPr>
            </w:pPr>
            <w:r>
              <w:rPr>
                <w:b/>
                <w:color w:val="000000"/>
                <w:sz w:val="28"/>
                <w:szCs w:val="28"/>
              </w:rPr>
              <w:t>Рецензент</w:t>
            </w:r>
          </w:p>
        </w:tc>
        <w:tc>
          <w:tcPr>
            <w:tcW w:w="3085" w:type="dxa"/>
            <w:tcBorders>
              <w:top w:val="single" w:sz="4" w:space="0" w:color="000000"/>
              <w:left w:val="single" w:sz="4" w:space="0" w:color="000000"/>
              <w:bottom w:val="single" w:sz="4" w:space="0" w:color="000000"/>
              <w:right w:val="single" w:sz="4" w:space="0" w:color="000000"/>
            </w:tcBorders>
          </w:tcPr>
          <w:p w14:paraId="0F119783" w14:textId="77777777" w:rsidR="002B6910" w:rsidRDefault="002B6910">
            <w:pPr>
              <w:pBdr>
                <w:top w:val="nil"/>
                <w:left w:val="nil"/>
                <w:bottom w:val="nil"/>
                <w:right w:val="nil"/>
                <w:between w:val="nil"/>
              </w:pBdr>
              <w:ind w:left="1" w:right="-788" w:hanging="3"/>
              <w:jc w:val="right"/>
              <w:rPr>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tcPr>
          <w:p w14:paraId="30EE468C" w14:textId="77777777" w:rsidR="002B6910" w:rsidRDefault="002B6910">
            <w:pPr>
              <w:pBdr>
                <w:top w:val="nil"/>
                <w:left w:val="nil"/>
                <w:bottom w:val="nil"/>
                <w:right w:val="nil"/>
                <w:between w:val="nil"/>
              </w:pBdr>
              <w:ind w:left="1" w:right="-788" w:hanging="3"/>
              <w:jc w:val="right"/>
              <w:rPr>
                <w:color w:val="000000"/>
                <w:sz w:val="28"/>
                <w:szCs w:val="28"/>
              </w:rPr>
            </w:pPr>
          </w:p>
        </w:tc>
        <w:tc>
          <w:tcPr>
            <w:tcW w:w="1842" w:type="dxa"/>
            <w:tcBorders>
              <w:top w:val="single" w:sz="4" w:space="0" w:color="000000"/>
              <w:left w:val="single" w:sz="4" w:space="0" w:color="000000"/>
              <w:bottom w:val="single" w:sz="4" w:space="0" w:color="000000"/>
              <w:right w:val="single" w:sz="4" w:space="0" w:color="000000"/>
            </w:tcBorders>
          </w:tcPr>
          <w:p w14:paraId="4015270D" w14:textId="77777777" w:rsidR="002B6910" w:rsidRDefault="002B6910">
            <w:pPr>
              <w:pBdr>
                <w:top w:val="nil"/>
                <w:left w:val="nil"/>
                <w:bottom w:val="nil"/>
                <w:right w:val="nil"/>
                <w:between w:val="nil"/>
              </w:pBdr>
              <w:ind w:left="1" w:right="-788" w:hanging="3"/>
              <w:jc w:val="right"/>
              <w:rPr>
                <w:color w:val="000000"/>
                <w:sz w:val="28"/>
                <w:szCs w:val="28"/>
              </w:rPr>
            </w:pPr>
          </w:p>
        </w:tc>
      </w:tr>
      <w:tr w:rsidR="002B6910" w14:paraId="162E02BC" w14:textId="77777777" w:rsidTr="00FD1D16">
        <w:trPr>
          <w:jc w:val="center"/>
        </w:trPr>
        <w:tc>
          <w:tcPr>
            <w:tcW w:w="3006" w:type="dxa"/>
            <w:tcBorders>
              <w:top w:val="single" w:sz="4" w:space="0" w:color="000000"/>
              <w:left w:val="single" w:sz="4" w:space="0" w:color="000000"/>
              <w:bottom w:val="single" w:sz="4" w:space="0" w:color="000000"/>
              <w:right w:val="single" w:sz="4" w:space="0" w:color="000000"/>
            </w:tcBorders>
          </w:tcPr>
          <w:p w14:paraId="27D270C4" w14:textId="77777777" w:rsidR="002B6910" w:rsidRDefault="00000000">
            <w:pPr>
              <w:pBdr>
                <w:top w:val="nil"/>
                <w:left w:val="nil"/>
                <w:bottom w:val="nil"/>
                <w:right w:val="nil"/>
                <w:between w:val="nil"/>
              </w:pBdr>
              <w:ind w:left="1" w:right="-788" w:hanging="3"/>
              <w:rPr>
                <w:color w:val="000000"/>
                <w:sz w:val="28"/>
                <w:szCs w:val="28"/>
              </w:rPr>
            </w:pPr>
            <w:r>
              <w:rPr>
                <w:b/>
                <w:color w:val="000000"/>
                <w:sz w:val="28"/>
                <w:szCs w:val="28"/>
              </w:rPr>
              <w:t>Нормоконтролер</w:t>
            </w:r>
          </w:p>
        </w:tc>
        <w:tc>
          <w:tcPr>
            <w:tcW w:w="3085" w:type="dxa"/>
            <w:tcBorders>
              <w:top w:val="single" w:sz="4" w:space="0" w:color="000000"/>
              <w:left w:val="single" w:sz="4" w:space="0" w:color="000000"/>
              <w:bottom w:val="single" w:sz="4" w:space="0" w:color="000000"/>
              <w:right w:val="single" w:sz="4" w:space="0" w:color="000000"/>
            </w:tcBorders>
          </w:tcPr>
          <w:p w14:paraId="4F3CC646" w14:textId="77777777" w:rsidR="002B6910" w:rsidRDefault="002B6910">
            <w:pPr>
              <w:pBdr>
                <w:top w:val="nil"/>
                <w:left w:val="nil"/>
                <w:bottom w:val="nil"/>
                <w:right w:val="nil"/>
                <w:between w:val="nil"/>
              </w:pBdr>
              <w:ind w:left="1" w:right="-788" w:hanging="3"/>
              <w:jc w:val="right"/>
              <w:rPr>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tcPr>
          <w:p w14:paraId="698F58AC" w14:textId="77777777" w:rsidR="002B6910" w:rsidRDefault="002B6910">
            <w:pPr>
              <w:pBdr>
                <w:top w:val="nil"/>
                <w:left w:val="nil"/>
                <w:bottom w:val="nil"/>
                <w:right w:val="nil"/>
                <w:between w:val="nil"/>
              </w:pBdr>
              <w:ind w:left="1" w:right="-788" w:hanging="3"/>
              <w:jc w:val="right"/>
              <w:rPr>
                <w:color w:val="000000"/>
                <w:sz w:val="28"/>
                <w:szCs w:val="28"/>
              </w:rPr>
            </w:pPr>
          </w:p>
        </w:tc>
        <w:tc>
          <w:tcPr>
            <w:tcW w:w="1842" w:type="dxa"/>
            <w:tcBorders>
              <w:top w:val="single" w:sz="4" w:space="0" w:color="000000"/>
              <w:left w:val="single" w:sz="4" w:space="0" w:color="000000"/>
              <w:bottom w:val="single" w:sz="4" w:space="0" w:color="000000"/>
              <w:right w:val="single" w:sz="4" w:space="0" w:color="000000"/>
            </w:tcBorders>
          </w:tcPr>
          <w:p w14:paraId="3B49B83E" w14:textId="77777777" w:rsidR="002B6910" w:rsidRDefault="002B6910">
            <w:pPr>
              <w:pBdr>
                <w:top w:val="nil"/>
                <w:left w:val="nil"/>
                <w:bottom w:val="nil"/>
                <w:right w:val="nil"/>
                <w:between w:val="nil"/>
              </w:pBdr>
              <w:ind w:left="1" w:right="-788" w:hanging="3"/>
              <w:jc w:val="right"/>
              <w:rPr>
                <w:color w:val="000000"/>
                <w:sz w:val="28"/>
                <w:szCs w:val="28"/>
              </w:rPr>
            </w:pPr>
          </w:p>
        </w:tc>
      </w:tr>
    </w:tbl>
    <w:p w14:paraId="7E2BA276" w14:textId="77777777" w:rsidR="002B6910" w:rsidRDefault="002B6910">
      <w:pPr>
        <w:pBdr>
          <w:top w:val="nil"/>
          <w:left w:val="nil"/>
          <w:bottom w:val="nil"/>
          <w:right w:val="nil"/>
          <w:between w:val="nil"/>
        </w:pBdr>
        <w:ind w:left="1" w:right="-788" w:hanging="3"/>
        <w:jc w:val="center"/>
        <w:rPr>
          <w:color w:val="000000"/>
          <w:sz w:val="28"/>
          <w:szCs w:val="28"/>
        </w:rPr>
      </w:pPr>
    </w:p>
    <w:p w14:paraId="6B048399" w14:textId="77777777" w:rsidR="002B6910" w:rsidRDefault="002B6910">
      <w:pPr>
        <w:pBdr>
          <w:top w:val="nil"/>
          <w:left w:val="nil"/>
          <w:bottom w:val="nil"/>
          <w:right w:val="nil"/>
          <w:between w:val="nil"/>
        </w:pBdr>
        <w:ind w:left="1" w:right="-788" w:hanging="3"/>
        <w:jc w:val="center"/>
        <w:rPr>
          <w:color w:val="000000"/>
          <w:sz w:val="28"/>
          <w:szCs w:val="28"/>
        </w:rPr>
      </w:pPr>
    </w:p>
    <w:p w14:paraId="273972CE" w14:textId="77777777" w:rsidR="002B6910" w:rsidRDefault="002B6910">
      <w:pPr>
        <w:pBdr>
          <w:top w:val="nil"/>
          <w:left w:val="nil"/>
          <w:bottom w:val="nil"/>
          <w:right w:val="nil"/>
          <w:between w:val="nil"/>
        </w:pBdr>
        <w:ind w:left="1" w:right="-788" w:hanging="3"/>
        <w:jc w:val="center"/>
        <w:rPr>
          <w:color w:val="000000"/>
          <w:sz w:val="28"/>
          <w:szCs w:val="28"/>
        </w:rPr>
      </w:pPr>
    </w:p>
    <w:p w14:paraId="61F603CE" w14:textId="77777777" w:rsidR="002B6910" w:rsidRDefault="002B6910">
      <w:pPr>
        <w:pBdr>
          <w:top w:val="nil"/>
          <w:left w:val="nil"/>
          <w:bottom w:val="nil"/>
          <w:right w:val="nil"/>
          <w:between w:val="nil"/>
        </w:pBdr>
        <w:ind w:left="1" w:right="-788" w:hanging="3"/>
        <w:jc w:val="center"/>
        <w:rPr>
          <w:color w:val="000000"/>
          <w:sz w:val="28"/>
          <w:szCs w:val="28"/>
        </w:rPr>
      </w:pPr>
    </w:p>
    <w:p w14:paraId="35FCCDCD" w14:textId="77777777" w:rsidR="002B6910" w:rsidRDefault="002B6910">
      <w:pPr>
        <w:pBdr>
          <w:top w:val="nil"/>
          <w:left w:val="nil"/>
          <w:bottom w:val="nil"/>
          <w:right w:val="nil"/>
          <w:between w:val="nil"/>
        </w:pBdr>
        <w:ind w:left="1" w:right="-788" w:hanging="3"/>
        <w:jc w:val="center"/>
        <w:rPr>
          <w:color w:val="000000"/>
          <w:sz w:val="28"/>
          <w:szCs w:val="28"/>
        </w:rPr>
      </w:pPr>
    </w:p>
    <w:p w14:paraId="3E7014C1" w14:textId="77777777" w:rsidR="002B6910" w:rsidRDefault="002B6910">
      <w:pPr>
        <w:pBdr>
          <w:top w:val="nil"/>
          <w:left w:val="nil"/>
          <w:bottom w:val="nil"/>
          <w:right w:val="nil"/>
          <w:between w:val="nil"/>
        </w:pBdr>
        <w:ind w:left="1" w:right="-788" w:hanging="3"/>
        <w:jc w:val="center"/>
        <w:rPr>
          <w:color w:val="000000"/>
          <w:sz w:val="28"/>
          <w:szCs w:val="28"/>
        </w:rPr>
      </w:pPr>
    </w:p>
    <w:p w14:paraId="6CD8FD70" w14:textId="77777777" w:rsidR="002B6910" w:rsidRDefault="00000000">
      <w:pPr>
        <w:pBdr>
          <w:top w:val="nil"/>
          <w:left w:val="nil"/>
          <w:bottom w:val="nil"/>
          <w:right w:val="nil"/>
          <w:between w:val="nil"/>
        </w:pBdr>
        <w:ind w:left="1" w:right="-788" w:hanging="3"/>
        <w:jc w:val="center"/>
        <w:rPr>
          <w:color w:val="000000"/>
          <w:sz w:val="28"/>
          <w:szCs w:val="28"/>
        </w:rPr>
      </w:pPr>
      <w:r>
        <w:rPr>
          <w:b/>
          <w:color w:val="000000"/>
          <w:sz w:val="28"/>
          <w:szCs w:val="28"/>
        </w:rPr>
        <w:t>Дніпро</w:t>
      </w:r>
    </w:p>
    <w:p w14:paraId="5B7F9CE9" w14:textId="324815B4" w:rsidR="002B6910" w:rsidRDefault="00000000">
      <w:pPr>
        <w:pBdr>
          <w:top w:val="nil"/>
          <w:left w:val="nil"/>
          <w:bottom w:val="nil"/>
          <w:right w:val="nil"/>
          <w:between w:val="nil"/>
        </w:pBdr>
        <w:ind w:left="1" w:right="-788" w:hanging="3"/>
        <w:jc w:val="center"/>
        <w:rPr>
          <w:color w:val="000000"/>
          <w:sz w:val="28"/>
          <w:szCs w:val="28"/>
        </w:rPr>
        <w:sectPr w:rsidR="002B6910">
          <w:headerReference w:type="even" r:id="rId8"/>
          <w:headerReference w:type="default" r:id="rId9"/>
          <w:pgSz w:w="11906" w:h="16838"/>
          <w:pgMar w:top="1134" w:right="851" w:bottom="1134" w:left="1418" w:header="709" w:footer="709" w:gutter="0"/>
          <w:pgNumType w:start="0"/>
          <w:cols w:space="720"/>
          <w:titlePg/>
        </w:sectPr>
      </w:pPr>
      <w:r>
        <w:rPr>
          <w:b/>
          <w:color w:val="000000"/>
          <w:sz w:val="28"/>
          <w:szCs w:val="28"/>
        </w:rPr>
        <w:t>20</w:t>
      </w:r>
      <w:r w:rsidR="00FD1D16">
        <w:rPr>
          <w:b/>
          <w:color w:val="000000"/>
          <w:sz w:val="28"/>
          <w:szCs w:val="28"/>
        </w:rPr>
        <w:t>23</w:t>
      </w:r>
    </w:p>
    <w:p w14:paraId="49B36DC9" w14:textId="77777777" w:rsidR="002B6910" w:rsidRDefault="00000000">
      <w:pPr>
        <w:pBdr>
          <w:top w:val="nil"/>
          <w:left w:val="nil"/>
          <w:bottom w:val="nil"/>
          <w:right w:val="nil"/>
          <w:between w:val="nil"/>
        </w:pBdr>
        <w:ind w:left="1" w:hanging="3"/>
        <w:jc w:val="center"/>
        <w:rPr>
          <w:color w:val="000000"/>
          <w:sz w:val="28"/>
          <w:szCs w:val="28"/>
        </w:rPr>
      </w:pPr>
      <w:r>
        <w:rPr>
          <w:b/>
          <w:color w:val="000000"/>
          <w:sz w:val="28"/>
          <w:szCs w:val="28"/>
        </w:rPr>
        <w:lastRenderedPageBreak/>
        <w:t>Міністерство освіти і науки України</w:t>
      </w:r>
    </w:p>
    <w:p w14:paraId="03879B61" w14:textId="77777777" w:rsidR="002B6910" w:rsidRDefault="00000000">
      <w:pPr>
        <w:pBdr>
          <w:top w:val="nil"/>
          <w:left w:val="nil"/>
          <w:bottom w:val="nil"/>
          <w:right w:val="nil"/>
          <w:between w:val="nil"/>
        </w:pBdr>
        <w:ind w:left="1" w:hanging="3"/>
        <w:jc w:val="center"/>
        <w:rPr>
          <w:color w:val="000000"/>
          <w:sz w:val="28"/>
          <w:szCs w:val="28"/>
        </w:rPr>
      </w:pPr>
      <w:r>
        <w:rPr>
          <w:b/>
          <w:color w:val="000000"/>
          <w:sz w:val="28"/>
          <w:szCs w:val="28"/>
        </w:rPr>
        <w:t>Національний технічний університет</w:t>
      </w:r>
    </w:p>
    <w:p w14:paraId="0460862C" w14:textId="77777777" w:rsidR="002B6910" w:rsidRDefault="00000000">
      <w:pPr>
        <w:pBdr>
          <w:top w:val="nil"/>
          <w:left w:val="nil"/>
          <w:bottom w:val="nil"/>
          <w:right w:val="nil"/>
          <w:between w:val="nil"/>
        </w:pBdr>
        <w:ind w:left="1" w:hanging="3"/>
        <w:jc w:val="center"/>
        <w:rPr>
          <w:color w:val="000000"/>
          <w:sz w:val="28"/>
          <w:szCs w:val="28"/>
        </w:rPr>
      </w:pPr>
      <w:r>
        <w:rPr>
          <w:b/>
          <w:color w:val="000000"/>
          <w:sz w:val="28"/>
          <w:szCs w:val="28"/>
        </w:rPr>
        <w:t>«Дніпровська політехніка»</w:t>
      </w:r>
    </w:p>
    <w:tbl>
      <w:tblPr>
        <w:tblStyle w:val="a7"/>
        <w:tblW w:w="5812" w:type="dxa"/>
        <w:jc w:val="center"/>
        <w:tblInd w:w="0" w:type="dxa"/>
        <w:tblLayout w:type="fixed"/>
        <w:tblLook w:val="0000" w:firstRow="0" w:lastRow="0" w:firstColumn="0" w:lastColumn="0" w:noHBand="0" w:noVBand="0"/>
      </w:tblPr>
      <w:tblGrid>
        <w:gridCol w:w="5812"/>
      </w:tblGrid>
      <w:tr w:rsidR="002B6910" w14:paraId="7CF6BEA5" w14:textId="77777777">
        <w:trPr>
          <w:trHeight w:val="195"/>
          <w:jc w:val="center"/>
        </w:trPr>
        <w:tc>
          <w:tcPr>
            <w:tcW w:w="5812" w:type="dxa"/>
            <w:tcBorders>
              <w:bottom w:val="single" w:sz="24" w:space="0" w:color="000000"/>
            </w:tcBorders>
          </w:tcPr>
          <w:p w14:paraId="060806BA" w14:textId="77777777" w:rsidR="002B6910" w:rsidRDefault="002B6910">
            <w:pPr>
              <w:pBdr>
                <w:top w:val="nil"/>
                <w:left w:val="nil"/>
                <w:bottom w:val="nil"/>
                <w:right w:val="nil"/>
                <w:between w:val="nil"/>
              </w:pBdr>
              <w:ind w:left="1" w:hanging="3"/>
              <w:jc w:val="center"/>
              <w:rPr>
                <w:color w:val="000000"/>
                <w:sz w:val="28"/>
                <w:szCs w:val="28"/>
              </w:rPr>
            </w:pPr>
          </w:p>
        </w:tc>
      </w:tr>
    </w:tbl>
    <w:p w14:paraId="20FCBF2C" w14:textId="77777777" w:rsidR="002B6910" w:rsidRDefault="002B6910">
      <w:pPr>
        <w:pBdr>
          <w:top w:val="nil"/>
          <w:left w:val="nil"/>
          <w:bottom w:val="nil"/>
          <w:right w:val="nil"/>
          <w:between w:val="nil"/>
        </w:pBdr>
        <w:ind w:left="1" w:hanging="3"/>
        <w:jc w:val="center"/>
        <w:rPr>
          <w:color w:val="000000"/>
          <w:sz w:val="28"/>
          <w:szCs w:val="28"/>
        </w:rPr>
      </w:pPr>
    </w:p>
    <w:p w14:paraId="1B3EBEF2" w14:textId="77777777" w:rsidR="002B6910" w:rsidRDefault="00000000">
      <w:pPr>
        <w:pBdr>
          <w:top w:val="nil"/>
          <w:left w:val="nil"/>
          <w:bottom w:val="nil"/>
          <w:right w:val="nil"/>
          <w:between w:val="nil"/>
        </w:pBdr>
        <w:tabs>
          <w:tab w:val="left" w:pos="8222"/>
        </w:tabs>
        <w:ind w:left="1" w:right="283" w:hanging="3"/>
        <w:rPr>
          <w:color w:val="000000"/>
          <w:sz w:val="28"/>
          <w:szCs w:val="28"/>
        </w:rPr>
      </w:pPr>
      <w:r>
        <w:rPr>
          <w:color w:val="000000"/>
          <w:sz w:val="28"/>
          <w:szCs w:val="28"/>
        </w:rPr>
        <w:t>ЗАТВЕРДЖЕНО:</w:t>
      </w:r>
    </w:p>
    <w:p w14:paraId="51301A16" w14:textId="77777777" w:rsidR="002B6910" w:rsidRDefault="00000000">
      <w:pPr>
        <w:pBdr>
          <w:top w:val="nil"/>
          <w:left w:val="nil"/>
          <w:bottom w:val="nil"/>
          <w:right w:val="nil"/>
          <w:between w:val="nil"/>
        </w:pBdr>
        <w:tabs>
          <w:tab w:val="left" w:pos="8222"/>
        </w:tabs>
        <w:ind w:left="1" w:right="283" w:hanging="3"/>
        <w:rPr>
          <w:color w:val="000000"/>
          <w:sz w:val="28"/>
          <w:szCs w:val="28"/>
        </w:rPr>
      </w:pPr>
      <w:r>
        <w:rPr>
          <w:color w:val="000000"/>
          <w:sz w:val="28"/>
          <w:szCs w:val="28"/>
        </w:rPr>
        <w:t>завідувач кафедри ІПТ</w:t>
      </w:r>
    </w:p>
    <w:p w14:paraId="3D65A578" w14:textId="77777777" w:rsidR="002B6910" w:rsidRDefault="00000000">
      <w:pPr>
        <w:pBdr>
          <w:top w:val="nil"/>
          <w:left w:val="nil"/>
          <w:bottom w:val="nil"/>
          <w:right w:val="nil"/>
          <w:between w:val="nil"/>
        </w:pBdr>
        <w:tabs>
          <w:tab w:val="left" w:pos="8222"/>
        </w:tabs>
        <w:ind w:left="1" w:right="283" w:hanging="3"/>
        <w:rPr>
          <w:color w:val="000000"/>
          <w:sz w:val="28"/>
          <w:szCs w:val="28"/>
        </w:rPr>
      </w:pPr>
      <w:r>
        <w:rPr>
          <w:color w:val="000000"/>
          <w:sz w:val="28"/>
          <w:szCs w:val="28"/>
        </w:rPr>
        <w:t>______________________</w:t>
      </w:r>
    </w:p>
    <w:p w14:paraId="7F89C083" w14:textId="2D28B3C5" w:rsidR="002B6910" w:rsidRDefault="00000000">
      <w:pPr>
        <w:pBdr>
          <w:top w:val="nil"/>
          <w:left w:val="nil"/>
          <w:bottom w:val="nil"/>
          <w:right w:val="nil"/>
          <w:between w:val="nil"/>
        </w:pBdr>
        <w:tabs>
          <w:tab w:val="left" w:pos="8222"/>
        </w:tabs>
        <w:ind w:left="1" w:right="283" w:hanging="3"/>
        <w:rPr>
          <w:color w:val="000000"/>
          <w:sz w:val="28"/>
          <w:szCs w:val="28"/>
        </w:rPr>
      </w:pPr>
      <w:r>
        <w:rPr>
          <w:color w:val="000000"/>
          <w:sz w:val="28"/>
          <w:szCs w:val="28"/>
        </w:rPr>
        <w:t>«__»_________ 202</w:t>
      </w:r>
      <w:r w:rsidR="00CA5262">
        <w:rPr>
          <w:color w:val="000000"/>
          <w:sz w:val="28"/>
          <w:szCs w:val="28"/>
        </w:rPr>
        <w:t>3</w:t>
      </w:r>
      <w:r>
        <w:rPr>
          <w:color w:val="000000"/>
          <w:sz w:val="28"/>
          <w:szCs w:val="28"/>
        </w:rPr>
        <w:t xml:space="preserve"> року</w:t>
      </w:r>
    </w:p>
    <w:p w14:paraId="62AB4C36" w14:textId="77777777" w:rsidR="002B6910" w:rsidRDefault="002B6910">
      <w:pPr>
        <w:pBdr>
          <w:top w:val="nil"/>
          <w:left w:val="nil"/>
          <w:bottom w:val="nil"/>
          <w:right w:val="nil"/>
          <w:between w:val="nil"/>
        </w:pBdr>
        <w:tabs>
          <w:tab w:val="left" w:pos="8080"/>
        </w:tabs>
        <w:ind w:left="1" w:right="1100" w:hanging="3"/>
        <w:jc w:val="right"/>
        <w:rPr>
          <w:color w:val="000000"/>
          <w:sz w:val="28"/>
          <w:szCs w:val="28"/>
        </w:rPr>
      </w:pPr>
    </w:p>
    <w:p w14:paraId="60979FBD" w14:textId="77777777" w:rsidR="002B6910" w:rsidRDefault="00000000">
      <w:pPr>
        <w:pBdr>
          <w:top w:val="nil"/>
          <w:left w:val="nil"/>
          <w:bottom w:val="nil"/>
          <w:right w:val="nil"/>
          <w:between w:val="nil"/>
        </w:pBdr>
        <w:tabs>
          <w:tab w:val="left" w:pos="9072"/>
        </w:tabs>
        <w:ind w:left="1" w:right="108" w:hanging="3"/>
        <w:jc w:val="center"/>
        <w:rPr>
          <w:color w:val="000000"/>
          <w:sz w:val="28"/>
          <w:szCs w:val="28"/>
        </w:rPr>
      </w:pPr>
      <w:r>
        <w:rPr>
          <w:b/>
          <w:color w:val="000000"/>
          <w:sz w:val="28"/>
          <w:szCs w:val="28"/>
        </w:rPr>
        <w:t>ЗАВДАННЯ</w:t>
      </w:r>
    </w:p>
    <w:p w14:paraId="33D7F39F" w14:textId="77777777" w:rsidR="002B6910" w:rsidRDefault="00000000">
      <w:pPr>
        <w:pBdr>
          <w:top w:val="nil"/>
          <w:left w:val="nil"/>
          <w:bottom w:val="nil"/>
          <w:right w:val="nil"/>
          <w:between w:val="nil"/>
        </w:pBdr>
        <w:tabs>
          <w:tab w:val="left" w:pos="9072"/>
        </w:tabs>
        <w:ind w:left="1" w:right="108" w:hanging="3"/>
        <w:jc w:val="center"/>
        <w:rPr>
          <w:color w:val="000000"/>
          <w:sz w:val="28"/>
          <w:szCs w:val="28"/>
        </w:rPr>
      </w:pPr>
      <w:r>
        <w:rPr>
          <w:b/>
          <w:color w:val="000000"/>
          <w:sz w:val="28"/>
          <w:szCs w:val="28"/>
        </w:rPr>
        <w:t>на кваліфікаційну роботу</w:t>
      </w:r>
    </w:p>
    <w:p w14:paraId="7EA9EC0E" w14:textId="77777777" w:rsidR="002B6910" w:rsidRDefault="00000000">
      <w:pPr>
        <w:pBdr>
          <w:top w:val="nil"/>
          <w:left w:val="nil"/>
          <w:bottom w:val="nil"/>
          <w:right w:val="nil"/>
          <w:between w:val="nil"/>
        </w:pBdr>
        <w:tabs>
          <w:tab w:val="left" w:pos="9072"/>
        </w:tabs>
        <w:ind w:left="1" w:right="108" w:hanging="3"/>
        <w:jc w:val="center"/>
        <w:rPr>
          <w:color w:val="000000"/>
          <w:sz w:val="28"/>
          <w:szCs w:val="28"/>
          <w:u w:val="single"/>
        </w:rPr>
      </w:pPr>
      <w:r>
        <w:rPr>
          <w:b/>
          <w:color w:val="000000"/>
          <w:sz w:val="28"/>
          <w:szCs w:val="28"/>
        </w:rPr>
        <w:t xml:space="preserve">ступеня </w:t>
      </w:r>
      <w:r>
        <w:rPr>
          <w:b/>
          <w:color w:val="000000"/>
          <w:sz w:val="28"/>
          <w:szCs w:val="28"/>
          <w:u w:val="single"/>
        </w:rPr>
        <w:t>магістра</w:t>
      </w:r>
    </w:p>
    <w:p w14:paraId="57D1D85C" w14:textId="77777777" w:rsidR="002B6910" w:rsidRDefault="002B6910">
      <w:pPr>
        <w:pBdr>
          <w:top w:val="nil"/>
          <w:left w:val="nil"/>
          <w:bottom w:val="nil"/>
          <w:right w:val="nil"/>
          <w:between w:val="nil"/>
        </w:pBdr>
        <w:tabs>
          <w:tab w:val="left" w:pos="9072"/>
        </w:tabs>
        <w:ind w:left="1" w:right="108" w:hanging="3"/>
        <w:jc w:val="center"/>
        <w:rPr>
          <w:color w:val="000000"/>
          <w:sz w:val="28"/>
          <w:szCs w:val="28"/>
        </w:rPr>
      </w:pPr>
    </w:p>
    <w:p w14:paraId="28662441" w14:textId="25548414" w:rsidR="002B6910" w:rsidRDefault="00000000">
      <w:pPr>
        <w:pBdr>
          <w:top w:val="nil"/>
          <w:left w:val="nil"/>
          <w:bottom w:val="nil"/>
          <w:right w:val="nil"/>
          <w:between w:val="nil"/>
        </w:pBdr>
        <w:tabs>
          <w:tab w:val="left" w:pos="9072"/>
        </w:tabs>
        <w:ind w:left="1" w:right="-1319" w:hanging="3"/>
        <w:rPr>
          <w:color w:val="000000"/>
          <w:sz w:val="28"/>
          <w:szCs w:val="28"/>
        </w:rPr>
      </w:pPr>
      <w:r>
        <w:rPr>
          <w:b/>
          <w:color w:val="000000"/>
          <w:sz w:val="28"/>
          <w:szCs w:val="28"/>
        </w:rPr>
        <w:t>студенту_</w:t>
      </w:r>
      <w:r w:rsidR="00F949ED" w:rsidRPr="00F949ED">
        <w:rPr>
          <w:b/>
          <w:color w:val="000000"/>
          <w:sz w:val="28"/>
          <w:szCs w:val="28"/>
          <w:u w:val="single"/>
        </w:rPr>
        <w:t>Яценку М. А</w:t>
      </w:r>
      <w:r w:rsidR="00F949ED">
        <w:rPr>
          <w:b/>
          <w:color w:val="000000"/>
          <w:sz w:val="28"/>
          <w:szCs w:val="28"/>
        </w:rPr>
        <w:t>.</w:t>
      </w:r>
      <w:r>
        <w:rPr>
          <w:b/>
          <w:color w:val="000000"/>
          <w:sz w:val="28"/>
          <w:szCs w:val="28"/>
        </w:rPr>
        <w:t>__________ академічної групи _______</w:t>
      </w:r>
      <w:r w:rsidR="004F4E35" w:rsidRPr="004F4E35">
        <w:rPr>
          <w:b/>
          <w:color w:val="000000"/>
          <w:sz w:val="28"/>
          <w:szCs w:val="28"/>
          <w:u w:val="single"/>
        </w:rPr>
        <w:t>052м-22-1</w:t>
      </w:r>
      <w:r>
        <w:rPr>
          <w:b/>
          <w:color w:val="000000"/>
          <w:sz w:val="28"/>
          <w:szCs w:val="28"/>
        </w:rPr>
        <w:t>_______</w:t>
      </w:r>
    </w:p>
    <w:p w14:paraId="71899B7D" w14:textId="1D420E79" w:rsidR="002B6910" w:rsidRDefault="00CA5262">
      <w:pPr>
        <w:pBdr>
          <w:top w:val="nil"/>
          <w:left w:val="nil"/>
          <w:bottom w:val="nil"/>
          <w:right w:val="nil"/>
          <w:between w:val="nil"/>
        </w:pBdr>
        <w:tabs>
          <w:tab w:val="left" w:pos="9072"/>
        </w:tabs>
        <w:ind w:right="-1319" w:hanging="2"/>
        <w:rPr>
          <w:color w:val="000000"/>
          <w:sz w:val="20"/>
          <w:szCs w:val="20"/>
        </w:rPr>
      </w:pPr>
      <w:r>
        <w:rPr>
          <w:color w:val="000000"/>
          <w:sz w:val="20"/>
          <w:szCs w:val="20"/>
        </w:rPr>
        <w:t xml:space="preserve">                               </w:t>
      </w:r>
      <w:r w:rsidR="00000000">
        <w:rPr>
          <w:color w:val="000000"/>
          <w:sz w:val="20"/>
          <w:szCs w:val="20"/>
        </w:rPr>
        <w:t>(прізвище та ініціали)</w:t>
      </w:r>
      <w:r w:rsidR="00000000">
        <w:rPr>
          <w:color w:val="000000"/>
          <w:sz w:val="28"/>
          <w:szCs w:val="28"/>
        </w:rPr>
        <w:t xml:space="preserve">                                                                   </w:t>
      </w:r>
      <w:r w:rsidR="00000000">
        <w:rPr>
          <w:color w:val="000000"/>
          <w:sz w:val="20"/>
          <w:szCs w:val="20"/>
        </w:rPr>
        <w:t>(шифр)</w:t>
      </w:r>
    </w:p>
    <w:p w14:paraId="471F0E5C" w14:textId="532F9434" w:rsidR="002B6910" w:rsidRDefault="00000000">
      <w:pPr>
        <w:pBdr>
          <w:top w:val="nil"/>
          <w:left w:val="nil"/>
          <w:bottom w:val="nil"/>
          <w:right w:val="nil"/>
          <w:between w:val="nil"/>
        </w:pBdr>
        <w:ind w:left="1" w:right="-1319" w:hanging="3"/>
        <w:rPr>
          <w:color w:val="000000"/>
          <w:sz w:val="28"/>
          <w:szCs w:val="28"/>
        </w:rPr>
      </w:pPr>
      <w:r>
        <w:rPr>
          <w:b/>
          <w:color w:val="000000"/>
          <w:sz w:val="28"/>
          <w:szCs w:val="28"/>
        </w:rPr>
        <w:t xml:space="preserve">спеціальності – </w:t>
      </w:r>
      <w:r>
        <w:rPr>
          <w:color w:val="000000"/>
          <w:sz w:val="28"/>
          <w:szCs w:val="28"/>
          <w:u w:val="single"/>
        </w:rPr>
        <w:t>052</w:t>
      </w:r>
      <w:r w:rsidR="00F949ED">
        <w:rPr>
          <w:color w:val="000000"/>
          <w:sz w:val="28"/>
          <w:szCs w:val="28"/>
          <w:u w:val="single"/>
        </w:rPr>
        <w:t xml:space="preserve"> </w:t>
      </w:r>
      <w:r>
        <w:rPr>
          <w:color w:val="000000"/>
          <w:sz w:val="28"/>
          <w:szCs w:val="28"/>
          <w:u w:val="single"/>
        </w:rPr>
        <w:t xml:space="preserve">Політологія </w:t>
      </w:r>
      <w:r>
        <w:rPr>
          <w:b/>
          <w:color w:val="000000"/>
          <w:sz w:val="28"/>
          <w:szCs w:val="28"/>
          <w:u w:val="single"/>
        </w:rPr>
        <w:t>___________________________________________</w:t>
      </w:r>
    </w:p>
    <w:p w14:paraId="0D76B452" w14:textId="643FB1EB" w:rsidR="002B6910" w:rsidRDefault="00000000">
      <w:pPr>
        <w:pBdr>
          <w:top w:val="nil"/>
          <w:left w:val="nil"/>
          <w:bottom w:val="nil"/>
          <w:right w:val="nil"/>
          <w:between w:val="nil"/>
        </w:pBdr>
        <w:ind w:right="-1319" w:hanging="2"/>
        <w:rPr>
          <w:color w:val="000000"/>
          <w:sz w:val="20"/>
          <w:szCs w:val="20"/>
        </w:rPr>
      </w:pPr>
      <w:r>
        <w:rPr>
          <w:color w:val="000000"/>
          <w:sz w:val="20"/>
          <w:szCs w:val="20"/>
        </w:rPr>
        <w:t xml:space="preserve">         </w:t>
      </w:r>
      <w:r w:rsidR="00CA5262">
        <w:rPr>
          <w:color w:val="000000"/>
          <w:sz w:val="20"/>
          <w:szCs w:val="20"/>
        </w:rPr>
        <w:t xml:space="preserve">                                                                                       </w:t>
      </w:r>
      <w:r>
        <w:rPr>
          <w:color w:val="000000"/>
          <w:sz w:val="20"/>
          <w:szCs w:val="20"/>
        </w:rPr>
        <w:t xml:space="preserve">    (код і назва спеціальності)</w:t>
      </w:r>
    </w:p>
    <w:p w14:paraId="1DF0598D" w14:textId="77777777" w:rsidR="002B6910" w:rsidRDefault="00000000">
      <w:pPr>
        <w:pBdr>
          <w:top w:val="nil"/>
          <w:left w:val="nil"/>
          <w:bottom w:val="nil"/>
          <w:right w:val="nil"/>
          <w:between w:val="nil"/>
        </w:pBdr>
        <w:ind w:left="1" w:right="-1319" w:hanging="3"/>
        <w:rPr>
          <w:color w:val="000000"/>
          <w:sz w:val="28"/>
          <w:szCs w:val="28"/>
        </w:rPr>
      </w:pPr>
      <w:r>
        <w:rPr>
          <w:b/>
          <w:color w:val="000000"/>
          <w:sz w:val="28"/>
          <w:szCs w:val="28"/>
        </w:rPr>
        <w:t>за освітньо-професійною програмою</w:t>
      </w:r>
      <w:r>
        <w:rPr>
          <w:color w:val="000000"/>
          <w:sz w:val="28"/>
          <w:szCs w:val="28"/>
        </w:rPr>
        <w:t xml:space="preserve"> – </w:t>
      </w:r>
      <w:r>
        <w:rPr>
          <w:color w:val="000000"/>
          <w:sz w:val="28"/>
          <w:szCs w:val="28"/>
          <w:u w:val="single"/>
        </w:rPr>
        <w:t xml:space="preserve">«Політологія» </w:t>
      </w:r>
      <w:r>
        <w:rPr>
          <w:b/>
          <w:color w:val="000000"/>
          <w:sz w:val="28"/>
          <w:szCs w:val="28"/>
          <w:u w:val="single"/>
        </w:rPr>
        <w:t>_______________________</w:t>
      </w:r>
    </w:p>
    <w:p w14:paraId="28A82CB3" w14:textId="0546B4C3" w:rsidR="002B6910" w:rsidRDefault="00000000">
      <w:pPr>
        <w:pBdr>
          <w:top w:val="nil"/>
          <w:left w:val="nil"/>
          <w:bottom w:val="nil"/>
          <w:right w:val="nil"/>
          <w:between w:val="nil"/>
        </w:pBdr>
        <w:tabs>
          <w:tab w:val="left" w:pos="9072"/>
        </w:tabs>
        <w:ind w:right="-1319" w:hanging="2"/>
        <w:rPr>
          <w:color w:val="000000"/>
          <w:sz w:val="20"/>
          <w:szCs w:val="20"/>
        </w:rPr>
      </w:pPr>
      <w:r>
        <w:rPr>
          <w:color w:val="000000"/>
          <w:sz w:val="20"/>
          <w:szCs w:val="20"/>
        </w:rPr>
        <w:t xml:space="preserve">                                         </w:t>
      </w:r>
      <w:r w:rsidR="00CA5262">
        <w:rPr>
          <w:color w:val="000000"/>
          <w:sz w:val="20"/>
          <w:szCs w:val="20"/>
        </w:rPr>
        <w:t xml:space="preserve">                                                                     </w:t>
      </w:r>
      <w:r>
        <w:rPr>
          <w:color w:val="000000"/>
          <w:sz w:val="20"/>
          <w:szCs w:val="20"/>
        </w:rPr>
        <w:t xml:space="preserve">                 (офіційна назва)</w:t>
      </w:r>
    </w:p>
    <w:p w14:paraId="63DD79A3" w14:textId="6B605BF1" w:rsidR="005B1F7C" w:rsidRPr="005B1F7C" w:rsidRDefault="00000000" w:rsidP="005B1F7C">
      <w:pPr>
        <w:pBdr>
          <w:top w:val="nil"/>
          <w:left w:val="nil"/>
          <w:bottom w:val="nil"/>
          <w:right w:val="nil"/>
          <w:between w:val="nil"/>
        </w:pBdr>
        <w:tabs>
          <w:tab w:val="left" w:pos="9072"/>
        </w:tabs>
        <w:ind w:left="1" w:right="-1319" w:hanging="3"/>
        <w:jc w:val="both"/>
        <w:rPr>
          <w:color w:val="000000"/>
          <w:sz w:val="28"/>
          <w:szCs w:val="28"/>
          <w:u w:val="single"/>
        </w:rPr>
      </w:pPr>
      <w:r>
        <w:rPr>
          <w:b/>
          <w:color w:val="000000"/>
          <w:sz w:val="28"/>
          <w:szCs w:val="28"/>
        </w:rPr>
        <w:t xml:space="preserve">на тему </w:t>
      </w:r>
      <w:r w:rsidR="005B1F7C">
        <w:rPr>
          <w:color w:val="000000"/>
          <w:sz w:val="28"/>
          <w:szCs w:val="28"/>
        </w:rPr>
        <w:t xml:space="preserve"> «</w:t>
      </w:r>
      <w:r w:rsidR="005B1F7C" w:rsidRPr="005B1F7C">
        <w:rPr>
          <w:color w:val="000000"/>
          <w:sz w:val="28"/>
          <w:szCs w:val="28"/>
          <w:u w:val="single"/>
        </w:rPr>
        <w:t xml:space="preserve">Державна політика Канади щодо підтримки України в умовах </w:t>
      </w:r>
    </w:p>
    <w:p w14:paraId="3F33FD0B" w14:textId="10F5F310" w:rsidR="002B6910" w:rsidRDefault="005B1F7C" w:rsidP="005B1F7C">
      <w:pPr>
        <w:pBdr>
          <w:top w:val="nil"/>
          <w:left w:val="nil"/>
          <w:bottom w:val="nil"/>
          <w:right w:val="nil"/>
          <w:between w:val="nil"/>
        </w:pBdr>
        <w:tabs>
          <w:tab w:val="left" w:pos="9072"/>
        </w:tabs>
        <w:ind w:left="1" w:right="-1319" w:hanging="3"/>
        <w:jc w:val="both"/>
        <w:rPr>
          <w:color w:val="000000"/>
          <w:sz w:val="28"/>
          <w:szCs w:val="28"/>
        </w:rPr>
      </w:pPr>
      <w:r w:rsidRPr="005B1F7C">
        <w:rPr>
          <w:color w:val="000000"/>
          <w:sz w:val="28"/>
          <w:szCs w:val="28"/>
          <w:u w:val="single"/>
        </w:rPr>
        <w:t>повномасштабної агресії рф</w:t>
      </w:r>
      <w:r>
        <w:rPr>
          <w:color w:val="000000"/>
          <w:sz w:val="28"/>
          <w:szCs w:val="28"/>
          <w:u w:val="single"/>
        </w:rPr>
        <w:t>»</w:t>
      </w:r>
      <w:r w:rsidR="00000000" w:rsidRPr="005B1F7C">
        <w:rPr>
          <w:bCs/>
          <w:color w:val="000000"/>
          <w:sz w:val="28"/>
          <w:szCs w:val="28"/>
        </w:rPr>
        <w:t>,</w:t>
      </w:r>
    </w:p>
    <w:p w14:paraId="487F6C35" w14:textId="77777777" w:rsidR="002B6910" w:rsidRDefault="00000000">
      <w:pPr>
        <w:pBdr>
          <w:top w:val="nil"/>
          <w:left w:val="nil"/>
          <w:bottom w:val="nil"/>
          <w:right w:val="nil"/>
          <w:between w:val="nil"/>
        </w:pBdr>
        <w:tabs>
          <w:tab w:val="left" w:pos="9072"/>
        </w:tabs>
        <w:ind w:left="1" w:right="-1319" w:hanging="3"/>
        <w:rPr>
          <w:color w:val="000000"/>
          <w:sz w:val="28"/>
          <w:szCs w:val="28"/>
        </w:rPr>
      </w:pPr>
      <w:r>
        <w:rPr>
          <w:color w:val="000000"/>
          <w:sz w:val="28"/>
          <w:szCs w:val="28"/>
        </w:rPr>
        <w:t>затверджену наказом ректора НТУ «Дніпровська політехніка» від _____№___.</w:t>
      </w:r>
    </w:p>
    <w:p w14:paraId="7B81C8C7" w14:textId="77777777" w:rsidR="00CA5262" w:rsidRDefault="00CA5262">
      <w:pPr>
        <w:pBdr>
          <w:top w:val="nil"/>
          <w:left w:val="nil"/>
          <w:bottom w:val="nil"/>
          <w:right w:val="nil"/>
          <w:between w:val="nil"/>
        </w:pBdr>
        <w:tabs>
          <w:tab w:val="left" w:pos="9072"/>
        </w:tabs>
        <w:ind w:left="1" w:right="-1319" w:hanging="3"/>
        <w:rPr>
          <w:color w:val="000000"/>
          <w:sz w:val="28"/>
          <w:szCs w:val="28"/>
        </w:rPr>
      </w:pPr>
    </w:p>
    <w:tbl>
      <w:tblPr>
        <w:tblStyle w:val="a8"/>
        <w:tblW w:w="10186" w:type="dxa"/>
        <w:tblInd w:w="-106" w:type="dxa"/>
        <w:tblLayout w:type="fixed"/>
        <w:tblLook w:val="0000" w:firstRow="0" w:lastRow="0" w:firstColumn="0" w:lastColumn="0" w:noHBand="0" w:noVBand="0"/>
      </w:tblPr>
      <w:tblGrid>
        <w:gridCol w:w="474"/>
        <w:gridCol w:w="3029"/>
        <w:gridCol w:w="4883"/>
        <w:gridCol w:w="1800"/>
      </w:tblGrid>
      <w:tr w:rsidR="002B6910" w14:paraId="5DBAEDE9" w14:textId="77777777" w:rsidTr="00604DF4">
        <w:tc>
          <w:tcPr>
            <w:tcW w:w="474" w:type="dxa"/>
            <w:tcBorders>
              <w:top w:val="single" w:sz="4" w:space="0" w:color="000000"/>
              <w:left w:val="single" w:sz="4" w:space="0" w:color="000000"/>
              <w:bottom w:val="single" w:sz="4" w:space="0" w:color="000000"/>
              <w:right w:val="single" w:sz="4" w:space="0" w:color="000000"/>
            </w:tcBorders>
            <w:vAlign w:val="center"/>
          </w:tcPr>
          <w:p w14:paraId="5B670598" w14:textId="77777777" w:rsidR="002B6910" w:rsidRDefault="002B6910">
            <w:pPr>
              <w:pBdr>
                <w:top w:val="nil"/>
                <w:left w:val="nil"/>
                <w:bottom w:val="nil"/>
                <w:right w:val="nil"/>
                <w:between w:val="nil"/>
              </w:pBdr>
              <w:ind w:left="1" w:hanging="3"/>
              <w:jc w:val="center"/>
              <w:rPr>
                <w:color w:val="000000"/>
                <w:sz w:val="28"/>
                <w:szCs w:val="28"/>
              </w:rPr>
            </w:pPr>
          </w:p>
        </w:tc>
        <w:tc>
          <w:tcPr>
            <w:tcW w:w="3029" w:type="dxa"/>
            <w:tcBorders>
              <w:top w:val="single" w:sz="4" w:space="0" w:color="000000"/>
              <w:left w:val="single" w:sz="4" w:space="0" w:color="000000"/>
              <w:bottom w:val="single" w:sz="4" w:space="0" w:color="000000"/>
              <w:right w:val="single" w:sz="4" w:space="0" w:color="000000"/>
            </w:tcBorders>
            <w:vAlign w:val="center"/>
          </w:tcPr>
          <w:p w14:paraId="1A4E77FB" w14:textId="77777777" w:rsidR="002B6910" w:rsidRDefault="00000000">
            <w:pPr>
              <w:pBdr>
                <w:top w:val="nil"/>
                <w:left w:val="nil"/>
                <w:bottom w:val="nil"/>
                <w:right w:val="nil"/>
                <w:between w:val="nil"/>
              </w:pBdr>
              <w:ind w:left="1" w:hanging="3"/>
              <w:jc w:val="center"/>
              <w:rPr>
                <w:color w:val="000000"/>
                <w:sz w:val="28"/>
                <w:szCs w:val="28"/>
              </w:rPr>
            </w:pPr>
            <w:r>
              <w:rPr>
                <w:b/>
                <w:color w:val="000000"/>
                <w:sz w:val="28"/>
                <w:szCs w:val="28"/>
              </w:rPr>
              <w:t>Розділ</w:t>
            </w:r>
          </w:p>
        </w:tc>
        <w:tc>
          <w:tcPr>
            <w:tcW w:w="4883" w:type="dxa"/>
            <w:tcBorders>
              <w:top w:val="single" w:sz="4" w:space="0" w:color="000000"/>
              <w:left w:val="single" w:sz="4" w:space="0" w:color="000000"/>
              <w:bottom w:val="single" w:sz="4" w:space="0" w:color="000000"/>
              <w:right w:val="single" w:sz="4" w:space="0" w:color="000000"/>
            </w:tcBorders>
            <w:vAlign w:val="center"/>
          </w:tcPr>
          <w:p w14:paraId="4F5D90E7" w14:textId="77777777" w:rsidR="002B6910" w:rsidRDefault="00000000">
            <w:pPr>
              <w:pBdr>
                <w:top w:val="nil"/>
                <w:left w:val="nil"/>
                <w:bottom w:val="nil"/>
                <w:right w:val="nil"/>
                <w:between w:val="nil"/>
              </w:pBdr>
              <w:ind w:left="1" w:hanging="3"/>
              <w:jc w:val="center"/>
              <w:rPr>
                <w:color w:val="000000"/>
                <w:sz w:val="28"/>
                <w:szCs w:val="28"/>
              </w:rPr>
            </w:pPr>
            <w:r>
              <w:rPr>
                <w:b/>
                <w:color w:val="000000"/>
                <w:sz w:val="28"/>
                <w:szCs w:val="28"/>
              </w:rPr>
              <w:t>Зміст</w:t>
            </w:r>
          </w:p>
        </w:tc>
        <w:tc>
          <w:tcPr>
            <w:tcW w:w="1800" w:type="dxa"/>
            <w:tcBorders>
              <w:top w:val="single" w:sz="4" w:space="0" w:color="000000"/>
              <w:left w:val="single" w:sz="4" w:space="0" w:color="000000"/>
              <w:bottom w:val="single" w:sz="4" w:space="0" w:color="000000"/>
              <w:right w:val="single" w:sz="4" w:space="0" w:color="000000"/>
            </w:tcBorders>
          </w:tcPr>
          <w:p w14:paraId="538CDB03" w14:textId="77777777" w:rsidR="002B6910" w:rsidRDefault="00000000">
            <w:pPr>
              <w:pBdr>
                <w:top w:val="nil"/>
                <w:left w:val="nil"/>
                <w:bottom w:val="nil"/>
                <w:right w:val="nil"/>
                <w:between w:val="nil"/>
              </w:pBdr>
              <w:ind w:left="1" w:hanging="3"/>
              <w:jc w:val="center"/>
              <w:rPr>
                <w:color w:val="000000"/>
                <w:sz w:val="28"/>
                <w:szCs w:val="28"/>
              </w:rPr>
            </w:pPr>
            <w:r>
              <w:rPr>
                <w:b/>
                <w:color w:val="000000"/>
                <w:sz w:val="28"/>
                <w:szCs w:val="28"/>
              </w:rPr>
              <w:t xml:space="preserve">Термін виконання </w:t>
            </w:r>
          </w:p>
        </w:tc>
      </w:tr>
      <w:tr w:rsidR="002B6910" w14:paraId="470BD5C1" w14:textId="77777777" w:rsidTr="00604DF4">
        <w:tc>
          <w:tcPr>
            <w:tcW w:w="474" w:type="dxa"/>
            <w:tcBorders>
              <w:top w:val="single" w:sz="4" w:space="0" w:color="000000"/>
              <w:left w:val="single" w:sz="4" w:space="0" w:color="000000"/>
              <w:bottom w:val="single" w:sz="4" w:space="0" w:color="000000"/>
              <w:right w:val="single" w:sz="4" w:space="0" w:color="000000"/>
            </w:tcBorders>
          </w:tcPr>
          <w:p w14:paraId="6745EC18" w14:textId="77777777" w:rsidR="002B6910" w:rsidRDefault="00000000">
            <w:pPr>
              <w:pBdr>
                <w:top w:val="nil"/>
                <w:left w:val="nil"/>
                <w:bottom w:val="nil"/>
                <w:right w:val="nil"/>
                <w:between w:val="nil"/>
              </w:pBdr>
              <w:ind w:left="1" w:hanging="3"/>
              <w:rPr>
                <w:color w:val="000000"/>
                <w:sz w:val="28"/>
                <w:szCs w:val="28"/>
              </w:rPr>
            </w:pPr>
            <w:r>
              <w:rPr>
                <w:color w:val="000000"/>
                <w:sz w:val="28"/>
                <w:szCs w:val="28"/>
              </w:rPr>
              <w:t>1</w:t>
            </w:r>
          </w:p>
        </w:tc>
        <w:tc>
          <w:tcPr>
            <w:tcW w:w="3029" w:type="dxa"/>
            <w:tcBorders>
              <w:top w:val="single" w:sz="4" w:space="0" w:color="000000"/>
              <w:left w:val="single" w:sz="4" w:space="0" w:color="000000"/>
              <w:bottom w:val="single" w:sz="4" w:space="0" w:color="000000"/>
              <w:right w:val="single" w:sz="4" w:space="0" w:color="000000"/>
            </w:tcBorders>
          </w:tcPr>
          <w:p w14:paraId="4FE88690" w14:textId="227DD167" w:rsidR="002B6910" w:rsidRPr="00604DF4" w:rsidRDefault="00604DF4" w:rsidP="00604DF4">
            <w:pPr>
              <w:pBdr>
                <w:top w:val="nil"/>
                <w:left w:val="nil"/>
                <w:bottom w:val="nil"/>
                <w:right w:val="nil"/>
                <w:between w:val="nil"/>
              </w:pBdr>
              <w:ind w:left="1" w:hanging="3"/>
              <w:rPr>
                <w:color w:val="000000"/>
                <w:sz w:val="22"/>
                <w:szCs w:val="22"/>
              </w:rPr>
            </w:pPr>
            <w:r w:rsidRPr="00604DF4">
              <w:rPr>
                <w:color w:val="000000"/>
                <w:sz w:val="22"/>
                <w:szCs w:val="22"/>
              </w:rPr>
              <w:t>Теоретико-методологічні засади дослідження проблематики міжнародної підтримки України в умовах повномасштабної агресії рф</w:t>
            </w:r>
            <w:r>
              <w:rPr>
                <w:color w:val="000000"/>
                <w:sz w:val="22"/>
                <w:szCs w:val="22"/>
              </w:rPr>
              <w:t>.</w:t>
            </w:r>
          </w:p>
        </w:tc>
        <w:tc>
          <w:tcPr>
            <w:tcW w:w="4883" w:type="dxa"/>
            <w:tcBorders>
              <w:top w:val="single" w:sz="4" w:space="0" w:color="000000"/>
              <w:left w:val="single" w:sz="4" w:space="0" w:color="000000"/>
              <w:bottom w:val="single" w:sz="4" w:space="0" w:color="000000"/>
              <w:right w:val="single" w:sz="4" w:space="0" w:color="000000"/>
            </w:tcBorders>
          </w:tcPr>
          <w:p w14:paraId="0A286FF0" w14:textId="77777777" w:rsidR="00604DF4" w:rsidRPr="00604DF4" w:rsidRDefault="00604DF4" w:rsidP="00604DF4">
            <w:pPr>
              <w:ind w:firstLine="0"/>
              <w:rPr>
                <w:rFonts w:eastAsia="Arial"/>
                <w:sz w:val="22"/>
                <w:szCs w:val="22"/>
              </w:rPr>
            </w:pPr>
            <w:r w:rsidRPr="00604DF4">
              <w:rPr>
                <w:rFonts w:eastAsia="Arial"/>
                <w:sz w:val="22"/>
                <w:szCs w:val="22"/>
              </w:rPr>
              <w:t>1.1. Стан наукового розроблення проблематики міжнародної підтримки України в умовах повномасштабної агресії рф.</w:t>
            </w:r>
          </w:p>
          <w:p w14:paraId="267F1D64" w14:textId="69A7F57D" w:rsidR="002B6910" w:rsidRDefault="00604DF4" w:rsidP="00604DF4">
            <w:pPr>
              <w:ind w:firstLine="0"/>
              <w:rPr>
                <w:color w:val="000000"/>
                <w:sz w:val="28"/>
                <w:szCs w:val="28"/>
              </w:rPr>
            </w:pPr>
            <w:r w:rsidRPr="00604DF4">
              <w:rPr>
                <w:rFonts w:eastAsia="Arial"/>
                <w:sz w:val="22"/>
                <w:szCs w:val="22"/>
              </w:rPr>
              <w:t>1.2. Союзники і партнери України у відсічі збройної агресії рф.</w:t>
            </w:r>
          </w:p>
        </w:tc>
        <w:tc>
          <w:tcPr>
            <w:tcW w:w="1800" w:type="dxa"/>
            <w:tcBorders>
              <w:top w:val="single" w:sz="4" w:space="0" w:color="000000"/>
              <w:left w:val="single" w:sz="4" w:space="0" w:color="000000"/>
              <w:bottom w:val="single" w:sz="4" w:space="0" w:color="000000"/>
              <w:right w:val="single" w:sz="4" w:space="0" w:color="000000"/>
            </w:tcBorders>
            <w:vAlign w:val="center"/>
          </w:tcPr>
          <w:p w14:paraId="759743AA" w14:textId="77777777" w:rsidR="002B6910" w:rsidRDefault="002B6910">
            <w:pPr>
              <w:pBdr>
                <w:top w:val="nil"/>
                <w:left w:val="nil"/>
                <w:bottom w:val="nil"/>
                <w:right w:val="nil"/>
                <w:between w:val="nil"/>
              </w:pBdr>
              <w:tabs>
                <w:tab w:val="left" w:pos="9072"/>
              </w:tabs>
              <w:ind w:left="1" w:right="108" w:hanging="3"/>
              <w:jc w:val="center"/>
              <w:rPr>
                <w:color w:val="000000"/>
                <w:sz w:val="28"/>
                <w:szCs w:val="28"/>
              </w:rPr>
            </w:pPr>
          </w:p>
        </w:tc>
      </w:tr>
      <w:tr w:rsidR="002B6910" w14:paraId="736436F7" w14:textId="77777777" w:rsidTr="00604DF4">
        <w:tc>
          <w:tcPr>
            <w:tcW w:w="474" w:type="dxa"/>
            <w:tcBorders>
              <w:top w:val="single" w:sz="4" w:space="0" w:color="000000"/>
              <w:left w:val="single" w:sz="4" w:space="0" w:color="000000"/>
              <w:bottom w:val="single" w:sz="4" w:space="0" w:color="000000"/>
              <w:right w:val="single" w:sz="4" w:space="0" w:color="000000"/>
            </w:tcBorders>
          </w:tcPr>
          <w:p w14:paraId="2C1436D7" w14:textId="77777777" w:rsidR="002B6910" w:rsidRDefault="00000000">
            <w:pPr>
              <w:pBdr>
                <w:top w:val="nil"/>
                <w:left w:val="nil"/>
                <w:bottom w:val="nil"/>
                <w:right w:val="nil"/>
                <w:between w:val="nil"/>
              </w:pBdr>
              <w:ind w:left="1" w:hanging="3"/>
              <w:rPr>
                <w:color w:val="000000"/>
                <w:sz w:val="28"/>
                <w:szCs w:val="28"/>
              </w:rPr>
            </w:pPr>
            <w:r>
              <w:rPr>
                <w:color w:val="000000"/>
                <w:sz w:val="28"/>
                <w:szCs w:val="28"/>
              </w:rPr>
              <w:t>2</w:t>
            </w:r>
          </w:p>
        </w:tc>
        <w:tc>
          <w:tcPr>
            <w:tcW w:w="3029" w:type="dxa"/>
            <w:tcBorders>
              <w:top w:val="single" w:sz="4" w:space="0" w:color="000000"/>
              <w:left w:val="single" w:sz="4" w:space="0" w:color="000000"/>
              <w:bottom w:val="single" w:sz="4" w:space="0" w:color="000000"/>
              <w:right w:val="single" w:sz="4" w:space="0" w:color="000000"/>
            </w:tcBorders>
          </w:tcPr>
          <w:p w14:paraId="5BA0D7B2" w14:textId="77777777" w:rsidR="00604DF4" w:rsidRDefault="00604DF4" w:rsidP="00604DF4">
            <w:pPr>
              <w:ind w:firstLine="0"/>
              <w:rPr>
                <w:rFonts w:eastAsia="Arial"/>
                <w:sz w:val="22"/>
                <w:szCs w:val="22"/>
              </w:rPr>
            </w:pPr>
            <w:r w:rsidRPr="00604DF4">
              <w:rPr>
                <w:rFonts w:eastAsia="Arial"/>
                <w:sz w:val="22"/>
                <w:szCs w:val="22"/>
              </w:rPr>
              <w:t>Канада як контрибутор політики з підтримання міжнародного миру</w:t>
            </w:r>
          </w:p>
          <w:p w14:paraId="374F095A" w14:textId="447FB49C" w:rsidR="002B6910" w:rsidRDefault="00604DF4" w:rsidP="00604DF4">
            <w:pPr>
              <w:ind w:firstLine="0"/>
              <w:rPr>
                <w:color w:val="000000"/>
                <w:sz w:val="28"/>
                <w:szCs w:val="28"/>
              </w:rPr>
            </w:pPr>
            <w:r w:rsidRPr="00604DF4">
              <w:rPr>
                <w:rFonts w:eastAsia="Arial"/>
                <w:sz w:val="22"/>
                <w:szCs w:val="22"/>
              </w:rPr>
              <w:t>та безпеки</w:t>
            </w:r>
            <w:r>
              <w:rPr>
                <w:rFonts w:eastAsia="Arial"/>
                <w:sz w:val="22"/>
                <w:szCs w:val="22"/>
              </w:rPr>
              <w:t>.</w:t>
            </w:r>
          </w:p>
        </w:tc>
        <w:tc>
          <w:tcPr>
            <w:tcW w:w="4883" w:type="dxa"/>
            <w:tcBorders>
              <w:top w:val="single" w:sz="4" w:space="0" w:color="000000"/>
              <w:left w:val="single" w:sz="4" w:space="0" w:color="000000"/>
              <w:bottom w:val="single" w:sz="4" w:space="0" w:color="000000"/>
              <w:right w:val="single" w:sz="4" w:space="0" w:color="000000"/>
            </w:tcBorders>
          </w:tcPr>
          <w:p w14:paraId="75D70D02" w14:textId="77777777" w:rsidR="00604DF4" w:rsidRPr="00604DF4" w:rsidRDefault="00604DF4" w:rsidP="00604DF4">
            <w:pPr>
              <w:ind w:firstLine="0"/>
              <w:rPr>
                <w:rFonts w:eastAsia="Arial"/>
                <w:sz w:val="22"/>
                <w:szCs w:val="22"/>
              </w:rPr>
            </w:pPr>
            <w:r w:rsidRPr="00604DF4">
              <w:rPr>
                <w:rFonts w:eastAsia="Arial"/>
                <w:sz w:val="22"/>
                <w:szCs w:val="22"/>
              </w:rPr>
              <w:t>2.1. Канада в міжнародних безпекових організаціях.</w:t>
            </w:r>
          </w:p>
          <w:p w14:paraId="6E26A220" w14:textId="3026892C" w:rsidR="002B6910" w:rsidRDefault="00604DF4" w:rsidP="00604DF4">
            <w:pPr>
              <w:ind w:firstLine="0"/>
              <w:rPr>
                <w:color w:val="000000"/>
                <w:sz w:val="28"/>
                <w:szCs w:val="28"/>
              </w:rPr>
            </w:pPr>
            <w:r w:rsidRPr="00604DF4">
              <w:rPr>
                <w:rFonts w:eastAsia="Arial"/>
                <w:sz w:val="22"/>
                <w:szCs w:val="22"/>
              </w:rPr>
              <w:t>2.2. Роль Канади в миротворчій діяльності ООН.</w:t>
            </w:r>
          </w:p>
        </w:tc>
        <w:tc>
          <w:tcPr>
            <w:tcW w:w="1800" w:type="dxa"/>
            <w:tcBorders>
              <w:top w:val="single" w:sz="4" w:space="0" w:color="000000"/>
              <w:left w:val="single" w:sz="4" w:space="0" w:color="000000"/>
              <w:bottom w:val="single" w:sz="4" w:space="0" w:color="000000"/>
              <w:right w:val="single" w:sz="4" w:space="0" w:color="000000"/>
            </w:tcBorders>
            <w:vAlign w:val="center"/>
          </w:tcPr>
          <w:p w14:paraId="5B269D0F" w14:textId="77777777" w:rsidR="002B6910" w:rsidRDefault="002B6910">
            <w:pPr>
              <w:pBdr>
                <w:top w:val="nil"/>
                <w:left w:val="nil"/>
                <w:bottom w:val="nil"/>
                <w:right w:val="nil"/>
                <w:between w:val="nil"/>
              </w:pBdr>
              <w:tabs>
                <w:tab w:val="left" w:pos="9072"/>
              </w:tabs>
              <w:ind w:left="1" w:right="108" w:hanging="3"/>
              <w:jc w:val="center"/>
              <w:rPr>
                <w:color w:val="000000"/>
                <w:sz w:val="28"/>
                <w:szCs w:val="28"/>
              </w:rPr>
            </w:pPr>
          </w:p>
        </w:tc>
      </w:tr>
      <w:tr w:rsidR="002B6910" w14:paraId="346EC811" w14:textId="77777777" w:rsidTr="00604DF4">
        <w:tc>
          <w:tcPr>
            <w:tcW w:w="474" w:type="dxa"/>
            <w:tcBorders>
              <w:top w:val="single" w:sz="4" w:space="0" w:color="000000"/>
              <w:left w:val="single" w:sz="4" w:space="0" w:color="000000"/>
              <w:bottom w:val="single" w:sz="4" w:space="0" w:color="000000"/>
              <w:right w:val="single" w:sz="4" w:space="0" w:color="000000"/>
            </w:tcBorders>
          </w:tcPr>
          <w:p w14:paraId="669D9EDC" w14:textId="77777777" w:rsidR="002B6910" w:rsidRDefault="00000000">
            <w:pPr>
              <w:pBdr>
                <w:top w:val="nil"/>
                <w:left w:val="nil"/>
                <w:bottom w:val="nil"/>
                <w:right w:val="nil"/>
                <w:between w:val="nil"/>
              </w:pBdr>
              <w:ind w:left="1" w:hanging="3"/>
              <w:rPr>
                <w:color w:val="000000"/>
                <w:sz w:val="28"/>
                <w:szCs w:val="28"/>
              </w:rPr>
            </w:pPr>
            <w:r>
              <w:rPr>
                <w:color w:val="000000"/>
                <w:sz w:val="28"/>
                <w:szCs w:val="28"/>
              </w:rPr>
              <w:t>3</w:t>
            </w:r>
          </w:p>
        </w:tc>
        <w:tc>
          <w:tcPr>
            <w:tcW w:w="3029" w:type="dxa"/>
            <w:tcBorders>
              <w:top w:val="single" w:sz="4" w:space="0" w:color="000000"/>
              <w:left w:val="single" w:sz="4" w:space="0" w:color="000000"/>
              <w:bottom w:val="single" w:sz="4" w:space="0" w:color="000000"/>
              <w:right w:val="single" w:sz="4" w:space="0" w:color="000000"/>
            </w:tcBorders>
          </w:tcPr>
          <w:p w14:paraId="7F1518BC" w14:textId="7A9D92DE" w:rsidR="002B6910" w:rsidRDefault="00604DF4" w:rsidP="00604DF4">
            <w:pPr>
              <w:ind w:firstLine="0"/>
              <w:rPr>
                <w:color w:val="000000"/>
                <w:sz w:val="28"/>
                <w:szCs w:val="28"/>
              </w:rPr>
            </w:pPr>
            <w:r w:rsidRPr="00604DF4">
              <w:rPr>
                <w:rFonts w:eastAsia="Arial"/>
                <w:sz w:val="22"/>
                <w:szCs w:val="22"/>
              </w:rPr>
              <w:t>Державна політика Канади щодо підтримки України в умовах повномасштабної агресії рф</w:t>
            </w:r>
            <w:r>
              <w:rPr>
                <w:rFonts w:eastAsia="Arial"/>
                <w:sz w:val="22"/>
                <w:szCs w:val="22"/>
              </w:rPr>
              <w:t>.</w:t>
            </w:r>
          </w:p>
        </w:tc>
        <w:tc>
          <w:tcPr>
            <w:tcW w:w="4883" w:type="dxa"/>
            <w:tcBorders>
              <w:top w:val="single" w:sz="4" w:space="0" w:color="000000"/>
              <w:left w:val="single" w:sz="4" w:space="0" w:color="000000"/>
              <w:bottom w:val="single" w:sz="4" w:space="0" w:color="000000"/>
              <w:right w:val="single" w:sz="4" w:space="0" w:color="000000"/>
            </w:tcBorders>
          </w:tcPr>
          <w:p w14:paraId="20532944" w14:textId="77777777" w:rsidR="00604DF4" w:rsidRPr="00604DF4" w:rsidRDefault="00604DF4" w:rsidP="00604DF4">
            <w:pPr>
              <w:ind w:firstLine="0"/>
              <w:rPr>
                <w:rFonts w:eastAsia="Arial"/>
                <w:sz w:val="22"/>
                <w:szCs w:val="22"/>
              </w:rPr>
            </w:pPr>
            <w:r w:rsidRPr="00604DF4">
              <w:rPr>
                <w:rFonts w:eastAsia="Arial"/>
                <w:sz w:val="22"/>
                <w:szCs w:val="22"/>
              </w:rPr>
              <w:t>3.1. Відносини Україна – Канада: стан та перспективи.</w:t>
            </w:r>
          </w:p>
          <w:p w14:paraId="3CC4D36E" w14:textId="77777777" w:rsidR="00604DF4" w:rsidRDefault="00604DF4" w:rsidP="00604DF4">
            <w:pPr>
              <w:ind w:firstLine="0"/>
              <w:rPr>
                <w:rFonts w:eastAsia="Arial"/>
                <w:sz w:val="22"/>
                <w:szCs w:val="22"/>
              </w:rPr>
            </w:pPr>
            <w:r w:rsidRPr="00604DF4">
              <w:rPr>
                <w:rFonts w:eastAsia="Arial"/>
                <w:sz w:val="22"/>
                <w:szCs w:val="22"/>
              </w:rPr>
              <w:t>3.2. Ключові напрями та особливості державної політики Канади щодо підтримки України</w:t>
            </w:r>
          </w:p>
          <w:p w14:paraId="6762CE18" w14:textId="65EFF6F4" w:rsidR="002B6910" w:rsidRDefault="00604DF4" w:rsidP="00604DF4">
            <w:pPr>
              <w:ind w:firstLine="0"/>
              <w:rPr>
                <w:color w:val="000000"/>
                <w:sz w:val="28"/>
                <w:szCs w:val="28"/>
              </w:rPr>
            </w:pPr>
            <w:r w:rsidRPr="00604DF4">
              <w:rPr>
                <w:rFonts w:eastAsia="Arial"/>
                <w:sz w:val="22"/>
                <w:szCs w:val="22"/>
              </w:rPr>
              <w:t>в умовах збройної агресії рф.</w:t>
            </w:r>
          </w:p>
        </w:tc>
        <w:tc>
          <w:tcPr>
            <w:tcW w:w="1800" w:type="dxa"/>
            <w:tcBorders>
              <w:top w:val="single" w:sz="4" w:space="0" w:color="000000"/>
              <w:left w:val="single" w:sz="4" w:space="0" w:color="000000"/>
              <w:bottom w:val="single" w:sz="4" w:space="0" w:color="000000"/>
              <w:right w:val="single" w:sz="4" w:space="0" w:color="000000"/>
            </w:tcBorders>
            <w:vAlign w:val="center"/>
          </w:tcPr>
          <w:p w14:paraId="54895AD7" w14:textId="77777777" w:rsidR="002B6910" w:rsidRDefault="002B6910">
            <w:pPr>
              <w:pBdr>
                <w:top w:val="nil"/>
                <w:left w:val="nil"/>
                <w:bottom w:val="nil"/>
                <w:right w:val="nil"/>
                <w:between w:val="nil"/>
              </w:pBdr>
              <w:tabs>
                <w:tab w:val="left" w:pos="9072"/>
              </w:tabs>
              <w:ind w:left="1" w:right="108" w:hanging="3"/>
              <w:jc w:val="center"/>
              <w:rPr>
                <w:color w:val="000000"/>
                <w:sz w:val="28"/>
                <w:szCs w:val="28"/>
              </w:rPr>
            </w:pPr>
          </w:p>
        </w:tc>
      </w:tr>
    </w:tbl>
    <w:p w14:paraId="18FE057A" w14:textId="77777777" w:rsidR="002B6910" w:rsidRDefault="002B6910">
      <w:pPr>
        <w:pBdr>
          <w:top w:val="nil"/>
          <w:left w:val="nil"/>
          <w:bottom w:val="nil"/>
          <w:right w:val="nil"/>
          <w:between w:val="nil"/>
        </w:pBdr>
        <w:tabs>
          <w:tab w:val="left" w:pos="9072"/>
        </w:tabs>
        <w:ind w:left="1" w:right="108" w:hanging="3"/>
        <w:rPr>
          <w:color w:val="000000"/>
          <w:sz w:val="28"/>
          <w:szCs w:val="28"/>
        </w:rPr>
      </w:pPr>
    </w:p>
    <w:p w14:paraId="73475A7A" w14:textId="6E3CA490" w:rsidR="002B6910" w:rsidRDefault="00000000">
      <w:pPr>
        <w:pBdr>
          <w:top w:val="nil"/>
          <w:left w:val="nil"/>
          <w:bottom w:val="nil"/>
          <w:right w:val="nil"/>
          <w:between w:val="nil"/>
        </w:pBdr>
        <w:tabs>
          <w:tab w:val="left" w:pos="9072"/>
        </w:tabs>
        <w:ind w:left="1" w:right="108" w:hanging="3"/>
        <w:rPr>
          <w:color w:val="000000"/>
          <w:sz w:val="28"/>
          <w:szCs w:val="28"/>
        </w:rPr>
      </w:pPr>
      <w:r>
        <w:rPr>
          <w:color w:val="000000"/>
          <w:sz w:val="28"/>
          <w:szCs w:val="28"/>
        </w:rPr>
        <w:t>Завдання видано      _______________     ______</w:t>
      </w:r>
      <w:r w:rsidR="00F949ED" w:rsidRPr="00F949ED">
        <w:rPr>
          <w:color w:val="000000"/>
          <w:sz w:val="28"/>
          <w:szCs w:val="28"/>
          <w:u w:val="single"/>
        </w:rPr>
        <w:t>Рудік О. М.</w:t>
      </w:r>
      <w:r>
        <w:rPr>
          <w:color w:val="000000"/>
          <w:sz w:val="28"/>
          <w:szCs w:val="28"/>
        </w:rPr>
        <w:t>__________</w:t>
      </w:r>
    </w:p>
    <w:p w14:paraId="1366EA91" w14:textId="690DE42A" w:rsidR="002B6910" w:rsidRDefault="00000000">
      <w:pPr>
        <w:pBdr>
          <w:top w:val="nil"/>
          <w:left w:val="nil"/>
          <w:bottom w:val="nil"/>
          <w:right w:val="nil"/>
          <w:between w:val="nil"/>
        </w:pBdr>
        <w:tabs>
          <w:tab w:val="left" w:pos="9214"/>
        </w:tabs>
        <w:ind w:right="1098" w:hanging="2"/>
        <w:rPr>
          <w:color w:val="000000"/>
          <w:sz w:val="20"/>
          <w:szCs w:val="20"/>
        </w:rPr>
      </w:pPr>
      <w:r>
        <w:rPr>
          <w:color w:val="000000"/>
          <w:sz w:val="20"/>
          <w:szCs w:val="20"/>
        </w:rPr>
        <w:t xml:space="preserve">                                                      (підпис керівника)                </w:t>
      </w:r>
      <w:r w:rsidR="00F949ED">
        <w:rPr>
          <w:color w:val="000000"/>
          <w:sz w:val="20"/>
          <w:szCs w:val="20"/>
        </w:rPr>
        <w:t xml:space="preserve">          </w:t>
      </w:r>
      <w:r>
        <w:rPr>
          <w:color w:val="000000"/>
          <w:sz w:val="20"/>
          <w:szCs w:val="20"/>
        </w:rPr>
        <w:t>(прізвище, ініціали)</w:t>
      </w:r>
    </w:p>
    <w:p w14:paraId="6E41740C" w14:textId="77777777" w:rsidR="002B6910" w:rsidRDefault="00000000">
      <w:pPr>
        <w:pBdr>
          <w:top w:val="nil"/>
          <w:left w:val="nil"/>
          <w:bottom w:val="nil"/>
          <w:right w:val="nil"/>
          <w:between w:val="nil"/>
        </w:pBdr>
        <w:tabs>
          <w:tab w:val="left" w:pos="9072"/>
        </w:tabs>
        <w:ind w:left="1" w:right="108" w:hanging="3"/>
        <w:rPr>
          <w:color w:val="000000"/>
          <w:sz w:val="28"/>
          <w:szCs w:val="28"/>
        </w:rPr>
      </w:pPr>
      <w:r>
        <w:rPr>
          <w:color w:val="000000"/>
          <w:sz w:val="28"/>
          <w:szCs w:val="28"/>
        </w:rPr>
        <w:t>Дата видачі       _______________________________________________</w:t>
      </w:r>
    </w:p>
    <w:p w14:paraId="600DD31D" w14:textId="77777777" w:rsidR="002B6910" w:rsidRDefault="00000000">
      <w:pPr>
        <w:pBdr>
          <w:top w:val="nil"/>
          <w:left w:val="nil"/>
          <w:bottom w:val="nil"/>
          <w:right w:val="nil"/>
          <w:between w:val="nil"/>
        </w:pBdr>
        <w:tabs>
          <w:tab w:val="left" w:pos="9072"/>
        </w:tabs>
        <w:ind w:left="1" w:right="108" w:hanging="3"/>
        <w:rPr>
          <w:color w:val="000000"/>
          <w:sz w:val="28"/>
          <w:szCs w:val="28"/>
        </w:rPr>
      </w:pPr>
      <w:r>
        <w:rPr>
          <w:color w:val="000000"/>
          <w:sz w:val="28"/>
          <w:szCs w:val="28"/>
        </w:rPr>
        <w:t>Дата подання до екзаменаційної комісії __________________________</w:t>
      </w:r>
    </w:p>
    <w:p w14:paraId="0D68E8F6" w14:textId="4F01C9AA" w:rsidR="002B6910" w:rsidRDefault="00000000">
      <w:pPr>
        <w:pBdr>
          <w:top w:val="nil"/>
          <w:left w:val="nil"/>
          <w:bottom w:val="nil"/>
          <w:right w:val="nil"/>
          <w:between w:val="nil"/>
        </w:pBdr>
        <w:tabs>
          <w:tab w:val="left" w:pos="9072"/>
        </w:tabs>
        <w:ind w:left="1" w:right="108" w:hanging="3"/>
        <w:rPr>
          <w:color w:val="000000"/>
          <w:sz w:val="28"/>
          <w:szCs w:val="28"/>
        </w:rPr>
      </w:pPr>
      <w:r>
        <w:rPr>
          <w:color w:val="000000"/>
          <w:sz w:val="28"/>
          <w:szCs w:val="28"/>
        </w:rPr>
        <w:t>Прийнято до виконання  _____________    ___</w:t>
      </w:r>
      <w:r w:rsidR="00F949ED" w:rsidRPr="00F949ED">
        <w:rPr>
          <w:color w:val="000000"/>
          <w:sz w:val="28"/>
          <w:szCs w:val="28"/>
          <w:u w:val="single"/>
        </w:rPr>
        <w:t xml:space="preserve">       Яценко М. А.</w:t>
      </w:r>
      <w:r>
        <w:rPr>
          <w:color w:val="000000"/>
          <w:sz w:val="28"/>
          <w:szCs w:val="28"/>
        </w:rPr>
        <w:t>______</w:t>
      </w:r>
    </w:p>
    <w:p w14:paraId="0CBDEEA7" w14:textId="77777777" w:rsidR="002B6910" w:rsidRDefault="00000000">
      <w:pPr>
        <w:pBdr>
          <w:top w:val="nil"/>
          <w:left w:val="nil"/>
          <w:bottom w:val="nil"/>
          <w:right w:val="nil"/>
          <w:between w:val="nil"/>
        </w:pBdr>
        <w:tabs>
          <w:tab w:val="left" w:pos="8647"/>
        </w:tabs>
        <w:ind w:right="698" w:hanging="2"/>
        <w:jc w:val="center"/>
        <w:rPr>
          <w:color w:val="000000"/>
          <w:sz w:val="20"/>
          <w:szCs w:val="20"/>
        </w:rPr>
      </w:pPr>
      <w:r>
        <w:rPr>
          <w:color w:val="000000"/>
          <w:sz w:val="20"/>
          <w:szCs w:val="20"/>
        </w:rPr>
        <w:t xml:space="preserve">                                          (підпис студента)                          (прізвище, ініціали)</w:t>
      </w:r>
    </w:p>
    <w:p w14:paraId="6D792281" w14:textId="77777777" w:rsidR="002B6910" w:rsidRDefault="002B6910">
      <w:pPr>
        <w:pBdr>
          <w:top w:val="nil"/>
          <w:left w:val="nil"/>
          <w:bottom w:val="nil"/>
          <w:right w:val="nil"/>
          <w:between w:val="nil"/>
        </w:pBdr>
        <w:tabs>
          <w:tab w:val="left" w:pos="8647"/>
        </w:tabs>
        <w:ind w:right="698" w:hanging="2"/>
        <w:jc w:val="center"/>
        <w:rPr>
          <w:color w:val="000000"/>
          <w:sz w:val="20"/>
          <w:szCs w:val="20"/>
        </w:rPr>
      </w:pPr>
    </w:p>
    <w:p w14:paraId="5B2DA4A6" w14:textId="77777777" w:rsidR="002B6910" w:rsidRDefault="002B6910">
      <w:pPr>
        <w:pBdr>
          <w:top w:val="nil"/>
          <w:left w:val="nil"/>
          <w:bottom w:val="nil"/>
          <w:right w:val="nil"/>
          <w:between w:val="nil"/>
        </w:pBdr>
        <w:ind w:right="1132" w:hanging="2"/>
        <w:jc w:val="right"/>
        <w:rPr>
          <w:color w:val="000000"/>
        </w:rPr>
      </w:pPr>
    </w:p>
    <w:p w14:paraId="011262D4" w14:textId="77777777" w:rsidR="002B6910" w:rsidRDefault="00000000" w:rsidP="003F76D6">
      <w:pPr>
        <w:pBdr>
          <w:top w:val="nil"/>
          <w:left w:val="nil"/>
          <w:bottom w:val="nil"/>
          <w:right w:val="nil"/>
          <w:between w:val="nil"/>
        </w:pBdr>
        <w:spacing w:line="360" w:lineRule="auto"/>
        <w:ind w:hanging="2"/>
        <w:jc w:val="center"/>
        <w:rPr>
          <w:color w:val="000000"/>
          <w:sz w:val="28"/>
          <w:szCs w:val="28"/>
        </w:rPr>
      </w:pPr>
      <w:r>
        <w:br w:type="page"/>
      </w:r>
      <w:r>
        <w:rPr>
          <w:b/>
          <w:color w:val="000000"/>
          <w:sz w:val="28"/>
          <w:szCs w:val="28"/>
        </w:rPr>
        <w:lastRenderedPageBreak/>
        <w:t>РЕФЕРАТ</w:t>
      </w:r>
    </w:p>
    <w:p w14:paraId="39660F6C" w14:textId="77777777" w:rsidR="002B6910" w:rsidRDefault="002B6910" w:rsidP="003F76D6">
      <w:pPr>
        <w:pBdr>
          <w:top w:val="nil"/>
          <w:left w:val="nil"/>
          <w:bottom w:val="nil"/>
          <w:right w:val="nil"/>
          <w:between w:val="nil"/>
        </w:pBdr>
        <w:spacing w:line="360" w:lineRule="auto"/>
        <w:ind w:left="1" w:hanging="3"/>
        <w:jc w:val="both"/>
        <w:rPr>
          <w:color w:val="000000"/>
          <w:sz w:val="28"/>
          <w:szCs w:val="28"/>
        </w:rPr>
      </w:pPr>
    </w:p>
    <w:p w14:paraId="1B6A62C0" w14:textId="1CBC2058" w:rsidR="002B6910" w:rsidRDefault="00000000" w:rsidP="003F76D6">
      <w:pPr>
        <w:pBdr>
          <w:top w:val="nil"/>
          <w:left w:val="nil"/>
          <w:bottom w:val="nil"/>
          <w:right w:val="nil"/>
          <w:between w:val="nil"/>
        </w:pBdr>
        <w:spacing w:line="360" w:lineRule="auto"/>
        <w:ind w:left="1" w:firstLine="709"/>
        <w:jc w:val="both"/>
        <w:rPr>
          <w:color w:val="000000"/>
          <w:sz w:val="28"/>
          <w:szCs w:val="28"/>
        </w:rPr>
      </w:pPr>
      <w:r>
        <w:rPr>
          <w:color w:val="000000"/>
          <w:sz w:val="28"/>
          <w:szCs w:val="28"/>
        </w:rPr>
        <w:t>Пояснювальна записка кваліфікаційної роботи ступеня магістра на тему «</w:t>
      </w:r>
      <w:r w:rsidR="00335AB4" w:rsidRPr="00335AB4">
        <w:rPr>
          <w:color w:val="000000"/>
          <w:sz w:val="28"/>
          <w:szCs w:val="28"/>
        </w:rPr>
        <w:t>Державна політика Канади щодо підтримки України в умовах повномасштабної агресії рф</w:t>
      </w:r>
      <w:r>
        <w:rPr>
          <w:color w:val="000000"/>
          <w:sz w:val="28"/>
          <w:szCs w:val="28"/>
        </w:rPr>
        <w:t>»</w:t>
      </w:r>
      <w:r w:rsidR="00335AB4">
        <w:rPr>
          <w:color w:val="000000"/>
          <w:sz w:val="28"/>
          <w:szCs w:val="28"/>
        </w:rPr>
        <w:t>.</w:t>
      </w:r>
    </w:p>
    <w:p w14:paraId="5B5B2DC0" w14:textId="30F6B143" w:rsidR="002B6910" w:rsidRDefault="00335AB4" w:rsidP="00281767">
      <w:pPr>
        <w:pBdr>
          <w:top w:val="nil"/>
          <w:left w:val="nil"/>
          <w:bottom w:val="nil"/>
          <w:right w:val="nil"/>
          <w:between w:val="nil"/>
        </w:pBdr>
        <w:spacing w:before="120" w:line="360" w:lineRule="auto"/>
        <w:ind w:firstLine="709"/>
        <w:jc w:val="both"/>
        <w:rPr>
          <w:color w:val="000000"/>
          <w:sz w:val="28"/>
          <w:szCs w:val="28"/>
        </w:rPr>
      </w:pPr>
      <w:r>
        <w:rPr>
          <w:color w:val="000000"/>
          <w:sz w:val="28"/>
          <w:szCs w:val="28"/>
        </w:rPr>
        <w:t xml:space="preserve">58 </w:t>
      </w:r>
      <w:r w:rsidR="00000000">
        <w:rPr>
          <w:color w:val="000000"/>
          <w:sz w:val="28"/>
          <w:szCs w:val="28"/>
        </w:rPr>
        <w:t>с.,</w:t>
      </w:r>
      <w:r>
        <w:rPr>
          <w:color w:val="000000"/>
          <w:sz w:val="28"/>
          <w:szCs w:val="28"/>
        </w:rPr>
        <w:t xml:space="preserve"> 70 </w:t>
      </w:r>
      <w:r w:rsidR="00000000">
        <w:rPr>
          <w:color w:val="000000"/>
          <w:sz w:val="28"/>
          <w:szCs w:val="28"/>
        </w:rPr>
        <w:t>використаних джерел.</w:t>
      </w:r>
    </w:p>
    <w:p w14:paraId="6CD68C09" w14:textId="6152E538" w:rsidR="00335AB4" w:rsidRDefault="003F76D6" w:rsidP="00281767">
      <w:pPr>
        <w:pBdr>
          <w:top w:val="nil"/>
          <w:left w:val="nil"/>
          <w:bottom w:val="nil"/>
          <w:right w:val="nil"/>
          <w:between w:val="nil"/>
        </w:pBdr>
        <w:shd w:val="clear" w:color="auto" w:fill="FFFFFF"/>
        <w:spacing w:after="120" w:line="360" w:lineRule="auto"/>
        <w:ind w:firstLine="709"/>
        <w:jc w:val="both"/>
        <w:rPr>
          <w:color w:val="000000"/>
          <w:sz w:val="28"/>
          <w:szCs w:val="28"/>
        </w:rPr>
      </w:pPr>
      <w:r>
        <w:rPr>
          <w:color w:val="000000"/>
          <w:sz w:val="28"/>
          <w:szCs w:val="28"/>
        </w:rPr>
        <w:t>ПОЛІТОЛОГІЯ МІЖНАРОДНИХ ВІДНОСИН, МІЖНАРОДНІ БЕЗПЕКОВІ ОРГАНІЗАЦІЇ, МІЖНАРОДНА ПІДТРИМКА УКРАЇНИ, СОЮЗНИКИ І ПАРТНЕРИ УКРАЇНИ, ПОЛІТИЧНИЙ ДИСКУРС</w:t>
      </w:r>
      <w:r w:rsidR="00255E46">
        <w:rPr>
          <w:color w:val="000000"/>
          <w:sz w:val="28"/>
          <w:szCs w:val="28"/>
        </w:rPr>
        <w:t>.</w:t>
      </w:r>
    </w:p>
    <w:p w14:paraId="7A068530" w14:textId="2F769304" w:rsidR="00335AB4" w:rsidRPr="008830D6" w:rsidRDefault="00335AB4" w:rsidP="003F76D6">
      <w:pPr>
        <w:pBdr>
          <w:top w:val="nil"/>
          <w:left w:val="nil"/>
          <w:bottom w:val="nil"/>
          <w:right w:val="nil"/>
          <w:between w:val="nil"/>
        </w:pBdr>
        <w:spacing w:line="360" w:lineRule="auto"/>
        <w:ind w:firstLine="709"/>
        <w:jc w:val="both"/>
        <w:rPr>
          <w:bCs/>
          <w:color w:val="000000"/>
          <w:sz w:val="28"/>
          <w:szCs w:val="28"/>
        </w:rPr>
      </w:pPr>
      <w:r w:rsidRPr="008830D6">
        <w:rPr>
          <w:bCs/>
          <w:color w:val="000000"/>
          <w:sz w:val="28"/>
          <w:szCs w:val="28"/>
        </w:rPr>
        <w:t>Об’єкт дослідження</w:t>
      </w:r>
      <w:r>
        <w:rPr>
          <w:bCs/>
          <w:color w:val="000000"/>
          <w:sz w:val="28"/>
          <w:szCs w:val="28"/>
        </w:rPr>
        <w:t xml:space="preserve"> – </w:t>
      </w:r>
      <w:r w:rsidRPr="008830D6">
        <w:rPr>
          <w:bCs/>
          <w:color w:val="000000"/>
          <w:sz w:val="28"/>
          <w:szCs w:val="28"/>
        </w:rPr>
        <w:t>процес міжнародної підтримки України в умовах повномасштабної збройної агресії рф.</w:t>
      </w:r>
    </w:p>
    <w:p w14:paraId="67306EC8" w14:textId="35580B52" w:rsidR="00335AB4" w:rsidRPr="008830D6" w:rsidRDefault="00335AB4" w:rsidP="003F76D6">
      <w:pPr>
        <w:pBdr>
          <w:top w:val="nil"/>
          <w:left w:val="nil"/>
          <w:bottom w:val="nil"/>
          <w:right w:val="nil"/>
          <w:between w:val="nil"/>
        </w:pBdr>
        <w:spacing w:line="360" w:lineRule="auto"/>
        <w:ind w:firstLine="709"/>
        <w:jc w:val="both"/>
        <w:rPr>
          <w:bCs/>
          <w:color w:val="000000"/>
          <w:sz w:val="28"/>
          <w:szCs w:val="28"/>
        </w:rPr>
      </w:pPr>
      <w:r w:rsidRPr="008830D6">
        <w:rPr>
          <w:bCs/>
          <w:color w:val="000000"/>
          <w:sz w:val="28"/>
          <w:szCs w:val="28"/>
        </w:rPr>
        <w:t>Предмет дослідження</w:t>
      </w:r>
      <w:r>
        <w:rPr>
          <w:bCs/>
          <w:color w:val="000000"/>
          <w:sz w:val="28"/>
          <w:szCs w:val="28"/>
        </w:rPr>
        <w:t xml:space="preserve"> – </w:t>
      </w:r>
      <w:r w:rsidRPr="008830D6">
        <w:rPr>
          <w:bCs/>
          <w:color w:val="000000"/>
          <w:sz w:val="28"/>
          <w:szCs w:val="28"/>
        </w:rPr>
        <w:t>державна політика Канади щодо підтримки України в умовах повномасштабної агресії рф.</w:t>
      </w:r>
    </w:p>
    <w:p w14:paraId="4816E1AC" w14:textId="15C07769" w:rsidR="00335AB4" w:rsidRDefault="00335AB4" w:rsidP="003F76D6">
      <w:pPr>
        <w:pBdr>
          <w:top w:val="nil"/>
          <w:left w:val="nil"/>
          <w:bottom w:val="nil"/>
          <w:right w:val="nil"/>
          <w:between w:val="nil"/>
        </w:pBdr>
        <w:spacing w:line="360" w:lineRule="auto"/>
        <w:ind w:firstLine="709"/>
        <w:jc w:val="both"/>
        <w:rPr>
          <w:color w:val="000000"/>
          <w:sz w:val="28"/>
          <w:szCs w:val="28"/>
        </w:rPr>
      </w:pPr>
      <w:r w:rsidRPr="008830D6">
        <w:rPr>
          <w:bCs/>
          <w:color w:val="000000"/>
          <w:sz w:val="28"/>
          <w:szCs w:val="28"/>
        </w:rPr>
        <w:t>Мет</w:t>
      </w:r>
      <w:r>
        <w:rPr>
          <w:bCs/>
          <w:color w:val="000000"/>
          <w:sz w:val="28"/>
          <w:szCs w:val="28"/>
        </w:rPr>
        <w:t>а</w:t>
      </w:r>
      <w:r w:rsidRPr="008830D6">
        <w:rPr>
          <w:bCs/>
          <w:color w:val="000000"/>
          <w:sz w:val="28"/>
          <w:szCs w:val="28"/>
        </w:rPr>
        <w:t xml:space="preserve"> дослідження </w:t>
      </w:r>
      <w:r>
        <w:rPr>
          <w:bCs/>
          <w:color w:val="000000"/>
          <w:sz w:val="28"/>
          <w:szCs w:val="28"/>
        </w:rPr>
        <w:t xml:space="preserve">– </w:t>
      </w:r>
      <w:r w:rsidRPr="008830D6">
        <w:rPr>
          <w:bCs/>
          <w:color w:val="000000"/>
          <w:sz w:val="28"/>
          <w:szCs w:val="28"/>
        </w:rPr>
        <w:t>з’ясування ключових напрямів і особливостей державної</w:t>
      </w:r>
      <w:r>
        <w:rPr>
          <w:color w:val="000000"/>
          <w:sz w:val="28"/>
          <w:szCs w:val="28"/>
        </w:rPr>
        <w:t xml:space="preserve"> політики Канади щодо підтримки України в умовах повномасштабної агресії рф.</w:t>
      </w:r>
    </w:p>
    <w:p w14:paraId="2604C5F2" w14:textId="538364DD" w:rsidR="002B6910" w:rsidRDefault="00000000" w:rsidP="003F76D6">
      <w:pPr>
        <w:pBdr>
          <w:top w:val="nil"/>
          <w:left w:val="nil"/>
          <w:bottom w:val="nil"/>
          <w:right w:val="nil"/>
          <w:between w:val="nil"/>
        </w:pBdr>
        <w:shd w:val="clear" w:color="auto" w:fill="FFFFFF"/>
        <w:spacing w:line="360" w:lineRule="auto"/>
        <w:ind w:left="1" w:firstLine="709"/>
        <w:jc w:val="both"/>
        <w:rPr>
          <w:color w:val="000000"/>
          <w:sz w:val="28"/>
          <w:szCs w:val="28"/>
        </w:rPr>
      </w:pPr>
      <w:r>
        <w:rPr>
          <w:color w:val="000000"/>
          <w:sz w:val="28"/>
          <w:szCs w:val="28"/>
        </w:rPr>
        <w:t xml:space="preserve">У першому розділі </w:t>
      </w:r>
      <w:r w:rsidR="00335AB4" w:rsidRPr="00335AB4">
        <w:rPr>
          <w:color w:val="000000"/>
          <w:sz w:val="28"/>
          <w:szCs w:val="28"/>
        </w:rPr>
        <w:t>з’ясовано стан наукового розроблення проблематики міжнародної підтримки України в умовах повномасштабної агресії рф; окреслено й охарактеризовано коло союзників і партнерів України у відсічі збройної агресії рф.</w:t>
      </w:r>
      <w:r w:rsidR="003F76D6">
        <w:rPr>
          <w:color w:val="000000"/>
          <w:sz w:val="28"/>
          <w:szCs w:val="28"/>
        </w:rPr>
        <w:t xml:space="preserve"> </w:t>
      </w:r>
      <w:r>
        <w:rPr>
          <w:color w:val="000000"/>
          <w:sz w:val="28"/>
          <w:szCs w:val="28"/>
        </w:rPr>
        <w:t>Другий розділ присвячено</w:t>
      </w:r>
      <w:r w:rsidR="00335AB4">
        <w:rPr>
          <w:color w:val="000000"/>
          <w:sz w:val="28"/>
          <w:szCs w:val="28"/>
        </w:rPr>
        <w:t xml:space="preserve"> </w:t>
      </w:r>
      <w:r w:rsidR="00335AB4" w:rsidRPr="00335AB4">
        <w:rPr>
          <w:color w:val="000000"/>
          <w:sz w:val="28"/>
          <w:szCs w:val="28"/>
        </w:rPr>
        <w:t>досліджен</w:t>
      </w:r>
      <w:r w:rsidR="00335AB4">
        <w:rPr>
          <w:color w:val="000000"/>
          <w:sz w:val="28"/>
          <w:szCs w:val="28"/>
        </w:rPr>
        <w:t>ню</w:t>
      </w:r>
      <w:r w:rsidR="00335AB4" w:rsidRPr="00335AB4">
        <w:rPr>
          <w:color w:val="000000"/>
          <w:sz w:val="28"/>
          <w:szCs w:val="28"/>
        </w:rPr>
        <w:t xml:space="preserve"> рол</w:t>
      </w:r>
      <w:r w:rsidR="00335AB4">
        <w:rPr>
          <w:color w:val="000000"/>
          <w:sz w:val="28"/>
          <w:szCs w:val="28"/>
        </w:rPr>
        <w:t>і</w:t>
      </w:r>
      <w:r w:rsidR="00335AB4" w:rsidRPr="00335AB4">
        <w:rPr>
          <w:color w:val="000000"/>
          <w:sz w:val="28"/>
          <w:szCs w:val="28"/>
        </w:rPr>
        <w:t xml:space="preserve"> і значення Канади в сучасних міжнародних безпекових організаціях</w:t>
      </w:r>
      <w:r w:rsidR="00335AB4">
        <w:rPr>
          <w:color w:val="000000"/>
          <w:sz w:val="28"/>
          <w:szCs w:val="28"/>
        </w:rPr>
        <w:t>, а також</w:t>
      </w:r>
      <w:r w:rsidR="00335AB4" w:rsidRPr="00335AB4">
        <w:rPr>
          <w:color w:val="000000"/>
          <w:sz w:val="28"/>
          <w:szCs w:val="28"/>
        </w:rPr>
        <w:t xml:space="preserve"> з’яс</w:t>
      </w:r>
      <w:r w:rsidR="00335AB4">
        <w:rPr>
          <w:color w:val="000000"/>
          <w:sz w:val="28"/>
          <w:szCs w:val="28"/>
        </w:rPr>
        <w:t>уванню</w:t>
      </w:r>
      <w:r w:rsidR="00335AB4" w:rsidRPr="00335AB4">
        <w:rPr>
          <w:color w:val="000000"/>
          <w:sz w:val="28"/>
          <w:szCs w:val="28"/>
        </w:rPr>
        <w:t xml:space="preserve"> рол</w:t>
      </w:r>
      <w:r w:rsidR="00335AB4">
        <w:rPr>
          <w:color w:val="000000"/>
          <w:sz w:val="28"/>
          <w:szCs w:val="28"/>
        </w:rPr>
        <w:t>і</w:t>
      </w:r>
      <w:r w:rsidR="00335AB4" w:rsidRPr="00335AB4">
        <w:rPr>
          <w:color w:val="000000"/>
          <w:sz w:val="28"/>
          <w:szCs w:val="28"/>
        </w:rPr>
        <w:t xml:space="preserve"> Канади в сучасній миротворчій діяльності ООН.</w:t>
      </w:r>
      <w:r w:rsidR="003F76D6">
        <w:rPr>
          <w:color w:val="000000"/>
          <w:sz w:val="28"/>
          <w:szCs w:val="28"/>
        </w:rPr>
        <w:t xml:space="preserve"> </w:t>
      </w:r>
      <w:r>
        <w:rPr>
          <w:color w:val="000000"/>
          <w:sz w:val="28"/>
          <w:szCs w:val="28"/>
        </w:rPr>
        <w:t xml:space="preserve">У третьому розділі </w:t>
      </w:r>
      <w:r w:rsidR="00335AB4" w:rsidRPr="00335AB4">
        <w:rPr>
          <w:color w:val="000000"/>
          <w:sz w:val="28"/>
          <w:szCs w:val="28"/>
        </w:rPr>
        <w:t>проаналізовано стан і перспективи відносин Україна – Канада на сучасному етапі; з’ясовано ключові напрями та особливості державної політики Канади щодо підтримки України в умовах збройної агресії рф.</w:t>
      </w:r>
    </w:p>
    <w:p w14:paraId="202A907C" w14:textId="5E1CC230" w:rsidR="002B6910" w:rsidRDefault="00000000" w:rsidP="003F76D6">
      <w:pPr>
        <w:pBdr>
          <w:top w:val="nil"/>
          <w:left w:val="nil"/>
          <w:bottom w:val="nil"/>
          <w:right w:val="nil"/>
          <w:between w:val="nil"/>
        </w:pBdr>
        <w:shd w:val="clear" w:color="auto" w:fill="FFFFFF"/>
        <w:spacing w:line="360" w:lineRule="auto"/>
        <w:ind w:left="1" w:firstLine="709"/>
        <w:jc w:val="both"/>
        <w:rPr>
          <w:color w:val="000000"/>
          <w:sz w:val="28"/>
          <w:szCs w:val="28"/>
        </w:rPr>
      </w:pPr>
      <w:r>
        <w:rPr>
          <w:color w:val="000000"/>
          <w:sz w:val="28"/>
          <w:szCs w:val="28"/>
        </w:rPr>
        <w:t>Сфера практичного застосування результатів дослідження –</w:t>
      </w:r>
      <w:r w:rsidR="003F76D6">
        <w:rPr>
          <w:color w:val="000000"/>
          <w:sz w:val="28"/>
          <w:szCs w:val="28"/>
        </w:rPr>
        <w:t xml:space="preserve"> </w:t>
      </w:r>
      <w:r w:rsidR="00837198">
        <w:rPr>
          <w:color w:val="000000"/>
          <w:sz w:val="28"/>
          <w:szCs w:val="28"/>
        </w:rPr>
        <w:t>аналіз державної політики України в умовах повномасштабної війни.</w:t>
      </w:r>
    </w:p>
    <w:p w14:paraId="59D3DD7B" w14:textId="77777777" w:rsidR="002B6910" w:rsidRDefault="002B6910" w:rsidP="00335AB4">
      <w:pPr>
        <w:pBdr>
          <w:top w:val="nil"/>
          <w:left w:val="nil"/>
          <w:bottom w:val="nil"/>
          <w:right w:val="nil"/>
          <w:between w:val="nil"/>
        </w:pBdr>
        <w:ind w:left="1" w:hanging="3"/>
        <w:jc w:val="center"/>
        <w:rPr>
          <w:color w:val="000000"/>
          <w:sz w:val="28"/>
          <w:szCs w:val="28"/>
        </w:rPr>
      </w:pPr>
    </w:p>
    <w:p w14:paraId="2FE490ED" w14:textId="77777777" w:rsidR="002B6910" w:rsidRDefault="002B6910">
      <w:pPr>
        <w:pBdr>
          <w:top w:val="nil"/>
          <w:left w:val="nil"/>
          <w:bottom w:val="nil"/>
          <w:right w:val="nil"/>
          <w:between w:val="nil"/>
        </w:pBdr>
        <w:spacing w:line="360" w:lineRule="auto"/>
        <w:ind w:left="1" w:hanging="3"/>
        <w:jc w:val="center"/>
        <w:rPr>
          <w:color w:val="000000"/>
          <w:sz w:val="28"/>
          <w:szCs w:val="28"/>
        </w:rPr>
      </w:pPr>
    </w:p>
    <w:p w14:paraId="6E989462" w14:textId="77777777" w:rsidR="002B6910" w:rsidRDefault="002B6910">
      <w:pPr>
        <w:pBdr>
          <w:top w:val="nil"/>
          <w:left w:val="nil"/>
          <w:bottom w:val="nil"/>
          <w:right w:val="nil"/>
          <w:between w:val="nil"/>
        </w:pBdr>
        <w:spacing w:line="360" w:lineRule="auto"/>
        <w:ind w:left="1" w:hanging="3"/>
        <w:jc w:val="center"/>
        <w:rPr>
          <w:color w:val="000000"/>
          <w:sz w:val="28"/>
          <w:szCs w:val="28"/>
        </w:rPr>
        <w:sectPr w:rsidR="002B6910">
          <w:pgSz w:w="11906" w:h="16838"/>
          <w:pgMar w:top="1134" w:right="851" w:bottom="1134" w:left="1418" w:header="709" w:footer="709" w:gutter="0"/>
          <w:pgNumType w:start="1"/>
          <w:cols w:space="720"/>
          <w:titlePg/>
        </w:sectPr>
      </w:pPr>
      <w:bookmarkStart w:id="0" w:name="_gjdgxs" w:colFirst="0" w:colLast="0"/>
      <w:bookmarkEnd w:id="0"/>
    </w:p>
    <w:p w14:paraId="6E816DF5" w14:textId="77777777" w:rsidR="002B6910" w:rsidRDefault="00000000" w:rsidP="009C37FC">
      <w:pPr>
        <w:pBdr>
          <w:top w:val="nil"/>
          <w:left w:val="nil"/>
          <w:bottom w:val="nil"/>
          <w:right w:val="nil"/>
          <w:between w:val="nil"/>
        </w:pBdr>
        <w:shd w:val="clear" w:color="auto" w:fill="FFFFFF"/>
        <w:spacing w:line="360" w:lineRule="auto"/>
        <w:ind w:left="1" w:hanging="3"/>
        <w:jc w:val="center"/>
        <w:rPr>
          <w:color w:val="000000"/>
          <w:sz w:val="28"/>
          <w:szCs w:val="28"/>
        </w:rPr>
      </w:pPr>
      <w:r>
        <w:rPr>
          <w:b/>
          <w:color w:val="000000"/>
          <w:sz w:val="28"/>
          <w:szCs w:val="28"/>
        </w:rPr>
        <w:lastRenderedPageBreak/>
        <w:t>ABSTRACT</w:t>
      </w:r>
    </w:p>
    <w:p w14:paraId="766441AB" w14:textId="77777777" w:rsidR="002B6910" w:rsidRDefault="002B6910" w:rsidP="009C37FC">
      <w:pPr>
        <w:pBdr>
          <w:top w:val="nil"/>
          <w:left w:val="nil"/>
          <w:bottom w:val="nil"/>
          <w:right w:val="nil"/>
          <w:between w:val="nil"/>
        </w:pBdr>
        <w:shd w:val="clear" w:color="auto" w:fill="FFFFFF"/>
        <w:spacing w:line="360" w:lineRule="auto"/>
        <w:ind w:left="1" w:hanging="3"/>
        <w:jc w:val="both"/>
        <w:rPr>
          <w:color w:val="000000"/>
          <w:sz w:val="28"/>
          <w:szCs w:val="28"/>
        </w:rPr>
      </w:pPr>
    </w:p>
    <w:p w14:paraId="7F382C16" w14:textId="2632F799" w:rsidR="002B6910" w:rsidRPr="008830D6" w:rsidRDefault="00000000" w:rsidP="009C37FC">
      <w:pPr>
        <w:pBdr>
          <w:top w:val="nil"/>
          <w:left w:val="nil"/>
          <w:bottom w:val="nil"/>
          <w:right w:val="nil"/>
          <w:between w:val="nil"/>
        </w:pBdr>
        <w:shd w:val="clear" w:color="auto" w:fill="FFFFFF"/>
        <w:spacing w:line="360" w:lineRule="auto"/>
        <w:ind w:firstLine="709"/>
        <w:jc w:val="both"/>
        <w:rPr>
          <w:color w:val="000000"/>
          <w:sz w:val="28"/>
          <w:szCs w:val="28"/>
          <w:lang w:val="en-US"/>
        </w:rPr>
      </w:pPr>
      <w:r w:rsidRPr="008830D6">
        <w:rPr>
          <w:color w:val="000000"/>
          <w:sz w:val="28"/>
          <w:szCs w:val="28"/>
          <w:lang w:val="en-US"/>
        </w:rPr>
        <w:t>Explanatory note of the master’s degree qualification thesis on the topic «</w:t>
      </w:r>
      <w:r w:rsidR="00795A43" w:rsidRPr="00795A43">
        <w:t xml:space="preserve"> </w:t>
      </w:r>
      <w:r w:rsidR="00795A43" w:rsidRPr="00795A43">
        <w:rPr>
          <w:color w:val="000000"/>
          <w:sz w:val="28"/>
          <w:szCs w:val="28"/>
          <w:lang w:val="en-US"/>
        </w:rPr>
        <w:t>Canada</w:t>
      </w:r>
      <w:r w:rsidR="00795A43">
        <w:rPr>
          <w:color w:val="000000"/>
          <w:sz w:val="28"/>
          <w:szCs w:val="28"/>
          <w:lang w:val="en-US"/>
        </w:rPr>
        <w:t>’</w:t>
      </w:r>
      <w:r w:rsidR="00795A43" w:rsidRPr="00795A43">
        <w:rPr>
          <w:color w:val="000000"/>
          <w:sz w:val="28"/>
          <w:szCs w:val="28"/>
          <w:lang w:val="en-US"/>
        </w:rPr>
        <w:t xml:space="preserve">s public policy on supporting Ukraine in the face of full-scale </w:t>
      </w:r>
      <w:r w:rsidR="00795A43">
        <w:rPr>
          <w:color w:val="000000"/>
          <w:sz w:val="28"/>
          <w:szCs w:val="28"/>
          <w:lang w:val="en-US"/>
        </w:rPr>
        <w:t>r</w:t>
      </w:r>
      <w:r w:rsidR="00795A43" w:rsidRPr="00795A43">
        <w:rPr>
          <w:color w:val="000000"/>
          <w:sz w:val="28"/>
          <w:szCs w:val="28"/>
          <w:lang w:val="en-US"/>
        </w:rPr>
        <w:t>ussian aggression</w:t>
      </w:r>
      <w:r w:rsidRPr="008830D6">
        <w:rPr>
          <w:color w:val="000000"/>
          <w:sz w:val="28"/>
          <w:szCs w:val="28"/>
          <w:lang w:val="en-US"/>
        </w:rPr>
        <w:t>»</w:t>
      </w:r>
      <w:r w:rsidR="00795A43">
        <w:rPr>
          <w:color w:val="000000"/>
          <w:sz w:val="28"/>
          <w:szCs w:val="28"/>
          <w:lang w:val="en-US"/>
        </w:rPr>
        <w:t>.</w:t>
      </w:r>
    </w:p>
    <w:p w14:paraId="290048A5" w14:textId="7C52315B" w:rsidR="002B6910" w:rsidRPr="008830D6" w:rsidRDefault="00281767" w:rsidP="009C37FC">
      <w:pPr>
        <w:pBdr>
          <w:top w:val="nil"/>
          <w:left w:val="nil"/>
          <w:bottom w:val="nil"/>
          <w:right w:val="nil"/>
          <w:between w:val="nil"/>
        </w:pBdr>
        <w:shd w:val="clear" w:color="auto" w:fill="FFFFFF"/>
        <w:spacing w:line="360" w:lineRule="auto"/>
        <w:ind w:firstLine="709"/>
        <w:jc w:val="both"/>
        <w:rPr>
          <w:color w:val="000000"/>
          <w:sz w:val="28"/>
          <w:szCs w:val="28"/>
          <w:lang w:val="en-US"/>
        </w:rPr>
      </w:pPr>
      <w:r>
        <w:rPr>
          <w:color w:val="000000"/>
          <w:sz w:val="28"/>
          <w:szCs w:val="28"/>
        </w:rPr>
        <w:t>58</w:t>
      </w:r>
      <w:r w:rsidR="00000000" w:rsidRPr="008830D6">
        <w:rPr>
          <w:color w:val="000000"/>
          <w:sz w:val="28"/>
          <w:szCs w:val="28"/>
          <w:lang w:val="en-US"/>
        </w:rPr>
        <w:t xml:space="preserve"> pages, </w:t>
      </w:r>
      <w:r>
        <w:rPr>
          <w:color w:val="000000"/>
          <w:sz w:val="28"/>
          <w:szCs w:val="28"/>
        </w:rPr>
        <w:t>70</w:t>
      </w:r>
      <w:r w:rsidR="00000000" w:rsidRPr="008830D6">
        <w:rPr>
          <w:color w:val="000000"/>
          <w:sz w:val="28"/>
          <w:szCs w:val="28"/>
          <w:lang w:val="en-US"/>
        </w:rPr>
        <w:t xml:space="preserve"> sources.</w:t>
      </w:r>
    </w:p>
    <w:p w14:paraId="29518159" w14:textId="62862035" w:rsidR="002B6910" w:rsidRPr="008830D6" w:rsidRDefault="00255E46" w:rsidP="009C37FC">
      <w:pPr>
        <w:pBdr>
          <w:top w:val="nil"/>
          <w:left w:val="nil"/>
          <w:bottom w:val="nil"/>
          <w:right w:val="nil"/>
          <w:between w:val="nil"/>
        </w:pBdr>
        <w:shd w:val="clear" w:color="auto" w:fill="FFFFFF"/>
        <w:spacing w:before="120" w:after="120" w:line="360" w:lineRule="auto"/>
        <w:ind w:firstLine="709"/>
        <w:jc w:val="both"/>
        <w:rPr>
          <w:color w:val="000000"/>
          <w:sz w:val="28"/>
          <w:szCs w:val="28"/>
          <w:lang w:val="en-US"/>
        </w:rPr>
      </w:pPr>
      <w:r w:rsidRPr="00255E46">
        <w:rPr>
          <w:color w:val="000000"/>
          <w:sz w:val="28"/>
          <w:szCs w:val="28"/>
          <w:lang w:val="en-US"/>
        </w:rPr>
        <w:t>POLITICAL SCIENCE OF INTERNATIONAL RELATIONS, INTERNATIONAL SECURITY ORGANIZATIONS, INTERNATIONAL SUPPORT OF UKRAINE, ALLIES AND PARTNERS OF UKRAINE, POLITICAL DISCOURSE.</w:t>
      </w:r>
    </w:p>
    <w:p w14:paraId="30ECB9F0" w14:textId="5CA8D000" w:rsidR="002B6910" w:rsidRPr="008830D6" w:rsidRDefault="00000000" w:rsidP="009C37FC">
      <w:pPr>
        <w:pBdr>
          <w:top w:val="nil"/>
          <w:left w:val="nil"/>
          <w:bottom w:val="nil"/>
          <w:right w:val="nil"/>
          <w:between w:val="nil"/>
        </w:pBdr>
        <w:shd w:val="clear" w:color="auto" w:fill="FFFFFF"/>
        <w:spacing w:line="360" w:lineRule="auto"/>
        <w:ind w:firstLine="709"/>
        <w:jc w:val="both"/>
        <w:rPr>
          <w:color w:val="000000"/>
          <w:sz w:val="28"/>
          <w:szCs w:val="28"/>
          <w:lang w:val="en-US"/>
        </w:rPr>
      </w:pPr>
      <w:r w:rsidRPr="008830D6">
        <w:rPr>
          <w:color w:val="000000"/>
          <w:sz w:val="28"/>
          <w:szCs w:val="28"/>
          <w:lang w:val="en-US"/>
        </w:rPr>
        <w:t xml:space="preserve">Object of research – </w:t>
      </w:r>
      <w:r w:rsidR="00795A43" w:rsidRPr="00795A43">
        <w:rPr>
          <w:color w:val="000000"/>
          <w:sz w:val="28"/>
          <w:szCs w:val="28"/>
          <w:lang w:val="en-US"/>
        </w:rPr>
        <w:t xml:space="preserve">the process of international support to Ukraine in the conditions of full-scale armed aggression of the </w:t>
      </w:r>
      <w:r w:rsidR="00795A43">
        <w:rPr>
          <w:color w:val="000000"/>
          <w:sz w:val="28"/>
          <w:szCs w:val="28"/>
          <w:lang w:val="en-US"/>
        </w:rPr>
        <w:t>r</w:t>
      </w:r>
      <w:r w:rsidR="00795A43" w:rsidRPr="00795A43">
        <w:rPr>
          <w:color w:val="000000"/>
          <w:sz w:val="28"/>
          <w:szCs w:val="28"/>
          <w:lang w:val="en-US"/>
        </w:rPr>
        <w:t xml:space="preserve">ussian </w:t>
      </w:r>
      <w:r w:rsidR="00795A43">
        <w:rPr>
          <w:color w:val="000000"/>
          <w:sz w:val="28"/>
          <w:szCs w:val="28"/>
          <w:lang w:val="en-US"/>
        </w:rPr>
        <w:t>f</w:t>
      </w:r>
      <w:r w:rsidR="00795A43" w:rsidRPr="00795A43">
        <w:rPr>
          <w:color w:val="000000"/>
          <w:sz w:val="28"/>
          <w:szCs w:val="28"/>
          <w:lang w:val="en-US"/>
        </w:rPr>
        <w:t>ederation</w:t>
      </w:r>
      <w:r w:rsidR="00795A43">
        <w:rPr>
          <w:color w:val="000000"/>
          <w:sz w:val="28"/>
          <w:szCs w:val="28"/>
          <w:lang w:val="en-US"/>
        </w:rPr>
        <w:t>.</w:t>
      </w:r>
    </w:p>
    <w:p w14:paraId="04A5EC1B" w14:textId="55C975D0" w:rsidR="002B6910" w:rsidRPr="008830D6" w:rsidRDefault="00000000" w:rsidP="009C37FC">
      <w:pPr>
        <w:pBdr>
          <w:top w:val="nil"/>
          <w:left w:val="nil"/>
          <w:bottom w:val="nil"/>
          <w:right w:val="nil"/>
          <w:between w:val="nil"/>
        </w:pBdr>
        <w:shd w:val="clear" w:color="auto" w:fill="FFFFFF"/>
        <w:spacing w:line="360" w:lineRule="auto"/>
        <w:ind w:firstLine="709"/>
        <w:jc w:val="both"/>
        <w:rPr>
          <w:color w:val="000000"/>
          <w:sz w:val="28"/>
          <w:szCs w:val="28"/>
          <w:lang w:val="en-US"/>
        </w:rPr>
      </w:pPr>
      <w:r w:rsidRPr="008830D6">
        <w:rPr>
          <w:color w:val="000000"/>
          <w:sz w:val="28"/>
          <w:szCs w:val="28"/>
          <w:lang w:val="en-US"/>
        </w:rPr>
        <w:t>Subject of research</w:t>
      </w:r>
      <w:r w:rsidRPr="008830D6">
        <w:rPr>
          <w:color w:val="000000"/>
          <w:lang w:val="en-US"/>
        </w:rPr>
        <w:t xml:space="preserve"> </w:t>
      </w:r>
      <w:r w:rsidRPr="008830D6">
        <w:rPr>
          <w:color w:val="000000"/>
          <w:sz w:val="28"/>
          <w:szCs w:val="28"/>
          <w:lang w:val="en-US"/>
        </w:rPr>
        <w:t xml:space="preserve">– </w:t>
      </w:r>
      <w:r w:rsidR="00795A43" w:rsidRPr="00795A43">
        <w:rPr>
          <w:color w:val="000000"/>
          <w:sz w:val="28"/>
          <w:szCs w:val="28"/>
          <w:lang w:val="en-US"/>
        </w:rPr>
        <w:t>Canada</w:t>
      </w:r>
      <w:r w:rsidR="00795A43">
        <w:rPr>
          <w:color w:val="000000"/>
          <w:sz w:val="28"/>
          <w:szCs w:val="28"/>
          <w:lang w:val="en-US"/>
        </w:rPr>
        <w:t>’</w:t>
      </w:r>
      <w:r w:rsidR="00795A43" w:rsidRPr="00795A43">
        <w:rPr>
          <w:color w:val="000000"/>
          <w:sz w:val="28"/>
          <w:szCs w:val="28"/>
          <w:lang w:val="en-US"/>
        </w:rPr>
        <w:t xml:space="preserve">s public policy regarding support for Ukraine in the face of full-scale aggression by the </w:t>
      </w:r>
      <w:r w:rsidR="00795A43">
        <w:rPr>
          <w:color w:val="000000"/>
          <w:sz w:val="28"/>
          <w:szCs w:val="28"/>
          <w:lang w:val="en-US"/>
        </w:rPr>
        <w:t>r</w:t>
      </w:r>
      <w:r w:rsidR="00795A43" w:rsidRPr="00795A43">
        <w:rPr>
          <w:color w:val="000000"/>
          <w:sz w:val="28"/>
          <w:szCs w:val="28"/>
          <w:lang w:val="en-US"/>
        </w:rPr>
        <w:t xml:space="preserve">ussian </w:t>
      </w:r>
      <w:r w:rsidR="00795A43">
        <w:rPr>
          <w:color w:val="000000"/>
          <w:sz w:val="28"/>
          <w:szCs w:val="28"/>
          <w:lang w:val="en-US"/>
        </w:rPr>
        <w:t>f</w:t>
      </w:r>
      <w:r w:rsidR="00795A43" w:rsidRPr="00795A43">
        <w:rPr>
          <w:color w:val="000000"/>
          <w:sz w:val="28"/>
          <w:szCs w:val="28"/>
          <w:lang w:val="en-US"/>
        </w:rPr>
        <w:t>ederation</w:t>
      </w:r>
      <w:r w:rsidR="00795A43">
        <w:rPr>
          <w:color w:val="000000"/>
          <w:sz w:val="28"/>
          <w:szCs w:val="28"/>
          <w:lang w:val="en-US"/>
        </w:rPr>
        <w:t>.</w:t>
      </w:r>
    </w:p>
    <w:p w14:paraId="6C5F78F6" w14:textId="622CD315" w:rsidR="002B6910" w:rsidRPr="008830D6" w:rsidRDefault="00000000" w:rsidP="009C37FC">
      <w:pPr>
        <w:pBdr>
          <w:top w:val="nil"/>
          <w:left w:val="nil"/>
          <w:bottom w:val="nil"/>
          <w:right w:val="nil"/>
          <w:between w:val="nil"/>
        </w:pBdr>
        <w:shd w:val="clear" w:color="auto" w:fill="FFFFFF"/>
        <w:spacing w:line="360" w:lineRule="auto"/>
        <w:ind w:firstLine="709"/>
        <w:jc w:val="both"/>
        <w:rPr>
          <w:color w:val="000000"/>
          <w:sz w:val="28"/>
          <w:szCs w:val="28"/>
          <w:lang w:val="en-US"/>
        </w:rPr>
      </w:pPr>
      <w:r w:rsidRPr="008830D6">
        <w:rPr>
          <w:color w:val="000000"/>
          <w:sz w:val="28"/>
          <w:szCs w:val="28"/>
          <w:lang w:val="en-US"/>
        </w:rPr>
        <w:t>The purpose of research</w:t>
      </w:r>
      <w:r w:rsidRPr="008830D6">
        <w:rPr>
          <w:color w:val="000000"/>
          <w:lang w:val="en-US"/>
        </w:rPr>
        <w:t xml:space="preserve"> </w:t>
      </w:r>
      <w:r w:rsidRPr="008830D6">
        <w:rPr>
          <w:color w:val="000000"/>
          <w:sz w:val="28"/>
          <w:szCs w:val="28"/>
          <w:lang w:val="en-US"/>
        </w:rPr>
        <w:t xml:space="preserve">– </w:t>
      </w:r>
      <w:r w:rsidR="00066564" w:rsidRPr="00066564">
        <w:rPr>
          <w:color w:val="000000"/>
          <w:sz w:val="28"/>
          <w:szCs w:val="28"/>
          <w:lang w:val="en-US"/>
        </w:rPr>
        <w:t>elucidation of the key directions and features of Canada</w:t>
      </w:r>
      <w:r w:rsidR="00066564">
        <w:rPr>
          <w:color w:val="000000"/>
          <w:sz w:val="28"/>
          <w:szCs w:val="28"/>
          <w:lang w:val="en-US"/>
        </w:rPr>
        <w:t>’</w:t>
      </w:r>
      <w:r w:rsidR="00066564" w:rsidRPr="00066564">
        <w:rPr>
          <w:color w:val="000000"/>
          <w:sz w:val="28"/>
          <w:szCs w:val="28"/>
          <w:lang w:val="en-US"/>
        </w:rPr>
        <w:t xml:space="preserve">s </w:t>
      </w:r>
      <w:r w:rsidR="00066564">
        <w:rPr>
          <w:color w:val="000000"/>
          <w:sz w:val="28"/>
          <w:szCs w:val="28"/>
          <w:lang w:val="en-US"/>
        </w:rPr>
        <w:t>public</w:t>
      </w:r>
      <w:r w:rsidR="00066564" w:rsidRPr="00066564">
        <w:rPr>
          <w:color w:val="000000"/>
          <w:sz w:val="28"/>
          <w:szCs w:val="28"/>
          <w:lang w:val="en-US"/>
        </w:rPr>
        <w:t xml:space="preserve"> policy regarding support for Ukraine in the face of full-scale aggression by the </w:t>
      </w:r>
      <w:r w:rsidR="00066564">
        <w:rPr>
          <w:color w:val="000000"/>
          <w:sz w:val="28"/>
          <w:szCs w:val="28"/>
          <w:lang w:val="en-US"/>
        </w:rPr>
        <w:t>r</w:t>
      </w:r>
      <w:r w:rsidR="00066564" w:rsidRPr="00066564">
        <w:rPr>
          <w:color w:val="000000"/>
          <w:sz w:val="28"/>
          <w:szCs w:val="28"/>
          <w:lang w:val="en-US"/>
        </w:rPr>
        <w:t xml:space="preserve">ussian </w:t>
      </w:r>
      <w:r w:rsidR="00066564">
        <w:rPr>
          <w:color w:val="000000"/>
          <w:sz w:val="28"/>
          <w:szCs w:val="28"/>
          <w:lang w:val="en-US"/>
        </w:rPr>
        <w:t>f</w:t>
      </w:r>
      <w:r w:rsidR="00066564" w:rsidRPr="00066564">
        <w:rPr>
          <w:color w:val="000000"/>
          <w:sz w:val="28"/>
          <w:szCs w:val="28"/>
          <w:lang w:val="en-US"/>
        </w:rPr>
        <w:t>ederation</w:t>
      </w:r>
      <w:r w:rsidR="00066564">
        <w:rPr>
          <w:color w:val="000000"/>
          <w:sz w:val="28"/>
          <w:szCs w:val="28"/>
          <w:lang w:val="en-US"/>
        </w:rPr>
        <w:t>.</w:t>
      </w:r>
    </w:p>
    <w:p w14:paraId="25B05534" w14:textId="395348E6" w:rsidR="002B6910" w:rsidRPr="008830D6" w:rsidRDefault="009C37FC" w:rsidP="009C37FC">
      <w:pPr>
        <w:pBdr>
          <w:top w:val="nil"/>
          <w:left w:val="nil"/>
          <w:bottom w:val="nil"/>
          <w:right w:val="nil"/>
          <w:between w:val="nil"/>
        </w:pBdr>
        <w:shd w:val="clear" w:color="auto" w:fill="FFFFFF"/>
        <w:spacing w:line="360" w:lineRule="auto"/>
        <w:ind w:firstLine="709"/>
        <w:jc w:val="both"/>
        <w:rPr>
          <w:color w:val="000000"/>
          <w:sz w:val="28"/>
          <w:szCs w:val="28"/>
          <w:lang w:val="en-US"/>
        </w:rPr>
      </w:pPr>
      <w:r w:rsidRPr="009C37FC">
        <w:rPr>
          <w:color w:val="000000"/>
          <w:sz w:val="28"/>
          <w:szCs w:val="28"/>
          <w:lang w:val="en-US"/>
        </w:rPr>
        <w:t xml:space="preserve">In the first chapter, the state of scientific development of the problems of international support of Ukraine in the conditions of full-scale aggression of the </w:t>
      </w:r>
      <w:r>
        <w:rPr>
          <w:color w:val="000000"/>
          <w:sz w:val="28"/>
          <w:szCs w:val="28"/>
          <w:lang w:val="en-US"/>
        </w:rPr>
        <w:t>r</w:t>
      </w:r>
      <w:r w:rsidRPr="009C37FC">
        <w:rPr>
          <w:color w:val="000000"/>
          <w:sz w:val="28"/>
          <w:szCs w:val="28"/>
          <w:lang w:val="en-US"/>
        </w:rPr>
        <w:t xml:space="preserve">ussian </w:t>
      </w:r>
      <w:r>
        <w:rPr>
          <w:color w:val="000000"/>
          <w:sz w:val="28"/>
          <w:szCs w:val="28"/>
          <w:lang w:val="en-US"/>
        </w:rPr>
        <w:t>f</w:t>
      </w:r>
      <w:r w:rsidRPr="009C37FC">
        <w:rPr>
          <w:color w:val="000000"/>
          <w:sz w:val="28"/>
          <w:szCs w:val="28"/>
          <w:lang w:val="en-US"/>
        </w:rPr>
        <w:t xml:space="preserve">ederation is clarified; outlined and characterized the circle of allies and partners of Ukraine in repelling the armed aggression of the </w:t>
      </w:r>
      <w:r>
        <w:rPr>
          <w:color w:val="000000"/>
          <w:sz w:val="28"/>
          <w:szCs w:val="28"/>
          <w:lang w:val="en-US"/>
        </w:rPr>
        <w:t>rf</w:t>
      </w:r>
      <w:r w:rsidRPr="009C37FC">
        <w:rPr>
          <w:color w:val="000000"/>
          <w:sz w:val="28"/>
          <w:szCs w:val="28"/>
          <w:lang w:val="en-US"/>
        </w:rPr>
        <w:t>.</w:t>
      </w:r>
      <w:r>
        <w:rPr>
          <w:color w:val="000000"/>
          <w:sz w:val="28"/>
          <w:szCs w:val="28"/>
          <w:lang w:val="en-US"/>
        </w:rPr>
        <w:t xml:space="preserve"> </w:t>
      </w:r>
      <w:r w:rsidRPr="009C37FC">
        <w:rPr>
          <w:color w:val="000000"/>
          <w:sz w:val="28"/>
          <w:szCs w:val="28"/>
          <w:lang w:val="en-US"/>
        </w:rPr>
        <w:t>The second chapter is devoted to the study of Canada</w:t>
      </w:r>
      <w:r>
        <w:rPr>
          <w:color w:val="000000"/>
          <w:sz w:val="28"/>
          <w:szCs w:val="28"/>
          <w:lang w:val="en-US"/>
        </w:rPr>
        <w:t>’</w:t>
      </w:r>
      <w:r w:rsidRPr="009C37FC">
        <w:rPr>
          <w:color w:val="000000"/>
          <w:sz w:val="28"/>
          <w:szCs w:val="28"/>
          <w:lang w:val="en-US"/>
        </w:rPr>
        <w:t>s role and importance in modern international security organizations, as well as to the clarification of Canada</w:t>
      </w:r>
      <w:r>
        <w:rPr>
          <w:color w:val="000000"/>
          <w:sz w:val="28"/>
          <w:szCs w:val="28"/>
          <w:lang w:val="en-US"/>
        </w:rPr>
        <w:t>’</w:t>
      </w:r>
      <w:r w:rsidRPr="009C37FC">
        <w:rPr>
          <w:color w:val="000000"/>
          <w:sz w:val="28"/>
          <w:szCs w:val="28"/>
          <w:lang w:val="en-US"/>
        </w:rPr>
        <w:t>s role in modern UN peacekeeping activities</w:t>
      </w:r>
      <w:r>
        <w:rPr>
          <w:color w:val="000000"/>
          <w:sz w:val="28"/>
          <w:szCs w:val="28"/>
          <w:lang w:val="en-US"/>
        </w:rPr>
        <w:t>.</w:t>
      </w:r>
      <w:r w:rsidRPr="009C37FC">
        <w:rPr>
          <w:color w:val="000000"/>
          <w:sz w:val="28"/>
          <w:szCs w:val="28"/>
          <w:lang w:val="en-US"/>
        </w:rPr>
        <w:t xml:space="preserve"> </w:t>
      </w:r>
      <w:r w:rsidRPr="009C37FC">
        <w:rPr>
          <w:color w:val="000000"/>
          <w:sz w:val="28"/>
          <w:szCs w:val="28"/>
          <w:lang w:val="en-US"/>
        </w:rPr>
        <w:t>The third chapter analyzes the state and prospects of Ukraine</w:t>
      </w:r>
      <w:r>
        <w:rPr>
          <w:color w:val="000000"/>
          <w:sz w:val="28"/>
          <w:szCs w:val="28"/>
          <w:lang w:val="en-US"/>
        </w:rPr>
        <w:t xml:space="preserve"> – </w:t>
      </w:r>
      <w:r w:rsidRPr="009C37FC">
        <w:rPr>
          <w:color w:val="000000"/>
          <w:sz w:val="28"/>
          <w:szCs w:val="28"/>
          <w:lang w:val="en-US"/>
        </w:rPr>
        <w:t>Canada relations at the current stage; the key directions and features of Canada</w:t>
      </w:r>
      <w:r>
        <w:rPr>
          <w:color w:val="000000"/>
          <w:sz w:val="28"/>
          <w:szCs w:val="28"/>
          <w:lang w:val="en-US"/>
        </w:rPr>
        <w:t>’</w:t>
      </w:r>
      <w:r w:rsidRPr="009C37FC">
        <w:rPr>
          <w:color w:val="000000"/>
          <w:sz w:val="28"/>
          <w:szCs w:val="28"/>
          <w:lang w:val="en-US"/>
        </w:rPr>
        <w:t xml:space="preserve">s </w:t>
      </w:r>
      <w:r>
        <w:rPr>
          <w:color w:val="000000"/>
          <w:sz w:val="28"/>
          <w:szCs w:val="28"/>
          <w:lang w:val="en-US"/>
        </w:rPr>
        <w:t>public</w:t>
      </w:r>
      <w:r w:rsidRPr="009C37FC">
        <w:rPr>
          <w:color w:val="000000"/>
          <w:sz w:val="28"/>
          <w:szCs w:val="28"/>
          <w:lang w:val="en-US"/>
        </w:rPr>
        <w:t xml:space="preserve"> policy regarding support to Ukraine in the conditions of armed aggression by the </w:t>
      </w:r>
      <w:r>
        <w:rPr>
          <w:color w:val="000000"/>
          <w:sz w:val="28"/>
          <w:szCs w:val="28"/>
          <w:lang w:val="en-US"/>
        </w:rPr>
        <w:t>r</w:t>
      </w:r>
      <w:r w:rsidRPr="009C37FC">
        <w:rPr>
          <w:color w:val="000000"/>
          <w:sz w:val="28"/>
          <w:szCs w:val="28"/>
          <w:lang w:val="en-US"/>
        </w:rPr>
        <w:t xml:space="preserve">ussian </w:t>
      </w:r>
      <w:r>
        <w:rPr>
          <w:color w:val="000000"/>
          <w:sz w:val="28"/>
          <w:szCs w:val="28"/>
          <w:lang w:val="en-US"/>
        </w:rPr>
        <w:t>f</w:t>
      </w:r>
      <w:r w:rsidRPr="009C37FC">
        <w:rPr>
          <w:color w:val="000000"/>
          <w:sz w:val="28"/>
          <w:szCs w:val="28"/>
          <w:lang w:val="en-US"/>
        </w:rPr>
        <w:t>ederation are clarified.</w:t>
      </w:r>
    </w:p>
    <w:p w14:paraId="78C16BA7" w14:textId="12737D36" w:rsidR="002B6910" w:rsidRDefault="00000000" w:rsidP="009C37FC">
      <w:pPr>
        <w:pBdr>
          <w:top w:val="nil"/>
          <w:left w:val="nil"/>
          <w:bottom w:val="nil"/>
          <w:right w:val="nil"/>
          <w:between w:val="nil"/>
        </w:pBdr>
        <w:shd w:val="clear" w:color="auto" w:fill="FFFFFF"/>
        <w:spacing w:line="360" w:lineRule="auto"/>
        <w:ind w:firstLine="709"/>
        <w:jc w:val="both"/>
        <w:rPr>
          <w:color w:val="000000"/>
          <w:sz w:val="28"/>
          <w:szCs w:val="28"/>
          <w:lang w:val="en-US"/>
        </w:rPr>
      </w:pPr>
      <w:r w:rsidRPr="008830D6">
        <w:rPr>
          <w:color w:val="000000"/>
          <w:sz w:val="28"/>
          <w:szCs w:val="28"/>
          <w:lang w:val="en-US"/>
        </w:rPr>
        <w:t xml:space="preserve">Scope of practical application – </w:t>
      </w:r>
      <w:r w:rsidR="009C37FC" w:rsidRPr="009C37FC">
        <w:rPr>
          <w:color w:val="000000"/>
          <w:sz w:val="28"/>
          <w:szCs w:val="28"/>
          <w:lang w:val="en-US"/>
        </w:rPr>
        <w:t>Ukraine</w:t>
      </w:r>
      <w:r w:rsidR="009C37FC">
        <w:rPr>
          <w:color w:val="000000"/>
          <w:sz w:val="28"/>
          <w:szCs w:val="28"/>
          <w:lang w:val="en-US"/>
        </w:rPr>
        <w:t xml:space="preserve">’s public </w:t>
      </w:r>
      <w:r w:rsidR="009C37FC" w:rsidRPr="009C37FC">
        <w:rPr>
          <w:color w:val="000000"/>
          <w:sz w:val="28"/>
          <w:szCs w:val="28"/>
          <w:lang w:val="en-US"/>
        </w:rPr>
        <w:t>policy</w:t>
      </w:r>
      <w:r w:rsidR="009C37FC" w:rsidRPr="009C37FC">
        <w:rPr>
          <w:color w:val="000000"/>
          <w:sz w:val="28"/>
          <w:szCs w:val="28"/>
          <w:lang w:val="en-US"/>
        </w:rPr>
        <w:t xml:space="preserve"> </w:t>
      </w:r>
      <w:r w:rsidR="009C37FC" w:rsidRPr="009C37FC">
        <w:rPr>
          <w:color w:val="000000"/>
          <w:sz w:val="28"/>
          <w:szCs w:val="28"/>
          <w:lang w:val="en-US"/>
        </w:rPr>
        <w:t>analysis in the conditions of a full-scale war.</w:t>
      </w:r>
    </w:p>
    <w:p w14:paraId="08497F11" w14:textId="77777777" w:rsidR="009C37FC" w:rsidRPr="008830D6" w:rsidRDefault="009C37FC" w:rsidP="009C37FC">
      <w:pPr>
        <w:pBdr>
          <w:top w:val="nil"/>
          <w:left w:val="nil"/>
          <w:bottom w:val="nil"/>
          <w:right w:val="nil"/>
          <w:between w:val="nil"/>
        </w:pBdr>
        <w:shd w:val="clear" w:color="auto" w:fill="FFFFFF"/>
        <w:spacing w:line="360" w:lineRule="auto"/>
        <w:ind w:firstLine="709"/>
        <w:jc w:val="both"/>
        <w:rPr>
          <w:color w:val="000000"/>
          <w:sz w:val="28"/>
          <w:szCs w:val="28"/>
          <w:lang w:val="en-US"/>
        </w:rPr>
      </w:pPr>
    </w:p>
    <w:p w14:paraId="11A7CD22" w14:textId="77777777" w:rsidR="002B6910" w:rsidRDefault="002B6910">
      <w:pPr>
        <w:pBdr>
          <w:top w:val="nil"/>
          <w:left w:val="nil"/>
          <w:bottom w:val="nil"/>
          <w:right w:val="nil"/>
          <w:between w:val="nil"/>
        </w:pBdr>
        <w:spacing w:line="360" w:lineRule="auto"/>
        <w:ind w:left="1" w:hanging="3"/>
        <w:jc w:val="center"/>
        <w:rPr>
          <w:color w:val="000000"/>
          <w:sz w:val="28"/>
          <w:szCs w:val="28"/>
        </w:rPr>
        <w:sectPr w:rsidR="002B6910">
          <w:pgSz w:w="11906" w:h="16838"/>
          <w:pgMar w:top="1134" w:right="851" w:bottom="1134" w:left="1418" w:header="709" w:footer="709" w:gutter="0"/>
          <w:pgNumType w:start="1"/>
          <w:cols w:space="720"/>
          <w:titlePg/>
        </w:sectPr>
      </w:pPr>
    </w:p>
    <w:p w14:paraId="6D7546C6" w14:textId="77777777" w:rsidR="002B6910" w:rsidRDefault="00000000">
      <w:pPr>
        <w:pBdr>
          <w:top w:val="nil"/>
          <w:left w:val="nil"/>
          <w:bottom w:val="nil"/>
          <w:right w:val="nil"/>
          <w:between w:val="nil"/>
        </w:pBdr>
        <w:spacing w:line="360" w:lineRule="auto"/>
        <w:ind w:left="1" w:hanging="3"/>
        <w:jc w:val="center"/>
        <w:rPr>
          <w:color w:val="000000"/>
          <w:sz w:val="28"/>
          <w:szCs w:val="28"/>
        </w:rPr>
      </w:pPr>
      <w:r>
        <w:rPr>
          <w:b/>
          <w:color w:val="000000"/>
          <w:sz w:val="28"/>
          <w:szCs w:val="28"/>
        </w:rPr>
        <w:lastRenderedPageBreak/>
        <w:t>ЗМІСТ</w:t>
      </w:r>
    </w:p>
    <w:p w14:paraId="47290753" w14:textId="77777777" w:rsidR="002B6910" w:rsidRDefault="002B6910">
      <w:pPr>
        <w:pBdr>
          <w:top w:val="nil"/>
          <w:left w:val="nil"/>
          <w:bottom w:val="nil"/>
          <w:right w:val="nil"/>
          <w:between w:val="nil"/>
        </w:pBdr>
        <w:spacing w:line="360" w:lineRule="auto"/>
        <w:ind w:left="1" w:hanging="3"/>
        <w:jc w:val="center"/>
        <w:rPr>
          <w:color w:val="000000"/>
          <w:sz w:val="28"/>
          <w:szCs w:val="28"/>
        </w:rPr>
      </w:pPr>
    </w:p>
    <w:tbl>
      <w:tblPr>
        <w:tblStyle w:val="a9"/>
        <w:tblW w:w="9540" w:type="dxa"/>
        <w:tblInd w:w="0" w:type="dxa"/>
        <w:tblLayout w:type="fixed"/>
        <w:tblLook w:val="0000" w:firstRow="0" w:lastRow="0" w:firstColumn="0" w:lastColumn="0" w:noHBand="0" w:noVBand="0"/>
      </w:tblPr>
      <w:tblGrid>
        <w:gridCol w:w="9000"/>
        <w:gridCol w:w="540"/>
      </w:tblGrid>
      <w:tr w:rsidR="002B6910" w14:paraId="3C98AB5F" w14:textId="77777777" w:rsidTr="006A5232">
        <w:trPr>
          <w:trHeight w:val="430"/>
        </w:trPr>
        <w:tc>
          <w:tcPr>
            <w:tcW w:w="9000" w:type="dxa"/>
            <w:vAlign w:val="center"/>
          </w:tcPr>
          <w:p w14:paraId="0C0ADC7D" w14:textId="77777777" w:rsidR="002B6910" w:rsidRDefault="00000000" w:rsidP="006A5232">
            <w:pPr>
              <w:pBdr>
                <w:top w:val="nil"/>
                <w:left w:val="nil"/>
                <w:bottom w:val="nil"/>
                <w:right w:val="nil"/>
                <w:between w:val="nil"/>
              </w:pBdr>
              <w:spacing w:line="360" w:lineRule="auto"/>
              <w:ind w:left="1" w:hanging="3"/>
              <w:rPr>
                <w:color w:val="000000"/>
                <w:sz w:val="28"/>
                <w:szCs w:val="28"/>
              </w:rPr>
            </w:pPr>
            <w:r>
              <w:rPr>
                <w:color w:val="000000"/>
                <w:sz w:val="28"/>
                <w:szCs w:val="28"/>
              </w:rPr>
              <w:t>ВСТУП …………………………………………………………...…………...</w:t>
            </w:r>
          </w:p>
        </w:tc>
        <w:tc>
          <w:tcPr>
            <w:tcW w:w="540" w:type="dxa"/>
            <w:vAlign w:val="center"/>
          </w:tcPr>
          <w:p w14:paraId="17B95904" w14:textId="584385B4" w:rsidR="002B6910" w:rsidRPr="006A5232" w:rsidRDefault="006A5232" w:rsidP="006A5232">
            <w:pPr>
              <w:pBdr>
                <w:top w:val="nil"/>
                <w:left w:val="nil"/>
                <w:bottom w:val="nil"/>
                <w:right w:val="nil"/>
                <w:between w:val="nil"/>
              </w:pBdr>
              <w:spacing w:line="360" w:lineRule="auto"/>
              <w:ind w:left="1" w:hanging="3"/>
              <w:jc w:val="right"/>
              <w:rPr>
                <w:color w:val="000000"/>
                <w:sz w:val="28"/>
                <w:szCs w:val="28"/>
                <w:lang w:val="en-US"/>
              </w:rPr>
            </w:pPr>
            <w:r>
              <w:rPr>
                <w:color w:val="000000"/>
                <w:sz w:val="28"/>
                <w:szCs w:val="28"/>
                <w:lang w:val="en-US"/>
              </w:rPr>
              <w:t>3</w:t>
            </w:r>
          </w:p>
        </w:tc>
      </w:tr>
      <w:tr w:rsidR="002B6910" w14:paraId="2C918224" w14:textId="77777777" w:rsidTr="006A5232">
        <w:trPr>
          <w:trHeight w:val="403"/>
        </w:trPr>
        <w:tc>
          <w:tcPr>
            <w:tcW w:w="9000" w:type="dxa"/>
            <w:vAlign w:val="center"/>
          </w:tcPr>
          <w:p w14:paraId="47F328D6" w14:textId="77777777" w:rsidR="002B6910" w:rsidRDefault="00000000" w:rsidP="006A5232">
            <w:pPr>
              <w:pBdr>
                <w:top w:val="nil"/>
                <w:left w:val="nil"/>
                <w:bottom w:val="nil"/>
                <w:right w:val="nil"/>
                <w:between w:val="nil"/>
              </w:pBdr>
              <w:spacing w:line="360" w:lineRule="auto"/>
              <w:ind w:left="1" w:hanging="3"/>
              <w:rPr>
                <w:color w:val="000000"/>
                <w:sz w:val="28"/>
                <w:szCs w:val="28"/>
              </w:rPr>
            </w:pPr>
            <w:r>
              <w:rPr>
                <w:color w:val="000000"/>
                <w:sz w:val="28"/>
                <w:szCs w:val="28"/>
              </w:rPr>
              <w:t>РОЗДІЛ 1</w:t>
            </w:r>
          </w:p>
          <w:p w14:paraId="567284F7" w14:textId="77777777" w:rsidR="002B6910" w:rsidRDefault="00000000" w:rsidP="006A5232">
            <w:pPr>
              <w:pBdr>
                <w:top w:val="nil"/>
                <w:left w:val="nil"/>
                <w:bottom w:val="nil"/>
                <w:right w:val="nil"/>
                <w:between w:val="nil"/>
              </w:pBdr>
              <w:spacing w:line="360" w:lineRule="auto"/>
              <w:ind w:left="1" w:hanging="3"/>
              <w:rPr>
                <w:color w:val="000000"/>
                <w:sz w:val="28"/>
                <w:szCs w:val="28"/>
              </w:rPr>
            </w:pPr>
            <w:r>
              <w:rPr>
                <w:color w:val="000000"/>
                <w:sz w:val="28"/>
                <w:szCs w:val="28"/>
              </w:rPr>
              <w:t>ТЕОРЕТИКО-МЕТОДОЛОГІЧНІ ЗАСАДИ ДОСЛІДЖЕННЯ ПРОБЛЕМАТИКИ МІЖНАРОДНОЇ ПІДТРИМКИ УКРАЇНИ</w:t>
            </w:r>
          </w:p>
          <w:p w14:paraId="0263CECD" w14:textId="77777777" w:rsidR="002B6910" w:rsidRDefault="00000000" w:rsidP="006A5232">
            <w:pPr>
              <w:pBdr>
                <w:top w:val="nil"/>
                <w:left w:val="nil"/>
                <w:bottom w:val="nil"/>
                <w:right w:val="nil"/>
                <w:between w:val="nil"/>
              </w:pBdr>
              <w:spacing w:line="360" w:lineRule="auto"/>
              <w:ind w:left="1" w:hanging="3"/>
              <w:rPr>
                <w:color w:val="000000"/>
                <w:sz w:val="28"/>
                <w:szCs w:val="28"/>
              </w:rPr>
            </w:pPr>
            <w:r>
              <w:rPr>
                <w:color w:val="000000"/>
                <w:sz w:val="28"/>
                <w:szCs w:val="28"/>
              </w:rPr>
              <w:t>В УМОВАХ ПОВНОМАСШТАБНОЇ АГРЕСІЇ РФ …………………….....</w:t>
            </w:r>
          </w:p>
        </w:tc>
        <w:tc>
          <w:tcPr>
            <w:tcW w:w="540" w:type="dxa"/>
            <w:vAlign w:val="center"/>
          </w:tcPr>
          <w:p w14:paraId="4A01447F" w14:textId="77777777" w:rsidR="002B6910" w:rsidRDefault="002B6910" w:rsidP="006A5232">
            <w:pPr>
              <w:pBdr>
                <w:top w:val="nil"/>
                <w:left w:val="nil"/>
                <w:bottom w:val="nil"/>
                <w:right w:val="nil"/>
                <w:between w:val="nil"/>
              </w:pBdr>
              <w:spacing w:line="360" w:lineRule="auto"/>
              <w:ind w:left="1" w:hanging="3"/>
              <w:jc w:val="right"/>
              <w:rPr>
                <w:color w:val="000000"/>
                <w:sz w:val="28"/>
                <w:szCs w:val="28"/>
              </w:rPr>
            </w:pPr>
          </w:p>
          <w:p w14:paraId="2DAD948E" w14:textId="77777777" w:rsidR="002B6910" w:rsidRDefault="002B6910" w:rsidP="006A5232">
            <w:pPr>
              <w:pBdr>
                <w:top w:val="nil"/>
                <w:left w:val="nil"/>
                <w:bottom w:val="nil"/>
                <w:right w:val="nil"/>
                <w:between w:val="nil"/>
              </w:pBdr>
              <w:spacing w:line="360" w:lineRule="auto"/>
              <w:ind w:left="1" w:hanging="3"/>
              <w:jc w:val="right"/>
              <w:rPr>
                <w:color w:val="000000"/>
                <w:sz w:val="28"/>
                <w:szCs w:val="28"/>
              </w:rPr>
            </w:pPr>
          </w:p>
          <w:p w14:paraId="7728E2F3" w14:textId="77777777" w:rsidR="002B6910" w:rsidRDefault="002B6910" w:rsidP="006A5232">
            <w:pPr>
              <w:pBdr>
                <w:top w:val="nil"/>
                <w:left w:val="nil"/>
                <w:bottom w:val="nil"/>
                <w:right w:val="nil"/>
                <w:between w:val="nil"/>
              </w:pBdr>
              <w:spacing w:line="360" w:lineRule="auto"/>
              <w:ind w:left="1" w:hanging="3"/>
              <w:jc w:val="right"/>
              <w:rPr>
                <w:color w:val="000000"/>
                <w:sz w:val="28"/>
                <w:szCs w:val="28"/>
              </w:rPr>
            </w:pPr>
          </w:p>
          <w:p w14:paraId="76977C89" w14:textId="468ED504" w:rsidR="002B6910" w:rsidRPr="006A5232" w:rsidRDefault="006A5232" w:rsidP="006A5232">
            <w:pPr>
              <w:pBdr>
                <w:top w:val="nil"/>
                <w:left w:val="nil"/>
                <w:bottom w:val="nil"/>
                <w:right w:val="nil"/>
                <w:between w:val="nil"/>
              </w:pBdr>
              <w:spacing w:line="360" w:lineRule="auto"/>
              <w:ind w:left="1" w:hanging="3"/>
              <w:jc w:val="right"/>
              <w:rPr>
                <w:color w:val="000000"/>
                <w:sz w:val="28"/>
                <w:szCs w:val="28"/>
                <w:lang w:val="en-US"/>
              </w:rPr>
            </w:pPr>
            <w:r>
              <w:rPr>
                <w:color w:val="000000"/>
                <w:sz w:val="28"/>
                <w:szCs w:val="28"/>
                <w:lang w:val="en-US"/>
              </w:rPr>
              <w:t>6</w:t>
            </w:r>
          </w:p>
        </w:tc>
      </w:tr>
      <w:tr w:rsidR="002B6910" w14:paraId="431B625D" w14:textId="77777777" w:rsidTr="006A5232">
        <w:trPr>
          <w:trHeight w:val="601"/>
        </w:trPr>
        <w:tc>
          <w:tcPr>
            <w:tcW w:w="9000" w:type="dxa"/>
            <w:vAlign w:val="center"/>
          </w:tcPr>
          <w:p w14:paraId="653A67FB" w14:textId="77777777" w:rsidR="002B6910" w:rsidRDefault="00000000" w:rsidP="006A5232">
            <w:pPr>
              <w:pBdr>
                <w:top w:val="nil"/>
                <w:left w:val="nil"/>
                <w:bottom w:val="nil"/>
                <w:right w:val="nil"/>
                <w:between w:val="nil"/>
              </w:pBdr>
              <w:spacing w:line="360" w:lineRule="auto"/>
              <w:ind w:left="1" w:hanging="3"/>
              <w:rPr>
                <w:color w:val="000000"/>
                <w:sz w:val="28"/>
                <w:szCs w:val="28"/>
              </w:rPr>
            </w:pPr>
            <w:bookmarkStart w:id="1" w:name="_Hlk153314452"/>
            <w:r>
              <w:rPr>
                <w:color w:val="000000"/>
                <w:sz w:val="28"/>
                <w:szCs w:val="28"/>
                <w:highlight w:val="white"/>
              </w:rPr>
              <w:t>1.1. </w:t>
            </w:r>
            <w:r>
              <w:rPr>
                <w:color w:val="000000"/>
                <w:sz w:val="28"/>
                <w:szCs w:val="28"/>
              </w:rPr>
              <w:t>Стан</w:t>
            </w:r>
            <w:r>
              <w:rPr>
                <w:b/>
                <w:color w:val="000000"/>
                <w:sz w:val="28"/>
                <w:szCs w:val="28"/>
              </w:rPr>
              <w:t xml:space="preserve"> </w:t>
            </w:r>
            <w:r>
              <w:rPr>
                <w:color w:val="000000"/>
                <w:sz w:val="28"/>
                <w:szCs w:val="28"/>
              </w:rPr>
              <w:t>наукового розроблення проблематики міжнародної підтримки України в умовах повномасштабної агресії рф ………………………...…..</w:t>
            </w:r>
          </w:p>
        </w:tc>
        <w:tc>
          <w:tcPr>
            <w:tcW w:w="540" w:type="dxa"/>
            <w:vAlign w:val="center"/>
          </w:tcPr>
          <w:p w14:paraId="0CB3FE46" w14:textId="77777777" w:rsidR="002B6910" w:rsidRDefault="002B6910" w:rsidP="006A5232">
            <w:pPr>
              <w:pBdr>
                <w:top w:val="nil"/>
                <w:left w:val="nil"/>
                <w:bottom w:val="nil"/>
                <w:right w:val="nil"/>
                <w:between w:val="nil"/>
              </w:pBdr>
              <w:spacing w:line="360" w:lineRule="auto"/>
              <w:ind w:left="1" w:hanging="3"/>
              <w:jc w:val="right"/>
              <w:rPr>
                <w:color w:val="000000"/>
                <w:sz w:val="28"/>
                <w:szCs w:val="28"/>
              </w:rPr>
            </w:pPr>
          </w:p>
          <w:p w14:paraId="702E8118" w14:textId="30A7279D" w:rsidR="002B6910" w:rsidRPr="006A5232" w:rsidRDefault="006A5232" w:rsidP="006A5232">
            <w:pPr>
              <w:pBdr>
                <w:top w:val="nil"/>
                <w:left w:val="nil"/>
                <w:bottom w:val="nil"/>
                <w:right w:val="nil"/>
                <w:between w:val="nil"/>
              </w:pBdr>
              <w:spacing w:line="360" w:lineRule="auto"/>
              <w:ind w:left="1" w:hanging="3"/>
              <w:jc w:val="right"/>
              <w:rPr>
                <w:color w:val="000000"/>
                <w:sz w:val="28"/>
                <w:szCs w:val="28"/>
                <w:lang w:val="en-US"/>
              </w:rPr>
            </w:pPr>
            <w:r>
              <w:rPr>
                <w:color w:val="000000"/>
                <w:sz w:val="28"/>
                <w:szCs w:val="28"/>
                <w:lang w:val="en-US"/>
              </w:rPr>
              <w:t>6</w:t>
            </w:r>
          </w:p>
        </w:tc>
      </w:tr>
      <w:tr w:rsidR="002B6910" w14:paraId="5B19F811" w14:textId="77777777" w:rsidTr="006A5232">
        <w:trPr>
          <w:trHeight w:val="512"/>
        </w:trPr>
        <w:tc>
          <w:tcPr>
            <w:tcW w:w="9000" w:type="dxa"/>
            <w:vAlign w:val="center"/>
          </w:tcPr>
          <w:p w14:paraId="0C997250" w14:textId="77777777" w:rsidR="002B6910" w:rsidRDefault="00000000" w:rsidP="006A5232">
            <w:pPr>
              <w:pBdr>
                <w:top w:val="nil"/>
                <w:left w:val="nil"/>
                <w:bottom w:val="nil"/>
                <w:right w:val="nil"/>
                <w:between w:val="nil"/>
              </w:pBdr>
              <w:spacing w:line="360" w:lineRule="auto"/>
              <w:ind w:left="1" w:hanging="3"/>
              <w:rPr>
                <w:color w:val="000000"/>
                <w:sz w:val="28"/>
                <w:szCs w:val="28"/>
              </w:rPr>
            </w:pPr>
            <w:r>
              <w:rPr>
                <w:color w:val="000000"/>
                <w:sz w:val="28"/>
                <w:szCs w:val="28"/>
              </w:rPr>
              <w:t>1.2. Союзники і партнери України у відсічі збройної агресії рф ….…...….</w:t>
            </w:r>
          </w:p>
        </w:tc>
        <w:tc>
          <w:tcPr>
            <w:tcW w:w="540" w:type="dxa"/>
            <w:vAlign w:val="center"/>
          </w:tcPr>
          <w:p w14:paraId="75C32972" w14:textId="122661D1" w:rsidR="002B6910" w:rsidRPr="006A5232" w:rsidRDefault="006A5232" w:rsidP="006A5232">
            <w:pPr>
              <w:pBdr>
                <w:top w:val="nil"/>
                <w:left w:val="nil"/>
                <w:bottom w:val="nil"/>
                <w:right w:val="nil"/>
                <w:between w:val="nil"/>
              </w:pBdr>
              <w:spacing w:line="360" w:lineRule="auto"/>
              <w:ind w:left="1" w:hanging="3"/>
              <w:jc w:val="right"/>
              <w:rPr>
                <w:color w:val="000000"/>
                <w:sz w:val="28"/>
                <w:szCs w:val="28"/>
                <w:lang w:val="en-US"/>
              </w:rPr>
            </w:pPr>
            <w:r>
              <w:rPr>
                <w:color w:val="000000"/>
                <w:sz w:val="28"/>
                <w:szCs w:val="28"/>
                <w:lang w:val="en-US"/>
              </w:rPr>
              <w:t>10</w:t>
            </w:r>
          </w:p>
        </w:tc>
      </w:tr>
      <w:bookmarkEnd w:id="1"/>
      <w:tr w:rsidR="002B6910" w14:paraId="26FE0939" w14:textId="77777777" w:rsidTr="006A5232">
        <w:trPr>
          <w:trHeight w:val="512"/>
        </w:trPr>
        <w:tc>
          <w:tcPr>
            <w:tcW w:w="9000" w:type="dxa"/>
            <w:vAlign w:val="center"/>
          </w:tcPr>
          <w:p w14:paraId="0E4E958C" w14:textId="77777777" w:rsidR="002B6910" w:rsidRDefault="00000000" w:rsidP="006A5232">
            <w:pPr>
              <w:pBdr>
                <w:top w:val="nil"/>
                <w:left w:val="nil"/>
                <w:bottom w:val="nil"/>
                <w:right w:val="nil"/>
                <w:between w:val="nil"/>
              </w:pBdr>
              <w:spacing w:line="360" w:lineRule="auto"/>
              <w:ind w:left="1" w:hanging="3"/>
              <w:rPr>
                <w:color w:val="000000"/>
                <w:sz w:val="28"/>
                <w:szCs w:val="28"/>
              </w:rPr>
            </w:pPr>
            <w:r>
              <w:rPr>
                <w:color w:val="000000"/>
                <w:sz w:val="28"/>
                <w:szCs w:val="28"/>
              </w:rPr>
              <w:t>РОЗДІЛ 2</w:t>
            </w:r>
          </w:p>
          <w:p w14:paraId="77CBC883" w14:textId="77777777" w:rsidR="002B6910" w:rsidRDefault="00000000" w:rsidP="006A5232">
            <w:pPr>
              <w:pBdr>
                <w:top w:val="nil"/>
                <w:left w:val="nil"/>
                <w:bottom w:val="nil"/>
                <w:right w:val="nil"/>
                <w:between w:val="nil"/>
              </w:pBdr>
              <w:spacing w:line="360" w:lineRule="auto"/>
              <w:ind w:left="1" w:hanging="3"/>
              <w:rPr>
                <w:color w:val="000000"/>
                <w:sz w:val="28"/>
                <w:szCs w:val="28"/>
              </w:rPr>
            </w:pPr>
            <w:r>
              <w:rPr>
                <w:color w:val="000000"/>
                <w:sz w:val="28"/>
                <w:szCs w:val="28"/>
              </w:rPr>
              <w:t>КАНАДА ЯК КОНТРИБУТОР ПОЛІТИКИ З ПІДТРИМАННЯ МІЖНАРОДНОГО МИРУ ТА БЕЗПЕКИ ………………………………….</w:t>
            </w:r>
          </w:p>
        </w:tc>
        <w:tc>
          <w:tcPr>
            <w:tcW w:w="540" w:type="dxa"/>
            <w:vAlign w:val="center"/>
          </w:tcPr>
          <w:p w14:paraId="5FD853AE" w14:textId="77777777" w:rsidR="002B6910" w:rsidRDefault="002B6910" w:rsidP="006A5232">
            <w:pPr>
              <w:pBdr>
                <w:top w:val="nil"/>
                <w:left w:val="nil"/>
                <w:bottom w:val="nil"/>
                <w:right w:val="nil"/>
                <w:between w:val="nil"/>
              </w:pBdr>
              <w:spacing w:line="360" w:lineRule="auto"/>
              <w:ind w:left="1" w:hanging="3"/>
              <w:jc w:val="right"/>
              <w:rPr>
                <w:color w:val="000000"/>
                <w:sz w:val="28"/>
                <w:szCs w:val="28"/>
              </w:rPr>
            </w:pPr>
          </w:p>
          <w:p w14:paraId="090F316D" w14:textId="77777777" w:rsidR="002B6910" w:rsidRDefault="002B6910" w:rsidP="006A5232">
            <w:pPr>
              <w:pBdr>
                <w:top w:val="nil"/>
                <w:left w:val="nil"/>
                <w:bottom w:val="nil"/>
                <w:right w:val="nil"/>
                <w:between w:val="nil"/>
              </w:pBdr>
              <w:spacing w:line="360" w:lineRule="auto"/>
              <w:ind w:left="1" w:hanging="3"/>
              <w:jc w:val="right"/>
              <w:rPr>
                <w:color w:val="000000"/>
                <w:sz w:val="28"/>
                <w:szCs w:val="28"/>
              </w:rPr>
            </w:pPr>
          </w:p>
          <w:p w14:paraId="26E7D5B3" w14:textId="5A2A703F" w:rsidR="002B6910" w:rsidRPr="006A5232" w:rsidRDefault="006A5232" w:rsidP="006A5232">
            <w:pPr>
              <w:pBdr>
                <w:top w:val="nil"/>
                <w:left w:val="nil"/>
                <w:bottom w:val="nil"/>
                <w:right w:val="nil"/>
                <w:between w:val="nil"/>
              </w:pBdr>
              <w:spacing w:line="360" w:lineRule="auto"/>
              <w:ind w:left="1" w:hanging="3"/>
              <w:jc w:val="right"/>
              <w:rPr>
                <w:color w:val="000000"/>
                <w:sz w:val="28"/>
                <w:szCs w:val="28"/>
                <w:lang w:val="en-US"/>
              </w:rPr>
            </w:pPr>
            <w:r>
              <w:rPr>
                <w:color w:val="000000"/>
                <w:sz w:val="28"/>
                <w:szCs w:val="28"/>
                <w:lang w:val="en-US"/>
              </w:rPr>
              <w:t>17</w:t>
            </w:r>
          </w:p>
        </w:tc>
      </w:tr>
      <w:tr w:rsidR="002B6910" w14:paraId="1D778471" w14:textId="77777777" w:rsidTr="006A5232">
        <w:trPr>
          <w:trHeight w:val="406"/>
        </w:trPr>
        <w:tc>
          <w:tcPr>
            <w:tcW w:w="9000" w:type="dxa"/>
            <w:vAlign w:val="center"/>
          </w:tcPr>
          <w:p w14:paraId="7AB49756" w14:textId="77777777" w:rsidR="002B6910" w:rsidRDefault="00000000" w:rsidP="006A5232">
            <w:pPr>
              <w:pBdr>
                <w:top w:val="nil"/>
                <w:left w:val="nil"/>
                <w:bottom w:val="nil"/>
                <w:right w:val="nil"/>
                <w:between w:val="nil"/>
              </w:pBdr>
              <w:spacing w:line="360" w:lineRule="auto"/>
              <w:ind w:left="1" w:hanging="3"/>
              <w:jc w:val="both"/>
              <w:rPr>
                <w:color w:val="000000"/>
                <w:sz w:val="28"/>
                <w:szCs w:val="28"/>
              </w:rPr>
            </w:pPr>
            <w:bookmarkStart w:id="2" w:name="_Hlk153314539"/>
            <w:r>
              <w:rPr>
                <w:color w:val="000000"/>
                <w:sz w:val="28"/>
                <w:szCs w:val="28"/>
              </w:rPr>
              <w:t>2.1. Канада в міжнародних безпекових організаціях ……........................…</w:t>
            </w:r>
          </w:p>
        </w:tc>
        <w:tc>
          <w:tcPr>
            <w:tcW w:w="540" w:type="dxa"/>
            <w:vAlign w:val="center"/>
          </w:tcPr>
          <w:p w14:paraId="7D1EB0F4" w14:textId="1A459346" w:rsidR="002B6910" w:rsidRPr="006A5232" w:rsidRDefault="006A5232" w:rsidP="006A5232">
            <w:pPr>
              <w:pBdr>
                <w:top w:val="nil"/>
                <w:left w:val="nil"/>
                <w:bottom w:val="nil"/>
                <w:right w:val="nil"/>
                <w:between w:val="nil"/>
              </w:pBdr>
              <w:spacing w:line="360" w:lineRule="auto"/>
              <w:ind w:left="1" w:hanging="3"/>
              <w:jc w:val="right"/>
              <w:rPr>
                <w:color w:val="000000"/>
                <w:sz w:val="28"/>
                <w:szCs w:val="28"/>
                <w:lang w:val="en-US"/>
              </w:rPr>
            </w:pPr>
            <w:r>
              <w:rPr>
                <w:color w:val="000000"/>
                <w:sz w:val="28"/>
                <w:szCs w:val="28"/>
                <w:lang w:val="en-US"/>
              </w:rPr>
              <w:t>17</w:t>
            </w:r>
          </w:p>
        </w:tc>
      </w:tr>
      <w:tr w:rsidR="002B6910" w14:paraId="24C8F372" w14:textId="77777777" w:rsidTr="006A5232">
        <w:trPr>
          <w:trHeight w:val="406"/>
        </w:trPr>
        <w:tc>
          <w:tcPr>
            <w:tcW w:w="9000" w:type="dxa"/>
            <w:vAlign w:val="center"/>
          </w:tcPr>
          <w:p w14:paraId="0D20AA03" w14:textId="77777777" w:rsidR="002B6910" w:rsidRDefault="00000000" w:rsidP="006A5232">
            <w:pPr>
              <w:pBdr>
                <w:top w:val="nil"/>
                <w:left w:val="nil"/>
                <w:bottom w:val="nil"/>
                <w:right w:val="nil"/>
                <w:between w:val="nil"/>
              </w:pBdr>
              <w:spacing w:line="360" w:lineRule="auto"/>
              <w:ind w:left="1" w:hanging="3"/>
              <w:rPr>
                <w:color w:val="000000"/>
                <w:sz w:val="28"/>
                <w:szCs w:val="28"/>
              </w:rPr>
            </w:pPr>
            <w:r>
              <w:rPr>
                <w:color w:val="000000"/>
                <w:sz w:val="28"/>
                <w:szCs w:val="28"/>
              </w:rPr>
              <w:t xml:space="preserve">2.2. Роль Канади в миротворчій діяльності ООН ………………………….. </w:t>
            </w:r>
          </w:p>
        </w:tc>
        <w:tc>
          <w:tcPr>
            <w:tcW w:w="540" w:type="dxa"/>
            <w:vAlign w:val="center"/>
          </w:tcPr>
          <w:p w14:paraId="3926E917" w14:textId="6DF048BD" w:rsidR="002B6910" w:rsidRPr="006A5232" w:rsidRDefault="006A5232" w:rsidP="006A5232">
            <w:pPr>
              <w:pBdr>
                <w:top w:val="nil"/>
                <w:left w:val="nil"/>
                <w:bottom w:val="nil"/>
                <w:right w:val="nil"/>
                <w:between w:val="nil"/>
              </w:pBdr>
              <w:spacing w:line="360" w:lineRule="auto"/>
              <w:ind w:left="1" w:hanging="3"/>
              <w:jc w:val="right"/>
              <w:rPr>
                <w:color w:val="000000"/>
                <w:sz w:val="28"/>
                <w:szCs w:val="28"/>
                <w:lang w:val="en-US"/>
              </w:rPr>
            </w:pPr>
            <w:r>
              <w:rPr>
                <w:color w:val="000000"/>
                <w:sz w:val="28"/>
                <w:szCs w:val="28"/>
                <w:lang w:val="en-US"/>
              </w:rPr>
              <w:t>24</w:t>
            </w:r>
          </w:p>
        </w:tc>
      </w:tr>
      <w:bookmarkEnd w:id="2"/>
      <w:tr w:rsidR="002B6910" w14:paraId="4E49489B" w14:textId="77777777" w:rsidTr="006A5232">
        <w:trPr>
          <w:trHeight w:val="543"/>
        </w:trPr>
        <w:tc>
          <w:tcPr>
            <w:tcW w:w="9000" w:type="dxa"/>
            <w:vAlign w:val="center"/>
          </w:tcPr>
          <w:p w14:paraId="4C3018F5" w14:textId="77777777" w:rsidR="002B6910" w:rsidRDefault="00000000" w:rsidP="006A5232">
            <w:pPr>
              <w:pBdr>
                <w:top w:val="nil"/>
                <w:left w:val="nil"/>
                <w:bottom w:val="nil"/>
                <w:right w:val="nil"/>
                <w:between w:val="nil"/>
              </w:pBdr>
              <w:spacing w:line="360" w:lineRule="auto"/>
              <w:ind w:left="1" w:hanging="3"/>
              <w:rPr>
                <w:color w:val="000000"/>
                <w:sz w:val="28"/>
                <w:szCs w:val="28"/>
              </w:rPr>
            </w:pPr>
            <w:r>
              <w:rPr>
                <w:color w:val="000000"/>
                <w:sz w:val="28"/>
                <w:szCs w:val="28"/>
              </w:rPr>
              <w:t>РОЗДІЛ 3</w:t>
            </w:r>
          </w:p>
          <w:p w14:paraId="6C3A3FD9" w14:textId="77777777" w:rsidR="002B6910" w:rsidRDefault="00000000" w:rsidP="006A5232">
            <w:pPr>
              <w:widowControl w:val="0"/>
              <w:pBdr>
                <w:top w:val="nil"/>
                <w:left w:val="nil"/>
                <w:bottom w:val="nil"/>
                <w:right w:val="nil"/>
                <w:between w:val="nil"/>
              </w:pBdr>
              <w:tabs>
                <w:tab w:val="left" w:pos="1134"/>
              </w:tabs>
              <w:spacing w:line="360" w:lineRule="auto"/>
              <w:ind w:left="1" w:hanging="3"/>
              <w:rPr>
                <w:color w:val="000000"/>
                <w:sz w:val="28"/>
                <w:szCs w:val="28"/>
              </w:rPr>
            </w:pPr>
            <w:r>
              <w:rPr>
                <w:color w:val="000000"/>
                <w:sz w:val="28"/>
                <w:szCs w:val="28"/>
              </w:rPr>
              <w:t>ДЕРЖАВНА ПОЛІТИКА КАНАДИ ЩОДО ПІДТРИМКИ УКРАЇНИ</w:t>
            </w:r>
          </w:p>
          <w:p w14:paraId="11B067AA" w14:textId="77777777" w:rsidR="002B6910" w:rsidRDefault="00000000" w:rsidP="006A5232">
            <w:pPr>
              <w:widowControl w:val="0"/>
              <w:pBdr>
                <w:top w:val="nil"/>
                <w:left w:val="nil"/>
                <w:bottom w:val="nil"/>
                <w:right w:val="nil"/>
                <w:between w:val="nil"/>
              </w:pBdr>
              <w:tabs>
                <w:tab w:val="left" w:pos="1134"/>
              </w:tabs>
              <w:spacing w:line="360" w:lineRule="auto"/>
              <w:ind w:left="1" w:hanging="3"/>
              <w:rPr>
                <w:color w:val="000000"/>
                <w:sz w:val="28"/>
                <w:szCs w:val="28"/>
              </w:rPr>
            </w:pPr>
            <w:r>
              <w:rPr>
                <w:color w:val="000000"/>
                <w:sz w:val="28"/>
                <w:szCs w:val="28"/>
              </w:rPr>
              <w:t>В УМОВАХ ПОВНОМАСШТАБНОЇ АГРЕСІЇ РФ ………………..….......</w:t>
            </w:r>
          </w:p>
        </w:tc>
        <w:tc>
          <w:tcPr>
            <w:tcW w:w="540" w:type="dxa"/>
            <w:vAlign w:val="center"/>
          </w:tcPr>
          <w:p w14:paraId="378593BD" w14:textId="77777777" w:rsidR="002B6910" w:rsidRDefault="002B6910" w:rsidP="006A5232">
            <w:pPr>
              <w:pBdr>
                <w:top w:val="nil"/>
                <w:left w:val="nil"/>
                <w:bottom w:val="nil"/>
                <w:right w:val="nil"/>
                <w:between w:val="nil"/>
              </w:pBdr>
              <w:spacing w:line="360" w:lineRule="auto"/>
              <w:ind w:left="1" w:hanging="3"/>
              <w:jc w:val="right"/>
              <w:rPr>
                <w:color w:val="000000"/>
                <w:sz w:val="28"/>
                <w:szCs w:val="28"/>
              </w:rPr>
            </w:pPr>
          </w:p>
          <w:p w14:paraId="1A818F3B" w14:textId="77777777" w:rsidR="002B6910" w:rsidRDefault="002B6910" w:rsidP="006A5232">
            <w:pPr>
              <w:pBdr>
                <w:top w:val="nil"/>
                <w:left w:val="nil"/>
                <w:bottom w:val="nil"/>
                <w:right w:val="nil"/>
                <w:between w:val="nil"/>
              </w:pBdr>
              <w:spacing w:line="360" w:lineRule="auto"/>
              <w:ind w:left="1" w:hanging="3"/>
              <w:jc w:val="right"/>
              <w:rPr>
                <w:color w:val="000000"/>
                <w:sz w:val="28"/>
                <w:szCs w:val="28"/>
              </w:rPr>
            </w:pPr>
          </w:p>
          <w:p w14:paraId="77608E8A" w14:textId="2550A88C" w:rsidR="002B6910" w:rsidRPr="006A5232" w:rsidRDefault="006A5232" w:rsidP="006A5232">
            <w:pPr>
              <w:pBdr>
                <w:top w:val="nil"/>
                <w:left w:val="nil"/>
                <w:bottom w:val="nil"/>
                <w:right w:val="nil"/>
                <w:between w:val="nil"/>
              </w:pBdr>
              <w:spacing w:line="360" w:lineRule="auto"/>
              <w:ind w:left="1" w:hanging="3"/>
              <w:jc w:val="right"/>
              <w:rPr>
                <w:color w:val="000000"/>
                <w:sz w:val="28"/>
                <w:szCs w:val="28"/>
                <w:lang w:val="en-US"/>
              </w:rPr>
            </w:pPr>
            <w:r>
              <w:rPr>
                <w:color w:val="000000"/>
                <w:sz w:val="28"/>
                <w:szCs w:val="28"/>
                <w:lang w:val="en-US"/>
              </w:rPr>
              <w:t>35</w:t>
            </w:r>
          </w:p>
        </w:tc>
      </w:tr>
      <w:tr w:rsidR="002B6910" w14:paraId="31DE9CFD" w14:textId="77777777" w:rsidTr="006A5232">
        <w:trPr>
          <w:trHeight w:val="542"/>
        </w:trPr>
        <w:tc>
          <w:tcPr>
            <w:tcW w:w="9000" w:type="dxa"/>
            <w:vAlign w:val="center"/>
          </w:tcPr>
          <w:p w14:paraId="6C73418A" w14:textId="77777777" w:rsidR="002B6910" w:rsidRDefault="00000000" w:rsidP="006A5232">
            <w:pPr>
              <w:pBdr>
                <w:top w:val="nil"/>
                <w:left w:val="nil"/>
                <w:bottom w:val="nil"/>
                <w:right w:val="nil"/>
                <w:between w:val="nil"/>
              </w:pBdr>
              <w:spacing w:line="360" w:lineRule="auto"/>
              <w:ind w:left="1" w:hanging="3"/>
              <w:rPr>
                <w:color w:val="000000"/>
                <w:sz w:val="28"/>
                <w:szCs w:val="28"/>
              </w:rPr>
            </w:pPr>
            <w:bookmarkStart w:id="3" w:name="_Hlk153314645"/>
            <w:r>
              <w:rPr>
                <w:color w:val="000000"/>
                <w:sz w:val="28"/>
                <w:szCs w:val="28"/>
                <w:highlight w:val="white"/>
              </w:rPr>
              <w:t>3.1. Відносини Україна – Канада: стан та перспективи</w:t>
            </w:r>
            <w:r>
              <w:rPr>
                <w:color w:val="000000"/>
                <w:sz w:val="28"/>
                <w:szCs w:val="28"/>
              </w:rPr>
              <w:t xml:space="preserve"> …………………...</w:t>
            </w:r>
          </w:p>
        </w:tc>
        <w:tc>
          <w:tcPr>
            <w:tcW w:w="540" w:type="dxa"/>
            <w:vAlign w:val="center"/>
          </w:tcPr>
          <w:p w14:paraId="1CA6462B" w14:textId="23726083" w:rsidR="002B6910" w:rsidRPr="006A5232" w:rsidRDefault="006A5232" w:rsidP="006A5232">
            <w:pPr>
              <w:pBdr>
                <w:top w:val="nil"/>
                <w:left w:val="nil"/>
                <w:bottom w:val="nil"/>
                <w:right w:val="nil"/>
                <w:between w:val="nil"/>
              </w:pBdr>
              <w:spacing w:line="360" w:lineRule="auto"/>
              <w:ind w:left="1" w:hanging="3"/>
              <w:jc w:val="right"/>
              <w:rPr>
                <w:color w:val="000000"/>
                <w:sz w:val="28"/>
                <w:szCs w:val="28"/>
                <w:lang w:val="en-US"/>
              </w:rPr>
            </w:pPr>
            <w:r>
              <w:rPr>
                <w:color w:val="000000"/>
                <w:sz w:val="28"/>
                <w:szCs w:val="28"/>
                <w:lang w:val="en-US"/>
              </w:rPr>
              <w:t>35</w:t>
            </w:r>
          </w:p>
        </w:tc>
      </w:tr>
      <w:tr w:rsidR="002B6910" w14:paraId="16C881D1" w14:textId="77777777" w:rsidTr="006A5232">
        <w:trPr>
          <w:trHeight w:val="542"/>
        </w:trPr>
        <w:tc>
          <w:tcPr>
            <w:tcW w:w="9000" w:type="dxa"/>
            <w:vAlign w:val="center"/>
          </w:tcPr>
          <w:p w14:paraId="443966AF" w14:textId="77777777" w:rsidR="002B6910" w:rsidRDefault="00000000" w:rsidP="006A5232">
            <w:pPr>
              <w:pBdr>
                <w:top w:val="nil"/>
                <w:left w:val="nil"/>
                <w:bottom w:val="nil"/>
                <w:right w:val="nil"/>
                <w:between w:val="nil"/>
              </w:pBdr>
              <w:spacing w:line="360" w:lineRule="auto"/>
              <w:ind w:left="1" w:hanging="3"/>
              <w:rPr>
                <w:color w:val="000000"/>
                <w:sz w:val="28"/>
                <w:szCs w:val="28"/>
              </w:rPr>
            </w:pPr>
            <w:r>
              <w:rPr>
                <w:color w:val="000000"/>
                <w:sz w:val="28"/>
                <w:szCs w:val="28"/>
              </w:rPr>
              <w:t>3.2. Ключові напрями та особливості державної політики Канади щодо підтримки України в умовах збройної агресії рф ………………………….</w:t>
            </w:r>
          </w:p>
        </w:tc>
        <w:tc>
          <w:tcPr>
            <w:tcW w:w="540" w:type="dxa"/>
            <w:vAlign w:val="center"/>
          </w:tcPr>
          <w:p w14:paraId="28A3E447" w14:textId="77777777" w:rsidR="006A5232" w:rsidRDefault="006A5232" w:rsidP="006A5232">
            <w:pPr>
              <w:pBdr>
                <w:top w:val="nil"/>
                <w:left w:val="nil"/>
                <w:bottom w:val="nil"/>
                <w:right w:val="nil"/>
                <w:between w:val="nil"/>
              </w:pBdr>
              <w:spacing w:line="360" w:lineRule="auto"/>
              <w:ind w:left="1" w:hanging="3"/>
              <w:jc w:val="right"/>
              <w:rPr>
                <w:color w:val="000000"/>
                <w:sz w:val="28"/>
                <w:szCs w:val="28"/>
                <w:lang w:val="en-US"/>
              </w:rPr>
            </w:pPr>
          </w:p>
          <w:p w14:paraId="4F65FDDA" w14:textId="7FA644A1" w:rsidR="002B6910" w:rsidRPr="006A5232" w:rsidRDefault="006A5232" w:rsidP="006A5232">
            <w:pPr>
              <w:pBdr>
                <w:top w:val="nil"/>
                <w:left w:val="nil"/>
                <w:bottom w:val="nil"/>
                <w:right w:val="nil"/>
                <w:between w:val="nil"/>
              </w:pBdr>
              <w:spacing w:line="360" w:lineRule="auto"/>
              <w:ind w:left="1" w:hanging="3"/>
              <w:jc w:val="right"/>
              <w:rPr>
                <w:color w:val="000000"/>
                <w:sz w:val="28"/>
                <w:szCs w:val="28"/>
                <w:lang w:val="en-US"/>
              </w:rPr>
            </w:pPr>
            <w:r>
              <w:rPr>
                <w:color w:val="000000"/>
                <w:sz w:val="28"/>
                <w:szCs w:val="28"/>
                <w:lang w:val="en-US"/>
              </w:rPr>
              <w:t>42</w:t>
            </w:r>
          </w:p>
        </w:tc>
      </w:tr>
      <w:bookmarkEnd w:id="3"/>
      <w:tr w:rsidR="002B6910" w14:paraId="622C1F4E" w14:textId="77777777" w:rsidTr="006A5232">
        <w:trPr>
          <w:trHeight w:val="455"/>
        </w:trPr>
        <w:tc>
          <w:tcPr>
            <w:tcW w:w="9000" w:type="dxa"/>
            <w:vAlign w:val="center"/>
          </w:tcPr>
          <w:p w14:paraId="2528FECD" w14:textId="77777777" w:rsidR="002B6910" w:rsidRDefault="00000000" w:rsidP="006A5232">
            <w:pPr>
              <w:pBdr>
                <w:top w:val="nil"/>
                <w:left w:val="nil"/>
                <w:bottom w:val="nil"/>
                <w:right w:val="nil"/>
                <w:between w:val="nil"/>
              </w:pBdr>
              <w:spacing w:line="360" w:lineRule="auto"/>
              <w:ind w:left="1" w:hanging="3"/>
              <w:rPr>
                <w:color w:val="000000"/>
                <w:sz w:val="28"/>
                <w:szCs w:val="28"/>
              </w:rPr>
            </w:pPr>
            <w:r>
              <w:rPr>
                <w:color w:val="000000"/>
                <w:sz w:val="28"/>
                <w:szCs w:val="28"/>
              </w:rPr>
              <w:t>ВИСНОВКИ …………………………………………………………………..</w:t>
            </w:r>
          </w:p>
        </w:tc>
        <w:tc>
          <w:tcPr>
            <w:tcW w:w="540" w:type="dxa"/>
            <w:vAlign w:val="center"/>
          </w:tcPr>
          <w:p w14:paraId="30C3CA14" w14:textId="75977C29" w:rsidR="002B6910" w:rsidRPr="006A5232" w:rsidRDefault="006A5232" w:rsidP="006A5232">
            <w:pPr>
              <w:pBdr>
                <w:top w:val="nil"/>
                <w:left w:val="nil"/>
                <w:bottom w:val="nil"/>
                <w:right w:val="nil"/>
                <w:between w:val="nil"/>
              </w:pBdr>
              <w:spacing w:line="360" w:lineRule="auto"/>
              <w:ind w:left="1" w:hanging="3"/>
              <w:jc w:val="right"/>
              <w:rPr>
                <w:color w:val="000000"/>
                <w:sz w:val="28"/>
                <w:szCs w:val="28"/>
                <w:lang w:val="en-US"/>
              </w:rPr>
            </w:pPr>
            <w:r>
              <w:rPr>
                <w:color w:val="000000"/>
                <w:sz w:val="28"/>
                <w:szCs w:val="28"/>
                <w:lang w:val="en-US"/>
              </w:rPr>
              <w:t>56</w:t>
            </w:r>
          </w:p>
        </w:tc>
      </w:tr>
      <w:tr w:rsidR="002B6910" w14:paraId="02E03FE8" w14:textId="77777777" w:rsidTr="006A5232">
        <w:trPr>
          <w:trHeight w:val="524"/>
        </w:trPr>
        <w:tc>
          <w:tcPr>
            <w:tcW w:w="9000" w:type="dxa"/>
            <w:vAlign w:val="center"/>
          </w:tcPr>
          <w:p w14:paraId="51B9DC76" w14:textId="77777777" w:rsidR="002B6910" w:rsidRDefault="00000000" w:rsidP="006A5232">
            <w:pPr>
              <w:pBdr>
                <w:top w:val="nil"/>
                <w:left w:val="nil"/>
                <w:bottom w:val="nil"/>
                <w:right w:val="nil"/>
                <w:between w:val="nil"/>
              </w:pBdr>
              <w:spacing w:line="360" w:lineRule="auto"/>
              <w:ind w:left="1" w:hanging="3"/>
              <w:rPr>
                <w:color w:val="000000"/>
                <w:sz w:val="28"/>
                <w:szCs w:val="28"/>
              </w:rPr>
            </w:pPr>
            <w:r>
              <w:rPr>
                <w:color w:val="000000"/>
                <w:sz w:val="28"/>
                <w:szCs w:val="28"/>
              </w:rPr>
              <w:t>СПИСОК ВИКОРИСТАНИХ ДЖЕРЕЛ …………………………………....</w:t>
            </w:r>
          </w:p>
        </w:tc>
        <w:tc>
          <w:tcPr>
            <w:tcW w:w="540" w:type="dxa"/>
            <w:vAlign w:val="center"/>
          </w:tcPr>
          <w:p w14:paraId="624B6EA3" w14:textId="7D4870C4" w:rsidR="002B6910" w:rsidRPr="006A5232" w:rsidRDefault="006A5232" w:rsidP="006A5232">
            <w:pPr>
              <w:pBdr>
                <w:top w:val="nil"/>
                <w:left w:val="nil"/>
                <w:bottom w:val="nil"/>
                <w:right w:val="nil"/>
                <w:between w:val="nil"/>
              </w:pBdr>
              <w:spacing w:line="360" w:lineRule="auto"/>
              <w:ind w:left="1" w:hanging="3"/>
              <w:jc w:val="right"/>
              <w:rPr>
                <w:color w:val="000000"/>
                <w:sz w:val="28"/>
                <w:szCs w:val="28"/>
                <w:lang w:val="en-US"/>
              </w:rPr>
            </w:pPr>
            <w:r>
              <w:rPr>
                <w:color w:val="000000"/>
                <w:sz w:val="28"/>
                <w:szCs w:val="28"/>
                <w:lang w:val="en-US"/>
              </w:rPr>
              <w:t>59</w:t>
            </w:r>
          </w:p>
        </w:tc>
      </w:tr>
    </w:tbl>
    <w:p w14:paraId="70004ED7" w14:textId="77777777" w:rsidR="002B6910" w:rsidRDefault="002B6910">
      <w:pPr>
        <w:pBdr>
          <w:top w:val="nil"/>
          <w:left w:val="nil"/>
          <w:bottom w:val="nil"/>
          <w:right w:val="nil"/>
          <w:between w:val="nil"/>
        </w:pBdr>
        <w:spacing w:line="360" w:lineRule="auto"/>
        <w:ind w:left="1" w:hanging="3"/>
        <w:jc w:val="both"/>
        <w:rPr>
          <w:color w:val="000000"/>
          <w:sz w:val="28"/>
          <w:szCs w:val="28"/>
        </w:rPr>
      </w:pPr>
    </w:p>
    <w:p w14:paraId="56DD8AB6" w14:textId="77777777" w:rsidR="002B6910" w:rsidRDefault="002B6910">
      <w:pPr>
        <w:pBdr>
          <w:top w:val="nil"/>
          <w:left w:val="nil"/>
          <w:bottom w:val="nil"/>
          <w:right w:val="nil"/>
          <w:between w:val="nil"/>
        </w:pBdr>
        <w:spacing w:line="360" w:lineRule="auto"/>
        <w:ind w:left="1" w:hanging="3"/>
        <w:jc w:val="both"/>
        <w:rPr>
          <w:color w:val="000000"/>
          <w:sz w:val="28"/>
          <w:szCs w:val="28"/>
        </w:rPr>
      </w:pPr>
    </w:p>
    <w:p w14:paraId="0C1F5B96" w14:textId="77777777" w:rsidR="002B6910" w:rsidRDefault="002B6910">
      <w:pPr>
        <w:pBdr>
          <w:top w:val="nil"/>
          <w:left w:val="nil"/>
          <w:bottom w:val="nil"/>
          <w:right w:val="nil"/>
          <w:between w:val="nil"/>
        </w:pBdr>
        <w:spacing w:line="360" w:lineRule="auto"/>
        <w:ind w:left="1" w:hanging="3"/>
        <w:jc w:val="both"/>
        <w:rPr>
          <w:color w:val="000000"/>
          <w:sz w:val="28"/>
          <w:szCs w:val="28"/>
        </w:rPr>
      </w:pPr>
    </w:p>
    <w:p w14:paraId="2A093973" w14:textId="77777777" w:rsidR="002B6910" w:rsidRDefault="002B6910">
      <w:pPr>
        <w:pBdr>
          <w:top w:val="nil"/>
          <w:left w:val="nil"/>
          <w:bottom w:val="nil"/>
          <w:right w:val="nil"/>
          <w:between w:val="nil"/>
        </w:pBdr>
        <w:spacing w:line="360" w:lineRule="auto"/>
        <w:ind w:left="1" w:hanging="3"/>
        <w:jc w:val="both"/>
        <w:rPr>
          <w:color w:val="000000"/>
          <w:sz w:val="28"/>
          <w:szCs w:val="28"/>
        </w:rPr>
      </w:pPr>
    </w:p>
    <w:p w14:paraId="3EEDADD8" w14:textId="77777777" w:rsidR="002B6910" w:rsidRDefault="002B6910">
      <w:pPr>
        <w:pBdr>
          <w:top w:val="nil"/>
          <w:left w:val="nil"/>
          <w:bottom w:val="nil"/>
          <w:right w:val="nil"/>
          <w:between w:val="nil"/>
        </w:pBdr>
        <w:spacing w:line="360" w:lineRule="auto"/>
        <w:ind w:left="1" w:hanging="3"/>
        <w:jc w:val="both"/>
        <w:rPr>
          <w:color w:val="000000"/>
          <w:sz w:val="28"/>
          <w:szCs w:val="28"/>
        </w:rPr>
      </w:pPr>
    </w:p>
    <w:p w14:paraId="3F3312BB" w14:textId="77777777" w:rsidR="002B6910" w:rsidRDefault="002B6910">
      <w:pPr>
        <w:pBdr>
          <w:top w:val="nil"/>
          <w:left w:val="nil"/>
          <w:bottom w:val="nil"/>
          <w:right w:val="nil"/>
          <w:between w:val="nil"/>
        </w:pBdr>
        <w:spacing w:line="360" w:lineRule="auto"/>
        <w:ind w:left="1" w:hanging="3"/>
        <w:jc w:val="both"/>
        <w:rPr>
          <w:color w:val="000000"/>
          <w:sz w:val="28"/>
          <w:szCs w:val="28"/>
        </w:rPr>
      </w:pPr>
    </w:p>
    <w:p w14:paraId="256272EA" w14:textId="77777777" w:rsidR="002B6910" w:rsidRDefault="002B6910">
      <w:pPr>
        <w:pBdr>
          <w:top w:val="nil"/>
          <w:left w:val="nil"/>
          <w:bottom w:val="nil"/>
          <w:right w:val="nil"/>
          <w:between w:val="nil"/>
        </w:pBdr>
        <w:spacing w:line="360" w:lineRule="auto"/>
        <w:ind w:left="1" w:hanging="3"/>
        <w:jc w:val="both"/>
        <w:rPr>
          <w:color w:val="000000"/>
          <w:sz w:val="28"/>
          <w:szCs w:val="28"/>
        </w:rPr>
        <w:sectPr w:rsidR="002B6910">
          <w:pgSz w:w="11906" w:h="16838"/>
          <w:pgMar w:top="1134" w:right="851" w:bottom="1134" w:left="1418" w:header="709" w:footer="709" w:gutter="0"/>
          <w:cols w:space="720"/>
        </w:sectPr>
      </w:pPr>
    </w:p>
    <w:p w14:paraId="4CDF52D3" w14:textId="77777777" w:rsidR="002B6910" w:rsidRDefault="00000000">
      <w:pPr>
        <w:pBdr>
          <w:top w:val="nil"/>
          <w:left w:val="nil"/>
          <w:bottom w:val="nil"/>
          <w:right w:val="nil"/>
          <w:between w:val="nil"/>
        </w:pBdr>
        <w:spacing w:line="360" w:lineRule="auto"/>
        <w:ind w:left="1" w:hanging="3"/>
        <w:jc w:val="center"/>
        <w:rPr>
          <w:color w:val="000000"/>
          <w:sz w:val="28"/>
          <w:szCs w:val="28"/>
        </w:rPr>
      </w:pPr>
      <w:r>
        <w:rPr>
          <w:b/>
          <w:color w:val="000000"/>
          <w:sz w:val="28"/>
          <w:szCs w:val="28"/>
        </w:rPr>
        <w:lastRenderedPageBreak/>
        <w:t>ВСТУП</w:t>
      </w:r>
    </w:p>
    <w:p w14:paraId="2E793DFF" w14:textId="77777777" w:rsidR="002B6910" w:rsidRDefault="002B6910">
      <w:pPr>
        <w:pBdr>
          <w:top w:val="nil"/>
          <w:left w:val="nil"/>
          <w:bottom w:val="nil"/>
          <w:right w:val="nil"/>
          <w:between w:val="nil"/>
        </w:pBdr>
        <w:spacing w:line="360" w:lineRule="auto"/>
        <w:ind w:firstLine="709"/>
        <w:jc w:val="both"/>
        <w:rPr>
          <w:b/>
          <w:color w:val="000000"/>
          <w:sz w:val="28"/>
          <w:szCs w:val="28"/>
        </w:rPr>
      </w:pPr>
      <w:bookmarkStart w:id="4" w:name="_30j0zll" w:colFirst="0" w:colLast="0"/>
      <w:bookmarkEnd w:id="4"/>
    </w:p>
    <w:p w14:paraId="7C4C3534" w14:textId="77777777" w:rsidR="002B6910" w:rsidRDefault="00000000">
      <w:pPr>
        <w:pBdr>
          <w:top w:val="nil"/>
          <w:left w:val="nil"/>
          <w:bottom w:val="nil"/>
          <w:right w:val="nil"/>
          <w:between w:val="nil"/>
        </w:pBdr>
        <w:spacing w:line="360" w:lineRule="auto"/>
        <w:ind w:firstLine="709"/>
        <w:jc w:val="both"/>
        <w:rPr>
          <w:color w:val="000000"/>
          <w:sz w:val="28"/>
          <w:szCs w:val="28"/>
        </w:rPr>
      </w:pPr>
      <w:r>
        <w:rPr>
          <w:b/>
          <w:color w:val="000000"/>
          <w:sz w:val="28"/>
          <w:szCs w:val="28"/>
        </w:rPr>
        <w:t>Актуальність</w:t>
      </w:r>
      <w:r>
        <w:rPr>
          <w:color w:val="000000"/>
          <w:sz w:val="28"/>
          <w:szCs w:val="28"/>
        </w:rPr>
        <w:t xml:space="preserve"> дослідження обумовлена важливістю широкої міжнародної підтримки України в умовах повномасштабної збройної агресії рф, з’ясування її ключових напрямів і особливостей на прикладі окремих країн.</w:t>
      </w:r>
    </w:p>
    <w:p w14:paraId="12A1F65E" w14:textId="77777777" w:rsidR="002B6910"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З погляду Канади, актуальність політики підтримки України в умовах агресії росії залежить від геополітичної ситуації в світі. Повномасштабна агресія рф на сході України створює загрозу стабільності та миру в регіоні, і ця ситуація впливає на безпеку та інтереси Канади, особливо з урахуванням ролі Канади в рамках міжнародних союзів, таких як НАТО.</w:t>
      </w:r>
    </w:p>
    <w:p w14:paraId="6A752BF8" w14:textId="77777777" w:rsidR="002B6910"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Реакція міжнародного співтовариства на конфлікт в Україні є ключовою для визначення актуальності даної теми. Підтримка України з боку Канади відображає підтримку міжнародних норм і принципів, які визнають недоторканність суверенітету країн і незалежність. Це стосується не лише самої України, а й загальної міжнародної безпеки та стабільності.</w:t>
      </w:r>
    </w:p>
    <w:p w14:paraId="2C24AF4C" w14:textId="77777777" w:rsidR="002B6910"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Важливим аспектом також є політична воля та позиція канадського уряду щодо підтримки України. Зміни у владі та політичні рішення можуть впливати на обрану Канадою лінію в реакції на конфлікт. Громадський інтерес і підтримка громадськості в Канаді також визначають актуальність теми. Якщо суспільство виявляє активну підтримку для України та закликає до збереження сильної позиції щодо конфлікту, то це може вплинути на політику Канади.</w:t>
      </w:r>
    </w:p>
    <w:p w14:paraId="1665C729" w14:textId="77777777" w:rsidR="002B6910" w:rsidRDefault="00000000">
      <w:pPr>
        <w:pBdr>
          <w:top w:val="nil"/>
          <w:left w:val="nil"/>
          <w:bottom w:val="nil"/>
          <w:right w:val="nil"/>
          <w:between w:val="nil"/>
        </w:pBdr>
        <w:spacing w:line="360" w:lineRule="auto"/>
        <w:ind w:firstLine="709"/>
        <w:jc w:val="both"/>
        <w:rPr>
          <w:color w:val="000000"/>
          <w:sz w:val="28"/>
          <w:szCs w:val="28"/>
        </w:rPr>
      </w:pPr>
      <w:r w:rsidRPr="00C0249F">
        <w:rPr>
          <w:bCs/>
          <w:color w:val="000000"/>
          <w:sz w:val="28"/>
          <w:szCs w:val="28"/>
        </w:rPr>
        <w:t xml:space="preserve">Стан і ступінь розробки проблеми в спеціальній літературі. </w:t>
      </w:r>
      <w:r>
        <w:rPr>
          <w:color w:val="000000"/>
          <w:sz w:val="28"/>
          <w:szCs w:val="28"/>
        </w:rPr>
        <w:t xml:space="preserve">Проблематика міжнародної підтримки України в умовах повномасштабної збройної агресії рф посідає помітне місце у науковому порядку денному українських дослідників. Державна політика Канади стосовно України набула значного інтересу через сучасний конфлікт на сході України, де росія проводить агресивні дії, включаючи анексію Криму та підтримку воєнних дій на сході країни. З цього контексту виникає низка ключових питань та аспектів, які дослідники вивчають у науковій та спеціальній літературі. Серед наукового доробку українських учених із зазначеної тематики можна виділити наукові праці, авторами яких є: </w:t>
      </w:r>
      <w:r>
        <w:rPr>
          <w:color w:val="000000"/>
          <w:sz w:val="28"/>
          <w:szCs w:val="28"/>
        </w:rPr>
        <w:lastRenderedPageBreak/>
        <w:t>Т. Куценко, А. Зубов, В. Феськов, О. Якубовська, С. Солов’їн, А. Дашін, І. Челєпа, Д. Бінден.</w:t>
      </w:r>
    </w:p>
    <w:p w14:paraId="59962D7C" w14:textId="77777777" w:rsidR="002B6910" w:rsidRDefault="00000000">
      <w:pPr>
        <w:pBdr>
          <w:top w:val="nil"/>
          <w:left w:val="nil"/>
          <w:bottom w:val="nil"/>
          <w:right w:val="nil"/>
          <w:between w:val="nil"/>
        </w:pBdr>
        <w:spacing w:line="360" w:lineRule="auto"/>
        <w:ind w:firstLine="709"/>
        <w:jc w:val="both"/>
        <w:rPr>
          <w:color w:val="000000"/>
          <w:sz w:val="28"/>
          <w:szCs w:val="28"/>
          <w:highlight w:val="white"/>
        </w:rPr>
      </w:pPr>
      <w:r>
        <w:rPr>
          <w:color w:val="000000"/>
          <w:sz w:val="28"/>
          <w:szCs w:val="28"/>
        </w:rPr>
        <w:t xml:space="preserve">Зазначені науковці досліджують теоретичні та практичні </w:t>
      </w:r>
      <w:r w:rsidRPr="008830D6">
        <w:rPr>
          <w:color w:val="000000"/>
          <w:sz w:val="28"/>
          <w:szCs w:val="28"/>
        </w:rPr>
        <w:t>аспекти. Зокрема</w:t>
      </w:r>
      <w:r>
        <w:rPr>
          <w:color w:val="000000"/>
          <w:sz w:val="28"/>
          <w:szCs w:val="28"/>
          <w:highlight w:val="white"/>
        </w:rPr>
        <w:t>, аналізується дипломатична та політична активність Канади на міжнародній арені, спрямована на підтримку суверенітету та безпеки України.</w:t>
      </w:r>
    </w:p>
    <w:p w14:paraId="715BD3B9" w14:textId="77777777" w:rsidR="002B6910" w:rsidRPr="008830D6" w:rsidRDefault="00000000">
      <w:pPr>
        <w:pBdr>
          <w:top w:val="nil"/>
          <w:left w:val="nil"/>
          <w:bottom w:val="nil"/>
          <w:right w:val="nil"/>
          <w:between w:val="nil"/>
        </w:pBdr>
        <w:spacing w:line="360" w:lineRule="auto"/>
        <w:ind w:firstLine="709"/>
        <w:jc w:val="both"/>
        <w:rPr>
          <w:bCs/>
          <w:color w:val="000000"/>
          <w:sz w:val="28"/>
          <w:szCs w:val="28"/>
        </w:rPr>
      </w:pPr>
      <w:r w:rsidRPr="008830D6">
        <w:rPr>
          <w:bCs/>
          <w:color w:val="000000"/>
          <w:sz w:val="28"/>
          <w:szCs w:val="28"/>
        </w:rPr>
        <w:t>Об’єктом дослідження є процес міжнародної підтримки України в умовах повномасштабної збройної агресії рф.</w:t>
      </w:r>
    </w:p>
    <w:p w14:paraId="6AD64CB3" w14:textId="77777777" w:rsidR="002B6910" w:rsidRPr="008830D6" w:rsidRDefault="00000000">
      <w:pPr>
        <w:pBdr>
          <w:top w:val="nil"/>
          <w:left w:val="nil"/>
          <w:bottom w:val="nil"/>
          <w:right w:val="nil"/>
          <w:between w:val="nil"/>
        </w:pBdr>
        <w:spacing w:line="360" w:lineRule="auto"/>
        <w:ind w:firstLine="709"/>
        <w:jc w:val="both"/>
        <w:rPr>
          <w:bCs/>
          <w:color w:val="000000"/>
          <w:sz w:val="28"/>
          <w:szCs w:val="28"/>
        </w:rPr>
      </w:pPr>
      <w:r w:rsidRPr="008830D6">
        <w:rPr>
          <w:bCs/>
          <w:color w:val="000000"/>
          <w:sz w:val="28"/>
          <w:szCs w:val="28"/>
        </w:rPr>
        <w:t>Предметом дослідження є державна політика Канади щодо підтримки України в умовах повномасштабної агресії рф.</w:t>
      </w:r>
    </w:p>
    <w:p w14:paraId="3A496FD4" w14:textId="77777777" w:rsidR="002B6910" w:rsidRDefault="00000000">
      <w:pPr>
        <w:pBdr>
          <w:top w:val="nil"/>
          <w:left w:val="nil"/>
          <w:bottom w:val="nil"/>
          <w:right w:val="nil"/>
          <w:between w:val="nil"/>
        </w:pBdr>
        <w:spacing w:line="360" w:lineRule="auto"/>
        <w:ind w:firstLine="709"/>
        <w:jc w:val="both"/>
        <w:rPr>
          <w:color w:val="000000"/>
          <w:sz w:val="28"/>
          <w:szCs w:val="28"/>
        </w:rPr>
      </w:pPr>
      <w:bookmarkStart w:id="5" w:name="_1fob9te" w:colFirst="0" w:colLast="0"/>
      <w:bookmarkEnd w:id="5"/>
      <w:r w:rsidRPr="008830D6">
        <w:rPr>
          <w:bCs/>
          <w:color w:val="000000"/>
          <w:sz w:val="28"/>
          <w:szCs w:val="28"/>
        </w:rPr>
        <w:t>Мета роботи та завдання. Метою дослідження є з’ясування ключових напрямів і особливостей державної</w:t>
      </w:r>
      <w:r>
        <w:rPr>
          <w:color w:val="000000"/>
          <w:sz w:val="28"/>
          <w:szCs w:val="28"/>
        </w:rPr>
        <w:t xml:space="preserve"> політики Канади щодо підтримки України в умовах повномасштабної агресії рф.</w:t>
      </w:r>
    </w:p>
    <w:p w14:paraId="2E53FB26" w14:textId="77777777" w:rsidR="002B6910"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Для досягнення поставленої мети були визначені такі завдання:</w:t>
      </w:r>
    </w:p>
    <w:p w14:paraId="66D6A031" w14:textId="77777777" w:rsidR="002B6910" w:rsidRDefault="00000000">
      <w:pPr>
        <w:pBdr>
          <w:top w:val="nil"/>
          <w:left w:val="nil"/>
          <w:bottom w:val="nil"/>
          <w:right w:val="nil"/>
          <w:between w:val="nil"/>
        </w:pBdr>
        <w:spacing w:line="360" w:lineRule="auto"/>
        <w:ind w:left="1" w:firstLine="709"/>
        <w:jc w:val="both"/>
        <w:rPr>
          <w:color w:val="000000"/>
          <w:sz w:val="28"/>
          <w:szCs w:val="28"/>
        </w:rPr>
      </w:pPr>
      <w:bookmarkStart w:id="6" w:name="_3znysh7" w:colFirst="0" w:colLast="0"/>
      <w:bookmarkEnd w:id="6"/>
      <w:r>
        <w:rPr>
          <w:color w:val="000000"/>
          <w:sz w:val="28"/>
          <w:szCs w:val="28"/>
        </w:rPr>
        <w:t>– </w:t>
      </w:r>
      <w:bookmarkStart w:id="7" w:name="_Hlk153316107"/>
      <w:r>
        <w:rPr>
          <w:color w:val="000000"/>
          <w:sz w:val="28"/>
          <w:szCs w:val="28"/>
        </w:rPr>
        <w:t>з’ясувати стан наукового розроблення проблематики міжнародної підтримки України в умовах повномасштабної агресії рф;</w:t>
      </w:r>
    </w:p>
    <w:p w14:paraId="52CC6B44" w14:textId="77777777" w:rsidR="002B6910" w:rsidRDefault="00000000">
      <w:pPr>
        <w:pBdr>
          <w:top w:val="nil"/>
          <w:left w:val="nil"/>
          <w:bottom w:val="nil"/>
          <w:right w:val="nil"/>
          <w:between w:val="nil"/>
        </w:pBdr>
        <w:spacing w:line="360" w:lineRule="auto"/>
        <w:ind w:left="1" w:firstLine="709"/>
        <w:jc w:val="both"/>
        <w:rPr>
          <w:color w:val="000000"/>
          <w:sz w:val="28"/>
          <w:szCs w:val="28"/>
        </w:rPr>
      </w:pPr>
      <w:r>
        <w:rPr>
          <w:color w:val="000000"/>
          <w:sz w:val="28"/>
          <w:szCs w:val="28"/>
        </w:rPr>
        <w:t>– окреслити й охарактеризувати коло союзників і партнерів України у відсічі збройної агресії рф;</w:t>
      </w:r>
    </w:p>
    <w:p w14:paraId="073BE606" w14:textId="77777777" w:rsidR="002B6910" w:rsidRDefault="00000000">
      <w:pPr>
        <w:pBdr>
          <w:top w:val="nil"/>
          <w:left w:val="nil"/>
          <w:bottom w:val="nil"/>
          <w:right w:val="nil"/>
          <w:between w:val="nil"/>
        </w:pBdr>
        <w:spacing w:line="360" w:lineRule="auto"/>
        <w:ind w:left="1" w:firstLine="709"/>
        <w:jc w:val="both"/>
        <w:rPr>
          <w:color w:val="000000"/>
          <w:sz w:val="28"/>
          <w:szCs w:val="28"/>
        </w:rPr>
      </w:pPr>
      <w:r>
        <w:rPr>
          <w:color w:val="000000"/>
          <w:sz w:val="28"/>
          <w:szCs w:val="28"/>
        </w:rPr>
        <w:t xml:space="preserve">– дослідити роль і значення Канади в сучасних міжнародних безпекових організаціях; </w:t>
      </w:r>
    </w:p>
    <w:p w14:paraId="1FF43140" w14:textId="77777777" w:rsidR="002B6910" w:rsidRDefault="00000000">
      <w:pPr>
        <w:pBdr>
          <w:top w:val="nil"/>
          <w:left w:val="nil"/>
          <w:bottom w:val="nil"/>
          <w:right w:val="nil"/>
          <w:between w:val="nil"/>
        </w:pBdr>
        <w:spacing w:line="360" w:lineRule="auto"/>
        <w:ind w:left="1" w:firstLine="709"/>
        <w:jc w:val="both"/>
        <w:rPr>
          <w:color w:val="000000"/>
          <w:sz w:val="28"/>
          <w:szCs w:val="28"/>
        </w:rPr>
      </w:pPr>
      <w:r>
        <w:rPr>
          <w:color w:val="000000"/>
          <w:sz w:val="28"/>
          <w:szCs w:val="28"/>
        </w:rPr>
        <w:t xml:space="preserve">– з’ясувати роль Канади в сучасній миротворчій діяльності ООН; </w:t>
      </w:r>
    </w:p>
    <w:p w14:paraId="76121925" w14:textId="77777777" w:rsidR="002B6910" w:rsidRDefault="00000000">
      <w:pPr>
        <w:pBdr>
          <w:top w:val="nil"/>
          <w:left w:val="nil"/>
          <w:bottom w:val="nil"/>
          <w:right w:val="nil"/>
          <w:between w:val="nil"/>
        </w:pBdr>
        <w:spacing w:line="360" w:lineRule="auto"/>
        <w:ind w:left="1" w:firstLine="709"/>
        <w:jc w:val="both"/>
        <w:rPr>
          <w:color w:val="000000"/>
          <w:sz w:val="28"/>
          <w:szCs w:val="28"/>
        </w:rPr>
      </w:pPr>
      <w:r>
        <w:rPr>
          <w:color w:val="000000"/>
          <w:sz w:val="28"/>
          <w:szCs w:val="28"/>
        </w:rPr>
        <w:t>– проаналізувати стан і перспективи відносин Україна – Канада на сучасному етапі;</w:t>
      </w:r>
    </w:p>
    <w:p w14:paraId="2F5BA9C9" w14:textId="77777777" w:rsidR="002B6910" w:rsidRDefault="00000000">
      <w:pPr>
        <w:pBdr>
          <w:top w:val="nil"/>
          <w:left w:val="nil"/>
          <w:bottom w:val="nil"/>
          <w:right w:val="nil"/>
          <w:between w:val="nil"/>
        </w:pBdr>
        <w:spacing w:line="360" w:lineRule="auto"/>
        <w:ind w:left="1" w:firstLine="709"/>
        <w:jc w:val="both"/>
        <w:rPr>
          <w:color w:val="000000"/>
          <w:sz w:val="28"/>
          <w:szCs w:val="28"/>
        </w:rPr>
      </w:pPr>
      <w:r>
        <w:rPr>
          <w:color w:val="000000"/>
          <w:sz w:val="28"/>
          <w:szCs w:val="28"/>
        </w:rPr>
        <w:t>– з’ясувати ключові напрями та особливості державної політики Канади щодо підтримки України в умовах збройної агресії рф.</w:t>
      </w:r>
    </w:p>
    <w:bookmarkEnd w:id="7"/>
    <w:p w14:paraId="6A8D5BE8" w14:textId="694A42DA" w:rsidR="002B6910" w:rsidRDefault="00000000">
      <w:pPr>
        <w:pBdr>
          <w:top w:val="nil"/>
          <w:left w:val="nil"/>
          <w:bottom w:val="nil"/>
          <w:right w:val="nil"/>
          <w:between w:val="nil"/>
        </w:pBdr>
        <w:spacing w:line="360" w:lineRule="auto"/>
        <w:ind w:left="1" w:firstLine="709"/>
        <w:jc w:val="both"/>
        <w:rPr>
          <w:color w:val="000000"/>
          <w:sz w:val="28"/>
          <w:szCs w:val="28"/>
        </w:rPr>
      </w:pPr>
      <w:r w:rsidRPr="00C0249F">
        <w:rPr>
          <w:bCs/>
          <w:color w:val="000000"/>
          <w:sz w:val="28"/>
          <w:szCs w:val="28"/>
          <w:highlight w:val="white"/>
        </w:rPr>
        <w:t>Методи дослідження.</w:t>
      </w:r>
      <w:r>
        <w:rPr>
          <w:color w:val="000000"/>
          <w:sz w:val="28"/>
          <w:szCs w:val="28"/>
          <w:highlight w:val="white"/>
        </w:rPr>
        <w:t xml:space="preserve"> В магістерській роботі були використані загальнонаукові теоретичні методи за допомогою яких були виконані завдання і досягнуто мету дослідження. Методологічною основою дослідження став структурно-функціональний метод, який використовувався для вирішення основних завдань роботи. </w:t>
      </w:r>
      <w:r>
        <w:rPr>
          <w:sz w:val="28"/>
          <w:szCs w:val="28"/>
          <w:highlight w:val="white"/>
        </w:rPr>
        <w:t xml:space="preserve">Для ретельного вивчення підходів Канади до ситуації в Україні в контексті російської агресії, використовується комплекс методів </w:t>
      </w:r>
      <w:r>
        <w:rPr>
          <w:sz w:val="28"/>
          <w:szCs w:val="28"/>
          <w:highlight w:val="white"/>
        </w:rPr>
        <w:lastRenderedPageBreak/>
        <w:t xml:space="preserve">дослідження. Перш за все, проводиться глибокий аналіз офіційних заяв, угод та спільних документів, що регулюють взаємодію обох країн. </w:t>
      </w:r>
      <w:r w:rsidR="008830D6">
        <w:rPr>
          <w:sz w:val="28"/>
          <w:szCs w:val="28"/>
          <w:highlight w:val="white"/>
        </w:rPr>
        <w:t>О</w:t>
      </w:r>
      <w:r>
        <w:rPr>
          <w:sz w:val="28"/>
          <w:szCs w:val="28"/>
          <w:highlight w:val="white"/>
        </w:rPr>
        <w:t xml:space="preserve">гляд </w:t>
      </w:r>
      <w:r w:rsidR="008830D6">
        <w:rPr>
          <w:sz w:val="28"/>
          <w:szCs w:val="28"/>
          <w:highlight w:val="white"/>
        </w:rPr>
        <w:t xml:space="preserve">наукової літератури та джерел </w:t>
      </w:r>
      <w:r>
        <w:rPr>
          <w:sz w:val="28"/>
          <w:szCs w:val="28"/>
          <w:highlight w:val="white"/>
        </w:rPr>
        <w:t>включає аналіз наукових праць та аналітичних статей з даної теми.</w:t>
      </w:r>
      <w:r w:rsidR="008830D6">
        <w:rPr>
          <w:sz w:val="28"/>
          <w:szCs w:val="28"/>
          <w:highlight w:val="white"/>
        </w:rPr>
        <w:t xml:space="preserve"> </w:t>
      </w:r>
      <w:r>
        <w:rPr>
          <w:color w:val="000000"/>
          <w:sz w:val="28"/>
          <w:szCs w:val="28"/>
          <w:highlight w:val="white"/>
        </w:rPr>
        <w:t>Для досягнення мети роботи та формулювання висновків дослідження були використані методи прогнозування, аналізу і синтезу.</w:t>
      </w:r>
      <w:r>
        <w:rPr>
          <w:color w:val="000000"/>
          <w:sz w:val="28"/>
          <w:szCs w:val="28"/>
        </w:rPr>
        <w:t xml:space="preserve"> </w:t>
      </w:r>
    </w:p>
    <w:p w14:paraId="4C0BD5F5" w14:textId="77777777" w:rsidR="002B6910" w:rsidRDefault="00000000">
      <w:pPr>
        <w:pBdr>
          <w:top w:val="nil"/>
          <w:left w:val="nil"/>
          <w:bottom w:val="nil"/>
          <w:right w:val="nil"/>
          <w:between w:val="nil"/>
        </w:pBdr>
        <w:spacing w:line="360" w:lineRule="auto"/>
        <w:ind w:left="1" w:firstLine="709"/>
        <w:jc w:val="both"/>
        <w:rPr>
          <w:color w:val="000000"/>
          <w:sz w:val="28"/>
          <w:szCs w:val="28"/>
        </w:rPr>
      </w:pPr>
      <w:r w:rsidRPr="00C0249F">
        <w:rPr>
          <w:bCs/>
          <w:color w:val="000000"/>
          <w:sz w:val="28"/>
          <w:szCs w:val="28"/>
        </w:rPr>
        <w:t>Результати дослідження та їх новизна.</w:t>
      </w:r>
      <w:r>
        <w:rPr>
          <w:color w:val="000000"/>
          <w:sz w:val="28"/>
          <w:szCs w:val="28"/>
        </w:rPr>
        <w:t xml:space="preserve"> За результатами дослідження в магістерській роботі з’ясовано ключові напрями та особливості державної політики Канади щодо підтримки України в умовах збройної агресії рф.</w:t>
      </w:r>
    </w:p>
    <w:p w14:paraId="7D1BE973" w14:textId="77777777" w:rsidR="002B6910" w:rsidRDefault="00000000">
      <w:pPr>
        <w:spacing w:line="360" w:lineRule="auto"/>
        <w:ind w:left="1" w:firstLine="707"/>
        <w:jc w:val="both"/>
        <w:rPr>
          <w:sz w:val="28"/>
          <w:szCs w:val="28"/>
          <w:highlight w:val="white"/>
        </w:rPr>
      </w:pPr>
      <w:r>
        <w:rPr>
          <w:sz w:val="28"/>
          <w:szCs w:val="28"/>
          <w:highlight w:val="white"/>
        </w:rPr>
        <w:t>Результати дослідження свідчать про важливі аспекти міжнародної підтримки України в умовах повномасштабної агресії Росії. Визначено роль та внесок різних союзників і партнерів, зокрема, країн Європейського союзу, Сполучених Штатів, Канади та НАТО, у формуванні міжнародного фронту для відсічі збройної агресії. Підкреслено, що активна участь України в програмах партнерства з НАТО сприяє її обороноздатності та взаємодії з іншими країнами-членами альянсу.</w:t>
      </w:r>
    </w:p>
    <w:p w14:paraId="32D7CBA0" w14:textId="77777777" w:rsidR="002B6910" w:rsidRDefault="00000000">
      <w:pPr>
        <w:spacing w:line="360" w:lineRule="auto"/>
        <w:ind w:left="1" w:firstLine="707"/>
        <w:jc w:val="both"/>
        <w:rPr>
          <w:sz w:val="28"/>
          <w:szCs w:val="28"/>
          <w:highlight w:val="white"/>
        </w:rPr>
      </w:pPr>
      <w:r>
        <w:rPr>
          <w:sz w:val="28"/>
          <w:szCs w:val="28"/>
          <w:highlight w:val="white"/>
        </w:rPr>
        <w:t>Досліджено роль і значення Канади в сучасних міжнародних безпекових організаціях, зокрема, в НАТО та ООН. Підкреслено важливість приналежності Канади до НАТО та її активну участь в миротворчих операціях, а також внесок у рішення глобальних викликів через ООН. Роль Канади в міжнародних безпекових організаціях визначається активністю, відданістю принципам права та гуманітарним цінностям.</w:t>
      </w:r>
    </w:p>
    <w:p w14:paraId="1BAB93DE" w14:textId="649520E5" w:rsidR="002B6910" w:rsidRDefault="00000000">
      <w:pPr>
        <w:spacing w:line="360" w:lineRule="auto"/>
        <w:ind w:left="1" w:firstLine="707"/>
        <w:jc w:val="both"/>
        <w:rPr>
          <w:sz w:val="28"/>
          <w:szCs w:val="28"/>
          <w:highlight w:val="white"/>
        </w:rPr>
      </w:pPr>
      <w:r>
        <w:rPr>
          <w:sz w:val="28"/>
          <w:szCs w:val="28"/>
          <w:highlight w:val="white"/>
        </w:rPr>
        <w:t>Аналіз стану та перспектив відносин Україна</w:t>
      </w:r>
      <w:r w:rsidR="00C0249F">
        <w:rPr>
          <w:sz w:val="28"/>
          <w:szCs w:val="28"/>
          <w:highlight w:val="white"/>
          <w:lang w:val="en-US"/>
        </w:rPr>
        <w:t> </w:t>
      </w:r>
      <w:r>
        <w:rPr>
          <w:sz w:val="28"/>
          <w:szCs w:val="28"/>
          <w:highlight w:val="white"/>
        </w:rPr>
        <w:t>–</w:t>
      </w:r>
      <w:r w:rsidR="00C0249F">
        <w:rPr>
          <w:sz w:val="28"/>
          <w:szCs w:val="28"/>
          <w:highlight w:val="white"/>
          <w:lang w:val="en-US"/>
        </w:rPr>
        <w:t> </w:t>
      </w:r>
      <w:r>
        <w:rPr>
          <w:sz w:val="28"/>
          <w:szCs w:val="28"/>
          <w:highlight w:val="white"/>
        </w:rPr>
        <w:t>Канада підкреслює позитивний розвиток двостороннього партнерства. Визначено спільний інтерес у зміцненні демократії, прав людини та розвитку економічного партнерства. Перспективи включають подальший розвиток співпраці в різних сферах, таких як торгівля, наука, освіта та безпекове співробітництво. Державна політика Канади щодо підтримки України в умовах збройної агресії Росії визначається її чіткою позицією, яка включає політичне засудження агресії, гуманітарну та економічну допомогу. Важливим елементом є рішуча підтримка суверенітету України та дотримання принципів міжнародного права.</w:t>
      </w:r>
    </w:p>
    <w:p w14:paraId="20545DDA" w14:textId="77777777" w:rsidR="002B6910" w:rsidRDefault="002B6910">
      <w:pPr>
        <w:pBdr>
          <w:top w:val="nil"/>
          <w:left w:val="nil"/>
          <w:bottom w:val="nil"/>
          <w:right w:val="nil"/>
          <w:between w:val="nil"/>
        </w:pBdr>
        <w:spacing w:line="360" w:lineRule="auto"/>
        <w:ind w:left="-1" w:firstLine="0"/>
        <w:jc w:val="both"/>
        <w:rPr>
          <w:color w:val="000000"/>
          <w:sz w:val="28"/>
          <w:szCs w:val="28"/>
        </w:rPr>
        <w:sectPr w:rsidR="002B6910">
          <w:pgSz w:w="11906" w:h="16838"/>
          <w:pgMar w:top="1134" w:right="851" w:bottom="1134" w:left="1418" w:header="709" w:footer="709" w:gutter="0"/>
          <w:cols w:space="720"/>
        </w:sectPr>
      </w:pPr>
    </w:p>
    <w:p w14:paraId="5FA1427E" w14:textId="77777777" w:rsidR="002B6910" w:rsidRDefault="00000000">
      <w:pPr>
        <w:pBdr>
          <w:top w:val="nil"/>
          <w:left w:val="nil"/>
          <w:bottom w:val="nil"/>
          <w:right w:val="nil"/>
          <w:between w:val="nil"/>
        </w:pBdr>
        <w:spacing w:line="360" w:lineRule="auto"/>
        <w:ind w:left="1" w:hanging="3"/>
        <w:jc w:val="center"/>
        <w:rPr>
          <w:color w:val="000000"/>
          <w:sz w:val="28"/>
          <w:szCs w:val="28"/>
        </w:rPr>
      </w:pPr>
      <w:r>
        <w:rPr>
          <w:b/>
          <w:color w:val="000000"/>
          <w:sz w:val="28"/>
          <w:szCs w:val="28"/>
        </w:rPr>
        <w:lastRenderedPageBreak/>
        <w:t>РОЗДІЛ 1</w:t>
      </w:r>
    </w:p>
    <w:p w14:paraId="4880D4DB" w14:textId="77777777" w:rsidR="002B6910" w:rsidRDefault="00000000">
      <w:pPr>
        <w:pBdr>
          <w:top w:val="nil"/>
          <w:left w:val="nil"/>
          <w:bottom w:val="nil"/>
          <w:right w:val="nil"/>
          <w:between w:val="nil"/>
        </w:pBdr>
        <w:spacing w:line="360" w:lineRule="auto"/>
        <w:ind w:left="1" w:hanging="3"/>
        <w:jc w:val="center"/>
        <w:rPr>
          <w:color w:val="000000"/>
          <w:sz w:val="28"/>
          <w:szCs w:val="28"/>
          <w:highlight w:val="white"/>
        </w:rPr>
      </w:pPr>
      <w:r>
        <w:rPr>
          <w:b/>
          <w:color w:val="000000"/>
          <w:sz w:val="28"/>
          <w:szCs w:val="28"/>
          <w:highlight w:val="white"/>
        </w:rPr>
        <w:t>ТЕОРЕТИКО-МЕТОДОЛОГІЧНІ ЗАСАДИ ДОСЛІДЖЕННЯ ПРОБЛЕМАТИКИ МІЖНАРОДНОЇ ПІДТРИМКИ УКРАЇНИ</w:t>
      </w:r>
    </w:p>
    <w:p w14:paraId="1172C3C8" w14:textId="77777777" w:rsidR="002B6910" w:rsidRDefault="00000000">
      <w:pPr>
        <w:pBdr>
          <w:top w:val="nil"/>
          <w:left w:val="nil"/>
          <w:bottom w:val="nil"/>
          <w:right w:val="nil"/>
          <w:between w:val="nil"/>
        </w:pBdr>
        <w:spacing w:line="360" w:lineRule="auto"/>
        <w:ind w:left="1" w:hanging="3"/>
        <w:jc w:val="center"/>
        <w:rPr>
          <w:color w:val="000000"/>
          <w:sz w:val="28"/>
          <w:szCs w:val="28"/>
          <w:highlight w:val="white"/>
        </w:rPr>
      </w:pPr>
      <w:r>
        <w:rPr>
          <w:b/>
          <w:color w:val="000000"/>
          <w:sz w:val="28"/>
          <w:szCs w:val="28"/>
          <w:highlight w:val="white"/>
        </w:rPr>
        <w:t>В УМОВАХ ПОВНОМАСШТАБНОЇ АГРЕСІЇ РФ</w:t>
      </w:r>
    </w:p>
    <w:p w14:paraId="7ACD8A8C" w14:textId="77777777" w:rsidR="002B6910" w:rsidRDefault="002B6910">
      <w:pPr>
        <w:pBdr>
          <w:top w:val="nil"/>
          <w:left w:val="nil"/>
          <w:bottom w:val="nil"/>
          <w:right w:val="nil"/>
          <w:between w:val="nil"/>
        </w:pBdr>
        <w:spacing w:line="360" w:lineRule="auto"/>
        <w:ind w:left="1" w:hanging="3"/>
        <w:rPr>
          <w:color w:val="000000"/>
          <w:sz w:val="28"/>
          <w:szCs w:val="28"/>
          <w:highlight w:val="white"/>
        </w:rPr>
      </w:pPr>
      <w:bookmarkStart w:id="8" w:name="_2et92p0" w:colFirst="0" w:colLast="0"/>
      <w:bookmarkEnd w:id="8"/>
    </w:p>
    <w:p w14:paraId="3A491439" w14:textId="77777777" w:rsidR="002B6910" w:rsidRDefault="00000000">
      <w:pPr>
        <w:pBdr>
          <w:top w:val="nil"/>
          <w:left w:val="nil"/>
          <w:bottom w:val="nil"/>
          <w:right w:val="nil"/>
          <w:between w:val="nil"/>
        </w:pBdr>
        <w:tabs>
          <w:tab w:val="left" w:pos="851"/>
        </w:tabs>
        <w:spacing w:line="360" w:lineRule="auto"/>
        <w:ind w:left="-2" w:firstLine="850"/>
        <w:jc w:val="both"/>
        <w:rPr>
          <w:color w:val="000000"/>
          <w:sz w:val="28"/>
          <w:szCs w:val="28"/>
        </w:rPr>
      </w:pPr>
      <w:r>
        <w:rPr>
          <w:b/>
          <w:color w:val="000000"/>
          <w:sz w:val="28"/>
          <w:szCs w:val="28"/>
          <w:highlight w:val="white"/>
        </w:rPr>
        <w:t>1.1. </w:t>
      </w:r>
      <w:r>
        <w:rPr>
          <w:b/>
          <w:color w:val="000000"/>
          <w:sz w:val="28"/>
          <w:szCs w:val="28"/>
        </w:rPr>
        <w:t>Стан наукового розроблення проблематики міжнародної підтримки України в умовах повномасштабної агресії рф</w:t>
      </w:r>
    </w:p>
    <w:p w14:paraId="20998FD2" w14:textId="77777777" w:rsidR="002B6910" w:rsidRDefault="002B6910">
      <w:pPr>
        <w:pBdr>
          <w:top w:val="nil"/>
          <w:left w:val="nil"/>
          <w:bottom w:val="nil"/>
          <w:right w:val="nil"/>
          <w:between w:val="nil"/>
        </w:pBdr>
        <w:tabs>
          <w:tab w:val="left" w:pos="851"/>
        </w:tabs>
        <w:spacing w:line="360" w:lineRule="auto"/>
        <w:ind w:left="-2" w:firstLine="850"/>
        <w:jc w:val="both"/>
        <w:rPr>
          <w:color w:val="000000"/>
          <w:sz w:val="28"/>
          <w:szCs w:val="28"/>
        </w:rPr>
      </w:pPr>
    </w:p>
    <w:p w14:paraId="3E2F3F36" w14:textId="77777777" w:rsidR="002B6910" w:rsidRDefault="00000000">
      <w:pPr>
        <w:pBdr>
          <w:top w:val="nil"/>
          <w:left w:val="nil"/>
          <w:bottom w:val="nil"/>
          <w:right w:val="nil"/>
          <w:between w:val="nil"/>
        </w:pBdr>
        <w:tabs>
          <w:tab w:val="left" w:pos="851"/>
        </w:tabs>
        <w:spacing w:line="360" w:lineRule="auto"/>
        <w:ind w:left="-2" w:firstLine="710"/>
        <w:jc w:val="both"/>
        <w:rPr>
          <w:color w:val="000000"/>
          <w:sz w:val="28"/>
          <w:szCs w:val="28"/>
        </w:rPr>
      </w:pPr>
      <w:r>
        <w:rPr>
          <w:color w:val="000000"/>
          <w:sz w:val="28"/>
          <w:szCs w:val="28"/>
        </w:rPr>
        <w:t>Сучасний світ стикається зі складними викликами, пов’язаними із загостренням міжнаціональних конфліктів та агресією з боку деяких країн. Один із найяскравіших прикладів такої ситуації – повномасштабна агресія російської федерації проти України. Дана агресія вплинула на багато аспектів життя України, включаючи її міжнаціональні відносини, економічний стан та безпеку. Однак ця ситуація також активізувала наукове дослідження та аналіз проблематики міжнародної підтримки України. У даному підрозділі роботи ми розглянемо стан наукового розроблення цієї проблематики.</w:t>
      </w:r>
    </w:p>
    <w:p w14:paraId="3598BEE1" w14:textId="77777777" w:rsidR="002B6910" w:rsidRDefault="00000000">
      <w:pPr>
        <w:pBdr>
          <w:top w:val="nil"/>
          <w:left w:val="nil"/>
          <w:bottom w:val="nil"/>
          <w:right w:val="nil"/>
          <w:between w:val="nil"/>
        </w:pBdr>
        <w:tabs>
          <w:tab w:val="left" w:pos="847"/>
        </w:tabs>
        <w:spacing w:line="360" w:lineRule="auto"/>
        <w:ind w:left="-2" w:firstLine="710"/>
        <w:jc w:val="both"/>
        <w:rPr>
          <w:color w:val="000000"/>
          <w:sz w:val="28"/>
          <w:szCs w:val="28"/>
        </w:rPr>
      </w:pPr>
      <w:r>
        <w:rPr>
          <w:color w:val="000000"/>
          <w:sz w:val="28"/>
          <w:szCs w:val="28"/>
        </w:rPr>
        <w:t>Міжнародна підтримка України в умовах агресії рф – це прояв солідарності та підтримки з боку інших країн та міжнародних організацій у контексті відстоювання територіальної цілісності та суверенітету України. Ця підтримка включає в себе політичну, економічну, гуманітарну та військову допомогу.</w:t>
      </w:r>
    </w:p>
    <w:p w14:paraId="3FDF836C" w14:textId="77777777" w:rsidR="002B6910" w:rsidRDefault="00000000">
      <w:pPr>
        <w:pBdr>
          <w:top w:val="nil"/>
          <w:left w:val="nil"/>
          <w:bottom w:val="nil"/>
          <w:right w:val="nil"/>
          <w:between w:val="nil"/>
        </w:pBdr>
        <w:tabs>
          <w:tab w:val="left" w:pos="847"/>
        </w:tabs>
        <w:spacing w:line="360" w:lineRule="auto"/>
        <w:ind w:left="-2" w:firstLine="710"/>
        <w:jc w:val="both"/>
        <w:rPr>
          <w:color w:val="000000"/>
          <w:sz w:val="28"/>
          <w:szCs w:val="28"/>
        </w:rPr>
      </w:pPr>
      <w:r>
        <w:rPr>
          <w:color w:val="000000"/>
          <w:sz w:val="28"/>
          <w:szCs w:val="28"/>
        </w:rPr>
        <w:t>За останні кілька років проблематика міжнародної підтримки України в умовах агресії рф стала предметом інтенсивних наукових досліджень та аналізу. Дослідники, які спеціалізуються на міжнародних відносинах, політології, історії та інших суміжних галузях, активно вивчають цю проблематику. Основні напрями досліджень включають</w:t>
      </w:r>
    </w:p>
    <w:p w14:paraId="7CC19D39" w14:textId="77777777" w:rsidR="002B6910" w:rsidRDefault="00000000">
      <w:pPr>
        <w:pBdr>
          <w:top w:val="nil"/>
          <w:left w:val="nil"/>
          <w:bottom w:val="nil"/>
          <w:right w:val="nil"/>
          <w:between w:val="nil"/>
        </w:pBdr>
        <w:tabs>
          <w:tab w:val="left" w:pos="851"/>
        </w:tabs>
        <w:spacing w:line="360" w:lineRule="auto"/>
        <w:ind w:left="-2" w:firstLine="710"/>
        <w:jc w:val="both"/>
        <w:rPr>
          <w:color w:val="000000"/>
          <w:sz w:val="28"/>
          <w:szCs w:val="28"/>
        </w:rPr>
      </w:pPr>
      <w:r>
        <w:rPr>
          <w:color w:val="000000"/>
          <w:sz w:val="28"/>
          <w:szCs w:val="28"/>
        </w:rPr>
        <w:t xml:space="preserve">Ще від самого початку незалежності України, особливо завдяки активності української діаспори в Канаді, між державами встановилися тісні та дружбою наповнені відносини, які стали ще більш виразними під час анексії Криму та російської агресії на Донбасі. Дослідження Г. Перепелиці, науковця Київського національного університету ім. Тараса Шевченка, розкривають особливий </w:t>
      </w:r>
      <w:r>
        <w:rPr>
          <w:color w:val="000000"/>
          <w:sz w:val="28"/>
          <w:szCs w:val="28"/>
        </w:rPr>
        <w:lastRenderedPageBreak/>
        <w:t>характер українсько-канадських відносин, який автор охарактеризував як «особливе партнерство». Згідно з його дослідженням, це партнерство визначається послідовною підтримкою Канадою суверенітету України та глибокою та всеосяжною співпрацею в галузі оборони та безпеки.</w:t>
      </w:r>
    </w:p>
    <w:p w14:paraId="2AB98F7D" w14:textId="77777777" w:rsidR="002B6910" w:rsidRDefault="00000000">
      <w:pPr>
        <w:pBdr>
          <w:top w:val="nil"/>
          <w:left w:val="nil"/>
          <w:bottom w:val="nil"/>
          <w:right w:val="nil"/>
          <w:between w:val="nil"/>
        </w:pBdr>
        <w:tabs>
          <w:tab w:val="left" w:pos="851"/>
        </w:tabs>
        <w:spacing w:line="360" w:lineRule="auto"/>
        <w:ind w:left="-2" w:firstLine="710"/>
        <w:jc w:val="both"/>
        <w:rPr>
          <w:color w:val="000000"/>
          <w:sz w:val="28"/>
          <w:szCs w:val="28"/>
        </w:rPr>
      </w:pPr>
      <w:r>
        <w:rPr>
          <w:color w:val="000000"/>
          <w:sz w:val="28"/>
          <w:szCs w:val="28"/>
        </w:rPr>
        <w:t>В роботі Н. Є. Конон, А. В. Скребнєва основною метою було аналіз стану та перспектив розвитку двостороннього співробітництва між Україною та Канадою в період з 1991 по 2015 роки. Верхня межа цього періоду визначена створенням незалежної Української держави та настановленням дипломатичних відносин з Канадою. Сучасний етап відносин між Україною та Канадою визначається як період найбільш важливого партнерства та взаємної підтримки. Зокрема, важливою є роль Канади у підтримці України в труднощах, зокрема, в збереженні територіальної цілісності та суверенності. Активна позиція Канади в підтримці демократичних змін та проведенні важливих реформ у період після Революції Гідності є суттєвим елементом відносин між країнами [1].</w:t>
      </w:r>
    </w:p>
    <w:p w14:paraId="2BC28AF3" w14:textId="37796D63" w:rsidR="002B6910" w:rsidRDefault="00000000">
      <w:pPr>
        <w:pBdr>
          <w:top w:val="nil"/>
          <w:left w:val="nil"/>
          <w:bottom w:val="nil"/>
          <w:right w:val="nil"/>
          <w:between w:val="nil"/>
        </w:pBdr>
        <w:tabs>
          <w:tab w:val="left" w:pos="851"/>
        </w:tabs>
        <w:spacing w:line="360" w:lineRule="auto"/>
        <w:ind w:left="-2" w:firstLine="710"/>
        <w:jc w:val="both"/>
        <w:rPr>
          <w:color w:val="000000"/>
          <w:sz w:val="28"/>
          <w:szCs w:val="28"/>
        </w:rPr>
      </w:pPr>
      <w:r>
        <w:rPr>
          <w:color w:val="000000"/>
          <w:sz w:val="28"/>
          <w:szCs w:val="28"/>
        </w:rPr>
        <w:t>Двосторонні відносини України та Канади визначаються довгою історією та охоплюють широкий спектр сфер. Особливий акцент робиться на внесок української діаспори в Канаді, яка виступає ініціатором та активним учасником численних про</w:t>
      </w:r>
      <w:r w:rsidR="008E21A2">
        <w:rPr>
          <w:color w:val="000000"/>
          <w:sz w:val="28"/>
          <w:szCs w:val="28"/>
        </w:rPr>
        <w:t>є</w:t>
      </w:r>
      <w:r>
        <w:rPr>
          <w:color w:val="000000"/>
          <w:sz w:val="28"/>
          <w:szCs w:val="28"/>
        </w:rPr>
        <w:t>ктів і програм двостороннього співробітництва. Українські канадці грають ключову роль у формуванні іміджу незалежної України в Канаді та сприяють дружбі між країнами. Основними сферами співпраці визначаються освіта та економіка, що підтверджується численними міжнародно-правовими актами. Канадський уряд активно сприяє розвитку освіти в Україні та економічному співробітництву.</w:t>
      </w:r>
    </w:p>
    <w:p w14:paraId="61594C44" w14:textId="77777777" w:rsidR="002B6910" w:rsidRDefault="00000000">
      <w:pPr>
        <w:pBdr>
          <w:top w:val="nil"/>
          <w:left w:val="nil"/>
          <w:bottom w:val="nil"/>
          <w:right w:val="nil"/>
          <w:between w:val="nil"/>
        </w:pBdr>
        <w:tabs>
          <w:tab w:val="left" w:pos="851"/>
        </w:tabs>
        <w:spacing w:line="360" w:lineRule="auto"/>
        <w:ind w:left="-2" w:firstLine="710"/>
        <w:jc w:val="both"/>
        <w:rPr>
          <w:color w:val="000000"/>
          <w:sz w:val="28"/>
          <w:szCs w:val="28"/>
        </w:rPr>
      </w:pPr>
      <w:r>
        <w:rPr>
          <w:color w:val="000000"/>
          <w:sz w:val="28"/>
          <w:szCs w:val="28"/>
        </w:rPr>
        <w:t>Міжнародна підтримка України Канадою свідчить про її активну роль на міжнародній арені. Завершення процесу створення зони вільної торгівлі може позначити новий етап у відносинах, роблячи Канаду ключовим партнером для України та сприяючи розширенню співпраці в Північній і Латинській Америці. Активізація економічної співпраці та привертання інвестицій можуть вирішити ряд стратегічних завдань для України, включаючи розвиток енергетики та диверсифікацію джерел.</w:t>
      </w:r>
    </w:p>
    <w:p w14:paraId="39CFAB30" w14:textId="77777777" w:rsidR="002B6910" w:rsidRDefault="00000000">
      <w:pPr>
        <w:pBdr>
          <w:top w:val="nil"/>
          <w:left w:val="nil"/>
          <w:bottom w:val="nil"/>
          <w:right w:val="nil"/>
          <w:between w:val="nil"/>
        </w:pBdr>
        <w:tabs>
          <w:tab w:val="left" w:pos="851"/>
        </w:tabs>
        <w:spacing w:line="360" w:lineRule="auto"/>
        <w:ind w:left="-2" w:firstLine="710"/>
        <w:jc w:val="both"/>
        <w:rPr>
          <w:color w:val="000000"/>
          <w:sz w:val="28"/>
          <w:szCs w:val="28"/>
        </w:rPr>
      </w:pPr>
      <w:r>
        <w:rPr>
          <w:color w:val="000000"/>
          <w:sz w:val="28"/>
          <w:szCs w:val="28"/>
        </w:rPr>
        <w:lastRenderedPageBreak/>
        <w:t>В дослідженні Седляр Ю. О. та Кравченко Н. В. було приділено увагу ролі стратегічного партнерства між Україною та Сполученими Штатами в сучасних геополітичних умовах, зокрема в контексті гібридної війни, яку веде наша держава з російською федерацією. Загальна оцінка ситуації свідчить про те, що українсько-американське партнерство суттєво зміцнилося та перейшло на рівень стратегічного партнерства. США виступають активним учасником допомоги Україні в досягненні політичної стабільності та платоспроможності, підтримці економічних та політичних реформ. Важливим елементом є військово-політична співпраця, де США активно підтримують територіальну цілісність України в умовах російської агресії, надаючи фінансову та технічну допомогу українській армії та сприяючи реформам у силових структурах. Важливим аспектом є також перегляд відносин із росією та накладення санкцій, що свідчить про стратегічну підтримку України у зусиллях зі зміцнення національної безпеки. Українсько-американське стратегічне партнерство має потенціал стати важливим фактором в умовах геополітичних тиску та сприяти національній безпеці України [2].</w:t>
      </w:r>
    </w:p>
    <w:p w14:paraId="6EE72C26" w14:textId="77777777" w:rsidR="002B6910" w:rsidRDefault="00000000">
      <w:pPr>
        <w:pBdr>
          <w:top w:val="nil"/>
          <w:left w:val="nil"/>
          <w:bottom w:val="nil"/>
          <w:right w:val="nil"/>
          <w:between w:val="nil"/>
        </w:pBdr>
        <w:tabs>
          <w:tab w:val="left" w:pos="851"/>
        </w:tabs>
        <w:spacing w:line="360" w:lineRule="auto"/>
        <w:ind w:left="-2" w:firstLine="710"/>
        <w:jc w:val="both"/>
        <w:rPr>
          <w:color w:val="000000"/>
          <w:sz w:val="28"/>
          <w:szCs w:val="28"/>
        </w:rPr>
      </w:pPr>
      <w:r>
        <w:rPr>
          <w:color w:val="000000"/>
          <w:sz w:val="28"/>
          <w:szCs w:val="28"/>
        </w:rPr>
        <w:t>В дослідженні Н. Городньої основною метою було визначення ролі та ефективності США як міжнародного партнера. Проаналізувавши результати її статті можна визначити що вплив Америки на розвиток «української кризи» виявився вирішальним у контексті забезпечення енергетичних потреб і захисту економічних інтересів своєї держави. Невдача в захисті України може мати далекосяжні наслідки, вказуючи на слабкість США як глобального лідера і створюючи небезпечний прецедент для міжнародних відносин. Така ситуація може дозволити «великим» державам досягати своїх національних цілей шляхом силової політики практично безкарно [3].</w:t>
      </w:r>
    </w:p>
    <w:p w14:paraId="3595943C" w14:textId="77777777" w:rsidR="002B6910" w:rsidRDefault="00000000">
      <w:pPr>
        <w:pBdr>
          <w:top w:val="nil"/>
          <w:left w:val="nil"/>
          <w:bottom w:val="nil"/>
          <w:right w:val="nil"/>
          <w:between w:val="nil"/>
        </w:pBdr>
        <w:tabs>
          <w:tab w:val="left" w:pos="851"/>
        </w:tabs>
        <w:spacing w:line="360" w:lineRule="auto"/>
        <w:ind w:left="-2" w:firstLine="710"/>
        <w:jc w:val="both"/>
        <w:rPr>
          <w:color w:val="000000"/>
          <w:sz w:val="28"/>
          <w:szCs w:val="28"/>
        </w:rPr>
      </w:pPr>
      <w:r>
        <w:rPr>
          <w:color w:val="000000"/>
          <w:sz w:val="28"/>
          <w:szCs w:val="28"/>
        </w:rPr>
        <w:t xml:space="preserve">«Українська криза» визначається російською політикою ревізіонізму, що робить її, по суті, російською кризою. Урегулювання цієї ситуації стає завданням не лише для порятунку України, але й для зупинення російського ревізіонізму та зміцнення сучасної міжнародної системи. Компроміс з росією за рахунок України не лише означатиме поразку української держави, але й перемогу над ліберальним Заходом і його системою цінностей. Новий світ, який виникне в </w:t>
      </w:r>
      <w:r>
        <w:rPr>
          <w:color w:val="000000"/>
          <w:sz w:val="28"/>
          <w:szCs w:val="28"/>
        </w:rPr>
        <w:lastRenderedPageBreak/>
        <w:t>результаті такого компромісу, може стати світом без правил, ґрунтованим на силовій політиці, що може призвести до масштабного перекроювання кордонів, насильства і хаосу.</w:t>
      </w:r>
    </w:p>
    <w:p w14:paraId="466480F6" w14:textId="77777777" w:rsidR="002B6910" w:rsidRDefault="00000000">
      <w:pPr>
        <w:pBdr>
          <w:top w:val="nil"/>
          <w:left w:val="nil"/>
          <w:bottom w:val="nil"/>
          <w:right w:val="nil"/>
          <w:between w:val="nil"/>
        </w:pBdr>
        <w:tabs>
          <w:tab w:val="left" w:pos="851"/>
        </w:tabs>
        <w:spacing w:line="360" w:lineRule="auto"/>
        <w:ind w:left="-2" w:firstLine="710"/>
        <w:jc w:val="both"/>
        <w:rPr>
          <w:color w:val="000000"/>
          <w:sz w:val="28"/>
          <w:szCs w:val="28"/>
        </w:rPr>
      </w:pPr>
      <w:r>
        <w:rPr>
          <w:color w:val="000000"/>
          <w:sz w:val="28"/>
          <w:szCs w:val="28"/>
        </w:rPr>
        <w:t>Причини підтримки США України можна відшукати в ліберальних цінностях, таких як демократія, політична та економічна свобода, права людини. Ці цінності є основою державного і суспільного ладу Сполучених Штатів і розглядаються як універсальні. Стратегія національної безпеки США визначає сприяння поширенню цих цінностей в усьому світі, визначаючи це як взаємозалежні й взаємно доповнювані цілі. Згідно з теорією «демократичного миру», демократичні нації не воюють між собою і є гарними сусідами та надійними партнерами на міжнародній арені. Стратегія національної безпеки США 2015 року підкреслює важливість захисту цінностей Америки в умовах глобальних змін для ефективного збереження свого лідерства.</w:t>
      </w:r>
    </w:p>
    <w:p w14:paraId="18B43BEE" w14:textId="77777777" w:rsidR="002B6910" w:rsidRDefault="00000000">
      <w:pPr>
        <w:pBdr>
          <w:top w:val="nil"/>
          <w:left w:val="nil"/>
          <w:bottom w:val="nil"/>
          <w:right w:val="nil"/>
          <w:between w:val="nil"/>
        </w:pBdr>
        <w:tabs>
          <w:tab w:val="left" w:pos="851"/>
        </w:tabs>
        <w:spacing w:line="360" w:lineRule="auto"/>
        <w:ind w:left="-2" w:firstLine="710"/>
        <w:jc w:val="both"/>
        <w:rPr>
          <w:color w:val="000000"/>
          <w:sz w:val="28"/>
          <w:szCs w:val="28"/>
        </w:rPr>
      </w:pPr>
      <w:r>
        <w:rPr>
          <w:color w:val="000000"/>
          <w:sz w:val="28"/>
          <w:szCs w:val="28"/>
        </w:rPr>
        <w:t xml:space="preserve">Америка підтримує право України на самовизначення та обрання свого шляху розвитку, вказуючи на інтереси власної безпеки, захисту союзників у Європі і підтримку основних цінностей, на яких ґрунтується сучасна ліберальна глобальна архітектура. Таким чином, підтримка України Америкою визначається не лише національними інтересами, але і стратегічними розрахунками, спрямованими на утримання і зміцнення світового порядку, заснованого на правилах. Так звана «українська», але насправді російська криза стає свідченням суттєвих змін у світі, які визначатимуть правила гри в світовій політиці та позицію Америки в ній. </w:t>
      </w:r>
    </w:p>
    <w:p w14:paraId="556BD5C7" w14:textId="77777777" w:rsidR="002B6910" w:rsidRDefault="00000000">
      <w:pPr>
        <w:pBdr>
          <w:top w:val="nil"/>
          <w:left w:val="nil"/>
          <w:bottom w:val="nil"/>
          <w:right w:val="nil"/>
          <w:between w:val="nil"/>
        </w:pBdr>
        <w:tabs>
          <w:tab w:val="left" w:pos="851"/>
        </w:tabs>
        <w:spacing w:line="360" w:lineRule="auto"/>
        <w:ind w:left="-2" w:firstLine="710"/>
        <w:jc w:val="both"/>
        <w:rPr>
          <w:color w:val="000000"/>
          <w:sz w:val="28"/>
          <w:szCs w:val="28"/>
        </w:rPr>
      </w:pPr>
      <w:r>
        <w:rPr>
          <w:color w:val="000000"/>
          <w:sz w:val="28"/>
          <w:szCs w:val="28"/>
        </w:rPr>
        <w:t>У контексті військових подій, що розгортаються в Україні, питання підтримки країни в умовах конфлікту стає надзвичайно актуальним у полі науковців. Військовий конфлікт не лише покликаний висвітлити стратегічні та геополітичні аспекти, але й викликати дослідження з соціальних, економічних та психологічних питань. Науковий аналіз допомагає розуміти не тільки ефективність військових заходів, але й вплив конфлікту на суспільство, економіку та культуру.</w:t>
      </w:r>
    </w:p>
    <w:p w14:paraId="24F5159A" w14:textId="77777777" w:rsidR="002B6910" w:rsidRDefault="00000000">
      <w:pPr>
        <w:pBdr>
          <w:top w:val="nil"/>
          <w:left w:val="nil"/>
          <w:bottom w:val="nil"/>
          <w:right w:val="nil"/>
          <w:between w:val="nil"/>
        </w:pBdr>
        <w:tabs>
          <w:tab w:val="left" w:pos="851"/>
        </w:tabs>
        <w:spacing w:line="360" w:lineRule="auto"/>
        <w:ind w:left="-2" w:firstLine="710"/>
        <w:jc w:val="both"/>
        <w:rPr>
          <w:color w:val="000000"/>
          <w:sz w:val="28"/>
          <w:szCs w:val="28"/>
        </w:rPr>
      </w:pPr>
      <w:r>
        <w:rPr>
          <w:color w:val="000000"/>
          <w:sz w:val="28"/>
          <w:szCs w:val="28"/>
        </w:rPr>
        <w:lastRenderedPageBreak/>
        <w:t>У зв’язку із вищезазначеним, дослідження та науковий аналіз відіграють ключову роль у формуванні стратегій підтримки України. Вони надають можливість визначити оптимальні шляхи вирішення проблем, пов’язаних із гуманітарними кризами, реабілітацією постраждалих та відновленням інфраструктури. Відповідно, академічна громадськість взяла на себе важливе завдання – дослідження та надання науково обґрунтованих рекомендацій для ефективного вирішення проблем, що виникають в умовах військового конфлікту.</w:t>
      </w:r>
    </w:p>
    <w:p w14:paraId="694A7468" w14:textId="77777777" w:rsidR="002B6910" w:rsidRDefault="00000000">
      <w:pPr>
        <w:pBdr>
          <w:top w:val="nil"/>
          <w:left w:val="nil"/>
          <w:bottom w:val="nil"/>
          <w:right w:val="nil"/>
          <w:between w:val="nil"/>
        </w:pBdr>
        <w:tabs>
          <w:tab w:val="left" w:pos="851"/>
        </w:tabs>
        <w:spacing w:line="360" w:lineRule="auto"/>
        <w:ind w:left="-2" w:firstLine="710"/>
        <w:jc w:val="both"/>
        <w:rPr>
          <w:color w:val="000000"/>
          <w:sz w:val="28"/>
          <w:szCs w:val="28"/>
        </w:rPr>
      </w:pPr>
      <w:r>
        <w:rPr>
          <w:color w:val="000000"/>
          <w:sz w:val="28"/>
          <w:szCs w:val="28"/>
        </w:rPr>
        <w:t>У цій ситуації важливо продовжувати підтримувати та стимулювати наукові дослідження, спрямовані на вивчення різних аспектів військового конфлікту в Україні. Такий підхід сприятиме не лише вдосконаленню стратегій допомоги, але й сприятиме розвитку наукових знань та підвищенню рівня розуміння важливості підтримки країни в умовах непередбачуваних викликів.</w:t>
      </w:r>
    </w:p>
    <w:p w14:paraId="6860B436" w14:textId="77777777" w:rsidR="002B6910" w:rsidRDefault="002B6910">
      <w:pPr>
        <w:pBdr>
          <w:top w:val="nil"/>
          <w:left w:val="nil"/>
          <w:bottom w:val="nil"/>
          <w:right w:val="nil"/>
          <w:between w:val="nil"/>
        </w:pBdr>
        <w:tabs>
          <w:tab w:val="left" w:pos="851"/>
        </w:tabs>
        <w:spacing w:line="360" w:lineRule="auto"/>
        <w:ind w:left="-2" w:firstLine="710"/>
        <w:jc w:val="both"/>
        <w:rPr>
          <w:color w:val="000000"/>
          <w:sz w:val="28"/>
          <w:szCs w:val="28"/>
        </w:rPr>
      </w:pPr>
    </w:p>
    <w:p w14:paraId="60EE742D" w14:textId="77777777" w:rsidR="002B6910" w:rsidRDefault="00000000">
      <w:pPr>
        <w:pBdr>
          <w:top w:val="nil"/>
          <w:left w:val="nil"/>
          <w:bottom w:val="nil"/>
          <w:right w:val="nil"/>
          <w:between w:val="nil"/>
        </w:pBdr>
        <w:tabs>
          <w:tab w:val="left" w:pos="851"/>
        </w:tabs>
        <w:spacing w:line="360" w:lineRule="auto"/>
        <w:ind w:left="-2" w:firstLine="710"/>
        <w:jc w:val="both"/>
        <w:rPr>
          <w:color w:val="000000"/>
          <w:sz w:val="28"/>
          <w:szCs w:val="28"/>
        </w:rPr>
      </w:pPr>
      <w:r>
        <w:rPr>
          <w:b/>
          <w:color w:val="000000"/>
          <w:sz w:val="28"/>
          <w:szCs w:val="28"/>
        </w:rPr>
        <w:t>1.2. Союзники і партнери України у відсічі збройної агресії рф</w:t>
      </w:r>
    </w:p>
    <w:p w14:paraId="36EBC627" w14:textId="77777777" w:rsidR="002B6910" w:rsidRDefault="002B6910">
      <w:pPr>
        <w:pBdr>
          <w:top w:val="nil"/>
          <w:left w:val="nil"/>
          <w:bottom w:val="nil"/>
          <w:right w:val="nil"/>
          <w:between w:val="nil"/>
        </w:pBdr>
        <w:tabs>
          <w:tab w:val="left" w:pos="851"/>
        </w:tabs>
        <w:spacing w:line="360" w:lineRule="auto"/>
        <w:ind w:left="-2" w:firstLine="710"/>
        <w:jc w:val="both"/>
        <w:rPr>
          <w:color w:val="000000"/>
          <w:sz w:val="28"/>
          <w:szCs w:val="28"/>
        </w:rPr>
      </w:pPr>
    </w:p>
    <w:p w14:paraId="0E1D9DEA" w14:textId="77777777" w:rsidR="002B6910" w:rsidRDefault="00000000">
      <w:pPr>
        <w:pBdr>
          <w:top w:val="nil"/>
          <w:left w:val="nil"/>
          <w:bottom w:val="nil"/>
          <w:right w:val="nil"/>
          <w:between w:val="nil"/>
        </w:pBdr>
        <w:tabs>
          <w:tab w:val="left" w:pos="851"/>
        </w:tabs>
        <w:spacing w:line="360" w:lineRule="auto"/>
        <w:ind w:left="-2" w:firstLine="710"/>
        <w:jc w:val="both"/>
        <w:rPr>
          <w:color w:val="000000"/>
          <w:sz w:val="28"/>
          <w:szCs w:val="28"/>
        </w:rPr>
      </w:pPr>
      <w:r>
        <w:rPr>
          <w:color w:val="000000"/>
          <w:sz w:val="28"/>
          <w:szCs w:val="28"/>
        </w:rPr>
        <w:t>Спроби російської федерації втручатися у суверенність України та здійснювати збройну агресію на території країни змусили Україну шукати союзників та партнерів у світі для відсічі агресії та відновлення територіальної цілісності. У цьому рефераті розглянемо роль та внесок союзників та партнерів України у цьому процесі.</w:t>
      </w:r>
    </w:p>
    <w:p w14:paraId="213FC206" w14:textId="77777777" w:rsidR="002B6910" w:rsidRDefault="00000000">
      <w:pPr>
        <w:pBdr>
          <w:top w:val="nil"/>
          <w:left w:val="nil"/>
          <w:bottom w:val="nil"/>
          <w:right w:val="nil"/>
          <w:between w:val="nil"/>
        </w:pBdr>
        <w:tabs>
          <w:tab w:val="left" w:pos="847"/>
        </w:tabs>
        <w:spacing w:line="360" w:lineRule="auto"/>
        <w:ind w:left="-2" w:firstLine="710"/>
        <w:jc w:val="both"/>
        <w:rPr>
          <w:color w:val="000000"/>
          <w:sz w:val="28"/>
          <w:szCs w:val="28"/>
        </w:rPr>
      </w:pPr>
      <w:r>
        <w:rPr>
          <w:color w:val="000000"/>
          <w:sz w:val="28"/>
          <w:szCs w:val="28"/>
        </w:rPr>
        <w:t>У період збройної агресії росії проти України, країни Заходу, зокрема Сполучені Штати, Європейський Союз та країни НАТО, відіграли ключову роль у підтримці України. Спільні зусилля Заходу включали:</w:t>
      </w:r>
    </w:p>
    <w:p w14:paraId="26031382" w14:textId="77777777" w:rsidR="002B6910" w:rsidRDefault="00000000">
      <w:pPr>
        <w:pBdr>
          <w:top w:val="nil"/>
          <w:left w:val="nil"/>
          <w:bottom w:val="nil"/>
          <w:right w:val="nil"/>
          <w:between w:val="nil"/>
        </w:pBdr>
        <w:tabs>
          <w:tab w:val="left" w:pos="851"/>
        </w:tabs>
        <w:spacing w:line="360" w:lineRule="auto"/>
        <w:ind w:left="-2" w:firstLine="710"/>
        <w:jc w:val="both"/>
        <w:rPr>
          <w:color w:val="000000"/>
          <w:sz w:val="28"/>
          <w:szCs w:val="28"/>
        </w:rPr>
      </w:pPr>
      <w:r>
        <w:rPr>
          <w:color w:val="000000"/>
          <w:sz w:val="28"/>
          <w:szCs w:val="28"/>
        </w:rPr>
        <w:t xml:space="preserve">1. Економічні санкції, введені Заходом проти росії, стали одним із ключових інструментів для впливу на агресивну політику рф та підтримки України в умовах збройного конфлікту </w:t>
      </w:r>
      <w:r>
        <w:rPr>
          <w:sz w:val="28"/>
          <w:szCs w:val="28"/>
        </w:rPr>
        <w:t>[4].</w:t>
      </w:r>
    </w:p>
    <w:p w14:paraId="5F1025F6" w14:textId="77777777" w:rsidR="002B6910" w:rsidRDefault="00000000">
      <w:pPr>
        <w:pBdr>
          <w:top w:val="nil"/>
          <w:left w:val="nil"/>
          <w:bottom w:val="nil"/>
          <w:right w:val="nil"/>
          <w:between w:val="nil"/>
        </w:pBdr>
        <w:tabs>
          <w:tab w:val="left" w:pos="851"/>
        </w:tabs>
        <w:spacing w:line="360" w:lineRule="auto"/>
        <w:ind w:left="-2" w:firstLine="710"/>
        <w:jc w:val="both"/>
        <w:rPr>
          <w:color w:val="000000"/>
          <w:sz w:val="28"/>
          <w:szCs w:val="28"/>
        </w:rPr>
      </w:pPr>
      <w:r>
        <w:rPr>
          <w:color w:val="000000"/>
          <w:sz w:val="28"/>
          <w:szCs w:val="28"/>
        </w:rPr>
        <w:t>Цей пункт можна розкрити детальніше наступним чином:</w:t>
      </w:r>
    </w:p>
    <w:p w14:paraId="098D3001" w14:textId="77777777" w:rsidR="002B6910" w:rsidRDefault="00000000">
      <w:pPr>
        <w:pBdr>
          <w:top w:val="nil"/>
          <w:left w:val="nil"/>
          <w:bottom w:val="nil"/>
          <w:right w:val="nil"/>
          <w:between w:val="nil"/>
        </w:pBdr>
        <w:tabs>
          <w:tab w:val="left" w:pos="851"/>
        </w:tabs>
        <w:spacing w:line="360" w:lineRule="auto"/>
        <w:ind w:left="-2" w:firstLine="710"/>
        <w:jc w:val="both"/>
        <w:rPr>
          <w:sz w:val="28"/>
          <w:szCs w:val="28"/>
        </w:rPr>
      </w:pPr>
      <w:bookmarkStart w:id="9" w:name="_tyjcwt" w:colFirst="0" w:colLast="0"/>
      <w:bookmarkEnd w:id="9"/>
      <w:r>
        <w:rPr>
          <w:color w:val="000000"/>
          <w:sz w:val="28"/>
          <w:szCs w:val="28"/>
        </w:rPr>
        <w:t xml:space="preserve">Об’єкти санкцій. Санкції в першу чергу були спрямовані на обмеження російських державних органів, олігархів, підприємств та банків, які брали участь </w:t>
      </w:r>
      <w:r>
        <w:rPr>
          <w:color w:val="000000"/>
          <w:sz w:val="28"/>
          <w:szCs w:val="28"/>
        </w:rPr>
        <w:lastRenderedPageBreak/>
        <w:t>у російській агресії в Україні. Об’єктами санкцій стали окремі особи, юридичні особи, а також різноманітні види російських продуктів та послуг. Наприклад</w:t>
      </w:r>
      <w:r>
        <w:rPr>
          <w:sz w:val="28"/>
          <w:szCs w:val="28"/>
        </w:rPr>
        <w:t>;</w:t>
      </w:r>
    </w:p>
    <w:p w14:paraId="08773D7B" w14:textId="77777777" w:rsidR="002B6910" w:rsidRDefault="00000000">
      <w:pPr>
        <w:tabs>
          <w:tab w:val="left" w:pos="851"/>
        </w:tabs>
        <w:spacing w:line="360" w:lineRule="auto"/>
        <w:ind w:left="-2" w:firstLine="710"/>
        <w:jc w:val="both"/>
        <w:rPr>
          <w:sz w:val="28"/>
          <w:szCs w:val="28"/>
        </w:rPr>
      </w:pPr>
      <w:r>
        <w:rPr>
          <w:sz w:val="28"/>
          <w:szCs w:val="28"/>
        </w:rPr>
        <w:t>Олігархи та Високопоставлені Особи: Аркадій Ротенберг: Російський олігарх і близький друг Володимира Путіна. Був під санкціями через його зв'язок із секторами енергетики та інфраструктури, які використовуються в Криму та на сході України [5].</w:t>
      </w:r>
    </w:p>
    <w:p w14:paraId="617E441D" w14:textId="77777777" w:rsidR="002B6910" w:rsidRDefault="00000000">
      <w:pPr>
        <w:tabs>
          <w:tab w:val="left" w:pos="851"/>
        </w:tabs>
        <w:spacing w:line="360" w:lineRule="auto"/>
        <w:ind w:left="-2" w:firstLine="710"/>
        <w:jc w:val="both"/>
        <w:rPr>
          <w:sz w:val="28"/>
          <w:szCs w:val="28"/>
        </w:rPr>
      </w:pPr>
      <w:r>
        <w:rPr>
          <w:sz w:val="28"/>
          <w:szCs w:val="28"/>
        </w:rPr>
        <w:t>Ігор Сєчін: Голова російської нафтової компанії Rosneft. Його особа підпадає під санкції через активну участь у російській політиці та нафтовому секторі [6].</w:t>
      </w:r>
    </w:p>
    <w:p w14:paraId="440801B9" w14:textId="77777777" w:rsidR="002B6910" w:rsidRDefault="00000000">
      <w:pPr>
        <w:tabs>
          <w:tab w:val="left" w:pos="851"/>
        </w:tabs>
        <w:spacing w:line="360" w:lineRule="auto"/>
        <w:ind w:left="-2" w:firstLine="710"/>
        <w:jc w:val="both"/>
        <w:rPr>
          <w:sz w:val="28"/>
          <w:szCs w:val="28"/>
        </w:rPr>
      </w:pPr>
      <w:r>
        <w:rPr>
          <w:sz w:val="28"/>
          <w:szCs w:val="28"/>
        </w:rPr>
        <w:t>Банки: Сбербанк, ВТБ, Газпромбанк: Російські банки, які підпали під санкції через їхню роль у фінансуванні російської агресії та окупації Криму [7].</w:t>
      </w:r>
    </w:p>
    <w:p w14:paraId="0236F359" w14:textId="77777777" w:rsidR="002B6910" w:rsidRDefault="00000000">
      <w:pPr>
        <w:tabs>
          <w:tab w:val="left" w:pos="851"/>
        </w:tabs>
        <w:spacing w:line="360" w:lineRule="auto"/>
        <w:ind w:left="-2" w:firstLine="710"/>
        <w:jc w:val="both"/>
        <w:rPr>
          <w:sz w:val="28"/>
          <w:szCs w:val="28"/>
        </w:rPr>
      </w:pPr>
      <w:r>
        <w:rPr>
          <w:sz w:val="28"/>
          <w:szCs w:val="28"/>
        </w:rPr>
        <w:t>Підприємства: Роснефть, Газпром, Росатом: Ключові компанії в галузях нафтогазової промисловості та ядерної енергетики, які також стали об'єктами санкцій [8].</w:t>
      </w:r>
    </w:p>
    <w:p w14:paraId="11224858" w14:textId="77777777" w:rsidR="002B6910" w:rsidRDefault="00000000">
      <w:pPr>
        <w:tabs>
          <w:tab w:val="left" w:pos="851"/>
        </w:tabs>
        <w:spacing w:line="360" w:lineRule="auto"/>
        <w:ind w:left="-2" w:firstLine="710"/>
        <w:jc w:val="both"/>
        <w:rPr>
          <w:sz w:val="28"/>
          <w:szCs w:val="28"/>
        </w:rPr>
      </w:pPr>
      <w:r>
        <w:rPr>
          <w:sz w:val="28"/>
          <w:szCs w:val="28"/>
        </w:rPr>
        <w:t>Продукти та Послуги: Обмеження на експорт нафти та газу: Заборона на імпорт російської нафти та газу або обмеження в цих галузях.</w:t>
      </w:r>
    </w:p>
    <w:p w14:paraId="6B3E157C" w14:textId="77777777" w:rsidR="002B6910" w:rsidRDefault="00000000">
      <w:pPr>
        <w:tabs>
          <w:tab w:val="left" w:pos="851"/>
        </w:tabs>
        <w:spacing w:line="360" w:lineRule="auto"/>
        <w:ind w:left="-2" w:firstLine="710"/>
        <w:jc w:val="both"/>
        <w:rPr>
          <w:sz w:val="28"/>
          <w:szCs w:val="28"/>
        </w:rPr>
      </w:pPr>
      <w:r>
        <w:rPr>
          <w:sz w:val="28"/>
          <w:szCs w:val="28"/>
        </w:rPr>
        <w:t>Технологічні обмеження: Обмеження на постачання технологій: Санкції можуть включати заборону на постачання технологій та обладнання, які можуть використовуватися військовим чином, включаючи виробництво військової техніки, кібербезпеку, розробку енергетичних технологій та інші.</w:t>
      </w:r>
    </w:p>
    <w:p w14:paraId="47CB2BC2" w14:textId="77777777" w:rsidR="002B6910" w:rsidRDefault="00000000">
      <w:pPr>
        <w:pBdr>
          <w:top w:val="nil"/>
          <w:left w:val="nil"/>
          <w:bottom w:val="nil"/>
          <w:right w:val="nil"/>
          <w:between w:val="nil"/>
        </w:pBdr>
        <w:tabs>
          <w:tab w:val="left" w:pos="851"/>
        </w:tabs>
        <w:spacing w:line="360" w:lineRule="auto"/>
        <w:ind w:left="-2" w:firstLine="710"/>
        <w:jc w:val="both"/>
        <w:rPr>
          <w:sz w:val="28"/>
          <w:szCs w:val="28"/>
        </w:rPr>
      </w:pPr>
      <w:r>
        <w:rPr>
          <w:color w:val="000000"/>
          <w:sz w:val="28"/>
          <w:szCs w:val="28"/>
        </w:rPr>
        <w:t>Геополітичний тиск. Санкції стали частиною геополітичного тиску на росію, щоб змусити її розпочати діалог та дотримуватися міжнародних норм. Вони були також засобом покарання за агресивні дії, такі як анексія Криму та втручання в східну Україну. Наприклад,</w:t>
      </w:r>
      <w:r>
        <w:rPr>
          <w:sz w:val="28"/>
          <w:szCs w:val="28"/>
        </w:rPr>
        <w:t xml:space="preserve"> Санкції, як частина геополітичного тиску на Росію через анексію Криму та втручання в східну Україну, проявились у введенні обмежень проти компанії «Роснефть» та її голови Ігоря Сєчіна. Роснефть стала об'єктом санкцій через роль у фінансуванні російської агресії, що призвело до замороження активів компанії за межами росії та обмежень на міжнародні фінансові ресурси. Крім того, голова Роснефті Ігор Сєчін став об’єктом  заборони на в'їзд до певних країн, що підсилило тиск на компанію та її </w:t>
      </w:r>
      <w:r>
        <w:rPr>
          <w:sz w:val="28"/>
          <w:szCs w:val="28"/>
        </w:rPr>
        <w:lastRenderedPageBreak/>
        <w:t>керівника. Ці санкції стали відповіддю на порушення міжнародного права та спробу змусити Росію змінити свою політику та відмовитися від агресивних дій в Україні [9].</w:t>
      </w:r>
    </w:p>
    <w:p w14:paraId="585A991A" w14:textId="77777777" w:rsidR="002B6910" w:rsidRDefault="00000000">
      <w:pPr>
        <w:pBdr>
          <w:top w:val="nil"/>
          <w:left w:val="nil"/>
          <w:bottom w:val="nil"/>
          <w:right w:val="nil"/>
          <w:between w:val="nil"/>
        </w:pBdr>
        <w:tabs>
          <w:tab w:val="left" w:pos="851"/>
        </w:tabs>
        <w:spacing w:line="360" w:lineRule="auto"/>
        <w:ind w:left="-2" w:firstLine="710"/>
        <w:jc w:val="both"/>
        <w:rPr>
          <w:sz w:val="28"/>
          <w:szCs w:val="28"/>
        </w:rPr>
      </w:pPr>
      <w:r>
        <w:rPr>
          <w:color w:val="000000"/>
          <w:sz w:val="28"/>
          <w:szCs w:val="28"/>
        </w:rPr>
        <w:t>Ефективність санкцій.</w:t>
      </w:r>
      <w:r>
        <w:rPr>
          <w:b/>
          <w:color w:val="000000"/>
          <w:sz w:val="28"/>
          <w:szCs w:val="28"/>
        </w:rPr>
        <w:t xml:space="preserve"> </w:t>
      </w:r>
      <w:r>
        <w:rPr>
          <w:color w:val="000000"/>
          <w:sz w:val="28"/>
          <w:szCs w:val="28"/>
        </w:rPr>
        <w:t xml:space="preserve">Ефективність санкцій обговорюється дослідниками та експертами. Вони вказують на те, що санкції суттєво обмежили російську економіку, але також вказують на важливість суворого контролю та постійного оновлення санкційних списків. </w:t>
      </w:r>
      <w:r>
        <w:rPr>
          <w:sz w:val="28"/>
          <w:szCs w:val="28"/>
        </w:rPr>
        <w:t xml:space="preserve">Один з найпомітніших прикладів введення санкцій у підтримку України та відсудження агресії Росії став пакет санкцій, який був введений Сполученими Штатами та Європейським Союзом після анексії Криму Росією в 2014 році. Цей пакет санкцій включав в себе заборону на ввезення до Європейського Союзу та Сполучених Штатів для ряду російських посадовців, які були відповідальні за анексію Криму, а також фінансові санкції, такі як замороження активів і обмеження доступу до міжнародних фінансових ринків для ряду російських компаній [10]. </w:t>
      </w:r>
    </w:p>
    <w:p w14:paraId="26B05C4E" w14:textId="77777777" w:rsidR="002B6910" w:rsidRDefault="00000000">
      <w:pPr>
        <w:pBdr>
          <w:top w:val="nil"/>
          <w:left w:val="nil"/>
          <w:bottom w:val="nil"/>
          <w:right w:val="nil"/>
          <w:between w:val="nil"/>
        </w:pBdr>
        <w:tabs>
          <w:tab w:val="left" w:pos="712"/>
        </w:tabs>
        <w:spacing w:line="360" w:lineRule="auto"/>
        <w:ind w:left="-2" w:firstLine="710"/>
        <w:jc w:val="both"/>
        <w:rPr>
          <w:sz w:val="28"/>
          <w:szCs w:val="28"/>
        </w:rPr>
      </w:pPr>
      <w:r>
        <w:rPr>
          <w:sz w:val="28"/>
          <w:szCs w:val="28"/>
        </w:rPr>
        <w:t>Наприклад, у списку осіб, які підпали під санкції, був Сергій Аксьонов, який став прем’єр-міністром анексованого Криму. Санкції також були введені проти Віктора Януковича та інших осіб, які відіграли роль у подіях на сході України. Ці санкції були спрямовані не лише на покарання за порушення міжнародного права, а й на вираження підтримки України в контексті конфлікту та вибудовування тиску на Росію для зміни її поведінки [11].</w:t>
      </w:r>
    </w:p>
    <w:p w14:paraId="56D1D85A" w14:textId="77777777" w:rsidR="002B6910" w:rsidRDefault="00000000">
      <w:pPr>
        <w:pBdr>
          <w:top w:val="nil"/>
          <w:left w:val="nil"/>
          <w:bottom w:val="nil"/>
          <w:right w:val="nil"/>
          <w:between w:val="nil"/>
        </w:pBdr>
        <w:tabs>
          <w:tab w:val="left" w:pos="851"/>
        </w:tabs>
        <w:spacing w:line="360" w:lineRule="auto"/>
        <w:ind w:left="-2" w:firstLine="710"/>
        <w:jc w:val="both"/>
        <w:rPr>
          <w:color w:val="000000"/>
          <w:sz w:val="28"/>
          <w:szCs w:val="28"/>
        </w:rPr>
      </w:pPr>
      <w:r>
        <w:rPr>
          <w:color w:val="000000"/>
          <w:sz w:val="28"/>
          <w:szCs w:val="28"/>
        </w:rPr>
        <w:t>Сумарно, економічні санкції були важливим інструментом у відсічі збройної агресії російської федерації та підтримці України в умовах конфлікту. Вони створили тиск на рф та продемонстрували рішучість Заходу підтримувати міжнародне право та принципи суверенітету.</w:t>
      </w:r>
    </w:p>
    <w:p w14:paraId="4B65E17E" w14:textId="77777777" w:rsidR="002B6910" w:rsidRDefault="00000000">
      <w:pPr>
        <w:pBdr>
          <w:top w:val="nil"/>
          <w:left w:val="nil"/>
          <w:bottom w:val="nil"/>
          <w:right w:val="nil"/>
          <w:between w:val="nil"/>
        </w:pBdr>
        <w:tabs>
          <w:tab w:val="left" w:pos="851"/>
        </w:tabs>
        <w:spacing w:line="360" w:lineRule="auto"/>
        <w:ind w:left="-2" w:firstLine="710"/>
        <w:jc w:val="both"/>
        <w:rPr>
          <w:color w:val="000000"/>
          <w:sz w:val="28"/>
          <w:szCs w:val="28"/>
        </w:rPr>
      </w:pPr>
      <w:r>
        <w:rPr>
          <w:color w:val="000000"/>
          <w:sz w:val="28"/>
          <w:szCs w:val="28"/>
        </w:rPr>
        <w:t xml:space="preserve">2. Військова допомога, надана країнами НАТО Україні під час конфлікту з росією, була важливою складовою підтримки та спрямована на підвищення обороноздатності України та зміцнення її оборони. Розглянемо цей пункт детальніше: </w:t>
      </w:r>
    </w:p>
    <w:p w14:paraId="1E886EB9" w14:textId="77777777" w:rsidR="002B6910" w:rsidRDefault="00000000">
      <w:pPr>
        <w:pBdr>
          <w:top w:val="nil"/>
          <w:left w:val="nil"/>
          <w:bottom w:val="nil"/>
          <w:right w:val="nil"/>
          <w:between w:val="nil"/>
        </w:pBdr>
        <w:tabs>
          <w:tab w:val="left" w:pos="851"/>
        </w:tabs>
        <w:spacing w:line="360" w:lineRule="auto"/>
        <w:ind w:left="-2" w:firstLine="710"/>
        <w:jc w:val="both"/>
        <w:rPr>
          <w:sz w:val="28"/>
          <w:szCs w:val="28"/>
        </w:rPr>
      </w:pPr>
      <w:r>
        <w:rPr>
          <w:color w:val="000000"/>
          <w:sz w:val="28"/>
          <w:szCs w:val="28"/>
        </w:rPr>
        <w:t xml:space="preserve">Країни НАТО надавали Україні військову техніку, включаючи легкі та середні бойові машини, радари, амуніцію, зброю та інше військове обладнання. </w:t>
      </w:r>
      <w:r>
        <w:rPr>
          <w:color w:val="000000"/>
          <w:sz w:val="28"/>
          <w:szCs w:val="28"/>
        </w:rPr>
        <w:lastRenderedPageBreak/>
        <w:t>Ця допомога допомагала Україні зміцнити свої оборонні позиції та підвищити ефективність операцій на сході країни. Наприклад,</w:t>
      </w:r>
      <w:r>
        <w:rPr>
          <w:sz w:val="28"/>
          <w:szCs w:val="28"/>
        </w:rPr>
        <w:t xml:space="preserve"> Канада: Light Armoured Vehicles (LAV) – легкі бронетранспортери [12]. Литва: Infantry Fighting Vehicles (IFV) – бойові піхотні машини, наприклад, Patria AMV [13]. Польща: Howitzers та різноманітна артилерія, а також легкі бойові машини, наприклад, Rosomak [14].</w:t>
      </w:r>
    </w:p>
    <w:p w14:paraId="730C81C6" w14:textId="77777777" w:rsidR="002B6910" w:rsidRDefault="00000000">
      <w:pPr>
        <w:pBdr>
          <w:top w:val="nil"/>
          <w:left w:val="nil"/>
          <w:bottom w:val="nil"/>
          <w:right w:val="nil"/>
          <w:between w:val="nil"/>
        </w:pBdr>
        <w:tabs>
          <w:tab w:val="left" w:pos="851"/>
        </w:tabs>
        <w:spacing w:line="360" w:lineRule="auto"/>
        <w:ind w:left="-2" w:firstLine="710"/>
        <w:jc w:val="both"/>
        <w:rPr>
          <w:color w:val="000000"/>
          <w:sz w:val="28"/>
          <w:szCs w:val="28"/>
        </w:rPr>
      </w:pPr>
      <w:r>
        <w:rPr>
          <w:color w:val="000000"/>
          <w:sz w:val="28"/>
          <w:szCs w:val="28"/>
        </w:rPr>
        <w:t xml:space="preserve">Навчання та консультації. Країни-члени НАТО надавали навчання та консультації українським військовим. Це включало тренування з використання нової військової техніки, тактичну підготовку та обмін досвідом з партнерами з Заходу. Наприклад </w:t>
      </w:r>
      <w:r>
        <w:rPr>
          <w:sz w:val="28"/>
          <w:szCs w:val="28"/>
        </w:rPr>
        <w:t>Військова вправа «Rapid Trident»</w:t>
      </w:r>
      <w:r>
        <w:rPr>
          <w:color w:val="000000"/>
          <w:sz w:val="28"/>
          <w:szCs w:val="28"/>
        </w:rPr>
        <w:t>, Участь в таких вправах дозволяє українським військовим отримувати досвід у спільних операціях, вдосконалювати військові та тактичні навички, а також сприяє встановленню ефективних комунікаційних та партнерських відносин з представниками країн-членів НАТО. Крім того, учасники отримують можливість працювати з новими технологіями та військовою технікою, що може бути надана в рамках партнерських програм</w:t>
      </w:r>
      <w:r>
        <w:rPr>
          <w:sz w:val="28"/>
          <w:szCs w:val="28"/>
        </w:rPr>
        <w:t xml:space="preserve"> [15].</w:t>
      </w:r>
    </w:p>
    <w:p w14:paraId="41DB8F93" w14:textId="135502EE" w:rsidR="002B6910" w:rsidRDefault="00000000">
      <w:pPr>
        <w:pBdr>
          <w:top w:val="nil"/>
          <w:left w:val="nil"/>
          <w:bottom w:val="nil"/>
          <w:right w:val="nil"/>
          <w:between w:val="nil"/>
        </w:pBdr>
        <w:tabs>
          <w:tab w:val="left" w:pos="851"/>
        </w:tabs>
        <w:spacing w:line="360" w:lineRule="auto"/>
        <w:ind w:left="-2" w:firstLine="710"/>
        <w:jc w:val="both"/>
        <w:rPr>
          <w:sz w:val="28"/>
          <w:szCs w:val="28"/>
        </w:rPr>
      </w:pPr>
      <w:r>
        <w:rPr>
          <w:color w:val="000000"/>
          <w:sz w:val="28"/>
          <w:szCs w:val="28"/>
        </w:rPr>
        <w:t>Координація та обмін інформацією.</w:t>
      </w:r>
      <w:r>
        <w:rPr>
          <w:b/>
          <w:color w:val="000000"/>
          <w:sz w:val="28"/>
          <w:szCs w:val="28"/>
        </w:rPr>
        <w:t xml:space="preserve"> </w:t>
      </w:r>
      <w:r>
        <w:rPr>
          <w:color w:val="000000"/>
          <w:sz w:val="28"/>
          <w:szCs w:val="28"/>
        </w:rPr>
        <w:t xml:space="preserve">Україна співпрацювала з НАТО у сфері обміну інформацією щодо військової ситуації та загроз на сході країни. Це </w:t>
      </w:r>
      <w:r>
        <w:rPr>
          <w:sz w:val="28"/>
          <w:szCs w:val="28"/>
        </w:rPr>
        <w:t>допомагає</w:t>
      </w:r>
      <w:r>
        <w:rPr>
          <w:color w:val="000000"/>
          <w:sz w:val="28"/>
          <w:szCs w:val="28"/>
        </w:rPr>
        <w:t xml:space="preserve"> забезпечити координацію дій та підвищити ефективність оборони. Один із помітних прикладів співпраці був про</w:t>
      </w:r>
      <w:r w:rsidR="008E21A2">
        <w:rPr>
          <w:color w:val="000000"/>
          <w:sz w:val="28"/>
          <w:szCs w:val="28"/>
        </w:rPr>
        <w:t>є</w:t>
      </w:r>
      <w:r>
        <w:rPr>
          <w:color w:val="000000"/>
          <w:sz w:val="28"/>
          <w:szCs w:val="28"/>
        </w:rPr>
        <w:t>кт «Спільний центр управління та координації» (JCCC), який діяв в рамках Місії ООН з моніторингу і спостереження в Україні (МОМСУ). JCCC створений для забезпечення обміну інформацією між українськими військовими, представниками самопроголошених республік на сході України та міжнародними спостерігачами. Цей центр служив для спільного реагування на випадки порушень режиму припинення вогню та інших проблем, пов’язаних з безпекою в регіоні</w:t>
      </w:r>
      <w:r>
        <w:rPr>
          <w:sz w:val="28"/>
          <w:szCs w:val="28"/>
        </w:rPr>
        <w:t xml:space="preserve"> [16].</w:t>
      </w:r>
    </w:p>
    <w:p w14:paraId="1F1FE3FB" w14:textId="77777777" w:rsidR="002B6910" w:rsidRDefault="00000000">
      <w:pPr>
        <w:pBdr>
          <w:top w:val="nil"/>
          <w:left w:val="nil"/>
          <w:bottom w:val="nil"/>
          <w:right w:val="nil"/>
          <w:between w:val="nil"/>
        </w:pBdr>
        <w:tabs>
          <w:tab w:val="left" w:pos="851"/>
        </w:tabs>
        <w:spacing w:line="360" w:lineRule="auto"/>
        <w:ind w:left="-2" w:firstLine="710"/>
        <w:jc w:val="both"/>
        <w:rPr>
          <w:color w:val="000000"/>
          <w:sz w:val="28"/>
          <w:szCs w:val="28"/>
        </w:rPr>
      </w:pPr>
      <w:r>
        <w:rPr>
          <w:color w:val="000000"/>
          <w:sz w:val="28"/>
          <w:szCs w:val="28"/>
        </w:rPr>
        <w:t xml:space="preserve">Підтримка інфраструктури. Крім технічної допомоги, країни НАТО також надавали фінансову та технічну підтримку для покращення військової інфраструктури України, включаючи розвиток аеропортів, комунікаційних </w:t>
      </w:r>
      <w:r>
        <w:rPr>
          <w:color w:val="000000"/>
          <w:sz w:val="28"/>
          <w:szCs w:val="28"/>
        </w:rPr>
        <w:lastRenderedPageBreak/>
        <w:t>систем, лікувальних пунктів та інших об’єктів. Наприклад, програма «Технічна допомога та реконструкція» (TARC), яка була запущена з метою підтримки України в розбудові та модернізації своїх військових об’єктів.</w:t>
      </w:r>
      <w:r>
        <w:rPr>
          <w:sz w:val="28"/>
          <w:szCs w:val="28"/>
        </w:rPr>
        <w:t xml:space="preserve"> </w:t>
      </w:r>
      <w:r>
        <w:rPr>
          <w:color w:val="000000"/>
          <w:sz w:val="28"/>
          <w:szCs w:val="28"/>
        </w:rPr>
        <w:t xml:space="preserve">Програма TARC мала на меті покращення різних аспектів військової інфраструктури, включаючи аеропорти, комунікаційні системи, лікувальні пункти та інші важливі об'єкти. Ця програма надавала фінансову підтримку для реконструкції та модернізації інфраструктурних об’єктів, а також включала передачу технічних знань та експертизи </w:t>
      </w:r>
      <w:r>
        <w:rPr>
          <w:sz w:val="28"/>
          <w:szCs w:val="28"/>
        </w:rPr>
        <w:t>[17].</w:t>
      </w:r>
    </w:p>
    <w:p w14:paraId="2579C50A" w14:textId="77777777" w:rsidR="002B6910" w:rsidRDefault="00000000">
      <w:pPr>
        <w:pBdr>
          <w:top w:val="nil"/>
          <w:left w:val="nil"/>
          <w:bottom w:val="nil"/>
          <w:right w:val="nil"/>
          <w:between w:val="nil"/>
        </w:pBdr>
        <w:tabs>
          <w:tab w:val="left" w:pos="851"/>
        </w:tabs>
        <w:spacing w:line="360" w:lineRule="auto"/>
        <w:ind w:left="-2" w:firstLine="710"/>
        <w:jc w:val="both"/>
        <w:rPr>
          <w:color w:val="000000"/>
          <w:sz w:val="28"/>
          <w:szCs w:val="28"/>
        </w:rPr>
      </w:pPr>
      <w:r>
        <w:rPr>
          <w:color w:val="000000"/>
          <w:sz w:val="28"/>
          <w:szCs w:val="28"/>
        </w:rPr>
        <w:t>Підвищення бойової готовності. Військова допомога сприяла підвищенню бойової готовності українських військ, що було важливим чинником для забезпечення безпеки та відсічі агресії рф. Наприклад, Сполучені Штати Америки надали Україні ряд важливих військових систем, серед яких виділяється протитанковий ракетний комплекс Javelin – це сучасна протитанкова ракетна система, яка може ефективно використовуватися для відсічі агресії танків та бронетехніки. Постачання таких систем грає ключову роль у зміцненні обороноздатності та бойової готовності українських військ у відповідь на загрози на сході країни [1</w:t>
      </w:r>
      <w:r>
        <w:rPr>
          <w:sz w:val="28"/>
          <w:szCs w:val="28"/>
        </w:rPr>
        <w:t>8</w:t>
      </w:r>
      <w:r>
        <w:rPr>
          <w:color w:val="000000"/>
          <w:sz w:val="28"/>
          <w:szCs w:val="28"/>
        </w:rPr>
        <w:t>].</w:t>
      </w:r>
    </w:p>
    <w:p w14:paraId="4B88D498" w14:textId="77777777" w:rsidR="002B6910" w:rsidRDefault="00000000">
      <w:pPr>
        <w:pBdr>
          <w:top w:val="nil"/>
          <w:left w:val="nil"/>
          <w:bottom w:val="nil"/>
          <w:right w:val="nil"/>
          <w:between w:val="nil"/>
        </w:pBdr>
        <w:tabs>
          <w:tab w:val="left" w:pos="851"/>
        </w:tabs>
        <w:spacing w:line="360" w:lineRule="auto"/>
        <w:ind w:left="-2" w:firstLine="710"/>
        <w:jc w:val="both"/>
        <w:rPr>
          <w:sz w:val="28"/>
          <w:szCs w:val="28"/>
        </w:rPr>
      </w:pPr>
      <w:bookmarkStart w:id="10" w:name="_3dy6vkm" w:colFirst="0" w:colLast="0"/>
      <w:bookmarkEnd w:id="10"/>
      <w:r>
        <w:rPr>
          <w:color w:val="000000"/>
          <w:sz w:val="28"/>
          <w:szCs w:val="28"/>
        </w:rPr>
        <w:t>Спільна робота та обмін досвідом. Україна мала можливість працювати разом із військовими з країн НАТО, обмінюватися досвідом та навичками, що сприяло підвищенню професіоналізму та ефективності українських військових. Наприклад, Програма DEEP є потужним інструментом, що протягом понад 10 років допомагає Україні вдосконалювати та підвищувати сумісність своєї освіти з Альянсом. У межах цієї програми більше 12 тисяч українських військовослужбовців та викладачів отримали підготовку та підвищення кваліфікації.</w:t>
      </w:r>
      <w:r>
        <w:rPr>
          <w:sz w:val="28"/>
          <w:szCs w:val="28"/>
        </w:rPr>
        <w:t xml:space="preserve"> </w:t>
      </w:r>
      <w:r>
        <w:rPr>
          <w:color w:val="000000"/>
          <w:sz w:val="28"/>
          <w:szCs w:val="28"/>
        </w:rPr>
        <w:t>Програма охоплює підготовку науково-педагогічних працівників, інструкторів та інших фахівців для викладання процедур планування та ухвалення рішень за стандартами НАТО (TLP, MDMP, OPP), а також покращення мовних навичок. Також триває підготовка військовослужбовців на курсах командирів та інструкторів сержантського складу.</w:t>
      </w:r>
      <w:r>
        <w:rPr>
          <w:sz w:val="28"/>
          <w:szCs w:val="28"/>
        </w:rPr>
        <w:t xml:space="preserve"> </w:t>
      </w:r>
      <w:r>
        <w:rPr>
          <w:color w:val="000000"/>
          <w:sz w:val="28"/>
          <w:szCs w:val="28"/>
        </w:rPr>
        <w:t xml:space="preserve">Завдяки сприянню програми DEEP, розроблено ряд базових документів, включаючи Дорожню </w:t>
      </w:r>
      <w:r>
        <w:rPr>
          <w:color w:val="000000"/>
          <w:sz w:val="28"/>
          <w:szCs w:val="28"/>
        </w:rPr>
        <w:lastRenderedPageBreak/>
        <w:t>карту вдосконалення мовної підготовки у Збройних Силах України та Концепцію трансформації системи військової освіти [1</w:t>
      </w:r>
      <w:r>
        <w:rPr>
          <w:sz w:val="28"/>
          <w:szCs w:val="28"/>
        </w:rPr>
        <w:t>9</w:t>
      </w:r>
      <w:r>
        <w:rPr>
          <w:color w:val="000000"/>
          <w:sz w:val="28"/>
          <w:szCs w:val="28"/>
        </w:rPr>
        <w:t>].</w:t>
      </w:r>
    </w:p>
    <w:p w14:paraId="5B509B64" w14:textId="77777777" w:rsidR="002B6910" w:rsidRDefault="00000000">
      <w:pPr>
        <w:pBdr>
          <w:top w:val="nil"/>
          <w:left w:val="nil"/>
          <w:bottom w:val="nil"/>
          <w:right w:val="nil"/>
          <w:between w:val="nil"/>
        </w:pBdr>
        <w:tabs>
          <w:tab w:val="left" w:pos="712"/>
        </w:tabs>
        <w:spacing w:line="360" w:lineRule="auto"/>
        <w:ind w:left="-2" w:firstLine="710"/>
        <w:jc w:val="both"/>
        <w:rPr>
          <w:sz w:val="28"/>
          <w:szCs w:val="28"/>
        </w:rPr>
      </w:pPr>
      <w:r>
        <w:rPr>
          <w:color w:val="000000"/>
          <w:sz w:val="28"/>
          <w:szCs w:val="28"/>
        </w:rPr>
        <w:t>Важливою була інтеграція України в структури партнерства з НАТО та обговорення її перспективної приєднання до Альянсу. Військова допомога та співпраця з країнами НАТО допомогли Україні зміцнити свої оборонні здібності та надати відсіч збройній агресії рф.</w:t>
      </w:r>
      <w:r>
        <w:rPr>
          <w:sz w:val="28"/>
          <w:szCs w:val="28"/>
        </w:rPr>
        <w:t xml:space="preserve"> За відомостями Всесвітнього банку, Міжнародного валютного фонду (МВФ) і Організації економічного співробітництва і розвитку (ОЕСР), економіка росії переживає складнощі у 2022 році. Прогнозується, що у цьому році валовий внутрішній продукт (ВВП) країни скоротиться на 2,1 %.</w:t>
      </w:r>
    </w:p>
    <w:p w14:paraId="3E6632CE" w14:textId="77777777" w:rsidR="002B6910" w:rsidRDefault="00000000">
      <w:pPr>
        <w:tabs>
          <w:tab w:val="left" w:pos="851"/>
        </w:tabs>
        <w:spacing w:line="360" w:lineRule="auto"/>
        <w:ind w:left="-2" w:firstLine="710"/>
        <w:jc w:val="both"/>
        <w:rPr>
          <w:sz w:val="28"/>
          <w:szCs w:val="28"/>
        </w:rPr>
      </w:pPr>
      <w:bookmarkStart w:id="11" w:name="_1t3h5sf" w:colFirst="0" w:colLast="0"/>
      <w:bookmarkEnd w:id="11"/>
      <w:r>
        <w:rPr>
          <w:sz w:val="28"/>
          <w:szCs w:val="28"/>
        </w:rPr>
        <w:t>На наступний рік також можливе подальше скорочення економіки росії. Згідно з прогнозами Всесвітнього банку, ВВП може зменшитися на 2,5 % в найгіршому сценарії (ОЕСР) або на 0,2 %. МВФ висловлює очікування зростання у 2023 році на 0,7 % [20].</w:t>
      </w:r>
    </w:p>
    <w:p w14:paraId="71B7DCC1" w14:textId="77777777" w:rsidR="002B6910" w:rsidRDefault="00000000">
      <w:pPr>
        <w:pBdr>
          <w:top w:val="nil"/>
          <w:left w:val="nil"/>
          <w:bottom w:val="nil"/>
          <w:right w:val="nil"/>
          <w:between w:val="nil"/>
        </w:pBdr>
        <w:tabs>
          <w:tab w:val="left" w:pos="851"/>
        </w:tabs>
        <w:spacing w:line="360" w:lineRule="auto"/>
        <w:ind w:left="-2" w:firstLine="710"/>
        <w:jc w:val="both"/>
        <w:rPr>
          <w:color w:val="000000"/>
          <w:sz w:val="28"/>
          <w:szCs w:val="28"/>
        </w:rPr>
      </w:pPr>
      <w:bookmarkStart w:id="12" w:name="_4d34og8" w:colFirst="0" w:colLast="0"/>
      <w:bookmarkEnd w:id="12"/>
      <w:r>
        <w:rPr>
          <w:color w:val="000000"/>
          <w:sz w:val="28"/>
          <w:szCs w:val="28"/>
        </w:rPr>
        <w:t>Геополітичний тиск через санкції на росію був важливим інструментом міжнародного впливу з метою примушення росії дотримуватися міжнародних норм і відмовитися від агресивних дій, включаючи анексію Криму та втручання в східну Україну. Розглянемо цей аспект докладніше:</w:t>
      </w:r>
    </w:p>
    <w:p w14:paraId="359CC2BD" w14:textId="77777777" w:rsidR="002B6910" w:rsidRDefault="00000000">
      <w:pPr>
        <w:pBdr>
          <w:top w:val="nil"/>
          <w:left w:val="nil"/>
          <w:bottom w:val="nil"/>
          <w:right w:val="nil"/>
          <w:between w:val="nil"/>
        </w:pBdr>
        <w:tabs>
          <w:tab w:val="left" w:pos="851"/>
        </w:tabs>
        <w:spacing w:line="360" w:lineRule="auto"/>
        <w:ind w:left="-2" w:firstLine="710"/>
        <w:jc w:val="both"/>
        <w:rPr>
          <w:color w:val="000000"/>
          <w:sz w:val="28"/>
          <w:szCs w:val="28"/>
        </w:rPr>
      </w:pPr>
      <w:r>
        <w:rPr>
          <w:color w:val="000000"/>
          <w:sz w:val="28"/>
          <w:szCs w:val="28"/>
        </w:rPr>
        <w:t xml:space="preserve">Змушення відкрити діалог. Санкції створювали економічний тиск на Росію, що могло призвести до відкриття діалогу та переговорів з іншими країнами і міжнародними організаціями. Цей тиск міг би, за певних умов, змусити росію шукати дипломатичні шляхи вирішення конфлікту. </w:t>
      </w:r>
    </w:p>
    <w:p w14:paraId="59E7926B" w14:textId="77777777" w:rsidR="002B6910" w:rsidRDefault="00000000">
      <w:pPr>
        <w:pBdr>
          <w:top w:val="nil"/>
          <w:left w:val="nil"/>
          <w:bottom w:val="nil"/>
          <w:right w:val="nil"/>
          <w:between w:val="nil"/>
        </w:pBdr>
        <w:tabs>
          <w:tab w:val="left" w:pos="851"/>
        </w:tabs>
        <w:spacing w:line="360" w:lineRule="auto"/>
        <w:ind w:left="-2" w:firstLine="710"/>
        <w:jc w:val="both"/>
        <w:rPr>
          <w:color w:val="000000"/>
          <w:sz w:val="28"/>
          <w:szCs w:val="28"/>
        </w:rPr>
      </w:pPr>
      <w:r>
        <w:rPr>
          <w:color w:val="000000"/>
          <w:sz w:val="28"/>
          <w:szCs w:val="28"/>
        </w:rPr>
        <w:t>Політичний тиск. Санкції також відображали політичний тиск на росію від багатьох країн та міжнародних організацій. Цей тиск впливав на рішення росії та сприяв виправленню ситуації. Наприклад, Наприклад, ситуація зі збиттям російським рейсом MH17 авіакомпанії Malaysia Airlines над сходом України у липні 2014 року призвела до зростання політичного тиску на росію. Багато країн та міжнародних організацій висловили обурення та вимагали вжиття заходів щодо встановлення винних та введення санкцій.</w:t>
      </w:r>
      <w:r>
        <w:rPr>
          <w:sz w:val="28"/>
          <w:szCs w:val="28"/>
        </w:rPr>
        <w:t xml:space="preserve"> </w:t>
      </w:r>
      <w:r>
        <w:rPr>
          <w:color w:val="000000"/>
          <w:sz w:val="28"/>
          <w:szCs w:val="28"/>
        </w:rPr>
        <w:t xml:space="preserve">У результаті цього політичного тиску були введені нові санкції проти росії, спрямовані на окремих посадовців </w:t>
      </w:r>
      <w:r>
        <w:rPr>
          <w:color w:val="000000"/>
          <w:sz w:val="28"/>
          <w:szCs w:val="28"/>
        </w:rPr>
        <w:lastRenderedPageBreak/>
        <w:t xml:space="preserve">та компанії, які мали зв'язок із ситуацією навколо MH17. Цей політичний тиск і санкції стали частиною міжнародного відгуку на події та визначили ставлення світової спільноти до дотримання міжнародних стандартів та вирішення конфліктів </w:t>
      </w:r>
      <w:r>
        <w:rPr>
          <w:sz w:val="28"/>
          <w:szCs w:val="28"/>
        </w:rPr>
        <w:t>[21].</w:t>
      </w:r>
    </w:p>
    <w:p w14:paraId="23E8F0D5" w14:textId="77777777" w:rsidR="002B6910" w:rsidRDefault="00000000">
      <w:pPr>
        <w:pBdr>
          <w:top w:val="nil"/>
          <w:left w:val="nil"/>
          <w:bottom w:val="nil"/>
          <w:right w:val="nil"/>
          <w:between w:val="nil"/>
        </w:pBdr>
        <w:tabs>
          <w:tab w:val="left" w:pos="851"/>
        </w:tabs>
        <w:spacing w:line="360" w:lineRule="auto"/>
        <w:ind w:left="-2" w:firstLine="710"/>
        <w:jc w:val="both"/>
        <w:rPr>
          <w:color w:val="000000"/>
          <w:sz w:val="28"/>
          <w:szCs w:val="28"/>
        </w:rPr>
      </w:pPr>
      <w:r>
        <w:rPr>
          <w:color w:val="000000"/>
          <w:sz w:val="28"/>
          <w:szCs w:val="28"/>
        </w:rPr>
        <w:t>Санкції, накладені на росію, не лише служили як інструмент покарання агресора, але і відображали готовність Заходу підтримувати Україну та захищати її територіальну цілісність. Розглянемо, як санкції виконували роль підтримки України:</w:t>
      </w:r>
    </w:p>
    <w:p w14:paraId="3A6BECAD" w14:textId="77777777" w:rsidR="002B6910" w:rsidRDefault="00000000">
      <w:pPr>
        <w:pBdr>
          <w:top w:val="nil"/>
          <w:left w:val="nil"/>
          <w:bottom w:val="nil"/>
          <w:right w:val="nil"/>
          <w:between w:val="nil"/>
        </w:pBdr>
        <w:tabs>
          <w:tab w:val="left" w:pos="851"/>
        </w:tabs>
        <w:spacing w:line="360" w:lineRule="auto"/>
        <w:ind w:left="-2" w:firstLine="710"/>
        <w:jc w:val="both"/>
        <w:rPr>
          <w:color w:val="000000"/>
          <w:sz w:val="28"/>
          <w:szCs w:val="28"/>
        </w:rPr>
      </w:pPr>
      <w:r>
        <w:rPr>
          <w:color w:val="000000"/>
          <w:sz w:val="28"/>
          <w:szCs w:val="28"/>
        </w:rPr>
        <w:t>Політична підтримка. Накладення санкцій на росію було актом політичної підтримки України. Це демонструвало, що країни Заходу готові вступити на бік України у відсічі агресії та захисті її суверенітету.</w:t>
      </w:r>
      <w:r>
        <w:rPr>
          <w:sz w:val="28"/>
          <w:szCs w:val="28"/>
        </w:rPr>
        <w:t xml:space="preserve"> Один із прикладів політичної підтримки України під час конфлікту на сході країни – це введення санкцій проти росії через її втручання у події на сході України. Країни Заходу, включаючи Сполучені Штати, Канаду та країни Європейського союзу, прийняли рішення вжити економічних обмежень та санкцій проти російських посадовців та компаній, що мали зв’язок із порушеннями на території України. Ці санкції були спрямовані на тиск на Росію та викликання у ній змін в політиці, пов'язаній із конфліктом. Вони служили сигналом політичної підтримки України у зусиллях захисту своєї територіальної цілісності та суверенітету в умовах військового конфлікту [22].</w:t>
      </w:r>
    </w:p>
    <w:p w14:paraId="596385C2" w14:textId="77777777" w:rsidR="002B6910" w:rsidRDefault="00000000">
      <w:pPr>
        <w:pBdr>
          <w:top w:val="nil"/>
          <w:left w:val="nil"/>
          <w:bottom w:val="nil"/>
          <w:right w:val="nil"/>
          <w:between w:val="nil"/>
        </w:pBdr>
        <w:tabs>
          <w:tab w:val="left" w:pos="851"/>
        </w:tabs>
        <w:spacing w:line="360" w:lineRule="auto"/>
        <w:ind w:left="-2" w:firstLine="710"/>
        <w:jc w:val="both"/>
        <w:rPr>
          <w:color w:val="000000"/>
          <w:sz w:val="28"/>
          <w:szCs w:val="28"/>
        </w:rPr>
      </w:pPr>
      <w:r>
        <w:rPr>
          <w:color w:val="000000"/>
          <w:sz w:val="28"/>
          <w:szCs w:val="28"/>
        </w:rPr>
        <w:t>Загалом, санкції були важливим інструментом для підтримки України в її відсічі агресії росії та захисті територіальної цілісності. Вони сприяли створенню умов для мирного вирішення конфлікту та покращення безпекової ситуації в регіоні.</w:t>
      </w:r>
    </w:p>
    <w:p w14:paraId="5A0F464E" w14:textId="77777777" w:rsidR="002B6910" w:rsidRDefault="002B6910">
      <w:pPr>
        <w:pBdr>
          <w:top w:val="nil"/>
          <w:left w:val="nil"/>
          <w:bottom w:val="nil"/>
          <w:right w:val="nil"/>
          <w:between w:val="nil"/>
        </w:pBdr>
        <w:tabs>
          <w:tab w:val="left" w:pos="851"/>
        </w:tabs>
        <w:ind w:left="-2" w:firstLine="710"/>
        <w:jc w:val="both"/>
        <w:rPr>
          <w:color w:val="000000"/>
          <w:sz w:val="28"/>
          <w:szCs w:val="28"/>
          <w:highlight w:val="yellow"/>
        </w:rPr>
      </w:pPr>
    </w:p>
    <w:p w14:paraId="17090E95" w14:textId="77777777" w:rsidR="002B6910" w:rsidRDefault="00000000">
      <w:pPr>
        <w:pBdr>
          <w:top w:val="nil"/>
          <w:left w:val="nil"/>
          <w:bottom w:val="nil"/>
          <w:right w:val="nil"/>
          <w:between w:val="nil"/>
        </w:pBdr>
        <w:spacing w:line="360" w:lineRule="auto"/>
        <w:ind w:hanging="2"/>
        <w:jc w:val="center"/>
        <w:rPr>
          <w:color w:val="000000"/>
          <w:sz w:val="28"/>
          <w:szCs w:val="28"/>
        </w:rPr>
      </w:pPr>
      <w:r>
        <w:br w:type="page"/>
      </w:r>
      <w:r>
        <w:rPr>
          <w:b/>
          <w:color w:val="000000"/>
          <w:sz w:val="28"/>
          <w:szCs w:val="28"/>
        </w:rPr>
        <w:lastRenderedPageBreak/>
        <w:t>РОЗДІЛ 2</w:t>
      </w:r>
    </w:p>
    <w:p w14:paraId="5181215A" w14:textId="77777777" w:rsidR="002B6910" w:rsidRDefault="00000000">
      <w:pPr>
        <w:pBdr>
          <w:top w:val="nil"/>
          <w:left w:val="nil"/>
          <w:bottom w:val="nil"/>
          <w:right w:val="nil"/>
          <w:between w:val="nil"/>
        </w:pBdr>
        <w:spacing w:line="360" w:lineRule="auto"/>
        <w:ind w:left="1" w:hanging="3"/>
        <w:jc w:val="center"/>
        <w:rPr>
          <w:color w:val="000000"/>
          <w:sz w:val="28"/>
          <w:szCs w:val="28"/>
        </w:rPr>
      </w:pPr>
      <w:r>
        <w:rPr>
          <w:b/>
          <w:color w:val="000000"/>
          <w:sz w:val="28"/>
          <w:szCs w:val="28"/>
        </w:rPr>
        <w:t>КАНАДА ЯК КОНТРИБУТОР ПОЛІТИКИ З ПІДТРИМАННЯ МІЖНАРОДНОГО МИРУ ТА БЕЗПЕКИ</w:t>
      </w:r>
    </w:p>
    <w:p w14:paraId="61E94E83" w14:textId="77777777" w:rsidR="002B6910" w:rsidRDefault="002B6910">
      <w:pPr>
        <w:pBdr>
          <w:top w:val="nil"/>
          <w:left w:val="nil"/>
          <w:bottom w:val="nil"/>
          <w:right w:val="nil"/>
          <w:between w:val="nil"/>
        </w:pBdr>
        <w:spacing w:line="360" w:lineRule="auto"/>
        <w:ind w:left="1" w:hanging="3"/>
        <w:jc w:val="center"/>
        <w:rPr>
          <w:color w:val="000000"/>
          <w:sz w:val="28"/>
          <w:szCs w:val="28"/>
        </w:rPr>
      </w:pPr>
    </w:p>
    <w:p w14:paraId="4E75E91B" w14:textId="77777777" w:rsidR="002B6910" w:rsidRDefault="00000000">
      <w:pPr>
        <w:pBdr>
          <w:top w:val="nil"/>
          <w:left w:val="nil"/>
          <w:bottom w:val="nil"/>
          <w:right w:val="nil"/>
          <w:between w:val="nil"/>
        </w:pBdr>
        <w:spacing w:line="360" w:lineRule="auto"/>
        <w:ind w:firstLine="709"/>
        <w:jc w:val="both"/>
        <w:rPr>
          <w:b/>
          <w:color w:val="000000"/>
          <w:sz w:val="28"/>
          <w:szCs w:val="28"/>
        </w:rPr>
      </w:pPr>
      <w:r>
        <w:rPr>
          <w:b/>
          <w:color w:val="000000"/>
          <w:sz w:val="28"/>
          <w:szCs w:val="28"/>
        </w:rPr>
        <w:t>2.1. Канада в міжнародних безпекових організаціях</w:t>
      </w:r>
    </w:p>
    <w:p w14:paraId="1C7C91C5" w14:textId="77777777" w:rsidR="002B6910" w:rsidRDefault="002B6910">
      <w:pPr>
        <w:pBdr>
          <w:top w:val="nil"/>
          <w:left w:val="nil"/>
          <w:bottom w:val="nil"/>
          <w:right w:val="nil"/>
          <w:between w:val="nil"/>
        </w:pBdr>
        <w:spacing w:line="360" w:lineRule="auto"/>
        <w:ind w:firstLine="709"/>
        <w:jc w:val="both"/>
        <w:rPr>
          <w:b/>
          <w:color w:val="000000"/>
          <w:sz w:val="28"/>
          <w:szCs w:val="28"/>
        </w:rPr>
      </w:pPr>
    </w:p>
    <w:p w14:paraId="71F0E7B0" w14:textId="77777777" w:rsidR="002B6910"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Канада відіграє важливу роль як контрибутор політики з підтримання міжнародного миру та безпеки. Країна активно співпрацює з міжнародними організаціями та іншими державами з метою вирішення конфліктів, забезпечення стабільності та сприяння глобальній безпеці. Ось деякі аспекти внеску Канади в політику підтримки міжнародного миру та безпеки.</w:t>
      </w:r>
    </w:p>
    <w:p w14:paraId="41F542D3" w14:textId="77777777" w:rsidR="002B6910" w:rsidRDefault="00000000">
      <w:pPr>
        <w:pBdr>
          <w:top w:val="nil"/>
          <w:left w:val="nil"/>
          <w:bottom w:val="nil"/>
          <w:right w:val="nil"/>
          <w:between w:val="nil"/>
        </w:pBdr>
        <w:spacing w:line="360" w:lineRule="auto"/>
        <w:ind w:firstLine="709"/>
        <w:jc w:val="both"/>
        <w:rPr>
          <w:sz w:val="28"/>
          <w:szCs w:val="28"/>
        </w:rPr>
      </w:pPr>
      <w:r>
        <w:rPr>
          <w:color w:val="000000"/>
          <w:sz w:val="28"/>
          <w:szCs w:val="28"/>
        </w:rPr>
        <w:t xml:space="preserve">Участь в миротворчих місіях. Канада активно приймає участь у миротворчих операціях під егідою ООН та інших міжнародних організацій. Це включає участь в операціях миротворців у різних країнах, де ведуться конфлікти або порушується міжнародна безпека. Ці місії можуть включати військові, цивільні та поліцейські компоненти, і їх завданням є надання гуманітарної допомоги, забезпечення безпеки та допомога в урегулюванні конфліктів </w:t>
      </w:r>
      <w:r>
        <w:rPr>
          <w:sz w:val="28"/>
          <w:szCs w:val="28"/>
        </w:rPr>
        <w:t>[23].</w:t>
      </w:r>
    </w:p>
    <w:p w14:paraId="7911641A"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Місія в Афганістані (ISAF): Канада приймала участь в Міжнародних силах безпеки та допомоги в Афганістані (ISAF) з 2001 по 2014 рік. Канадські війська здійснювали різноманітні операції, включаючи боротьбу з талібами та іншими групами, а також здійснювали відновлювальні та гуманітарні заходи [24].</w:t>
      </w:r>
    </w:p>
    <w:p w14:paraId="2B3A3647"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Місія в Косово (KFOR): Канада брала участь у Косовських силах безпеки (KFOR) після кінця конфлікту на Балканах у 1999 році. Канадські війська надавали безпеку та підтримували стабільність в регіоні [25].</w:t>
      </w:r>
    </w:p>
    <w:p w14:paraId="73410CF1"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Місія в Гаїті (MINUSTAH): Канада взяла участь у Мінусках (Міжнародні ООН силами стабільності в Гаїті) та інших миротворчих заходах для відновлення стабільності та гуманітарної допомоги в Гаїті [26].</w:t>
      </w:r>
    </w:p>
    <w:p w14:paraId="219A80E0"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 xml:space="preserve">Місія в Сирії та Іраку (Operation IMPACT): Канада долучила свої сили до боротьби з тероризмом в рамках міжнародної коаліції в Сирії та Іраку. Вона забезпечувала навчання, підтримку та виконувала інші завдання для боротьби з </w:t>
      </w:r>
      <w:r>
        <w:rPr>
          <w:sz w:val="28"/>
          <w:szCs w:val="28"/>
        </w:rPr>
        <w:lastRenderedPageBreak/>
        <w:t xml:space="preserve">терористичними групами. </w:t>
      </w:r>
      <w:r>
        <w:rPr>
          <w:color w:val="000000"/>
          <w:sz w:val="28"/>
          <w:szCs w:val="28"/>
        </w:rPr>
        <w:t xml:space="preserve">де канадські війська були розміщені з метою забезпечення мирної стабільності в регіоні та допомоги у відновленні. Ця місія включала в себе військовий та гуманітарний компонент і спрямована на мирне врегулювання конфлікту </w:t>
      </w:r>
      <w:r>
        <w:rPr>
          <w:sz w:val="28"/>
          <w:szCs w:val="28"/>
        </w:rPr>
        <w:t>[27].</w:t>
      </w:r>
    </w:p>
    <w:p w14:paraId="3F4EC6A6" w14:textId="77777777" w:rsidR="002B6910" w:rsidRDefault="00000000">
      <w:pPr>
        <w:pBdr>
          <w:top w:val="nil"/>
          <w:left w:val="nil"/>
          <w:bottom w:val="nil"/>
          <w:right w:val="nil"/>
          <w:between w:val="nil"/>
        </w:pBdr>
        <w:spacing w:line="360" w:lineRule="auto"/>
        <w:ind w:firstLine="709"/>
        <w:jc w:val="both"/>
        <w:rPr>
          <w:sz w:val="28"/>
          <w:szCs w:val="28"/>
        </w:rPr>
      </w:pPr>
      <w:r>
        <w:rPr>
          <w:color w:val="000000"/>
          <w:sz w:val="28"/>
          <w:szCs w:val="28"/>
        </w:rPr>
        <w:t xml:space="preserve">Забезпечення безпеки та захист прав людини. Канадські військові та цивільні спеціалісти в миротворчих місіях забезпечують безпеку для цивільного населення, допомагають в організації гуманітарних заходів та дотриманні прав людини в конфліктних регіонах. Канадські миротворці брали участь у місіях в Афганістані, де вони забезпечували безпеку для місцевого населення та допомагали в урегулюванні конфлікту. Вони також сприяли захисту прав людини та гуманітарній допомозі </w:t>
      </w:r>
      <w:r>
        <w:rPr>
          <w:sz w:val="28"/>
          <w:szCs w:val="28"/>
        </w:rPr>
        <w:t>[28].</w:t>
      </w:r>
    </w:p>
    <w:p w14:paraId="4C27ADC3" w14:textId="77777777" w:rsidR="002B6910" w:rsidRDefault="00000000">
      <w:pPr>
        <w:pBdr>
          <w:top w:val="nil"/>
          <w:left w:val="nil"/>
          <w:bottom w:val="nil"/>
          <w:right w:val="nil"/>
          <w:between w:val="nil"/>
        </w:pBdr>
        <w:spacing w:line="360" w:lineRule="auto"/>
        <w:ind w:firstLine="709"/>
        <w:jc w:val="both"/>
        <w:rPr>
          <w:sz w:val="28"/>
          <w:szCs w:val="28"/>
        </w:rPr>
      </w:pPr>
      <w:r>
        <w:rPr>
          <w:color w:val="000000"/>
          <w:sz w:val="28"/>
          <w:szCs w:val="28"/>
        </w:rPr>
        <w:t xml:space="preserve">Підтримка конфліктних сторін. Канада допомагає ведучим конфліктним сторонам знайти мирне вирішення своїх розбіжностей шляхом дипломатичних переговорів та сприяє укладанню мирних угод. Канада активно підтримувала мирний процес в Україні через Місію Канади в Україні (UNIFIER). Ця місія включала в себе навчання та консультації для українських військових та сприяла розвитку їхньої здатності відстоювати територіальну цілісність країни </w:t>
      </w:r>
      <w:r>
        <w:rPr>
          <w:sz w:val="28"/>
          <w:szCs w:val="28"/>
        </w:rPr>
        <w:t>[29].</w:t>
      </w:r>
    </w:p>
    <w:p w14:paraId="2941FB6A" w14:textId="77777777" w:rsidR="002B6910" w:rsidRDefault="00000000">
      <w:pPr>
        <w:pBdr>
          <w:top w:val="nil"/>
          <w:left w:val="nil"/>
          <w:bottom w:val="nil"/>
          <w:right w:val="nil"/>
          <w:between w:val="nil"/>
        </w:pBdr>
        <w:spacing w:line="360" w:lineRule="auto"/>
        <w:ind w:firstLine="709"/>
        <w:jc w:val="both"/>
        <w:rPr>
          <w:sz w:val="28"/>
          <w:szCs w:val="28"/>
        </w:rPr>
      </w:pPr>
      <w:r>
        <w:rPr>
          <w:color w:val="000000"/>
          <w:sz w:val="28"/>
          <w:szCs w:val="28"/>
        </w:rPr>
        <w:t xml:space="preserve">Під час миротворчих місій Канада також надає гуманітарну допомогу, включаючи продовольство, медичні послуги та освіту, для покращення умов життя місцевого населення, особливо в умовах конфлікту. Канада надала гуманітарну допомогу в межах місії в Іраку та Сирії, надаючи грошову допомогу, продовольство та медичні послуги для підтримки внутрішньо переміщених осіб та біженців </w:t>
      </w:r>
      <w:r>
        <w:rPr>
          <w:sz w:val="28"/>
          <w:szCs w:val="28"/>
        </w:rPr>
        <w:t>[30].</w:t>
      </w:r>
    </w:p>
    <w:p w14:paraId="6356E8B9" w14:textId="77777777" w:rsidR="002B6910"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Дипломатичні зусилля.</w:t>
      </w:r>
      <w:r>
        <w:rPr>
          <w:b/>
          <w:color w:val="000000"/>
          <w:sz w:val="28"/>
          <w:szCs w:val="28"/>
        </w:rPr>
        <w:t xml:space="preserve"> </w:t>
      </w:r>
      <w:r>
        <w:rPr>
          <w:color w:val="000000"/>
          <w:sz w:val="28"/>
          <w:szCs w:val="28"/>
        </w:rPr>
        <w:t>Канада активно співпрацює з іншими державами для мирного вирішення конфліктів та зміцнення міжнародної безпеки. Країна приділяє велику увагу дипломатичним переговорам та співпраці в міжнародних форумах. Канада є важливим гравцем у сфері дипломатичних зусиль для мирного вирішення конфліктів та зміцнення міжнародної безпеки. Давайте розглянемо конкретні приклади дипломатичної діяльності Канади.</w:t>
      </w:r>
    </w:p>
    <w:p w14:paraId="182AEB88" w14:textId="77777777" w:rsidR="002B6910" w:rsidRDefault="00000000">
      <w:pPr>
        <w:pBdr>
          <w:top w:val="nil"/>
          <w:left w:val="nil"/>
          <w:bottom w:val="nil"/>
          <w:right w:val="nil"/>
          <w:between w:val="nil"/>
        </w:pBdr>
        <w:spacing w:line="360" w:lineRule="auto"/>
        <w:ind w:firstLine="709"/>
        <w:jc w:val="both"/>
        <w:rPr>
          <w:sz w:val="28"/>
          <w:szCs w:val="28"/>
        </w:rPr>
      </w:pPr>
      <w:r>
        <w:rPr>
          <w:color w:val="000000"/>
          <w:sz w:val="28"/>
          <w:szCs w:val="28"/>
        </w:rPr>
        <w:lastRenderedPageBreak/>
        <w:t xml:space="preserve">Участь у міжнародних переговорах. Канада брала участь у ряді міжнародних дипломатичних переговорів, спрямованих на вирішення гострих міжнародних конфліктів. Наприклад, Канада приєдналася до переговорів щодо Ядерної угоди з Іраном та виступала за мирне вирішення ядерної проблеми </w:t>
      </w:r>
      <w:r>
        <w:rPr>
          <w:sz w:val="28"/>
          <w:szCs w:val="28"/>
        </w:rPr>
        <w:t>[31].</w:t>
      </w:r>
    </w:p>
    <w:p w14:paraId="419A9094" w14:textId="77777777" w:rsidR="002B6910"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Сприяння мирному врегулюванню конфліктів. Канада активно підтримує дипломатичні ініціативи для мирного вирішення конфліктів. Наприклад, канадські дипломати брали участь у переговорах щодо врегулювання конфлікту на сході України.</w:t>
      </w:r>
    </w:p>
    <w:p w14:paraId="61A9653D" w14:textId="77777777" w:rsidR="002B6910"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Роль в миротворчих процесах. Канада відома своєю активною роллю в миротворчих процесах, які спрямовані на вирішення конфліктів. Країна надає дипломатичну підтримку та участь у спільних угодах, які сприяють зміцненню міжнародної безпеки.</w:t>
      </w:r>
      <w:r>
        <w:rPr>
          <w:sz w:val="28"/>
          <w:szCs w:val="28"/>
        </w:rPr>
        <w:t xml:space="preserve"> </w:t>
      </w:r>
      <w:r>
        <w:rPr>
          <w:color w:val="000000"/>
          <w:sz w:val="28"/>
          <w:szCs w:val="28"/>
        </w:rPr>
        <w:t>Підтримка міжнародних організацій. Канада є активним членом міжнародних організацій, таких як ООН та НАТО, і активно співпрацює з іншими країнами у рамках цих організацій для спільного розв'язання міжнародних проблем.</w:t>
      </w:r>
    </w:p>
    <w:p w14:paraId="532C0CAC" w14:textId="30224CD6" w:rsidR="002B6910" w:rsidRDefault="00000000">
      <w:pPr>
        <w:pBdr>
          <w:top w:val="nil"/>
          <w:left w:val="nil"/>
          <w:bottom w:val="nil"/>
          <w:right w:val="nil"/>
          <w:between w:val="nil"/>
        </w:pBdr>
        <w:spacing w:line="360" w:lineRule="auto"/>
        <w:ind w:firstLine="709"/>
        <w:jc w:val="both"/>
        <w:rPr>
          <w:sz w:val="28"/>
          <w:szCs w:val="28"/>
        </w:rPr>
      </w:pPr>
      <w:r>
        <w:rPr>
          <w:color w:val="000000"/>
          <w:sz w:val="28"/>
          <w:szCs w:val="28"/>
        </w:rPr>
        <w:t>Засоби дипломатичного тиску. Канада також використовує дипломатичний тиск для впливу на країни, що порушують міжнародний порядок. Накладення санкцій та обмежень є одним зі засобів, якими Канада може впливати на країни, які порушують міжнародні стандарти та норми. Чітким прикладом використання Канадою дипломатичного тиску для впливу на країни, які порушують міжнародний порядок, є її реакція на ситуацію в Саудівській Аравії у 2018 році. Після того, як Саудівська Аравія затримала і заарештувала журналіст</w:t>
      </w:r>
      <w:r w:rsidR="008079BD">
        <w:rPr>
          <w:color w:val="000000"/>
          <w:sz w:val="28"/>
          <w:szCs w:val="28"/>
        </w:rPr>
        <w:t>а</w:t>
      </w:r>
      <w:r>
        <w:rPr>
          <w:color w:val="000000"/>
          <w:sz w:val="28"/>
          <w:szCs w:val="28"/>
        </w:rPr>
        <w:t xml:space="preserve"> Ра</w:t>
      </w:r>
      <w:r w:rsidR="008079BD">
        <w:rPr>
          <w:color w:val="000000"/>
          <w:sz w:val="28"/>
          <w:szCs w:val="28"/>
        </w:rPr>
        <w:t>їфа</w:t>
      </w:r>
      <w:r>
        <w:rPr>
          <w:color w:val="000000"/>
          <w:sz w:val="28"/>
          <w:szCs w:val="28"/>
        </w:rPr>
        <w:t xml:space="preserve"> Бадаві, як</w:t>
      </w:r>
      <w:r w:rsidR="008079BD">
        <w:rPr>
          <w:color w:val="000000"/>
          <w:sz w:val="28"/>
          <w:szCs w:val="28"/>
        </w:rPr>
        <w:t>ий</w:t>
      </w:r>
      <w:r>
        <w:rPr>
          <w:color w:val="000000"/>
          <w:sz w:val="28"/>
          <w:szCs w:val="28"/>
        </w:rPr>
        <w:t xml:space="preserve"> має подвійне громадянство Канади та Саудівської Аравії, Канада висловила серйозну турботу щодо прав людини та свободи слова.</w:t>
      </w:r>
      <w:r w:rsidR="008079BD">
        <w:rPr>
          <w:color w:val="000000"/>
          <w:sz w:val="28"/>
          <w:szCs w:val="28"/>
        </w:rPr>
        <w:t xml:space="preserve"> </w:t>
      </w:r>
      <w:r>
        <w:rPr>
          <w:color w:val="000000"/>
          <w:sz w:val="28"/>
          <w:szCs w:val="28"/>
        </w:rPr>
        <w:t xml:space="preserve">У відповідь на це Канада видала заяву, у якій вимагала </w:t>
      </w:r>
      <w:r w:rsidR="0004649D">
        <w:rPr>
          <w:color w:val="000000"/>
          <w:sz w:val="28"/>
          <w:szCs w:val="28"/>
        </w:rPr>
        <w:t xml:space="preserve">звільнення з під арешту </w:t>
      </w:r>
      <w:r>
        <w:rPr>
          <w:color w:val="000000"/>
          <w:sz w:val="28"/>
          <w:szCs w:val="28"/>
        </w:rPr>
        <w:t>Ра</w:t>
      </w:r>
      <w:r w:rsidR="008079BD">
        <w:rPr>
          <w:color w:val="000000"/>
          <w:sz w:val="28"/>
          <w:szCs w:val="28"/>
        </w:rPr>
        <w:t>їфа</w:t>
      </w:r>
      <w:r>
        <w:rPr>
          <w:color w:val="000000"/>
          <w:sz w:val="28"/>
          <w:szCs w:val="28"/>
        </w:rPr>
        <w:t xml:space="preserve"> Бадаві, а також виразила готовність вжити подальших заходів, включаючи санкції та призупинення військового співробітництва </w:t>
      </w:r>
      <w:r>
        <w:rPr>
          <w:sz w:val="28"/>
          <w:szCs w:val="28"/>
        </w:rPr>
        <w:t>[32].</w:t>
      </w:r>
    </w:p>
    <w:p w14:paraId="5BEF0E88" w14:textId="77777777" w:rsidR="002B6910"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Усі ці приклади свідчать про активну роль Канади у дипломатичних зусиллях для мирного вирішення конфліктів, зміцнення міжнародної безпеки та підтримки глобального миру. Канада використовує свою дипломатичну </w:t>
      </w:r>
      <w:r>
        <w:rPr>
          <w:color w:val="000000"/>
          <w:sz w:val="28"/>
          <w:szCs w:val="28"/>
        </w:rPr>
        <w:lastRenderedPageBreak/>
        <w:t>експертизу та ресурси для сприяння стабільності та забезпечення миру на міжнародному рівні.</w:t>
      </w:r>
    </w:p>
    <w:p w14:paraId="7D0D4E65" w14:textId="77777777" w:rsidR="002B6910" w:rsidRDefault="00000000">
      <w:pPr>
        <w:pBdr>
          <w:top w:val="nil"/>
          <w:left w:val="nil"/>
          <w:bottom w:val="nil"/>
          <w:right w:val="nil"/>
          <w:between w:val="nil"/>
        </w:pBdr>
        <w:spacing w:line="360" w:lineRule="auto"/>
        <w:ind w:firstLine="709"/>
        <w:jc w:val="both"/>
        <w:rPr>
          <w:sz w:val="28"/>
          <w:szCs w:val="28"/>
        </w:rPr>
      </w:pPr>
      <w:r>
        <w:rPr>
          <w:color w:val="000000"/>
          <w:sz w:val="28"/>
          <w:szCs w:val="28"/>
        </w:rPr>
        <w:t xml:space="preserve">Підтримка правозахисних організацій. Канада надає фінансову підтримку правозахисним організаціям та ініціативам, які борються за права людини в різних частинах світу. Ця підтримка допомагає підтримувати роботу активістів, які виступають за права людини та демократію. Канада фінансово підтримує правозахисні організації, такі як «Human Rights Watch» та «Amnesty International», для їхньої роботи з моніторингу порушень прав людини і сприяння виявленню цих порушень в різних частинах світу </w:t>
      </w:r>
      <w:r>
        <w:rPr>
          <w:sz w:val="28"/>
          <w:szCs w:val="28"/>
        </w:rPr>
        <w:t>[33].</w:t>
      </w:r>
    </w:p>
    <w:p w14:paraId="0285747A" w14:textId="77777777" w:rsidR="002B6910" w:rsidRDefault="00000000">
      <w:pPr>
        <w:pBdr>
          <w:top w:val="nil"/>
          <w:left w:val="nil"/>
          <w:bottom w:val="nil"/>
          <w:right w:val="nil"/>
          <w:between w:val="nil"/>
        </w:pBdr>
        <w:spacing w:line="360" w:lineRule="auto"/>
        <w:ind w:firstLine="709"/>
        <w:jc w:val="both"/>
        <w:rPr>
          <w:sz w:val="28"/>
          <w:szCs w:val="28"/>
        </w:rPr>
      </w:pPr>
      <w:r>
        <w:rPr>
          <w:color w:val="000000"/>
          <w:sz w:val="28"/>
          <w:szCs w:val="28"/>
        </w:rPr>
        <w:t xml:space="preserve">Участь в міжнародних правозахисних місіях. Канада відправляє своїх спеціалістів і спостерігачів до міжнародних правозахисних місій, які мають на меті моніторинг та допомогу у захисті прав людини в країнах, де ці права порушуються. Канадські спеціалісти беруть участь у міжнародних правозахисних місіях. Наприклад, канадські спостерігачі були включені до Спеціальної моніторингової місії ОБСЄ в Україні для моніторингу ситуації на сході країни </w:t>
      </w:r>
      <w:r>
        <w:rPr>
          <w:sz w:val="28"/>
          <w:szCs w:val="28"/>
        </w:rPr>
        <w:t>[34].</w:t>
      </w:r>
    </w:p>
    <w:p w14:paraId="54D2227E" w14:textId="77777777" w:rsidR="002B6910"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Засудження порушень прав людини. Канада виступає з рішучими засудженнями порушень прав людини у різних країнах та регіонах. Це включає в себе осуд таких дій, як політичні репресії, утискання опозиції та порушення свободи слова. Канада постійно виступає з засудженнями порушень прав людини у різних країнах. Наприклад, Канада висловлювала обурення відносно порушень прав людини в Сирії та Росії, включаючи використання хімічної зброї.</w:t>
      </w:r>
    </w:p>
    <w:p w14:paraId="1C822221" w14:textId="77777777" w:rsidR="002B6910"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Підтримка міжнародних конвенцій і угод. Канада активно підтримує ратифікацію та дотримання міжнародних правозахисних конвенцій і угод, таких як Конвенція про права дитини та Міжнародний пакт про громадянські і політичні права. Канада активно працює над підтримкою міжнародних правозахисних конвенцій і угод. Країна ратифікувала багато міжнародних документів, включаючи Конвенцію ООН про права дитини.</w:t>
      </w:r>
    </w:p>
    <w:p w14:paraId="47641B1D" w14:textId="1910D51E" w:rsidR="002B6910" w:rsidRDefault="00000000">
      <w:pPr>
        <w:pBdr>
          <w:top w:val="nil"/>
          <w:left w:val="nil"/>
          <w:bottom w:val="nil"/>
          <w:right w:val="nil"/>
          <w:between w:val="nil"/>
        </w:pBdr>
        <w:spacing w:line="360" w:lineRule="auto"/>
        <w:ind w:firstLine="709"/>
        <w:jc w:val="both"/>
        <w:rPr>
          <w:sz w:val="28"/>
          <w:szCs w:val="28"/>
        </w:rPr>
      </w:pPr>
      <w:r>
        <w:rPr>
          <w:color w:val="000000"/>
          <w:sz w:val="28"/>
          <w:szCs w:val="28"/>
        </w:rPr>
        <w:t xml:space="preserve">Захист прав жінок та ґендерна рівність. Канада активно підтримує права жінок та рівність статей в міжнародних відносинах і виступає проти насильства </w:t>
      </w:r>
      <w:r>
        <w:rPr>
          <w:color w:val="000000"/>
          <w:sz w:val="28"/>
          <w:szCs w:val="28"/>
        </w:rPr>
        <w:lastRenderedPageBreak/>
        <w:t>щодо жінок та дівчат. Канада виступає як активний привідник гендерної рівності та захисту прав жінок в міжнародних відносинах. Країна надає фінансову підтримку про</w:t>
      </w:r>
      <w:r w:rsidR="008E21A2">
        <w:rPr>
          <w:color w:val="000000"/>
          <w:sz w:val="28"/>
          <w:szCs w:val="28"/>
        </w:rPr>
        <w:t>є</w:t>
      </w:r>
      <w:r>
        <w:rPr>
          <w:color w:val="000000"/>
          <w:sz w:val="28"/>
          <w:szCs w:val="28"/>
        </w:rPr>
        <w:t>ктам, спрямованим на захист прав жінок та дівчат в країнах, де вони піддаються дискримінації та насильству. Чітким прикладом захисту прав жінок та підтримки ґендерної рівності є прийняття Канадою Національної стратегії з питань гендерної рівності у 2017 році. Ця стратегія передбачає ряд заходів і програм, спрямованих на підвищення рівня рівності та захист прав жінок у різних сферах життя.</w:t>
      </w:r>
      <w:r>
        <w:rPr>
          <w:sz w:val="28"/>
          <w:szCs w:val="28"/>
        </w:rPr>
        <w:t xml:space="preserve"> </w:t>
      </w:r>
      <w:r>
        <w:rPr>
          <w:color w:val="000000"/>
          <w:sz w:val="28"/>
          <w:szCs w:val="28"/>
        </w:rPr>
        <w:t xml:space="preserve">Зокрема, в рамках стратегії була розроблена і впроваджена Програма створення рівності, яка надає фінансову підтримку проєктам </w:t>
      </w:r>
      <w:r w:rsidR="008079BD">
        <w:rPr>
          <w:color w:val="000000"/>
          <w:sz w:val="28"/>
          <w:szCs w:val="28"/>
        </w:rPr>
        <w:t>та</w:t>
      </w:r>
      <w:r>
        <w:rPr>
          <w:color w:val="000000"/>
          <w:sz w:val="28"/>
          <w:szCs w:val="28"/>
        </w:rPr>
        <w:t xml:space="preserve"> ініціативам, спрямованим на зменшення ґендерн</w:t>
      </w:r>
      <w:r w:rsidR="008079BD">
        <w:rPr>
          <w:color w:val="000000"/>
          <w:sz w:val="28"/>
          <w:szCs w:val="28"/>
        </w:rPr>
        <w:t>ої нерівності</w:t>
      </w:r>
      <w:r>
        <w:rPr>
          <w:color w:val="000000"/>
          <w:sz w:val="28"/>
          <w:szCs w:val="28"/>
        </w:rPr>
        <w:t xml:space="preserve">. Це включає підтримку жінок у підприємництві, забезпечення доступу до освіти та професійних можливостей, а також боротьбу з насильством щодо жінок </w:t>
      </w:r>
      <w:r>
        <w:rPr>
          <w:sz w:val="28"/>
          <w:szCs w:val="28"/>
        </w:rPr>
        <w:t>[35].</w:t>
      </w:r>
    </w:p>
    <w:p w14:paraId="6670FA2E" w14:textId="77777777" w:rsidR="002B6910"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Підтримка міжнародних організацій. Канада є активним членом різних міжнародних організацій, включаючи ООН та НАТО. Країна приймає участь у розвитку та виконанні міжнародних домовленостей та угод, спрямованих на забезпечення міжнародної безпеки та миру. Канада відіграє важливу роль у підтримці міжнародних організацій та співпраці з ними з метою зміцнення міжнародної безпеки та миру. </w:t>
      </w:r>
    </w:p>
    <w:p w14:paraId="173A9DF7" w14:textId="77777777" w:rsidR="002B6910"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ООН (Об’єднані Нації). Канада є активним членом ООН та підтримує роботу організації з метою вирішення міжнародних проблем та забезпечення миру та стабільності. Канада бере участь у роботі Генеральної Асамблеї, Ради Безпеки, агентств та програм ООН та надає фінансову підтримку на реалізацію проєктів ООН у сферах гуманітарної допомоги, розвитку та миротворчості.</w:t>
      </w:r>
    </w:p>
    <w:p w14:paraId="3ECACBBF" w14:textId="77777777" w:rsidR="002B6910"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НАТО (Північноатлантичний альянс). Канада є членом НАТО і активно співпрацює з іншими країнами-членами для забезпечення колективної безпеки. Канадські війська беруть участь у військових операціях та навчаннях, спрямованих на підтримку безпеки в рамках Альянсу. </w:t>
      </w:r>
    </w:p>
    <w:p w14:paraId="04F72F03" w14:textId="77777777" w:rsidR="002B6910" w:rsidRDefault="00000000">
      <w:pPr>
        <w:pBdr>
          <w:top w:val="nil"/>
          <w:left w:val="nil"/>
          <w:bottom w:val="nil"/>
          <w:right w:val="nil"/>
          <w:between w:val="nil"/>
        </w:pBdr>
        <w:spacing w:line="360" w:lineRule="auto"/>
        <w:ind w:firstLine="709"/>
        <w:jc w:val="both"/>
        <w:rPr>
          <w:sz w:val="28"/>
          <w:szCs w:val="28"/>
        </w:rPr>
      </w:pPr>
      <w:r>
        <w:rPr>
          <w:color w:val="000000"/>
          <w:sz w:val="28"/>
          <w:szCs w:val="28"/>
        </w:rPr>
        <w:t xml:space="preserve">Світова організація з торгівлі (СОТ). Канада приймає участь у роботі СОТ і сприяє розвитку міжнародної торгівлі та економічних відносин з іншими країнами. Канада активно бере участь у переговорах з іншими країнами та </w:t>
      </w:r>
      <w:r>
        <w:rPr>
          <w:color w:val="000000"/>
          <w:sz w:val="28"/>
          <w:szCs w:val="28"/>
        </w:rPr>
        <w:lastRenderedPageBreak/>
        <w:t xml:space="preserve">регіональними групами для укладення торговельних угод. Наприклад, Канада брала участь у переговорах з Європейським союзом щодо угоди CETA (Угода про вільну торгівлю між Канадою та ЄС), а також веде переговори з країнами Тихоокеанського партнерства та іншими регіональними блоками </w:t>
      </w:r>
      <w:r>
        <w:rPr>
          <w:sz w:val="28"/>
          <w:szCs w:val="28"/>
        </w:rPr>
        <w:t>[36].</w:t>
      </w:r>
    </w:p>
    <w:p w14:paraId="19D34AA7" w14:textId="59411CF8" w:rsidR="002B6910" w:rsidRDefault="00000000">
      <w:pPr>
        <w:pBdr>
          <w:top w:val="nil"/>
          <w:left w:val="nil"/>
          <w:bottom w:val="nil"/>
          <w:right w:val="nil"/>
          <w:between w:val="nil"/>
        </w:pBdr>
        <w:spacing w:line="360" w:lineRule="auto"/>
        <w:ind w:firstLine="709"/>
        <w:jc w:val="both"/>
        <w:rPr>
          <w:sz w:val="28"/>
          <w:szCs w:val="28"/>
        </w:rPr>
      </w:pPr>
      <w:r>
        <w:rPr>
          <w:color w:val="000000"/>
          <w:sz w:val="28"/>
          <w:szCs w:val="28"/>
        </w:rPr>
        <w:t>Міжнародний Валютний Фонд (МВФ)</w:t>
      </w:r>
      <w:r w:rsidR="008079BD">
        <w:rPr>
          <w:color w:val="000000"/>
          <w:sz w:val="28"/>
          <w:szCs w:val="28"/>
        </w:rPr>
        <w:t>.</w:t>
      </w:r>
      <w:r>
        <w:rPr>
          <w:color w:val="000000"/>
          <w:sz w:val="28"/>
          <w:szCs w:val="28"/>
        </w:rPr>
        <w:t xml:space="preserve"> Канада є членом МВФ і сприяє забезпеченню стабільності світової фінансової системи та розвитку економіки країн-членів. У контексті програми допомоги Європі під час кризи 2007 році, відомо, що деякі країни, такі як Греція, Ірландія та Португалія, отримали фінансову допомогу </w:t>
      </w:r>
      <w:r>
        <w:rPr>
          <w:sz w:val="28"/>
          <w:szCs w:val="28"/>
        </w:rPr>
        <w:t>від Канади та</w:t>
      </w:r>
      <w:r>
        <w:rPr>
          <w:color w:val="000000"/>
          <w:sz w:val="28"/>
          <w:szCs w:val="28"/>
        </w:rPr>
        <w:t xml:space="preserve"> інших міжнародних фінансових інститутів в зусиллях подолати економічні труднощі та забезпечити фінансову стабільність </w:t>
      </w:r>
      <w:r>
        <w:rPr>
          <w:sz w:val="28"/>
          <w:szCs w:val="28"/>
        </w:rPr>
        <w:t>[37].</w:t>
      </w:r>
    </w:p>
    <w:p w14:paraId="59E3A3DC" w14:textId="77777777" w:rsidR="002B6910"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Канадські збройні сили є важливим інструментом для забезпечення міжнародного миру та безпеки і активно взаємодіють з іншими військовими силами у різних міжнародних операціях та ініціативах. Ось приклади діяльності Канадських збройних сил у цьому контексті. </w:t>
      </w:r>
    </w:p>
    <w:p w14:paraId="0D121BCC" w14:textId="77777777" w:rsidR="002B6910"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Миротворчі місії. Канада приймає активну участь у миротворчих місіях, відправляючи своїх військовослужбовців до регіонів, де існують збройні конфлікти або загроза миру. Наприклад, канадські військові брали участь у миротворчих місіях ООН у Лівані, Афганістані, та інших країнах з метою забезпечення стабільності та запобігання конфліктам [2</w:t>
      </w:r>
      <w:r>
        <w:rPr>
          <w:sz w:val="28"/>
          <w:szCs w:val="28"/>
        </w:rPr>
        <w:t>4</w:t>
      </w:r>
      <w:r>
        <w:rPr>
          <w:color w:val="000000"/>
          <w:sz w:val="28"/>
          <w:szCs w:val="28"/>
        </w:rPr>
        <w:t>].</w:t>
      </w:r>
    </w:p>
    <w:p w14:paraId="0AC111AB" w14:textId="6038EE3A" w:rsidR="002B6910"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Співпраця з НАТО. Канада є членом НАТО і активно співпрацює з іншими країнами-членами альянсу у сфері оборони та безпеки. Канадські військові брали участь у військових операціях та навчаннях НАТО з метою підтримки колективної оборони та міжнародної безпеки. Починаючи з 2001 року, Канада активно долучилася до зусиль міжнародної спільноти у боротьбі з талібами та іншими терористичними групами в Афганістані. Канадські війська взяли участь у різних етапах конфлікту, зокрема, у провідних операціях в провінції Кандагар.</w:t>
      </w:r>
      <w:r>
        <w:rPr>
          <w:sz w:val="28"/>
          <w:szCs w:val="28"/>
        </w:rPr>
        <w:t xml:space="preserve"> </w:t>
      </w:r>
      <w:r>
        <w:rPr>
          <w:color w:val="000000"/>
          <w:sz w:val="28"/>
          <w:szCs w:val="28"/>
        </w:rPr>
        <w:t>Участь Канади у місії в Афганістані включала не лише військову діяльність, але й цивільно-військове співробітництво та про</w:t>
      </w:r>
      <w:r w:rsidR="008079BD">
        <w:rPr>
          <w:color w:val="000000"/>
          <w:sz w:val="28"/>
          <w:szCs w:val="28"/>
        </w:rPr>
        <w:t>є</w:t>
      </w:r>
      <w:r>
        <w:rPr>
          <w:color w:val="000000"/>
          <w:sz w:val="28"/>
          <w:szCs w:val="28"/>
        </w:rPr>
        <w:t>кти</w:t>
      </w:r>
      <w:r w:rsidR="008079BD">
        <w:rPr>
          <w:color w:val="000000"/>
          <w:sz w:val="28"/>
          <w:szCs w:val="28"/>
        </w:rPr>
        <w:t xml:space="preserve"> з відновлення</w:t>
      </w:r>
      <w:r>
        <w:rPr>
          <w:color w:val="000000"/>
          <w:sz w:val="28"/>
          <w:szCs w:val="28"/>
        </w:rPr>
        <w:t xml:space="preserve">. Канада </w:t>
      </w:r>
      <w:r>
        <w:rPr>
          <w:color w:val="000000"/>
          <w:sz w:val="28"/>
          <w:szCs w:val="28"/>
        </w:rPr>
        <w:lastRenderedPageBreak/>
        <w:t>співпрацювала з іншими країнами-членами НАТО, а також партнерами з інших регіонів світу, зокрема, з США, Великою Британією та іншими союзниками [2</w:t>
      </w:r>
      <w:r>
        <w:rPr>
          <w:sz w:val="28"/>
          <w:szCs w:val="28"/>
        </w:rPr>
        <w:t>8</w:t>
      </w:r>
      <w:r>
        <w:rPr>
          <w:color w:val="000000"/>
          <w:sz w:val="28"/>
          <w:szCs w:val="28"/>
        </w:rPr>
        <w:t>].</w:t>
      </w:r>
    </w:p>
    <w:p w14:paraId="2BCF7536" w14:textId="5BEF8ABB" w:rsidR="002B6910" w:rsidRDefault="00000000">
      <w:pPr>
        <w:pBdr>
          <w:top w:val="nil"/>
          <w:left w:val="nil"/>
          <w:bottom w:val="nil"/>
          <w:right w:val="nil"/>
          <w:between w:val="nil"/>
        </w:pBdr>
        <w:spacing w:line="360" w:lineRule="auto"/>
        <w:ind w:firstLine="709"/>
        <w:jc w:val="both"/>
        <w:rPr>
          <w:sz w:val="28"/>
          <w:szCs w:val="28"/>
        </w:rPr>
      </w:pPr>
      <w:r>
        <w:rPr>
          <w:color w:val="000000"/>
          <w:sz w:val="28"/>
          <w:szCs w:val="28"/>
        </w:rPr>
        <w:t>Боротьба з тероризмом. Канада активно співпрацює з іншими країнами в рамках антитерористичних операцій та спільних зусиль для боротьби з тероризмом та забезпечення безпеки світу. Приклад такої співпраці – участь Канади у міжнародній коаліції проти терористичної групи «Ісламська держава» (</w:t>
      </w:r>
      <w:r w:rsidR="008079BD">
        <w:rPr>
          <w:color w:val="000000"/>
          <w:sz w:val="28"/>
          <w:szCs w:val="28"/>
        </w:rPr>
        <w:t>ІДІЛ</w:t>
      </w:r>
      <w:r>
        <w:rPr>
          <w:color w:val="000000"/>
          <w:sz w:val="28"/>
          <w:szCs w:val="28"/>
        </w:rPr>
        <w:t>).</w:t>
      </w:r>
      <w:r>
        <w:rPr>
          <w:sz w:val="28"/>
          <w:szCs w:val="28"/>
        </w:rPr>
        <w:t xml:space="preserve"> </w:t>
      </w:r>
      <w:r>
        <w:rPr>
          <w:color w:val="000000"/>
          <w:sz w:val="28"/>
          <w:szCs w:val="28"/>
        </w:rPr>
        <w:t xml:space="preserve">Канада приєдналася до міжнародної коаліції з боротьби проти </w:t>
      </w:r>
      <w:r w:rsidR="008079BD">
        <w:rPr>
          <w:color w:val="000000"/>
          <w:sz w:val="28"/>
          <w:szCs w:val="28"/>
        </w:rPr>
        <w:t>ІДІЛ</w:t>
      </w:r>
      <w:r>
        <w:rPr>
          <w:color w:val="000000"/>
          <w:sz w:val="28"/>
          <w:szCs w:val="28"/>
        </w:rPr>
        <w:t xml:space="preserve"> у вересні 2014 року. Країна внесла свій внесок не лише військовими зусиллями, але й шляхом спільної розвідки, обміну інформацією та підтримки партнерів у регіоні. Канадські ВПС забезпечували підтримку у вигляді військових навичок, консультацій та тренувань для місцевих сил у боротьбі з ISIS. Крім того, Канада активно співпрацювала в області обміну розвідувальною інформацією з іншими країнами, що допомогло у спільних операціях проти терористичних груп.</w:t>
      </w:r>
      <w:r>
        <w:rPr>
          <w:sz w:val="28"/>
          <w:szCs w:val="28"/>
        </w:rPr>
        <w:t xml:space="preserve"> </w:t>
      </w:r>
      <w:r>
        <w:rPr>
          <w:color w:val="000000"/>
          <w:sz w:val="28"/>
          <w:szCs w:val="28"/>
        </w:rPr>
        <w:t xml:space="preserve">Така міжнародна співпраця є важливим елементом стратегії боротьби з тероризмом, оскільки дозволяє об'єднувати зусилля та використовувати різні ресурси для ефективної реакції на загрози безпеки </w:t>
      </w:r>
      <w:r>
        <w:rPr>
          <w:sz w:val="28"/>
          <w:szCs w:val="28"/>
        </w:rPr>
        <w:t>[38].</w:t>
      </w:r>
    </w:p>
    <w:p w14:paraId="50D052E9" w14:textId="46940662" w:rsidR="002B6910"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Гуманітарна допомога і рятувальні операції. Канадські збройні сили також беруть участь у гуманітарних операціях та рятувальних місіях у випадку природних катастроф чи гуманітарних криз. Канадські збройні сили, є їхня реакція на землетрус у Гаїті в січні 2010 року.</w:t>
      </w:r>
      <w:r>
        <w:rPr>
          <w:sz w:val="28"/>
          <w:szCs w:val="28"/>
        </w:rPr>
        <w:t xml:space="preserve"> </w:t>
      </w:r>
      <w:r>
        <w:rPr>
          <w:color w:val="000000"/>
          <w:sz w:val="28"/>
          <w:szCs w:val="28"/>
        </w:rPr>
        <w:t>Після того, як Гаїті став жертвою сильного землетрусу, Канада негайно вислала гуманітарну допомогу та військових для надання підтримки в рамках операції з надання гуманітарної допомоги. Канадські збройні сили використовувались для транспортування допомоги, забезпечення медичної допомоги, а також для пошуку та рятування постраждалих.</w:t>
      </w:r>
      <w:r>
        <w:rPr>
          <w:sz w:val="28"/>
          <w:szCs w:val="28"/>
        </w:rPr>
        <w:t xml:space="preserve"> </w:t>
      </w:r>
      <w:r>
        <w:rPr>
          <w:color w:val="000000"/>
          <w:sz w:val="28"/>
          <w:szCs w:val="28"/>
        </w:rPr>
        <w:t>В цій операції Канада активно співпрацювала з іншими країнами та гуманітарними організаціями для ефективної надання допомоги та рятувальних заходів. Участь в таких операціях відображає готовність Канади використовувати свої військові ресурси для реагування на гуманітарні кризи та надання допомоги тим, хто потребує допомоги в критичних ситуаціях.</w:t>
      </w:r>
    </w:p>
    <w:p w14:paraId="63099A9F" w14:textId="77777777" w:rsidR="002B6910" w:rsidRDefault="00000000">
      <w:pPr>
        <w:pBdr>
          <w:top w:val="nil"/>
          <w:left w:val="nil"/>
          <w:bottom w:val="nil"/>
          <w:right w:val="nil"/>
          <w:between w:val="nil"/>
        </w:pBdr>
        <w:spacing w:line="360" w:lineRule="auto"/>
        <w:ind w:firstLine="709"/>
        <w:jc w:val="both"/>
        <w:rPr>
          <w:sz w:val="28"/>
          <w:szCs w:val="28"/>
        </w:rPr>
      </w:pPr>
      <w:r>
        <w:rPr>
          <w:color w:val="000000"/>
          <w:sz w:val="28"/>
          <w:szCs w:val="28"/>
        </w:rPr>
        <w:lastRenderedPageBreak/>
        <w:t>Охорона морських маршрутів і безпека водних територій. Канада має великий прибережний простір і активно співпрацює з іншими країнами для забезпечення безпеки морських маршрутів та водних територій. Один із прикладів – участь Канади у міжнародних морських операціях в Середземному морі та Східному Середземному регіоні для забезпечення безпеки морських шляхів та контролю за транспортом. Наприклад, канадські кораблі приєднувалися до операцій НАТО, таких як операція «REASSURANCE», що спрямована на зміцнення безпеки в регіоні, підтримку союзників та партнерів у морській безпеці [</w:t>
      </w:r>
      <w:r>
        <w:rPr>
          <w:sz w:val="28"/>
          <w:szCs w:val="28"/>
        </w:rPr>
        <w:t>39].</w:t>
      </w:r>
    </w:p>
    <w:p w14:paraId="027DA7C6" w14:textId="77777777" w:rsidR="002B6910"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У рамках цих операцій, Канада співпрацює з іншими країнами-членами НАТО, обмінюючи інформацією та координуючи зусилля для моніторингу та контролю за безпекою морських шляхів. Це дозволяє Канаді та її союзникам ефективно реагувати на потенційні загрози та забезпечувати безпеку водних територій.</w:t>
      </w:r>
    </w:p>
    <w:p w14:paraId="2999FA86" w14:textId="77777777" w:rsidR="002B6910" w:rsidRDefault="002B6910">
      <w:pPr>
        <w:pBdr>
          <w:top w:val="nil"/>
          <w:left w:val="nil"/>
          <w:bottom w:val="nil"/>
          <w:right w:val="nil"/>
          <w:between w:val="nil"/>
        </w:pBdr>
        <w:spacing w:line="360" w:lineRule="auto"/>
        <w:ind w:firstLine="709"/>
        <w:jc w:val="both"/>
        <w:rPr>
          <w:color w:val="000000"/>
          <w:sz w:val="28"/>
          <w:szCs w:val="28"/>
        </w:rPr>
      </w:pPr>
    </w:p>
    <w:p w14:paraId="132CA4E0" w14:textId="77777777" w:rsidR="002B6910" w:rsidRDefault="00000000">
      <w:pPr>
        <w:pBdr>
          <w:top w:val="nil"/>
          <w:left w:val="nil"/>
          <w:bottom w:val="nil"/>
          <w:right w:val="nil"/>
          <w:between w:val="nil"/>
        </w:pBdr>
        <w:spacing w:line="360" w:lineRule="auto"/>
        <w:ind w:firstLine="709"/>
        <w:jc w:val="both"/>
        <w:rPr>
          <w:b/>
          <w:color w:val="000000"/>
          <w:sz w:val="28"/>
          <w:szCs w:val="28"/>
        </w:rPr>
      </w:pPr>
      <w:r>
        <w:rPr>
          <w:b/>
          <w:color w:val="000000"/>
          <w:sz w:val="28"/>
          <w:szCs w:val="28"/>
        </w:rPr>
        <w:t>2.2. Роль Канади в миротворчій діяльності ООН</w:t>
      </w:r>
    </w:p>
    <w:p w14:paraId="32BDE6B7" w14:textId="77777777" w:rsidR="002B6910" w:rsidRDefault="002B6910">
      <w:pPr>
        <w:pBdr>
          <w:top w:val="nil"/>
          <w:left w:val="nil"/>
          <w:bottom w:val="nil"/>
          <w:right w:val="nil"/>
          <w:between w:val="nil"/>
        </w:pBdr>
        <w:spacing w:line="360" w:lineRule="auto"/>
        <w:ind w:firstLine="709"/>
        <w:jc w:val="both"/>
        <w:rPr>
          <w:b/>
          <w:color w:val="000000"/>
          <w:sz w:val="28"/>
          <w:szCs w:val="28"/>
        </w:rPr>
      </w:pPr>
    </w:p>
    <w:p w14:paraId="3A48BCF1"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Приєднання Канади до Організації Об’єднаних Націй (ООН) визначалося рядом ключових подій та обставин. Період Другої світової війни (1939 – 1945) став визначальним для формування необхідності у новому міжнародному устрої, спрямованому на попередження конфліктів. Канада брала активну участь у війні на боці антигітлерівської коаліції, що посилило обговорення необхідності міжнародної співпраці.</w:t>
      </w:r>
    </w:p>
    <w:p w14:paraId="138547D0"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Великий внесок у розвиток ідей міжнародної дипломатії та співпраці зробив канадський дипломат Лестер Б. Пірсон. Після війни він висловив ідею створення міжнародних миротворчих сил. Його ініціатива здобула підтримку та визнання. Спроба врегулювання міжнародних відносин та запобігання новим конфліктам привела до скликання конференції в Сан-Франциско (США) в 1945 році. На цій конференції був підписаний Статут ООН, а Канада стала одним із засновників організації.</w:t>
      </w:r>
    </w:p>
    <w:p w14:paraId="7B20BD5E"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lastRenderedPageBreak/>
        <w:t>Наступні десятиліття визначались активною участю Канади в різних миротворчих місіях ООН. Починаючи з Синайської кризи в 1956 році, Канада долучилася до численних операцій, спрямованих на збереження миру та вирішення міжнародних конфліктів.</w:t>
      </w:r>
    </w:p>
    <w:p w14:paraId="320DB1F1"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 xml:space="preserve">Ключовим етапом у визначенні зовнішньої політики Канади стало прийняття концепції «Мирної дипломатії» в 1988 році. Ця концепція закріпила за Канадою роль посередника та прихильника мирних рішень у міжнародних відносинах. </w:t>
      </w:r>
    </w:p>
    <w:p w14:paraId="52702884"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Участь Канади в миротворчих місіях ООН є складним та багатогранним процесом, що охоплює кілька важливих етапів та прийнятих рішень протягом різних періодів історії країни.</w:t>
      </w:r>
    </w:p>
    <w:p w14:paraId="33CF321C"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Початковий етап, який відзначився у 1950 – 1960 роках, включав участь Канади у миротворчих операціях під час Корейської війни. Це був перший крок у визначенні ролі Канади в збереженні світового миру та безпеки.</w:t>
      </w:r>
    </w:p>
    <w:p w14:paraId="2EC23410"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1970 – 1980 роки відзначились участю Канади в операціях в Єгипті та Лівані, позначаючи розвиток її миротворчих зусиль та збільшення обсягу участі в різних регіонах світу.</w:t>
      </w:r>
    </w:p>
    <w:p w14:paraId="6B54261F"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Етап 1980 – 1990 років характеризувався участю Канади в миротворчих місіях після завершення Холодної війни. Країна активно взяла участь у стабілізації регіонів, які переживали зміни після розпаду СРСР.</w:t>
      </w:r>
    </w:p>
    <w:p w14:paraId="16476B13"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На початку 1990 – 2000 років, Канада відігравала ключову роль у миротворчих операціях в Боснії та Герцеговині, а також в Руанді, де вона спрямовувала зусилля на вирішення конфліктів та попередження геноциду.</w:t>
      </w:r>
    </w:p>
    <w:p w14:paraId="4CE37C76"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З етапу в етап Канада продовжує свою участь у миротворчих місіях, зокрема в Афганістані, Лівані, та Конго, долаючи нові виклики та адаптуючи свою стратегію до змін у глобальній політичній ситуації.</w:t>
      </w:r>
    </w:p>
    <w:p w14:paraId="4E2A9C6C"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 xml:space="preserve">Важливою тенденцією є збільшення активності Канади у миротворчих операціях, спрямованих на збереження миру, забезпечення стабільності та вирішення міжнародних конфліктів. Крім того, країна прагне співпрацювати з </w:t>
      </w:r>
      <w:r>
        <w:rPr>
          <w:sz w:val="28"/>
          <w:szCs w:val="28"/>
        </w:rPr>
        <w:lastRenderedPageBreak/>
        <w:t>ООН та іншими міжнародними організаціями для досягнення спільних цілей у сфері безпеки та гуманітарної допомоги.</w:t>
      </w:r>
    </w:p>
    <w:p w14:paraId="53BFC81B"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Вивчення документів та заяв, що визначають зовнішню політику Канади, є ключовим елементом для розуміння стратегічних цілей та пріоритетів країни в міжнародних відносинах. Кілька важливих документів та ініціатив допомагають сформулювати образ зовнішньої політики Канади:</w:t>
      </w:r>
    </w:p>
    <w:p w14:paraId="7F6C8AB9"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1. Закон про Зовнішні Справи (External Affairs Act). Закон визначає повноваження та відповідальність уряду у сфері зовнішньої політики, створюючи законодавчий фреймворк для ведення зовнішньої діяльності та формулювання міжнародних зобов’язань: Ратифікація Міжнародної угоди про боротьбу зі змінами клімату (Паризька угода) в 2016 році [40]. Це визначило зобов'язання Канади в глобальному контексті з розв’язання проблем клімату та підтвердило здатність країни дотримуватися міжнародних зобов’язань.</w:t>
      </w:r>
    </w:p>
    <w:p w14:paraId="0212D006"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2. Мирно-дипломатичні ініціативи. Офіційні заяви та ініціативи, такі як «Мирна дипломатія» (1988), визначають принципи мирного вирішення конфліктів та важливість дипломатичних місій для забезпечення стабільності: Помітний приклад – активна участь Канади в миротворчих операціях та дипломатичних ініціативах для врегулювання конфліктів, зокрема в рамках міжнародних миротворчих місій у Косово, Афганістані та Лівані [41].</w:t>
      </w:r>
    </w:p>
    <w:p w14:paraId="26C3308D"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3. Заяви Канади щодо підтримки прав людини чи позиції стосовно конфліктів визначають позицію країни по конкретних міжнародних питаннях та відображають її цінності: Заява Канади щодо підтримки прав людини у відповідь на порушення прав людини в певній країні, така як заява, засуджуюча порушення прав людини в Сирії.</w:t>
      </w:r>
    </w:p>
    <w:p w14:paraId="292A57CF"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 xml:space="preserve">4. Спільні Заяви з Іншими Країнами. Спільні заяви або угоди Канади з іншими країнами чи міжнародними організаціями вказують на стратегічні партнерства та області співпраці: Спільна заява Канади та Сполучених Штатів про стратегічне партнерство в галузі безпеки та оборони, яка визначає спільні цілі та обов’язки в області національної безпеки. Декларація про партнерство між Канадою та Великою Британією з питань безпеки та оборони (2011). Цей </w:t>
      </w:r>
      <w:r>
        <w:rPr>
          <w:sz w:val="28"/>
          <w:szCs w:val="28"/>
        </w:rPr>
        <w:lastRenderedPageBreak/>
        <w:t>документ встановив стратегічне партнерство між країнами у сфері оборони та визначив конкретні обов'язки та спільні зусилля [42].</w:t>
      </w:r>
    </w:p>
    <w:p w14:paraId="58776EB9"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5. Білі Книги з Оборони та Зовнішньої Політики. Документи цього типу встановлюють стратегічні пріоритети у галузях оборони та зовнішньої політики, надаючи керівництву чіткий огляд завдань національної безпеки: Біла книга з оборони, де визначаються пріоритети оборонної політики та стратегії для забезпечення національної безпеки, наприклад, плани модернізації Збройних Сил Канади: «Біла книга Канади з оборони 2017 року». У цьому документі конкретизовані пріоритети Канади у сфері оборони, включаючи роль у міжнародних миротворчих місіях та оборонні стратегії [43].</w:t>
      </w:r>
    </w:p>
    <w:p w14:paraId="78DF96D4"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6. Стратегічні Документи у Зовнішній Торгівлі. Стратегічні плани у сфері зовнішньої торгівлі визначають спрямованість економічного співробітництва та розвитку міжнародних економічних відносин.</w:t>
      </w:r>
    </w:p>
    <w:p w14:paraId="34AA4B3C" w14:textId="70646F51" w:rsidR="002B6910" w:rsidRDefault="00000000">
      <w:pPr>
        <w:pBdr>
          <w:top w:val="nil"/>
          <w:left w:val="nil"/>
          <w:bottom w:val="nil"/>
          <w:right w:val="nil"/>
          <w:between w:val="nil"/>
        </w:pBdr>
        <w:spacing w:line="360" w:lineRule="auto"/>
        <w:ind w:firstLine="709"/>
        <w:jc w:val="both"/>
        <w:rPr>
          <w:sz w:val="28"/>
          <w:szCs w:val="28"/>
        </w:rPr>
      </w:pPr>
      <w:r>
        <w:rPr>
          <w:sz w:val="28"/>
          <w:szCs w:val="28"/>
        </w:rPr>
        <w:t xml:space="preserve">Вивчення цих документів розкриває ключові аспекти зовнішньої політики Канади, включаючи її зобов’язання в глобальних справах, підходи до </w:t>
      </w:r>
      <w:r w:rsidR="008079BD">
        <w:rPr>
          <w:sz w:val="28"/>
          <w:szCs w:val="28"/>
        </w:rPr>
        <w:t>підтримання миру</w:t>
      </w:r>
      <w:r>
        <w:rPr>
          <w:sz w:val="28"/>
          <w:szCs w:val="28"/>
        </w:rPr>
        <w:t xml:space="preserve"> та взаємодію з іншими країнами. Це допомагає аналізувати спрямованість та еволюцію зовнішньої політики Канади в контексті змін в міжнародному середовищі: «Канадська стратегія зовнішньої торгівлі 2021 року». Цей стратегічний документ визначає підходи Канади до експорту, торгівлі та інвестицій на міжнародному рівні, враховуючи глобальні економічні тенденції та партнерства [44].</w:t>
      </w:r>
    </w:p>
    <w:p w14:paraId="04151F55"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Вивчення документів та заяв, що визначають зовнішню політику Канади, включає ряд ключових елементів. Міжнародні договори та угоди, такі як Паризький кліматичний договір 2016 року, стають важливими кроками у визначенні зобов'язань Канади у сфері зміни клімату. Закон про зовнішні справи надає законодавчий фреймворк для здійснення зовнішньої діяльності.</w:t>
      </w:r>
    </w:p>
    <w:p w14:paraId="395FADE3"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 xml:space="preserve">Глобальні стратегічні документи, зокрема Стратегія зовнішніх справ та міжнародної торгівлі (2022 – 2027), визначають пріоритети та напрямки дії на міжнародній арені. Миротворчі та гуманітарні ініціативи, такі як участь у </w:t>
      </w:r>
      <w:r>
        <w:rPr>
          <w:sz w:val="28"/>
          <w:szCs w:val="28"/>
        </w:rPr>
        <w:lastRenderedPageBreak/>
        <w:t>миротворчих місіях ООН, свідчать про зобов’язання Канади до стабільності та безпеки в світі.</w:t>
      </w:r>
    </w:p>
    <w:p w14:paraId="269EA52C"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Білі книги, наприклад, Біла книга з оборони 2017 року, встановлюють стратегічні напрямки у галузі оборони та ролі Канади в міжнародних операціях. Дипломатичні заяви та публічні виступи, зокрема під час Генеральної Асамблеї ООН, виражають позицію Канади з питань світового значення та формують основні вектори її зовнішньої політики.</w:t>
      </w:r>
    </w:p>
    <w:p w14:paraId="2F335C4E"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Це дослідження документів надає можливість прослідковувати еволюцію зовнішньої політики Канади, розуміти її стратегічні цілі та визначати реакції на міжнародні виклики та події.</w:t>
      </w:r>
    </w:p>
    <w:p w14:paraId="6068F593"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Миротворча діяльність базується на кількох основних принципах, які визначають її характер та мету. Основні принципи миротворчості включають:</w:t>
      </w:r>
    </w:p>
    <w:p w14:paraId="35A1EF0E"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Нейтралітет – миротворці повинні залишатися нейтральними та уникати втручання у внутрішні справи конфліктуючих сторін. Це забезпечує неперешкоджання вирішенню конфлікту та збереження довіри всіх сторін до миротворців. Під час війни в Афганістані, канадські військові взяли участь у миротворчій операці</w:t>
      </w:r>
      <w:r>
        <w:rPr>
          <w:sz w:val="28"/>
          <w:szCs w:val="28"/>
          <w:highlight w:val="white"/>
        </w:rPr>
        <w:t>ї,</w:t>
      </w:r>
      <w:r>
        <w:rPr>
          <w:sz w:val="28"/>
          <w:szCs w:val="28"/>
        </w:rPr>
        <w:t xml:space="preserve"> утримуючи нейтралітет та не втручаючись у внутрішні справи конфліктуючих сторін [45].</w:t>
      </w:r>
    </w:p>
    <w:p w14:paraId="205CC015"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Згода сторін: миротворча місія може бути ефективною лише за умови згоди конфліктуючих сторін на присутність миротворців. Це забезпечує легітимність та сприяє співпраці всіх сторін у досягненні миру: В ході миротворчої місії в Косово</w:t>
      </w:r>
      <w:r>
        <w:rPr>
          <w:sz w:val="28"/>
          <w:szCs w:val="28"/>
          <w:highlight w:val="white"/>
        </w:rPr>
        <w:t xml:space="preserve">, </w:t>
      </w:r>
      <w:r>
        <w:rPr>
          <w:sz w:val="28"/>
          <w:szCs w:val="28"/>
        </w:rPr>
        <w:t>канадські військові отримали згоду і всебічну підтримку конфліктуючих сторін для реалізації місії з відновлення миру.</w:t>
      </w:r>
    </w:p>
    <w:p w14:paraId="2141B0DC"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Використання сили тільки в самозахисті: миротворці можуть використовувати силу лише для самозахисту та захисту цивільного населення. Це запобігає ескалації конфлікту та забезпечує захист невинних жителів. Під час війни в Іраку, канадські спеціальні сили взяли участь у миротворчих операціях, використовуючи силу лише для самозахисту під час нападу на їхню базу.</w:t>
      </w:r>
    </w:p>
    <w:p w14:paraId="702AA97B"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 xml:space="preserve">Імпарціальність та справедливість: миротворча місія повинна бути справедливою та безпристрасною, не вибірковою в розгляді інтересів сторін </w:t>
      </w:r>
      <w:r>
        <w:rPr>
          <w:sz w:val="28"/>
          <w:szCs w:val="28"/>
        </w:rPr>
        <w:lastRenderedPageBreak/>
        <w:t>конфлікту. Це забезпечує довіру всіх сторін до миротворців та підвищує ймовірність досягнення мирного врегулювання: У рамках миротворчої операції в Сьєрра-Леоне, канадські миротворці брали участь у розслідуванні порушень прав людини, демонструючи імпарціальний підхід до визначення відповідальності за злочини.</w:t>
      </w:r>
    </w:p>
    <w:p w14:paraId="2FB4D16A"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Збереження безпеки та гуманітарна допомога: забезпечення безпеки для цивільного населення та надання гуманітарної допомоги в умовах конфлікту. Це максимізує гуманітарний вплив та допомагає відновленню соціально-економічної ситуації. Під час війни в Боснії і Герцеговині, канадські військові надавали безпеку гуманітарним місіям та допомагали в розподілі гуманітарної допомоги населенню.</w:t>
      </w:r>
    </w:p>
    <w:p w14:paraId="46D2A18E" w14:textId="0882EA68" w:rsidR="002B6910" w:rsidRDefault="00000000">
      <w:pPr>
        <w:pBdr>
          <w:top w:val="nil"/>
          <w:left w:val="nil"/>
          <w:bottom w:val="nil"/>
          <w:right w:val="nil"/>
          <w:between w:val="nil"/>
        </w:pBdr>
        <w:spacing w:line="360" w:lineRule="auto"/>
        <w:ind w:firstLine="709"/>
        <w:jc w:val="both"/>
        <w:rPr>
          <w:sz w:val="28"/>
          <w:szCs w:val="28"/>
        </w:rPr>
      </w:pPr>
      <w:r>
        <w:rPr>
          <w:sz w:val="28"/>
          <w:szCs w:val="28"/>
        </w:rPr>
        <w:t>Участь спільноти: включення місцевого населення в розробку та виконання стратегій миротворення. Це забезпечує врахування реальних потреб та динаміки конфлікту на місцевому рівні. У миротворчій операції в Руанді, канадські військові враховували думку та потреби місцевого населення при впровадженні про</w:t>
      </w:r>
      <w:r w:rsidR="008E21A2">
        <w:rPr>
          <w:sz w:val="28"/>
          <w:szCs w:val="28"/>
        </w:rPr>
        <w:t>є</w:t>
      </w:r>
      <w:r>
        <w:rPr>
          <w:sz w:val="28"/>
          <w:szCs w:val="28"/>
        </w:rPr>
        <w:t>ктів відновлення [46].</w:t>
      </w:r>
    </w:p>
    <w:p w14:paraId="198C9A75"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Дотримання прав людини: забезпечення захисту прав людини під час конфлікту та після. Це визначає важливість збереження гідності та основних прав людини в умовах конфлікту та відновлення їхнього порушеного статусу під час миротворення. Під час миротворчої місії в Судані, канадські військові виступали як спостерігачі за дотриманням прав людини та вживали заходів для захисту цивільного населення від можливих порушень [47].</w:t>
      </w:r>
    </w:p>
    <w:p w14:paraId="420E3420"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 xml:space="preserve">Канади в миротворчих операціях видно, що країна дотримується принципів нейтралітету, отримує згоду конфліктуючих сторін, використовує силу тільки в самозахисті та активно долучається до збереження безпеки та гуманітарної допомоги. Крім того, Канада прагне до імпарціальності та справедливості, враховуючи думку та потреби місцевого населення. Її залучення до розслідування порушень прав людини та виступи за їхнє дотримання свідчать про зобов’язання до вищих стандартів гуманітарних цінностей у контексті конфліктів та воєн. </w:t>
      </w:r>
    </w:p>
    <w:p w14:paraId="35F27D40"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lastRenderedPageBreak/>
        <w:t>Внесок Канади у фінансування та надання ресурсів для миротворчих місій ООН є значущим та демонструє високий рівень зобов’язань країни щодо підтримки світової стабільності та миру. Канада регулярно надає фінансову підтримку на різних рівнях, сприяючи різноманітним аспектам миротворчої діяльності.</w:t>
      </w:r>
    </w:p>
    <w:p w14:paraId="32BBE0FC" w14:textId="13B62988" w:rsidR="002B6910" w:rsidRDefault="00000000">
      <w:pPr>
        <w:pBdr>
          <w:top w:val="nil"/>
          <w:left w:val="nil"/>
          <w:bottom w:val="nil"/>
          <w:right w:val="nil"/>
          <w:between w:val="nil"/>
        </w:pBdr>
        <w:spacing w:line="360" w:lineRule="auto"/>
        <w:ind w:firstLine="709"/>
        <w:jc w:val="both"/>
        <w:rPr>
          <w:sz w:val="28"/>
          <w:szCs w:val="28"/>
        </w:rPr>
      </w:pPr>
      <w:r>
        <w:rPr>
          <w:sz w:val="28"/>
          <w:szCs w:val="28"/>
        </w:rPr>
        <w:t>Фінансовий внесок Канади включає в себе виділення бюджету на підтримку миротворчих операцій, які проводяться під егідою ООН. Країна регулярно сплачує обов’язкові внески у бюджет ООН та її спеціалізованих агентств, забезпечуючи необхідні ресурси для здійснення різних програм та про</w:t>
      </w:r>
      <w:r w:rsidR="008E21A2">
        <w:rPr>
          <w:sz w:val="28"/>
          <w:szCs w:val="28"/>
        </w:rPr>
        <w:t>є</w:t>
      </w:r>
      <w:r>
        <w:rPr>
          <w:sz w:val="28"/>
          <w:szCs w:val="28"/>
        </w:rPr>
        <w:t>ктів.</w:t>
      </w:r>
    </w:p>
    <w:p w14:paraId="6CB2EA20"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Крім того, Канада активно залучає свої власні ресурси до миротворчих місій, включаючи військовий контингент, експертів з різних галузей, медичний та інженерний персонал. Високотехнологічне обладнання, літаки, кораблі та інші ресурси також надаються для підтримки операцій ООН.</w:t>
      </w:r>
    </w:p>
    <w:p w14:paraId="26CCD1E0"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Цей фінансовий та ресурсний внесок Канади визначається її зобов'язанням до глобальної безпеки та гуманітарної допомоги. Країна використовує свій вплив та ресурси для сприяння вирішенню міжнародних конфліктів, забезпечення гуманітарної допомоги та відновлення порушених регіонів, що допомагає створювати умови для сталого розвитку та миру у світі.</w:t>
      </w:r>
    </w:p>
    <w:p w14:paraId="1A9C48C8"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Канада регулярно виділяє фінансові кошти на фінансування миротворчих місій ООН. Ці кошти використовуються для оплати витрат на утримання військового та цивільного персоналу, закупівлю обладнання, надання медичної допомоги та відновлення пошкоджених регіонів. У 2022 році Канада виділила понад 200 млн дол. США на підтримку миротворчих місій ООН. Ці кошти використовуються для оплати утримання військового та цивільного персоналу, закупівлю необхідного обладнання та надання медичної допомоги.</w:t>
      </w:r>
    </w:p>
    <w:p w14:paraId="78A0E24A"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 xml:space="preserve">Регулярно надсилає великі військові контингенти для участі в миротворчих операціях. Це включає в себе ротації військових, які забезпечують безпеку, ведуть розвідку, виконують завдання з розмінування та надають підтримку місцевому населенню. У миротворчій місії в Афганістані, Канада </w:t>
      </w:r>
      <w:r>
        <w:rPr>
          <w:sz w:val="28"/>
          <w:szCs w:val="28"/>
        </w:rPr>
        <w:lastRenderedPageBreak/>
        <w:t>розгорнула військовий контингент розміром більше 2 000 осіб, включаючи військовиків, лікарів і інженерів, для забезпечення безпеки та виконання різних завдань.</w:t>
      </w:r>
    </w:p>
    <w:p w14:paraId="4F163595" w14:textId="1156F15C" w:rsidR="002B6910" w:rsidRDefault="00000000">
      <w:pPr>
        <w:pBdr>
          <w:top w:val="nil"/>
          <w:left w:val="nil"/>
          <w:bottom w:val="nil"/>
          <w:right w:val="nil"/>
          <w:between w:val="nil"/>
        </w:pBdr>
        <w:spacing w:line="360" w:lineRule="auto"/>
        <w:ind w:firstLine="709"/>
        <w:jc w:val="both"/>
        <w:rPr>
          <w:sz w:val="28"/>
          <w:szCs w:val="28"/>
        </w:rPr>
      </w:pPr>
      <w:r>
        <w:rPr>
          <w:sz w:val="28"/>
          <w:szCs w:val="28"/>
        </w:rPr>
        <w:t xml:space="preserve">Регулярно надає цивільних експертів для участі в різноманітних миротворчих місіях. Це включає фахівців </w:t>
      </w:r>
      <w:r w:rsidR="008079BD">
        <w:rPr>
          <w:sz w:val="28"/>
          <w:szCs w:val="28"/>
        </w:rPr>
        <w:t>і</w:t>
      </w:r>
      <w:r>
        <w:rPr>
          <w:sz w:val="28"/>
          <w:szCs w:val="28"/>
        </w:rPr>
        <w:t>з захисту</w:t>
      </w:r>
      <w:r w:rsidR="008079BD">
        <w:rPr>
          <w:sz w:val="28"/>
          <w:szCs w:val="28"/>
        </w:rPr>
        <w:t xml:space="preserve"> прав</w:t>
      </w:r>
      <w:r>
        <w:rPr>
          <w:sz w:val="28"/>
          <w:szCs w:val="28"/>
        </w:rPr>
        <w:t>, інженерів, медичних працівників та інших спеціалістів, які допомагають в реалізації конкретних завдань та відновленні регіонів. У миротворчій місії в Лівані, Канада вислала бригаду інженерів, включаючи 200 цивільних фахівців, і виділила понад 50 млн дол. США на відновлення інфраструктури.</w:t>
      </w:r>
    </w:p>
    <w:p w14:paraId="221262FB"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Використовує інновації та сучасні технології у миротворчих місіях. Це включає використання високоточного обладнання, дронів, медичних технологій та інших передових засобів для підвищення ефективності місій. Участь у місії в Іраку включала використання сучасних технологій, таких як дрони та високоточне обладнання. Канада інвестувала понад 15 млн доларів у розвиток та впровадження новітніх технологій для підвищення ефективності операцій.</w:t>
      </w:r>
    </w:p>
    <w:p w14:paraId="366C0675"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Внесок Канади в гуманітарну допомогу є визначальним і високо оцінюється на міжнародній арені. Низка ключових факторів свідчать про значущий вплив країни у гуманітарній сфері.</w:t>
      </w:r>
    </w:p>
    <w:p w14:paraId="69409716"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 xml:space="preserve">Регулярно надає значні суми фінансової допомоги на підтримку гуманітарних програм. Її фінансовий внесок включає допомогу природних катастроф, конфліктів та епідемій. Виділення коштів на допомогу розраховані на мільярди доларів щорічно. Канада виступила одним із найбільших донорів гуманітарної допомоги в конфлікті в Сирії. У 2022 році Канада виділила понад 100 мільйонів доларів на гуманітарні потреби, включаючи медичні послуги, харчові продукти та притулок для внутрішньо переміщених осіб. Швидко реагує на природні катастрофи у світі. Наприклад, після землетрусу в Непалі у 2015 році, Канада надала значну гуманітарну допомогу, включаючи медичні бригади, засоби та фінансову підтримку відновлення. У часи епідемії вірусу Ебола в Західній Африці, відіграла ключову роль у наданні медичної допомоги та постачанні необхідних ресурсів для боротьби з вірусом, включаючи висилку </w:t>
      </w:r>
      <w:r>
        <w:rPr>
          <w:sz w:val="28"/>
          <w:szCs w:val="28"/>
        </w:rPr>
        <w:lastRenderedPageBreak/>
        <w:t>медичних бригад та ліків. Канада, беручи участь у міжнародних гуманітарних операціях в Іраку, надала значний внесок у відновлення інфраструктури та гуманітарну допомогу для тисяч людей, які постраждали від війни та конфліктів.</w:t>
      </w:r>
    </w:p>
    <w:p w14:paraId="6DF10600" w14:textId="212657D6" w:rsidR="002B6910" w:rsidRDefault="00000000">
      <w:pPr>
        <w:pBdr>
          <w:top w:val="nil"/>
          <w:left w:val="nil"/>
          <w:bottom w:val="nil"/>
          <w:right w:val="nil"/>
          <w:between w:val="nil"/>
        </w:pBdr>
        <w:spacing w:line="360" w:lineRule="auto"/>
        <w:ind w:firstLine="709"/>
        <w:jc w:val="both"/>
        <w:rPr>
          <w:sz w:val="28"/>
          <w:szCs w:val="28"/>
        </w:rPr>
      </w:pPr>
      <w:r>
        <w:rPr>
          <w:sz w:val="28"/>
          <w:szCs w:val="28"/>
        </w:rPr>
        <w:t xml:space="preserve">Канада активно здійснює комплексні медичні та програми відновлення у рамках своєї участі в миротворчих операціях по всьому світу. Медичні бригади, вислані у Сирію, стали ефективним засобом надання термінової медичної допомоги в умовах конфлікту. Канада брала участь у програмах вакцинації у Західній Африці під час епідемії вірусу Ебола, сприяючи контролю над захворюванням. Також, медичні програми для біженців </w:t>
      </w:r>
      <w:r w:rsidR="008079BD">
        <w:rPr>
          <w:sz w:val="28"/>
          <w:szCs w:val="28"/>
        </w:rPr>
        <w:t xml:space="preserve">етнічної групи </w:t>
      </w:r>
      <w:r>
        <w:rPr>
          <w:sz w:val="28"/>
          <w:szCs w:val="28"/>
        </w:rPr>
        <w:t>рохінд</w:t>
      </w:r>
      <w:r w:rsidR="008079BD">
        <w:rPr>
          <w:sz w:val="28"/>
          <w:szCs w:val="28"/>
        </w:rPr>
        <w:t>жа</w:t>
      </w:r>
      <w:r>
        <w:rPr>
          <w:sz w:val="28"/>
          <w:szCs w:val="28"/>
        </w:rPr>
        <w:t xml:space="preserve"> включають надання якісної медичної допомоги, вакцинації та психологічної підтримки. Програми реконструкції інфраструктури у Іраку включають відновлення лікарень та інших медичних установ, що постраждали від конфліктів. Гуманітарна допомога в Сирії охоплює не лише медичні аспекти, але й реконструкцію пошкоджених лікарень та інфраструктури охорони здоров'я. Також, Канада інвестує в програми відновлення в Африці, зміцнюючи системи охорони здоров’я та надаючи гуманітарну допомогу та харчування.</w:t>
      </w:r>
    </w:p>
    <w:p w14:paraId="52801420"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 xml:space="preserve">Фактори успіху для країн в миротворчих місіях визначаються рядом ключових елементів. Їх правильна реалізація грає критичну роль у забезпеченні стабільності та миру у світі. </w:t>
      </w:r>
    </w:p>
    <w:p w14:paraId="1690FFA5"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 xml:space="preserve">Широкий підхід до вирішення конфліктів включає не лише військові аспекти, але й гуманітарну допомогу, розвиток та інші компоненти. Участь у «Місії ООН в Малі» (MINUSMA), де крім військових операцій, надає гуманітарну допомогу та сприяє розвитку для зміцнення стійкості. Реакція на глобальну кризу біженців у Сирії, де швидко змінено та розширено програми допомоги та прийнято значну кількість біженців. Гнучкість та адаптивність у стратегіях дозволяють країнам швидко реагувати на умови, що змінюються, та виклики. Реакція на глобальну кризу біженців у Сирії, де швидко змінено та розширено програми допомоги та прийнято значну кількість біженців. Міжнародне партнерство є важливим для об’єднання зусиль країн і міжнародних організацій у досягненні спільних цілей у миротворчості. Участь в «Місії ООН </w:t>
      </w:r>
      <w:r>
        <w:rPr>
          <w:sz w:val="28"/>
          <w:szCs w:val="28"/>
        </w:rPr>
        <w:lastRenderedPageBreak/>
        <w:t>на заході Сахелю» (UNOWAS), де співпрацює з численними країнами та міжнародними організаціями для стабілізації регіону [48].</w:t>
      </w:r>
    </w:p>
    <w:p w14:paraId="53AC259F"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Гуманітарна допомога та розвиток відіграють ключову роль у створенні умов для миру, забезпечуючи медичну допомогу, реконструкцію та освіту. Активно взяла участь у гуманітарних діях у «Місії ООН зі стабілізації в Афганістані» (UNAMA), надаючи медичну допомогу та сприяючи соціальному та економічному відновленню. Підтримка громадськості є важливою для внутрішньої легітимності та успішного виконання миротворчих місій. Програма «Канада в боротьбі зі СНІДом в Африці», де громадськість активно підтримує ініціативи країни з боротьби з епідемією та наданням гуманітарної допомоги [49].</w:t>
      </w:r>
    </w:p>
    <w:p w14:paraId="0E2C25F2"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Дотримання етичних засад та міжнародного права є необхідним для збереження легітимності дій та відновлення довіри. Участь в «Місії ООН на підтримку стабільності в Лівані» (UNIFIL), де дії країни відповідають міжнародним етичним стандартам та правовим нормам.</w:t>
      </w:r>
    </w:p>
    <w:p w14:paraId="4EB87EF1"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Розглянемо можливі фактори невдачі Канади в миротворчих місіях. Зміни у політичних поглядах та владі можуть призвести до зміни стратегії миротворчої місії, розгубити силу та спричинити невпевненість в реалізації завдань. Після зміни уряду у 2015 році в Канаді, прем’єр-міністр Джастін Трюдо оголосив про виведення військ Канади з бойових операцій в Сирії та Іраку, змінюючи підходи до участі в міжнародних конфліктах. Обмеження бюджету може обмежити здатність Канади надавати достатні ресурси для гуманітарної допомоги та розвитку у миротворчих місіях [50]. Участь Канади в операції «Боротьби з піратством у Аденській затоці» була обмежена відсутністю достатніх ресурсів для високотехнологічного обладнання, що обмежило ефективність місії.</w:t>
      </w:r>
    </w:p>
    <w:p w14:paraId="16EACF13"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 xml:space="preserve">Низький рівень підтримки громадськості в країні може послабити волю до участі у миротворчих місіях та знизити легітимність дій. Участь Канади в миротворчій місії в Афганістані (2001 – 2014) стикалася з відсутністю єднання в громадськості, що виявилося проблематичним для забезпечення стабільності та гуманітарної допомоги. Невірне чи не повне розуміння місцевих реалій та </w:t>
      </w:r>
      <w:r>
        <w:rPr>
          <w:sz w:val="28"/>
          <w:szCs w:val="28"/>
        </w:rPr>
        <w:lastRenderedPageBreak/>
        <w:t>конфліктів може призвести до прийняття неефективних стратегій та рішень. Участь у миротворчій операції в Лівані (UNIFIL) з 2006 року, де Канада недооцінила складність місцевих конфліктів та потреб гуманітарної допомоги.</w:t>
      </w:r>
    </w:p>
    <w:p w14:paraId="4916D87B"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 xml:space="preserve">Недостатній рівень підготовки військових може зменшити їхню ефективність у виконанні завдань у складних миротворчих умовах. Участь Канади в операції в Руанді (1994), де неадекватна підготовка та недостатнє тренування призвели до неспроможності втручатися ефективно у геноцид. Недостатній обсяг ресурсів для великих та складних завдань у миротворчій діяльності може стати фактором неефективності. </w:t>
      </w:r>
    </w:p>
    <w:p w14:paraId="0C7BB297" w14:textId="77777777" w:rsidR="002B6910" w:rsidRDefault="00000000">
      <w:pPr>
        <w:pBdr>
          <w:top w:val="nil"/>
          <w:left w:val="nil"/>
          <w:bottom w:val="nil"/>
          <w:right w:val="nil"/>
          <w:between w:val="nil"/>
        </w:pBdr>
        <w:spacing w:line="360" w:lineRule="auto"/>
        <w:ind w:firstLine="709"/>
        <w:jc w:val="both"/>
        <w:rPr>
          <w:sz w:val="28"/>
          <w:szCs w:val="28"/>
        </w:rPr>
      </w:pPr>
      <w:r>
        <w:rPr>
          <w:sz w:val="28"/>
          <w:szCs w:val="28"/>
        </w:rPr>
        <w:t>Участь у «Місії ООН в Кот-д’Івуарі» (UNOCI), де Канада стикалася з обмеженими ресурсами для вирішення складних завдань відновлення стабільності та допомоги у врегулюванні конфлікту [51]. Брак міжнародної єдності та підтримки може ускладнити виконання миротворчих завдань та створити ізольоване положення. Участь Канади в операції в Косово (1999), де деякі країни відмовились від підтримки, ускладнюючи завдання з відновлення стабільності. Невдалі гуманітарні програми можуть виникнути через складнощі у розподілі допомоги, недостатню координацію та бюрократичні перешкоди. Участь в операції «Ренесанс» в Гаїті, де недоліки у розподілі гуманітарної допомоги викликали критику та підірвали довіру до миротворчих зусиль.</w:t>
      </w:r>
    </w:p>
    <w:p w14:paraId="007EFE69" w14:textId="77777777" w:rsidR="002B6910" w:rsidRDefault="002B6910">
      <w:pPr>
        <w:spacing w:line="360" w:lineRule="auto"/>
        <w:ind w:left="1" w:hanging="3"/>
        <w:jc w:val="both"/>
        <w:rPr>
          <w:sz w:val="28"/>
          <w:szCs w:val="28"/>
        </w:rPr>
      </w:pPr>
    </w:p>
    <w:p w14:paraId="22F2B46C" w14:textId="77777777" w:rsidR="002B6910" w:rsidRDefault="002B6910">
      <w:pPr>
        <w:pBdr>
          <w:top w:val="nil"/>
          <w:left w:val="nil"/>
          <w:bottom w:val="nil"/>
          <w:right w:val="nil"/>
          <w:between w:val="nil"/>
        </w:pBdr>
        <w:ind w:left="1" w:hanging="3"/>
        <w:jc w:val="both"/>
        <w:rPr>
          <w:sz w:val="28"/>
          <w:szCs w:val="28"/>
        </w:rPr>
      </w:pPr>
    </w:p>
    <w:p w14:paraId="54006881" w14:textId="77777777" w:rsidR="002B6910" w:rsidRDefault="002B6910">
      <w:pPr>
        <w:widowControl w:val="0"/>
        <w:pBdr>
          <w:top w:val="nil"/>
          <w:left w:val="nil"/>
          <w:bottom w:val="nil"/>
          <w:right w:val="nil"/>
          <w:between w:val="nil"/>
        </w:pBdr>
        <w:tabs>
          <w:tab w:val="left" w:pos="1134"/>
        </w:tabs>
        <w:ind w:left="1" w:hanging="3"/>
        <w:jc w:val="center"/>
        <w:rPr>
          <w:color w:val="000000"/>
          <w:sz w:val="28"/>
          <w:szCs w:val="28"/>
        </w:rPr>
      </w:pPr>
    </w:p>
    <w:p w14:paraId="2EB5F6F7" w14:textId="77777777" w:rsidR="002B6910" w:rsidRDefault="002B6910">
      <w:pPr>
        <w:widowControl w:val="0"/>
        <w:tabs>
          <w:tab w:val="left" w:pos="1134"/>
        </w:tabs>
        <w:ind w:left="1" w:hanging="3"/>
        <w:jc w:val="center"/>
        <w:rPr>
          <w:sz w:val="28"/>
          <w:szCs w:val="28"/>
        </w:rPr>
      </w:pPr>
    </w:p>
    <w:p w14:paraId="15D038A6" w14:textId="77777777" w:rsidR="002B6910" w:rsidRDefault="002B6910">
      <w:pPr>
        <w:widowControl w:val="0"/>
        <w:pBdr>
          <w:top w:val="nil"/>
          <w:left w:val="nil"/>
          <w:bottom w:val="nil"/>
          <w:right w:val="nil"/>
          <w:between w:val="nil"/>
        </w:pBdr>
        <w:tabs>
          <w:tab w:val="left" w:pos="1134"/>
        </w:tabs>
        <w:ind w:left="1" w:hanging="3"/>
        <w:jc w:val="center"/>
        <w:rPr>
          <w:sz w:val="28"/>
          <w:szCs w:val="28"/>
        </w:rPr>
      </w:pPr>
    </w:p>
    <w:p w14:paraId="701A06C1" w14:textId="77777777" w:rsidR="002B6910" w:rsidRDefault="002B6910">
      <w:pPr>
        <w:widowControl w:val="0"/>
        <w:pBdr>
          <w:top w:val="nil"/>
          <w:left w:val="nil"/>
          <w:bottom w:val="nil"/>
          <w:right w:val="nil"/>
          <w:between w:val="nil"/>
        </w:pBdr>
        <w:tabs>
          <w:tab w:val="left" w:pos="1134"/>
        </w:tabs>
        <w:spacing w:line="360" w:lineRule="auto"/>
        <w:ind w:left="1" w:hanging="3"/>
        <w:jc w:val="center"/>
        <w:rPr>
          <w:color w:val="000000"/>
          <w:sz w:val="28"/>
          <w:szCs w:val="28"/>
        </w:rPr>
      </w:pPr>
    </w:p>
    <w:p w14:paraId="3181FAC6" w14:textId="77777777" w:rsidR="002B6910" w:rsidRDefault="00000000" w:rsidP="0004649D">
      <w:pPr>
        <w:widowControl w:val="0"/>
        <w:pBdr>
          <w:top w:val="nil"/>
          <w:left w:val="nil"/>
          <w:bottom w:val="nil"/>
          <w:right w:val="nil"/>
          <w:between w:val="nil"/>
        </w:pBdr>
        <w:tabs>
          <w:tab w:val="left" w:pos="1134"/>
        </w:tabs>
        <w:spacing w:line="360" w:lineRule="auto"/>
        <w:ind w:hanging="2"/>
        <w:jc w:val="center"/>
        <w:rPr>
          <w:color w:val="000000"/>
          <w:sz w:val="28"/>
          <w:szCs w:val="28"/>
        </w:rPr>
      </w:pPr>
      <w:r>
        <w:br w:type="page"/>
      </w:r>
      <w:r>
        <w:rPr>
          <w:b/>
          <w:color w:val="000000"/>
          <w:sz w:val="28"/>
          <w:szCs w:val="28"/>
        </w:rPr>
        <w:lastRenderedPageBreak/>
        <w:t>РОЗДІЛ 3</w:t>
      </w:r>
    </w:p>
    <w:p w14:paraId="627E3DB1" w14:textId="77777777" w:rsidR="002B6910" w:rsidRDefault="00000000" w:rsidP="0004649D">
      <w:pPr>
        <w:pBdr>
          <w:top w:val="nil"/>
          <w:left w:val="nil"/>
          <w:bottom w:val="nil"/>
          <w:right w:val="nil"/>
          <w:between w:val="nil"/>
        </w:pBdr>
        <w:spacing w:line="360" w:lineRule="auto"/>
        <w:ind w:left="1" w:hanging="3"/>
        <w:jc w:val="center"/>
        <w:rPr>
          <w:color w:val="000000"/>
          <w:sz w:val="28"/>
          <w:szCs w:val="28"/>
        </w:rPr>
      </w:pPr>
      <w:r>
        <w:rPr>
          <w:b/>
          <w:color w:val="000000"/>
          <w:sz w:val="28"/>
          <w:szCs w:val="28"/>
        </w:rPr>
        <w:t>ДЕРЖАВНА ПОЛІТИКА КАНАДИ ЩОДО ПІДТРИМКИ УКРАЇНИ</w:t>
      </w:r>
    </w:p>
    <w:p w14:paraId="20119F3F" w14:textId="77777777" w:rsidR="002B6910" w:rsidRDefault="00000000" w:rsidP="0004649D">
      <w:pPr>
        <w:pBdr>
          <w:top w:val="nil"/>
          <w:left w:val="nil"/>
          <w:bottom w:val="nil"/>
          <w:right w:val="nil"/>
          <w:between w:val="nil"/>
        </w:pBdr>
        <w:spacing w:line="360" w:lineRule="auto"/>
        <w:ind w:left="1" w:hanging="3"/>
        <w:jc w:val="center"/>
        <w:rPr>
          <w:color w:val="000000"/>
          <w:sz w:val="28"/>
          <w:szCs w:val="28"/>
        </w:rPr>
      </w:pPr>
      <w:r>
        <w:rPr>
          <w:b/>
          <w:color w:val="000000"/>
          <w:sz w:val="28"/>
          <w:szCs w:val="28"/>
        </w:rPr>
        <w:t>В УМОВАХ ПОВНОМАСШТАБНОЇ АГРЕСІЇ РФ</w:t>
      </w:r>
    </w:p>
    <w:p w14:paraId="5F16F599" w14:textId="77777777" w:rsidR="002B6910" w:rsidRDefault="002B6910" w:rsidP="0004649D">
      <w:pPr>
        <w:pBdr>
          <w:top w:val="nil"/>
          <w:left w:val="nil"/>
          <w:bottom w:val="nil"/>
          <w:right w:val="nil"/>
          <w:between w:val="nil"/>
        </w:pBdr>
        <w:spacing w:line="360" w:lineRule="auto"/>
        <w:ind w:firstLine="709"/>
        <w:jc w:val="both"/>
        <w:rPr>
          <w:color w:val="000000"/>
          <w:sz w:val="28"/>
          <w:szCs w:val="28"/>
        </w:rPr>
      </w:pPr>
    </w:p>
    <w:p w14:paraId="0ED8D3E3" w14:textId="77777777" w:rsidR="002B6910" w:rsidRDefault="00000000" w:rsidP="0004649D">
      <w:pPr>
        <w:pBdr>
          <w:top w:val="nil"/>
          <w:left w:val="nil"/>
          <w:bottom w:val="nil"/>
          <w:right w:val="nil"/>
          <w:between w:val="nil"/>
        </w:pBdr>
        <w:spacing w:line="360" w:lineRule="auto"/>
        <w:ind w:firstLine="709"/>
        <w:jc w:val="both"/>
        <w:rPr>
          <w:color w:val="000000"/>
          <w:sz w:val="28"/>
          <w:szCs w:val="28"/>
        </w:rPr>
      </w:pPr>
      <w:r>
        <w:rPr>
          <w:b/>
          <w:color w:val="000000"/>
          <w:sz w:val="28"/>
          <w:szCs w:val="28"/>
        </w:rPr>
        <w:t>3.1. </w:t>
      </w:r>
      <w:r>
        <w:rPr>
          <w:b/>
          <w:color w:val="000000"/>
          <w:sz w:val="28"/>
          <w:szCs w:val="28"/>
          <w:highlight w:val="white"/>
        </w:rPr>
        <w:t>Відносини Україна – Канада: стан та перспективи</w:t>
      </w:r>
    </w:p>
    <w:p w14:paraId="2F45751F" w14:textId="77777777" w:rsidR="002B6910" w:rsidRDefault="002B6910" w:rsidP="0004649D">
      <w:pPr>
        <w:pBdr>
          <w:top w:val="nil"/>
          <w:left w:val="nil"/>
          <w:bottom w:val="nil"/>
          <w:right w:val="nil"/>
          <w:between w:val="nil"/>
        </w:pBdr>
        <w:spacing w:line="360" w:lineRule="auto"/>
        <w:ind w:firstLine="709"/>
        <w:jc w:val="both"/>
        <w:rPr>
          <w:color w:val="000000"/>
          <w:sz w:val="28"/>
          <w:szCs w:val="28"/>
        </w:rPr>
      </w:pPr>
    </w:p>
    <w:p w14:paraId="16AAEEF2" w14:textId="77777777" w:rsidR="002B6910" w:rsidRDefault="00000000" w:rsidP="0004649D">
      <w:pPr>
        <w:pBdr>
          <w:top w:val="nil"/>
          <w:left w:val="nil"/>
          <w:bottom w:val="nil"/>
          <w:right w:val="nil"/>
          <w:between w:val="nil"/>
        </w:pBdr>
        <w:spacing w:line="360" w:lineRule="auto"/>
        <w:ind w:firstLine="709"/>
        <w:jc w:val="both"/>
        <w:rPr>
          <w:color w:val="000000"/>
          <w:sz w:val="28"/>
          <w:szCs w:val="28"/>
        </w:rPr>
      </w:pPr>
      <w:r>
        <w:rPr>
          <w:color w:val="000000"/>
          <w:sz w:val="28"/>
          <w:szCs w:val="28"/>
        </w:rPr>
        <w:t>З постанням незалежності України в 1991 році відкрився новий етап у розвитку відносин між Україною та Канадою. Цей період став вирішальним для обох країн, які активно формували свої внутрішні та зовнішні політики. Україна, звільнена від совєтського владарювання, визначала свій шлях до демократії та ринкової економіки, тоді як Канада визнавала новий суб'єкт світової геополітики.</w:t>
      </w:r>
    </w:p>
    <w:p w14:paraId="369D74BC" w14:textId="77777777" w:rsidR="002B6910" w:rsidRDefault="00000000" w:rsidP="0004649D">
      <w:pPr>
        <w:pBdr>
          <w:top w:val="nil"/>
          <w:left w:val="nil"/>
          <w:bottom w:val="nil"/>
          <w:right w:val="nil"/>
          <w:between w:val="nil"/>
        </w:pBdr>
        <w:spacing w:line="360" w:lineRule="auto"/>
        <w:ind w:firstLine="709"/>
        <w:jc w:val="both"/>
        <w:rPr>
          <w:color w:val="000000"/>
          <w:sz w:val="28"/>
          <w:szCs w:val="28"/>
        </w:rPr>
      </w:pPr>
      <w:r>
        <w:rPr>
          <w:color w:val="000000"/>
          <w:sz w:val="28"/>
          <w:szCs w:val="28"/>
        </w:rPr>
        <w:t>У цьому розділі ми детально розглянемо етап становлення та розвитку відносин між Україною та Канадою протягом періоду незалежності. Зосередимо увагу на ключових історичних подіях, які визначили співпрацю обох країн, а також на аспектах економічної, політичної та культурної взаємодії.</w:t>
      </w:r>
    </w:p>
    <w:p w14:paraId="51941A53" w14:textId="77777777" w:rsidR="002B6910" w:rsidRDefault="00000000" w:rsidP="0004649D">
      <w:pPr>
        <w:pBdr>
          <w:top w:val="nil"/>
          <w:left w:val="nil"/>
          <w:bottom w:val="nil"/>
          <w:right w:val="nil"/>
          <w:between w:val="nil"/>
        </w:pBdr>
        <w:spacing w:line="360" w:lineRule="auto"/>
        <w:ind w:firstLine="709"/>
        <w:jc w:val="both"/>
        <w:rPr>
          <w:color w:val="000000"/>
          <w:sz w:val="28"/>
          <w:szCs w:val="28"/>
        </w:rPr>
      </w:pPr>
      <w:r>
        <w:rPr>
          <w:color w:val="000000"/>
          <w:sz w:val="28"/>
          <w:szCs w:val="28"/>
        </w:rPr>
        <w:t>Дослідимо, як зміни в Україні та Канаді вплинули на їхні відносини, які виклики та можливості виникали в процесі співпраці, і які тенденції можна виокремити в дипломатичних, економічних та культурних відносинах. Аналіз цього періоду надасть можливість визначити основні тенденції розвитку відносин України і Канади та зрозуміти, як ці взаємини можуть формуватися у майбутньому.</w:t>
      </w:r>
    </w:p>
    <w:p w14:paraId="39C2CDAD" w14:textId="1C68A417" w:rsidR="002B6910" w:rsidRDefault="00000000" w:rsidP="0004649D">
      <w:pPr>
        <w:pBdr>
          <w:top w:val="nil"/>
          <w:left w:val="nil"/>
          <w:bottom w:val="nil"/>
          <w:right w:val="nil"/>
          <w:between w:val="nil"/>
        </w:pBdr>
        <w:spacing w:line="360" w:lineRule="auto"/>
        <w:ind w:firstLine="709"/>
        <w:jc w:val="both"/>
        <w:rPr>
          <w:color w:val="000000"/>
          <w:sz w:val="28"/>
          <w:szCs w:val="28"/>
        </w:rPr>
      </w:pPr>
      <w:r>
        <w:rPr>
          <w:color w:val="000000"/>
          <w:sz w:val="28"/>
          <w:szCs w:val="28"/>
        </w:rPr>
        <w:t>В період отримання незалежності України та формування її державного статусу було кілька важливих подій, які взаємодіяли з відносинами між Україною та Канадою. Наприклад як, Акт проголошення незалежності (24</w:t>
      </w:r>
      <w:r w:rsidR="001E6F06">
        <w:rPr>
          <w:color w:val="000000"/>
          <w:sz w:val="28"/>
          <w:szCs w:val="28"/>
        </w:rPr>
        <w:t> </w:t>
      </w:r>
      <w:r>
        <w:rPr>
          <w:color w:val="000000"/>
          <w:sz w:val="28"/>
          <w:szCs w:val="28"/>
        </w:rPr>
        <w:t xml:space="preserve">серпня 1991 р.). Ця історична подія заклала фундамент для формування сучасної України як незалежної держави. Швидке визнання Канадою незалежності сприяло встановленню дипломатичних відносин та покращенню взаєморозуміння між обома країнами. Вступ України до ООН (1991) після отримання незалежності Україна стала повноправним членом ООН. Це </w:t>
      </w:r>
      <w:r>
        <w:rPr>
          <w:color w:val="000000"/>
          <w:sz w:val="28"/>
          <w:szCs w:val="28"/>
        </w:rPr>
        <w:lastRenderedPageBreak/>
        <w:t>покращило статус України в міжнародному співтоваристві і взаємодіяло з поглибленням співпраці з Канадою у різних сферах, включаючи політичні та економічні [5</w:t>
      </w:r>
      <w:r>
        <w:rPr>
          <w:sz w:val="28"/>
          <w:szCs w:val="28"/>
        </w:rPr>
        <w:t>2</w:t>
      </w:r>
      <w:r>
        <w:rPr>
          <w:color w:val="000000"/>
          <w:sz w:val="28"/>
          <w:szCs w:val="28"/>
        </w:rPr>
        <w:t>].</w:t>
      </w:r>
    </w:p>
    <w:p w14:paraId="0159326E" w14:textId="77777777" w:rsidR="002B6910" w:rsidRDefault="00000000" w:rsidP="0004649D">
      <w:pPr>
        <w:pBdr>
          <w:top w:val="nil"/>
          <w:left w:val="nil"/>
          <w:bottom w:val="nil"/>
          <w:right w:val="nil"/>
          <w:between w:val="nil"/>
        </w:pBdr>
        <w:spacing w:line="360" w:lineRule="auto"/>
        <w:ind w:firstLine="709"/>
        <w:jc w:val="both"/>
        <w:rPr>
          <w:color w:val="000000"/>
          <w:sz w:val="28"/>
          <w:szCs w:val="28"/>
        </w:rPr>
      </w:pPr>
      <w:r>
        <w:rPr>
          <w:color w:val="000000"/>
          <w:sz w:val="28"/>
          <w:szCs w:val="28"/>
        </w:rPr>
        <w:t>Визнання державної незалежності України Канадою було швидким та позитивним. Після цього обидві країни розпочали розвивати взаємні дипломатичні відносини, що дало поштовх для розширення співпраці в різних сферах. У листопаді 1991 року Міністр закордонних справ Канади, Барбара МакДугалл, оголосила про визнання незалежності України, висловивши підтримку та надію на розвиток тісних дипломатичних відносин: «Канада швидко визнає незалежність України і вітає цю важливу країну на світовій арені. Ми бачимо в Україні потужного партнера, і сподіваємося, що наші країни будуть працювати разом для підтримки демократії, прав людини та свободи».</w:t>
      </w:r>
    </w:p>
    <w:p w14:paraId="55F04B80" w14:textId="77777777" w:rsidR="002B6910" w:rsidRDefault="00000000" w:rsidP="0004649D">
      <w:pPr>
        <w:pBdr>
          <w:top w:val="nil"/>
          <w:left w:val="nil"/>
          <w:bottom w:val="nil"/>
          <w:right w:val="nil"/>
          <w:between w:val="nil"/>
        </w:pBdr>
        <w:spacing w:line="360" w:lineRule="auto"/>
        <w:ind w:firstLine="709"/>
        <w:jc w:val="both"/>
        <w:rPr>
          <w:color w:val="000000"/>
          <w:sz w:val="28"/>
          <w:szCs w:val="28"/>
        </w:rPr>
      </w:pPr>
      <w:r>
        <w:rPr>
          <w:color w:val="000000"/>
          <w:sz w:val="28"/>
          <w:szCs w:val="28"/>
        </w:rPr>
        <w:t>Ця заява була підкріплена визнанням України Канадою всього за кілька тижнів після оголошення незалежності, встановлюючи основи для співпраці та розвитку тісних дипломатичних відносин.</w:t>
      </w:r>
    </w:p>
    <w:p w14:paraId="7E8D4769" w14:textId="77777777" w:rsidR="002B6910" w:rsidRDefault="00000000" w:rsidP="0004649D">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Підписання угоди про зону вільної торгівлі (1993 р.). Україна та Канада підписали Угоду про зону вільної торгівлі, що стала важливим кроком у розвитку економічних відносин. Ця угода визначила правила та обов'язки обох сторін у торговельних відносинах, сприяючи розвитку взаємовигідної економічної співпраці. Міністр міжнародної торгівлі Канади, Майкл Вільямс, та Міністр економіки України, Євген Суслов, підписали Угоду про зону вільної торгівлі, що визначило новий етап у відносинах обох країн. У церемонії підписання вони висловили свої коментарі. </w:t>
      </w:r>
    </w:p>
    <w:p w14:paraId="0CF9919E" w14:textId="77777777" w:rsidR="002B6910" w:rsidRDefault="00000000" w:rsidP="0004649D">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Міністр міжнародної торгівлі Канади Майкл Вільямс зазначив: «Ця угода відкриває нові можливості для наших країн. Ми віримо, що вона сприятиме економічному зростанню та підсилить торгові відносини між Канадою та Україною. Це важливий крок у спільному розвитку наших націй». У відповідь Міністр економіки України Євген Суслов заявив. що: «Угода про зону вільної торгівлі з Канадою є не лише економічним документом, але й свідченням наших дружби та готовності співпрацювати. Ми сподіваємося, що це буде стимулом для </w:t>
      </w:r>
      <w:r>
        <w:rPr>
          <w:color w:val="000000"/>
          <w:sz w:val="28"/>
          <w:szCs w:val="28"/>
        </w:rPr>
        <w:lastRenderedPageBreak/>
        <w:t>взаємовигідного обміну товарами та послугами, збільшить інвестиції та сприятиме спільному економічному розвитку» [53].</w:t>
      </w:r>
    </w:p>
    <w:p w14:paraId="5D540149" w14:textId="502D3919" w:rsidR="002B6910" w:rsidRDefault="00000000" w:rsidP="0004649D">
      <w:pPr>
        <w:pBdr>
          <w:top w:val="nil"/>
          <w:left w:val="nil"/>
          <w:bottom w:val="nil"/>
          <w:right w:val="nil"/>
          <w:between w:val="nil"/>
        </w:pBdr>
        <w:spacing w:line="360" w:lineRule="auto"/>
        <w:ind w:firstLine="709"/>
        <w:jc w:val="both"/>
        <w:rPr>
          <w:color w:val="000000"/>
          <w:sz w:val="28"/>
          <w:szCs w:val="28"/>
        </w:rPr>
      </w:pPr>
      <w:r>
        <w:rPr>
          <w:color w:val="000000"/>
          <w:sz w:val="28"/>
          <w:szCs w:val="28"/>
        </w:rPr>
        <w:t>В період отримання незалежності та важкого економічного переходу, Канада надавала значну гуманітарну допомогу Україні. Одним із значущих прикладів цієї допомоги є програма Канадського уряду «Канада – Україна» для підтримки соціально-економічних про</w:t>
      </w:r>
      <w:r w:rsidR="008E21A2">
        <w:rPr>
          <w:color w:val="000000"/>
          <w:sz w:val="28"/>
          <w:szCs w:val="28"/>
        </w:rPr>
        <w:t>є</w:t>
      </w:r>
      <w:r>
        <w:rPr>
          <w:color w:val="000000"/>
          <w:sz w:val="28"/>
          <w:szCs w:val="28"/>
        </w:rPr>
        <w:t>ктів. Програма була запущена в 1992 році і надавала фінансову підтримку про</w:t>
      </w:r>
      <w:r w:rsidR="008E21A2">
        <w:rPr>
          <w:color w:val="000000"/>
          <w:sz w:val="28"/>
          <w:szCs w:val="28"/>
        </w:rPr>
        <w:t>є</w:t>
      </w:r>
      <w:r>
        <w:rPr>
          <w:color w:val="000000"/>
          <w:sz w:val="28"/>
          <w:szCs w:val="28"/>
        </w:rPr>
        <w:t>ктам, спрямованим на поліпшення життя громадян України в умовах переходу до ринкової економіки. Одним із успішних про</w:t>
      </w:r>
      <w:r w:rsidR="008E21A2">
        <w:rPr>
          <w:color w:val="000000"/>
          <w:sz w:val="28"/>
          <w:szCs w:val="28"/>
        </w:rPr>
        <w:t>є</w:t>
      </w:r>
      <w:r>
        <w:rPr>
          <w:color w:val="000000"/>
          <w:sz w:val="28"/>
          <w:szCs w:val="28"/>
        </w:rPr>
        <w:t xml:space="preserve">ктів було створення програми мікрокредитування для підприємців та сільських жителів. Ця програма дозволила людям отримати доступ до фінансових ресурсів для розширення свого бізнесу, поліпшення життєвого рівня та створення нових робочих місць. Гуманітарна допомога Канади в цьому контексті не лише забезпечила матеріальну підтримку, але і сприяла соціально-економічному розвитку громад України, встановлюючи позитивний вплив на якість життя місцевого населення. </w:t>
      </w:r>
    </w:p>
    <w:p w14:paraId="7AC231C5" w14:textId="77777777" w:rsidR="002B6910" w:rsidRDefault="00000000" w:rsidP="0004649D">
      <w:pPr>
        <w:pBdr>
          <w:top w:val="nil"/>
          <w:left w:val="nil"/>
          <w:bottom w:val="nil"/>
          <w:right w:val="nil"/>
          <w:between w:val="nil"/>
        </w:pBdr>
        <w:spacing w:line="360" w:lineRule="auto"/>
        <w:ind w:firstLine="709"/>
        <w:jc w:val="both"/>
        <w:rPr>
          <w:color w:val="000000"/>
          <w:sz w:val="28"/>
          <w:szCs w:val="28"/>
        </w:rPr>
      </w:pPr>
      <w:r>
        <w:rPr>
          <w:color w:val="000000"/>
          <w:sz w:val="28"/>
          <w:szCs w:val="28"/>
        </w:rPr>
        <w:t>Економічні відносини між Україною та Канадою за період незалежності визначаються численними угодами та спільними ініціативами, які сприяли розвитку та зміцненню обох країн. Цей період характеризується постійним розширенням та удосконаленням економічних зв'язків, які стали стратегічним фактором для обох країн у сучасному глобальному контексті. Давайте розглянемо ключові угоди та ініціативи, які визначали економічне партнерство України та Канади.</w:t>
      </w:r>
    </w:p>
    <w:p w14:paraId="06FC541F" w14:textId="77777777" w:rsidR="002B6910" w:rsidRDefault="00000000" w:rsidP="0004649D">
      <w:pPr>
        <w:pBdr>
          <w:top w:val="nil"/>
          <w:left w:val="nil"/>
          <w:bottom w:val="nil"/>
          <w:right w:val="nil"/>
          <w:between w:val="nil"/>
        </w:pBdr>
        <w:spacing w:line="360" w:lineRule="auto"/>
        <w:ind w:firstLine="709"/>
        <w:jc w:val="both"/>
        <w:rPr>
          <w:color w:val="000000"/>
          <w:sz w:val="28"/>
          <w:szCs w:val="28"/>
        </w:rPr>
      </w:pPr>
      <w:r>
        <w:rPr>
          <w:color w:val="000000"/>
          <w:sz w:val="28"/>
          <w:szCs w:val="28"/>
        </w:rPr>
        <w:t>Спільна Комісія з Торгівлі та Економічного Співробітництва 1991 р. Створення Спільної Комісії було стратегічним кроком для зміцнення економічних зв'язків. Ця ініціатива сприяла обміну досвідом та координації заходів для поліпшення економічної ефективності обох країн.</w:t>
      </w:r>
    </w:p>
    <w:p w14:paraId="1933DEFD" w14:textId="77777777" w:rsidR="002B6910" w:rsidRDefault="00000000" w:rsidP="0004649D">
      <w:pPr>
        <w:pBdr>
          <w:top w:val="nil"/>
          <w:left w:val="nil"/>
          <w:bottom w:val="nil"/>
          <w:right w:val="nil"/>
          <w:between w:val="nil"/>
        </w:pBdr>
        <w:spacing w:line="360" w:lineRule="auto"/>
        <w:ind w:firstLine="709"/>
        <w:jc w:val="both"/>
        <w:rPr>
          <w:color w:val="000000"/>
          <w:sz w:val="28"/>
          <w:szCs w:val="28"/>
        </w:rPr>
      </w:pPr>
      <w:r>
        <w:rPr>
          <w:color w:val="000000"/>
          <w:sz w:val="28"/>
          <w:szCs w:val="28"/>
        </w:rPr>
        <w:t>Програма Канадсько-Української Бізнес Корпорації (CUC). Заснована для підтримки розвитку малих та середніх підприємств в Україні, CUC є прикладом спільної ініціативи, спрямованої на зміцнення підприємницького середовища через надання фінансової та консультативної підтримки.</w:t>
      </w:r>
    </w:p>
    <w:p w14:paraId="75FE4C73" w14:textId="440ACC28" w:rsidR="002B6910" w:rsidRDefault="00000000" w:rsidP="0004649D">
      <w:pPr>
        <w:pBdr>
          <w:top w:val="nil"/>
          <w:left w:val="nil"/>
          <w:bottom w:val="nil"/>
          <w:right w:val="nil"/>
          <w:between w:val="nil"/>
        </w:pBdr>
        <w:spacing w:line="360" w:lineRule="auto"/>
        <w:ind w:firstLine="709"/>
        <w:jc w:val="both"/>
        <w:rPr>
          <w:color w:val="000000"/>
          <w:sz w:val="28"/>
          <w:szCs w:val="28"/>
        </w:rPr>
      </w:pPr>
      <w:r>
        <w:rPr>
          <w:color w:val="000000"/>
          <w:sz w:val="28"/>
          <w:szCs w:val="28"/>
        </w:rPr>
        <w:lastRenderedPageBreak/>
        <w:t>Підписана в 1995 році, ця угода стала фундаментом для стабільності та захисту інвестицій між Україною та Канадою. Вона визначила правовий механізм для стимулювання інвестицій та розвитку економічних про</w:t>
      </w:r>
      <w:r w:rsidR="008E21A2">
        <w:rPr>
          <w:color w:val="000000"/>
          <w:sz w:val="28"/>
          <w:szCs w:val="28"/>
        </w:rPr>
        <w:t>є</w:t>
      </w:r>
      <w:r>
        <w:rPr>
          <w:color w:val="000000"/>
          <w:sz w:val="28"/>
          <w:szCs w:val="28"/>
        </w:rPr>
        <w:t xml:space="preserve">ктів </w:t>
      </w:r>
      <w:r>
        <w:rPr>
          <w:sz w:val="28"/>
          <w:szCs w:val="28"/>
        </w:rPr>
        <w:t>[23]</w:t>
      </w:r>
      <w:r>
        <w:rPr>
          <w:color w:val="000000"/>
          <w:sz w:val="28"/>
          <w:szCs w:val="28"/>
        </w:rPr>
        <w:t>.</w:t>
      </w:r>
    </w:p>
    <w:p w14:paraId="37C7CEFD" w14:textId="77777777" w:rsidR="002B6910" w:rsidRDefault="00000000" w:rsidP="0004649D">
      <w:pPr>
        <w:pBdr>
          <w:top w:val="nil"/>
          <w:left w:val="nil"/>
          <w:bottom w:val="nil"/>
          <w:right w:val="nil"/>
          <w:between w:val="nil"/>
        </w:pBdr>
        <w:spacing w:line="360" w:lineRule="auto"/>
        <w:ind w:firstLine="709"/>
        <w:jc w:val="both"/>
        <w:rPr>
          <w:color w:val="000000"/>
          <w:sz w:val="28"/>
          <w:szCs w:val="28"/>
        </w:rPr>
      </w:pPr>
      <w:r>
        <w:rPr>
          <w:color w:val="000000"/>
          <w:sz w:val="28"/>
          <w:szCs w:val="28"/>
        </w:rPr>
        <w:t>Економічне партнерство між Україною та Канадою протягом періоду незалежності було визначено значущими угодами та спільними ініціативами, які відзначалися стратегічним та взаємовигідним спрямуванням. Угоди про зону вільної торгівлі, захист інвестицій, технологічне співробітництво та інші ініціативи створили надійний фундамент для розвитку економічних зв'язків між країнами.</w:t>
      </w:r>
    </w:p>
    <w:p w14:paraId="075C9974" w14:textId="56B4EB33" w:rsidR="002B6910" w:rsidRDefault="00000000" w:rsidP="0004649D">
      <w:pPr>
        <w:pBdr>
          <w:top w:val="nil"/>
          <w:left w:val="nil"/>
          <w:bottom w:val="nil"/>
          <w:right w:val="nil"/>
          <w:between w:val="nil"/>
        </w:pBdr>
        <w:spacing w:line="360" w:lineRule="auto"/>
        <w:ind w:firstLine="709"/>
        <w:jc w:val="both"/>
        <w:rPr>
          <w:color w:val="000000"/>
          <w:sz w:val="28"/>
          <w:szCs w:val="28"/>
        </w:rPr>
      </w:pPr>
      <w:r>
        <w:rPr>
          <w:color w:val="000000"/>
          <w:sz w:val="28"/>
          <w:szCs w:val="28"/>
        </w:rPr>
        <w:t>Проактивність у сфері торгівлі та інвестицій, а також підтримка малих та середніх підприємств, відображають глибоке взаємопорозуміння та готовність до співпраці. Важливою є ініціатива з технологічного співробітництва, що відзначається обміном інновацій та розвитком високотехнологічних про</w:t>
      </w:r>
      <w:r w:rsidR="008E21A2">
        <w:rPr>
          <w:color w:val="000000"/>
          <w:sz w:val="28"/>
          <w:szCs w:val="28"/>
        </w:rPr>
        <w:t>є</w:t>
      </w:r>
      <w:r>
        <w:rPr>
          <w:color w:val="000000"/>
          <w:sz w:val="28"/>
          <w:szCs w:val="28"/>
        </w:rPr>
        <w:t>ктів.</w:t>
      </w:r>
    </w:p>
    <w:p w14:paraId="0677ACF1" w14:textId="77777777" w:rsidR="002B6910" w:rsidRDefault="00000000" w:rsidP="0004649D">
      <w:pPr>
        <w:pBdr>
          <w:top w:val="nil"/>
          <w:left w:val="nil"/>
          <w:bottom w:val="nil"/>
          <w:right w:val="nil"/>
          <w:between w:val="nil"/>
        </w:pBdr>
        <w:spacing w:line="360" w:lineRule="auto"/>
        <w:ind w:firstLine="709"/>
        <w:jc w:val="both"/>
        <w:rPr>
          <w:color w:val="000000"/>
          <w:sz w:val="28"/>
          <w:szCs w:val="28"/>
        </w:rPr>
      </w:pPr>
      <w:r>
        <w:rPr>
          <w:color w:val="000000"/>
          <w:sz w:val="28"/>
          <w:szCs w:val="28"/>
        </w:rPr>
        <w:t>Зазначена економічна взаємодія є важливим стимулом для сталого розвитку обох країн та зміцнення глобального партнерства. З урахуванням зазначених досягнень, можна стверджувати, що економічні відносини між Україною та Канадою залишаються дуже перспективними та відкритими для нових можливостей у майбутньому.</w:t>
      </w:r>
    </w:p>
    <w:p w14:paraId="38325D10" w14:textId="77777777" w:rsidR="002B6910" w:rsidRDefault="00000000" w:rsidP="0004649D">
      <w:pPr>
        <w:pBdr>
          <w:top w:val="nil"/>
          <w:left w:val="nil"/>
          <w:bottom w:val="nil"/>
          <w:right w:val="nil"/>
          <w:between w:val="nil"/>
        </w:pBdr>
        <w:spacing w:line="360" w:lineRule="auto"/>
        <w:ind w:firstLine="709"/>
        <w:jc w:val="both"/>
        <w:rPr>
          <w:color w:val="000000"/>
          <w:sz w:val="28"/>
          <w:szCs w:val="28"/>
        </w:rPr>
      </w:pPr>
      <w:r>
        <w:rPr>
          <w:color w:val="000000"/>
          <w:sz w:val="28"/>
          <w:szCs w:val="28"/>
        </w:rPr>
        <w:t>Політичні відносини між Україною та Канадою визначаються не лише дипломатичними стосунками, але і глибокими історичними, культурними та геополітичними зв'язками. За період незалежності України, політична підтримка Канади стала важливим фактором для українського суверенітету та розвитку. Цей взаємодія визначається спільними цінностями, прагненням до демократії та підтримкою національної безпеки та територіальної цілісності. Давайте розглянемо ключові аспекти політичної підтримки між Україною та Канадою та їхні взаємовідносини на політичному рівні.</w:t>
      </w:r>
    </w:p>
    <w:p w14:paraId="7F28FB89" w14:textId="77777777" w:rsidR="002B6910" w:rsidRDefault="00000000" w:rsidP="0004649D">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Підтримка Канади під час Помаранчевої Революції в Україні у 2004 – 2005 роках була виражена на різних рівнях, включаючи дипломатичну, політичну та гуманітарну підтримку. Важливо відзначити, що Помаранчева Революція виникла внаслідок протестів українського народу проти виборчих </w:t>
      </w:r>
      <w:r>
        <w:rPr>
          <w:color w:val="000000"/>
          <w:sz w:val="28"/>
          <w:szCs w:val="28"/>
        </w:rPr>
        <w:lastRenderedPageBreak/>
        <w:t xml:space="preserve">фальсифікацій, які відбулися під час президентських виборів 2004 року. Канадські офіційні особи висловлювали серйозні обурення та сумніви стосовно легітимності президентських виборів, що відбулися. Вони визнавали різні порушення та фальсифікації, що сталися під час виборів, і виступали на підтримку прав людини та демократичних цінностей. Нижче представлені деякі приклади реакцій канадських офіційних осіб: </w:t>
      </w:r>
    </w:p>
    <w:p w14:paraId="6246B6F8" w14:textId="77777777" w:rsidR="002B6910" w:rsidRDefault="00000000" w:rsidP="0004649D">
      <w:pPr>
        <w:pBdr>
          <w:top w:val="nil"/>
          <w:left w:val="nil"/>
          <w:bottom w:val="nil"/>
          <w:right w:val="nil"/>
          <w:between w:val="nil"/>
        </w:pBdr>
        <w:spacing w:line="360" w:lineRule="auto"/>
        <w:ind w:firstLine="709"/>
        <w:jc w:val="both"/>
        <w:rPr>
          <w:color w:val="000000"/>
          <w:sz w:val="28"/>
          <w:szCs w:val="28"/>
        </w:rPr>
      </w:pPr>
      <w:r>
        <w:rPr>
          <w:color w:val="000000"/>
          <w:sz w:val="28"/>
          <w:szCs w:val="28"/>
        </w:rPr>
        <w:t>Канцлер Канцелярії прем’єр-міністра Канади, Черчилль Даллоп, висловив обурення стосовно ситуації в Україні, заявивши, що «Канада глибоко засуджує будь-які порушення, які могли б відбутися під час виборів в Україні». Міністр закордонних справ Канади на той час, П’єр Петтігрю, висловлював серйозні сумніви у легітимності виборів та наголошував на необхідності проведення об'єктивного розслідування. Він закликав до поваги до принципів демократії та прав людини в Україні. Президент Канади на той час, Адріан Кларксон, виступала із заявами, в яких вона закликала до поваги до демократичних стандартів та визнавала право громадян України на вільний вибір та вільний голос.</w:t>
      </w:r>
    </w:p>
    <w:p w14:paraId="4DE64034" w14:textId="77777777" w:rsidR="002B6910" w:rsidRDefault="00000000" w:rsidP="0004649D">
      <w:pPr>
        <w:pBdr>
          <w:top w:val="nil"/>
          <w:left w:val="nil"/>
          <w:bottom w:val="nil"/>
          <w:right w:val="nil"/>
          <w:between w:val="nil"/>
        </w:pBdr>
        <w:spacing w:line="360" w:lineRule="auto"/>
        <w:ind w:firstLine="709"/>
        <w:jc w:val="both"/>
        <w:rPr>
          <w:color w:val="000000"/>
          <w:sz w:val="28"/>
          <w:szCs w:val="28"/>
        </w:rPr>
      </w:pPr>
      <w:r>
        <w:rPr>
          <w:color w:val="000000"/>
          <w:sz w:val="28"/>
          <w:szCs w:val="28"/>
        </w:rPr>
        <w:t>Ці реакції вказують на те, що Канада рішуче виступала за підтримку демократії, прав людини та справедливих виборів в Україні під час Помаранчевої Революції. Виступала із визначеною солідарністю з українським народом, визнаючи їхнє право на вільний вибір та висловлюючи співчуття у зв’язку з ситуацією, яка виникла під час виборчого процесу.</w:t>
      </w:r>
    </w:p>
    <w:p w14:paraId="1539EB40" w14:textId="77777777" w:rsidR="002B6910" w:rsidRDefault="00000000" w:rsidP="0004649D">
      <w:pPr>
        <w:pBdr>
          <w:top w:val="nil"/>
          <w:left w:val="nil"/>
          <w:bottom w:val="nil"/>
          <w:right w:val="nil"/>
          <w:between w:val="nil"/>
        </w:pBdr>
        <w:spacing w:line="360" w:lineRule="auto"/>
        <w:ind w:firstLine="709"/>
        <w:jc w:val="both"/>
        <w:rPr>
          <w:color w:val="000000"/>
          <w:sz w:val="28"/>
          <w:szCs w:val="28"/>
        </w:rPr>
      </w:pPr>
      <w:r>
        <w:rPr>
          <w:color w:val="000000"/>
          <w:sz w:val="28"/>
          <w:szCs w:val="28"/>
        </w:rPr>
        <w:t>Майдан Незалежності в Україні у 2013 – 2014 роках спричинив значний резонанс у міжнародній спільноті, включаючи Канаду. Реакція канадського уряду та громадянського суспільства була визначеною рішучістю відзначити підтримку України в її прагненні до демократії та захисту прав людини.</w:t>
      </w:r>
    </w:p>
    <w:p w14:paraId="6A02C05A" w14:textId="77777777" w:rsidR="002B6910" w:rsidRDefault="00000000" w:rsidP="0004649D">
      <w:pPr>
        <w:pBdr>
          <w:top w:val="nil"/>
          <w:left w:val="nil"/>
          <w:bottom w:val="nil"/>
          <w:right w:val="nil"/>
          <w:between w:val="nil"/>
        </w:pBdr>
        <w:spacing w:line="360" w:lineRule="auto"/>
        <w:ind w:firstLine="709"/>
        <w:jc w:val="both"/>
        <w:rPr>
          <w:color w:val="000000"/>
          <w:sz w:val="28"/>
          <w:szCs w:val="28"/>
        </w:rPr>
      </w:pPr>
      <w:r>
        <w:rPr>
          <w:color w:val="000000"/>
          <w:sz w:val="28"/>
          <w:szCs w:val="28"/>
        </w:rPr>
        <w:t>Негайно та рішуче засудила вживання насильства проти протестувальників та порушення їхніх прав. Заяви від канадських представників висловлювали серйозне занепокоєння стосовно ситуації на Майдані.</w:t>
      </w:r>
    </w:p>
    <w:p w14:paraId="069A2F31" w14:textId="4D37ACBF" w:rsidR="002B6910" w:rsidRDefault="00000000" w:rsidP="0004649D">
      <w:pPr>
        <w:pBdr>
          <w:top w:val="nil"/>
          <w:left w:val="nil"/>
          <w:bottom w:val="nil"/>
          <w:right w:val="nil"/>
          <w:between w:val="nil"/>
        </w:pBdr>
        <w:spacing w:line="360" w:lineRule="auto"/>
        <w:ind w:firstLine="709"/>
        <w:jc w:val="both"/>
        <w:rPr>
          <w:color w:val="000000"/>
          <w:sz w:val="28"/>
          <w:szCs w:val="28"/>
        </w:rPr>
      </w:pPr>
      <w:r>
        <w:rPr>
          <w:color w:val="000000"/>
          <w:sz w:val="28"/>
          <w:szCs w:val="28"/>
        </w:rPr>
        <w:t>Один із чітких прикладів висловлення офіційної позиції Канади в особі тодішнього міністра закордонних справ Канади, Джона Бе</w:t>
      </w:r>
      <w:r w:rsidR="0004649D">
        <w:rPr>
          <w:color w:val="000000"/>
          <w:sz w:val="28"/>
          <w:szCs w:val="28"/>
        </w:rPr>
        <w:t>рда</w:t>
      </w:r>
      <w:r>
        <w:rPr>
          <w:color w:val="000000"/>
          <w:sz w:val="28"/>
          <w:szCs w:val="28"/>
        </w:rPr>
        <w:t xml:space="preserve">, було його заява </w:t>
      </w:r>
      <w:r>
        <w:rPr>
          <w:color w:val="000000"/>
          <w:sz w:val="28"/>
          <w:szCs w:val="28"/>
        </w:rPr>
        <w:lastRenderedPageBreak/>
        <w:t xml:space="preserve">від 21 лютого 2014 року. У цій заяві він сформулював ставлення Канади до ситуації на Майдані та реакції Канади на події в Україні: «Канада дуже обурена насильством та протиправним застосуванням сили проти мирних протестувальників на Майдані в Києві. Ми осуджуємо будь-які дії, спрямовані проти мирного вираження волі народу та закликаємо до негайного припинення насильства та встановлення діалогу для вирішення конфлікту. Канада підтримує право українського народу на свободу висловлення та бажання визначати своє майбутнє» </w:t>
      </w:r>
      <w:r>
        <w:rPr>
          <w:sz w:val="28"/>
          <w:szCs w:val="28"/>
        </w:rPr>
        <w:t>[54]</w:t>
      </w:r>
      <w:r>
        <w:rPr>
          <w:color w:val="000000"/>
          <w:sz w:val="28"/>
          <w:szCs w:val="28"/>
        </w:rPr>
        <w:t>.</w:t>
      </w:r>
    </w:p>
    <w:p w14:paraId="64110CE4" w14:textId="77777777" w:rsidR="002B6910" w:rsidRDefault="00000000" w:rsidP="0004649D">
      <w:pPr>
        <w:pBdr>
          <w:top w:val="nil"/>
          <w:left w:val="nil"/>
          <w:bottom w:val="nil"/>
          <w:right w:val="nil"/>
          <w:between w:val="nil"/>
        </w:pBdr>
        <w:spacing w:line="360" w:lineRule="auto"/>
        <w:ind w:firstLine="709"/>
        <w:jc w:val="both"/>
        <w:rPr>
          <w:color w:val="000000"/>
          <w:sz w:val="28"/>
          <w:szCs w:val="28"/>
        </w:rPr>
      </w:pPr>
      <w:r>
        <w:rPr>
          <w:color w:val="000000"/>
          <w:sz w:val="28"/>
          <w:szCs w:val="28"/>
        </w:rPr>
        <w:t>Канада вимагала від уряду України дотримання принципів демократії та здійснення розслідування порушень прав людини, включаючи вчинені під час протестів. У відповідь на порушення прав людини та притискання протестувальників, Канада ввела санкції проти окремих осіб та офіційних представників уряду, а також заборонила візовий ввіз для деяких осіб. Віктор Янукович - тодішній президент України, який втік з країни внаслідок подій на Майдані. Віталій Захарченко – міністр внутрішніх справ України, який був відповідальний за силові структури, що здійснювали насильство проти протестувальників. Віктор Пшонка – генеральний прокурор України, який також був звинувачений у порушеннях прав людини та репресіях проти активістів. Олександр Яковенко – міністр оборони України, відповідальний за дії військових сил під час протестів.</w:t>
      </w:r>
    </w:p>
    <w:p w14:paraId="7D287977" w14:textId="77777777" w:rsidR="002B6910" w:rsidRDefault="00000000" w:rsidP="0004649D">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Дипломатичних зусиль Канади в установленні стосунків з Україною після подій на Майдані – це візит у лютому 2015 року тодішнього прем’єр-міністра Канади Стівена Гарпера до України. Під час цього візиту було підписано декілька важливих угод та виражено солідарність з українським народом. Під час візиту була укладена Угода про Зону Вільної Торгівлі між Канадою та Європейським Союзом (CETA). Ця угода стала важливим кроком у розвитку економічних відносин і підкреслила глибоку підтримку Канади для української економіки </w:t>
      </w:r>
      <w:r>
        <w:rPr>
          <w:sz w:val="28"/>
          <w:szCs w:val="28"/>
        </w:rPr>
        <w:t>[55]</w:t>
      </w:r>
      <w:r>
        <w:rPr>
          <w:color w:val="000000"/>
          <w:sz w:val="28"/>
          <w:szCs w:val="28"/>
        </w:rPr>
        <w:t xml:space="preserve">. Під час візиту, Стівен Гарпер висловив солідарність Канади з Україною у важкий час і заявив про підтримку в реформуванні українських сил безпеки. Канада надала допомогу в області безпеки, включаючи тренування </w:t>
      </w:r>
      <w:r>
        <w:rPr>
          <w:color w:val="000000"/>
          <w:sz w:val="28"/>
          <w:szCs w:val="28"/>
        </w:rPr>
        <w:lastRenderedPageBreak/>
        <w:t>українських військових. Прем’єр-міністр Гарпер разом із президентом України Петром Порошенком видали спільну заяву, де підкреслювалась важливість демократії та прав людини. Також вони поклали квіти та відзначили меморіал Героям Небесної Сотні, вшановуючи тих, хто загинув під час подій на Майдані.</w:t>
      </w:r>
    </w:p>
    <w:p w14:paraId="14C8C6FD" w14:textId="77777777" w:rsidR="002B6910" w:rsidRDefault="00000000" w:rsidP="0004649D">
      <w:pPr>
        <w:pBdr>
          <w:top w:val="nil"/>
          <w:left w:val="nil"/>
          <w:bottom w:val="nil"/>
          <w:right w:val="nil"/>
          <w:between w:val="nil"/>
        </w:pBdr>
        <w:spacing w:line="360" w:lineRule="auto"/>
        <w:ind w:firstLine="709"/>
        <w:jc w:val="both"/>
        <w:rPr>
          <w:color w:val="000000"/>
          <w:sz w:val="28"/>
          <w:szCs w:val="28"/>
        </w:rPr>
      </w:pPr>
      <w:r>
        <w:rPr>
          <w:color w:val="000000"/>
          <w:sz w:val="28"/>
          <w:szCs w:val="28"/>
        </w:rPr>
        <w:t>У підсумку можна визначити, що в період Майдану Канада виявила себе активним учасником та підтримувачем українського народу. Дипломатичні зусилля, введення санкцій, гуманітарна допомога та вираження солідарності свідчать про важливість, яку Канада приділяла демократії, правам людини та суверенітету України. Підписання угод та візити високопосадовців підкреслюють не лише політичну, але й економічну спрямованість співпраці. Канада виявила глибоку підтримку та відданість принципам свободи та демократії, надаючи Україні необхідну допомогу в часи важливих подій і відзначаючи їх значущість для обох націй.</w:t>
      </w:r>
    </w:p>
    <w:p w14:paraId="75869C04" w14:textId="77777777" w:rsidR="002B6910" w:rsidRDefault="00000000" w:rsidP="0004649D">
      <w:pPr>
        <w:pBdr>
          <w:top w:val="nil"/>
          <w:left w:val="nil"/>
          <w:bottom w:val="nil"/>
          <w:right w:val="nil"/>
          <w:between w:val="nil"/>
        </w:pBdr>
        <w:spacing w:line="360" w:lineRule="auto"/>
        <w:ind w:firstLine="709"/>
        <w:jc w:val="both"/>
        <w:rPr>
          <w:color w:val="000000"/>
          <w:sz w:val="28"/>
          <w:szCs w:val="28"/>
        </w:rPr>
      </w:pPr>
      <w:r>
        <w:rPr>
          <w:color w:val="000000"/>
          <w:sz w:val="28"/>
          <w:szCs w:val="28"/>
        </w:rPr>
        <w:t>У 2014 році, під час анексії Криму та початок конфлікту на сході України, Канада взяла на себе активну роль у міжнародній підтримці України. Країна виступала на різних міжнародних форумах, засуджуючи агресію Росії та вимагаючи дотримання міжнародного права. Канада активно підтримувала введення санкцій та заборону візового режиму для російських посадовців, що викликало гостру реакцію на міжнародній арені. Крім того, Канада активно підтримувала Україну військово, надаючи допомогу українській армії та беручи участь у міжнародних місіях. Участь у формуванні міжнародних коаліцій та дипломатичний тиск на Росію стали ключовими елементами стратегії Канади в реагуванні на виклик в Україні у 2014 році.</w:t>
      </w:r>
    </w:p>
    <w:p w14:paraId="481C49ED" w14:textId="77777777" w:rsidR="002B6910" w:rsidRDefault="00000000" w:rsidP="0004649D">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Канадсько-українські стосунки мають перспективи на розвиток у різних напрямах. Канада виразно висловлювала підтримку територіальної цілісності України, осуджувала російську агресію та вводила санкції. Це створює тверду основу для міцного партнерства. Економічне співробітництво та обмін інвестиціями можуть зміцнювати обидві економіки. Гуманітарна допомога та культурний обмін сприяють поглибленню взаєморозуміння. Спільні цінності в сферах демократії та прав людини є основою для співпраці на міжнародній арені. </w:t>
      </w:r>
      <w:r>
        <w:rPr>
          <w:color w:val="000000"/>
          <w:sz w:val="28"/>
          <w:szCs w:val="28"/>
        </w:rPr>
        <w:lastRenderedPageBreak/>
        <w:t>Загалом, Канада та Україна мають потенціал для взаємовигідного співробітництва та спільного розвитку.</w:t>
      </w:r>
    </w:p>
    <w:p w14:paraId="004CE856" w14:textId="77777777" w:rsidR="002B6910" w:rsidRDefault="002B6910" w:rsidP="0004649D">
      <w:pPr>
        <w:pBdr>
          <w:top w:val="nil"/>
          <w:left w:val="nil"/>
          <w:bottom w:val="nil"/>
          <w:right w:val="nil"/>
          <w:between w:val="nil"/>
        </w:pBdr>
        <w:spacing w:line="360" w:lineRule="auto"/>
        <w:ind w:firstLine="709"/>
        <w:jc w:val="both"/>
        <w:rPr>
          <w:color w:val="000000"/>
          <w:sz w:val="28"/>
          <w:szCs w:val="28"/>
        </w:rPr>
      </w:pPr>
    </w:p>
    <w:p w14:paraId="2179D98D" w14:textId="77777777" w:rsidR="002B6910" w:rsidRDefault="00000000" w:rsidP="0004649D">
      <w:pPr>
        <w:pBdr>
          <w:top w:val="nil"/>
          <w:left w:val="nil"/>
          <w:bottom w:val="nil"/>
          <w:right w:val="nil"/>
          <w:between w:val="nil"/>
        </w:pBdr>
        <w:spacing w:line="360" w:lineRule="auto"/>
        <w:ind w:firstLine="709"/>
        <w:jc w:val="both"/>
        <w:rPr>
          <w:b/>
          <w:color w:val="000000"/>
          <w:sz w:val="28"/>
          <w:szCs w:val="28"/>
        </w:rPr>
      </w:pPr>
      <w:r>
        <w:rPr>
          <w:b/>
          <w:color w:val="000000"/>
          <w:sz w:val="28"/>
          <w:szCs w:val="28"/>
        </w:rPr>
        <w:t>3.2. Ключові напрями та особливості державної політики Канади щодо підтримки України в умовах збройної агресії рф</w:t>
      </w:r>
    </w:p>
    <w:p w14:paraId="5A9BB370" w14:textId="77777777" w:rsidR="002B6910" w:rsidRDefault="002B6910" w:rsidP="0004649D">
      <w:pPr>
        <w:pBdr>
          <w:top w:val="nil"/>
          <w:left w:val="nil"/>
          <w:bottom w:val="nil"/>
          <w:right w:val="nil"/>
          <w:between w:val="nil"/>
        </w:pBdr>
        <w:spacing w:line="360" w:lineRule="auto"/>
        <w:ind w:firstLine="709"/>
        <w:jc w:val="both"/>
        <w:rPr>
          <w:b/>
          <w:color w:val="000000"/>
          <w:sz w:val="28"/>
          <w:szCs w:val="28"/>
        </w:rPr>
      </w:pPr>
    </w:p>
    <w:p w14:paraId="223FC746" w14:textId="77777777" w:rsidR="002B6910" w:rsidRDefault="00000000" w:rsidP="0004649D">
      <w:pPr>
        <w:pBdr>
          <w:top w:val="nil"/>
          <w:left w:val="nil"/>
          <w:bottom w:val="nil"/>
          <w:right w:val="nil"/>
          <w:between w:val="nil"/>
        </w:pBdr>
        <w:spacing w:line="360" w:lineRule="auto"/>
        <w:ind w:firstLine="709"/>
        <w:jc w:val="both"/>
        <w:rPr>
          <w:color w:val="000000"/>
          <w:sz w:val="28"/>
          <w:szCs w:val="28"/>
        </w:rPr>
      </w:pPr>
      <w:r>
        <w:rPr>
          <w:color w:val="000000"/>
          <w:sz w:val="28"/>
          <w:szCs w:val="28"/>
        </w:rPr>
        <w:t>Протягом конфлікту в Україні, Канада була активним учасником на міжнародній політичній арені та вживала дії для підтримки українського уряду. У січні 2022 року, Канада приєдналася до ООН та інших міжнародних організацій у засудженні росії за її військове вторгнення в Україну. Канада висловила підтримку українському народу і закликала Росію негайно припинити військові дії і повернутися до переговорів.</w:t>
      </w:r>
    </w:p>
    <w:p w14:paraId="03CC9E60"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 xml:space="preserve">Канада також надавала підтримку Україні в рамках міжнародних організацій, таких як ЄС, НАТО і G7. У лютому 2022 року, прем’єр-міністр Канади Джастін Трюдо зустрівся з главою ЄС Шарлем Мішелем, щоб обговорити ситуацію в Україні та підтвердити підтримку ЄС для України. Канада також надала додаткове фінансування для міжнародних організацій, що працюють в Україні. У травні 2022 року, Канада виділила 4,5 млн дол США на підтримку місії ОБСЄ в Україні [56]. </w:t>
      </w:r>
    </w:p>
    <w:p w14:paraId="5BE48976"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Крім того, Канада надала фінансову допомогу Україні для відновлення та розвитку її економіки. У квітні 2022 року, Канада та Україна підписали Угоду про вільну торгівлю, яка надає можливості для збільшення експорту та інвестицій між двома країнами.</w:t>
      </w:r>
    </w:p>
    <w:p w14:paraId="697A63BC"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Брала активну участь у міжнародних зусиллях для надання допомоги Україні в галузі безпеки. У липні 2022 року, Канада розгорнула військові сили в Литві для участі в навчаннях «Shield XVIII» разом із силами НАТО. Канадські військові також продовжують брати участь у місіях «Summer Shield XVIII» [23].</w:t>
      </w:r>
    </w:p>
    <w:p w14:paraId="17510468"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 xml:space="preserve">Канада була однією з перших держав, які засудили наступ Росії на Україну в лютому 2022 року. Глава уряду Канади Джастін Трюдо назвав дії Росії порушенням міжнародного права і закликав міжнародну спільноту до рішучих </w:t>
      </w:r>
      <w:r>
        <w:rPr>
          <w:color w:val="000000"/>
          <w:sz w:val="28"/>
          <w:szCs w:val="28"/>
        </w:rPr>
        <w:lastRenderedPageBreak/>
        <w:t>дій. Вона була також однією з перших держав, які ввели санкції проти Росії у відповідь на її дії в Україні. Санкції включали обмеження на імпорт і експорт товарів, заборону на постачання озброєнь і обладнання для нафтової та газової промисловості, а також заборону на здійснення бізнес-угод з деякими російськими компаніями.</w:t>
      </w:r>
    </w:p>
    <w:p w14:paraId="1A22CCD8"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Брала активну участь у міжнародних організаціях на підтримку України. Зокрема, Канада була одним із головних ініціаторів створення групи друзів України в ООН, яка займається координацією підтримки України з боку міжнародної спільноти. У рамках цієї групи Канада співпрацювала з іншими країнами, щоб забезпечити допомогу Україні в різних галузях, таких як безпека, економіка та гуманітарна допомога.</w:t>
      </w:r>
    </w:p>
    <w:p w14:paraId="441943C0"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Надавала допомогу Україні в рамках НАТО. У березні 2022 року відправила в Україну танкові батальйони і бронетранспортери, щоб допомогти Україні захистити свої кордони. Канадські військові також надають тренувальну та консультативну допомогу українським військовим у рамках місії НАТО. Додатково можна зазначити, що Канада брала активну участь у підтримці України на міжнародних форумах і конференціях. Наприклад, у червні 2022 року Канада виступила на міжнародній конференції в Києві, організованій урядом України та Європейським Союзом, де підтримала Україну в її боротьбі за суверенітет і територіальну цілісність.</w:t>
      </w:r>
    </w:p>
    <w:p w14:paraId="1848E8F4"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Крім того, зробила свій внесок у створення Міжнародної контактної групи по Україні, яка створена для координації міжнародних зусиль у вирішенні конфлікту на сході України. Канада також приєдналася до спільної заяви групи G7, яка засудила наступ Росії на Україну та закликала до припинення насильства і початку політичного процесу для вирішення конфлікту.</w:t>
      </w:r>
    </w:p>
    <w:p w14:paraId="401DA811"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 xml:space="preserve">Канада також продовжує звертатися до міжнародних партнерів із закликами до посилення міжнародного тиску на Росію. Наприклад, у жовтні 2022 року Канада разом із Великою Британією, США та ЄС скликала зустріч Ради безпеки ООН з питання конфлікту на сході України, де обговорювалося </w:t>
      </w:r>
      <w:r>
        <w:rPr>
          <w:color w:val="000000"/>
          <w:sz w:val="28"/>
          <w:szCs w:val="28"/>
        </w:rPr>
        <w:lastRenderedPageBreak/>
        <w:t>продовження санкцій проти Росії та можливі додаткові заходи міжнародного тиску [4].</w:t>
      </w:r>
    </w:p>
    <w:p w14:paraId="4CC55C55"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Таким чином, Канада продовжує активно підтримувати Україну на міжнародній арені під час конфлікту з Росією. Канада не лише засуджує дії Росії та запроваджує санкції, а й бере участь у міжнародних організаціях та діалозі з іншими країнами, щоб забезпечити підтримку України в різних галузях. Ставлення канадського суспільства до дій уряду щодо підтримки України в конфлікті з Росією є досить позитивним. Багато канадців підтримують уряд у його зусиллях з надання фінансової, військової та моральної підтримки Україні.</w:t>
      </w:r>
    </w:p>
    <w:p w14:paraId="4A73FFA5"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У березні 2022 року, на початку конфлікту, уряд Канади провів опитування громадської думки, в якому більше половини канадців (56 %) висловилися на підтримку надання допомоги Україні [57].</w:t>
      </w:r>
    </w:p>
    <w:p w14:paraId="5F2343D1"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Багато канадських організацій також беруть активну участь у наданні допомоги Україні. Наприклад, Червоний Хрест Канади виділив 500 000 дол. США на надання допомоги Україні під час конфлікту, а також запустив кампанію зі збору коштів для надання допомоги населенню України [58]. Багато канадських бізнесів також висловлюють свою підтримку Україні, наприклад, провайдер інтернет-послуг Telus заявив про надання безкоштовних дзвінків на Україну для своїх клієнтів протягом місяця [59].</w:t>
      </w:r>
    </w:p>
    <w:p w14:paraId="66ED91D3"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Однак, як і в будь-якій країні, в Канаді є й ті, хто висловлює свої сумніви з приводу дій уряду щодо України. Деякі критики стверджують, що Канада не повинна втручатися в конфлікт, оскільки це може призвести до погіршення ситуації та порушення відносин із росією. Проте більшість канадців і уряд Канади продовжують виступати на підтримку України в конфлікті з Росією. Канада є однією з країн, яка приймає найбільшу кількість українців як іммігрантів. За даними канадської статистики, на кінець 2020 року в Канаді проживало понад 1,4 мільйона українців, що становить близько 3,7 % населення країни.</w:t>
      </w:r>
    </w:p>
    <w:p w14:paraId="430030E1"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 xml:space="preserve">Згідно зі звітом Міністерства громадянства та імміграції Канади, за період із 1980 до 2020 року в Канаду іммігрували понад 800 000 українців і нащадків </w:t>
      </w:r>
      <w:r>
        <w:rPr>
          <w:color w:val="000000"/>
          <w:sz w:val="28"/>
          <w:szCs w:val="28"/>
        </w:rPr>
        <w:lastRenderedPageBreak/>
        <w:t>українців. Це робить українців однією з найбільших етнічних груп у Канаді. Зазначимо також, що у зв’язку з конфліктом на Україні 2014 року, Канада прийняла значну кількість українських біженців. За даними уряду Канади, за період з 2014 по 2020 роки до Канади було переселено понад 40 000 українських біженців та осіб, які потребують захисту [60].</w:t>
      </w:r>
    </w:p>
    <w:p w14:paraId="796010C9"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У лютому 2022 року уряд Канади оголосив про розширення програми для біженців з України, яка була створена після конфлікту на сході України в 2014 році. Згідно з цим оголошенням, Канада планує прийняти до 40 000 біженців з України до 2024 року.</w:t>
      </w:r>
    </w:p>
    <w:p w14:paraId="7570E22E" w14:textId="701F0C8A"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 xml:space="preserve">Також у червні 2022 року уряд Канади запустив нову програму для біженців з України під назвою «Стабільність і відновлення». За цією програмою, Канада планує прийняти до 5 000 біженців з України протягом наступних двох років. Крім того, уряд Канади надає фінансову підтримку українським біженцям у рамках програми </w:t>
      </w:r>
      <w:r w:rsidR="00DC229B">
        <w:rPr>
          <w:color w:val="000000"/>
          <w:sz w:val="28"/>
          <w:szCs w:val="28"/>
        </w:rPr>
        <w:t>«</w:t>
      </w:r>
      <w:r>
        <w:rPr>
          <w:color w:val="000000"/>
          <w:sz w:val="28"/>
          <w:szCs w:val="28"/>
        </w:rPr>
        <w:t>Канадський фонд для мирної та стабільної України</w:t>
      </w:r>
      <w:r w:rsidR="00DC229B">
        <w:rPr>
          <w:color w:val="000000"/>
          <w:sz w:val="28"/>
          <w:szCs w:val="28"/>
        </w:rPr>
        <w:t>»</w:t>
      </w:r>
      <w:r>
        <w:rPr>
          <w:color w:val="000000"/>
          <w:sz w:val="28"/>
          <w:szCs w:val="28"/>
        </w:rPr>
        <w:t>.</w:t>
      </w:r>
    </w:p>
    <w:p w14:paraId="06A205F6"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 xml:space="preserve">Таким чином, можна зробити висновок, що Канада продовжує надавати підтримку та допомогу українським біженцям у зв’язку з конфліктом в Україні у 2022 році, однак точна кількість переселенців наразі невідома. Канада відіграє активну роль у міжнародних місіях миру в Україні. Зокрема, </w:t>
      </w:r>
    </w:p>
    <w:p w14:paraId="10CB5C9A" w14:textId="77E0246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Канада бере участь у місії Організації з безпеки і співробітництва в Європі (ОБСЄ), яка була створена 2014 року у відповідь на кризу в Україні. Канада також бере участь у місії Європейського Союзу (EUMM), яка була створена для підтримки реформ в Україні, а також у місії НАТО в Україні. У рамках цих місій Канада надає експертну допомогу та навчання українським правоохоронним органам, а також надає гуманітарну допомогу населенню. Канада також бере участь у співпраці з Україною в галузі оборонної промисловості, надаючи технічну допомогу та сприяючи розробці спільних про</w:t>
      </w:r>
      <w:r w:rsidR="008E21A2">
        <w:rPr>
          <w:color w:val="000000"/>
          <w:sz w:val="28"/>
          <w:szCs w:val="28"/>
        </w:rPr>
        <w:t>є</w:t>
      </w:r>
      <w:r>
        <w:rPr>
          <w:color w:val="000000"/>
          <w:sz w:val="28"/>
          <w:szCs w:val="28"/>
        </w:rPr>
        <w:t>ктів. Крім того, Канада підтримує українську ініціативу «Кримська платформа», яку було запущено 2021 року для обговорення питань окупації Криму Росією. Ця ініціатива отримала підтримку від більш ніж 40 країн і міжнародних організацій, включно з Канадою.</w:t>
      </w:r>
    </w:p>
    <w:p w14:paraId="64AC3631"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lastRenderedPageBreak/>
        <w:t>Загалом, Канада відіграє важливу роль у підтримці міжнародної безпеки та співробітництва в регіоні, зокрема у зв’язку з кризою в Україні. У період 2022-2023 років Канада продовжувала свою активну роль у міжнародних місіях миру в Україні. Зокрема, Канада продовжувала участь у місії НАТО з навчання українських сил безпеки «Resolute Support Mission» в якій задіяні військові інструктори та консультанти з Канади. Також Канада брала участь у місії ОБСЄ на спостереження за перемир’ям на сході України [6</w:t>
      </w:r>
      <w:r>
        <w:rPr>
          <w:sz w:val="28"/>
          <w:szCs w:val="28"/>
        </w:rPr>
        <w:t>1</w:t>
      </w:r>
      <w:r>
        <w:rPr>
          <w:color w:val="000000"/>
          <w:sz w:val="28"/>
          <w:szCs w:val="28"/>
        </w:rPr>
        <w:t>].</w:t>
      </w:r>
    </w:p>
    <w:p w14:paraId="3DA7E31F"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Таким чином, Канада продовжує брати активну участь у міжнародних місіях миру в Україні, демонструючи свою підтримку українському народу та державі. Щодо ситуації в Бучі, канадський прем’єр-міністр Джастін Трюдо висловив жаль і засудив використання сили проти мирних демонстрантів. Він також закликав усі сторони до дотримання прав людини та мирного вирішення конфлікту.</w:t>
      </w:r>
    </w:p>
    <w:p w14:paraId="6CC0F69F"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Щодо атаки на драматичний театр у Маріуполі, канадський міністр закордонних справ Марк Гарно опублікував заяву, в якій висловив глибоке співчуття у зв’язку з втратою людських життів і звернувся до сторін конфлікту із закликом негайно припинити насильство.</w:t>
      </w:r>
    </w:p>
    <w:p w14:paraId="41C23436"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Щодо влучання снаряда в житловий будинок у Дніпрі, канадський прем’єр-міністр Джастін Трюдо заявив, що Канада засуджує цей акт насильства і закликав до дотримання перемир’я та мирного вирішення конфлікту.</w:t>
      </w:r>
    </w:p>
    <w:p w14:paraId="5259DE99"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 xml:space="preserve">Таким чином, Канада виступила проти використання сили проти мирних демонстрантів і проти насильства під час конфлікту на сході України. Вона закликала всі сторони до дотримання прав людини та мирного вирішення конфлікту, а також висловила співчуття та глибоку заклопотаність у зв’язку з втратою людських життів та ураженням житлових будівель. </w:t>
      </w:r>
    </w:p>
    <w:p w14:paraId="5CBD6B66"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Канада також надає економічну підтримку Україні у зв’язку з конфліктом на її території. У рамках цього напряму співробітництва між країнами було здійснено такі дії.</w:t>
      </w:r>
    </w:p>
    <w:p w14:paraId="69CDFD65"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 xml:space="preserve">Торговельне співробітництво. Канада та Україна мають тривалий торговельний та економічний зв’язок. У 2021 році загальний оборот країнами </w:t>
      </w:r>
      <w:r>
        <w:rPr>
          <w:color w:val="000000"/>
          <w:sz w:val="28"/>
          <w:szCs w:val="28"/>
        </w:rPr>
        <w:lastRenderedPageBreak/>
        <w:t>склав понад 321 млн. дол. США. Канадські компанії активно інвестують в Україну, особливо у сфери сільського господарства, інформаційних технологій, енергетики та логістики.</w:t>
      </w:r>
    </w:p>
    <w:p w14:paraId="1E7F07A0" w14:textId="20ABD1B8"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 xml:space="preserve">Фінансова допомога. Канада надає фінансову підтримку Україні через різні програми та ініціативи. Наприклад, 2019 року Канада виділила Україні 24 млн. канадських доларів на </w:t>
      </w:r>
      <w:r>
        <w:rPr>
          <w:sz w:val="28"/>
          <w:szCs w:val="28"/>
        </w:rPr>
        <w:t>про</w:t>
      </w:r>
      <w:r w:rsidR="008E21A2">
        <w:rPr>
          <w:sz w:val="28"/>
          <w:szCs w:val="28"/>
        </w:rPr>
        <w:t>є</w:t>
      </w:r>
      <w:r>
        <w:rPr>
          <w:sz w:val="28"/>
          <w:szCs w:val="28"/>
        </w:rPr>
        <w:t>кти</w:t>
      </w:r>
      <w:r>
        <w:rPr>
          <w:color w:val="000000"/>
          <w:sz w:val="28"/>
          <w:szCs w:val="28"/>
        </w:rPr>
        <w:t xml:space="preserve"> з реформи правоохоронних органів, посилення прав людини та медіа-свободи. Канада також є найбільшим донором міжнародному фонді підтримки України.</w:t>
      </w:r>
    </w:p>
    <w:p w14:paraId="0A54493D"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Санкції. Канада разом з іншими країнами Заходу запровадила низку економічних санкцій щодо Росії, які були розширені у зв’язку з конфліктом на Україні. Ці санкції обмежують доступ російських компаній до західних ринків, що чинить тиск на російську економіку.</w:t>
      </w:r>
    </w:p>
    <w:p w14:paraId="5E8A60E8"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Міжнародні інвестиції</w:t>
      </w:r>
      <w:r>
        <w:rPr>
          <w:sz w:val="28"/>
          <w:szCs w:val="28"/>
        </w:rPr>
        <w:t>.</w:t>
      </w:r>
      <w:r>
        <w:rPr>
          <w:color w:val="000000"/>
          <w:sz w:val="28"/>
          <w:szCs w:val="28"/>
        </w:rPr>
        <w:t xml:space="preserve"> Канада є одним із найбільших інвесторів в Україні. Канадські компанії активно вкладають гроші в українські проєкти, що сприяє розвитку економіки країни.</w:t>
      </w:r>
    </w:p>
    <w:p w14:paraId="7DB48383"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Технічна допомога</w:t>
      </w:r>
      <w:r>
        <w:rPr>
          <w:sz w:val="28"/>
          <w:szCs w:val="28"/>
        </w:rPr>
        <w:t xml:space="preserve">. </w:t>
      </w:r>
      <w:r>
        <w:rPr>
          <w:color w:val="000000"/>
          <w:sz w:val="28"/>
          <w:szCs w:val="28"/>
        </w:rPr>
        <w:t>Канада також надає технічну допомогу Україні в різних сферах, включно з інфраструктурою, енергетикою, сільським господарством, охороною здоров’я та іншими. Канада надала значну економічну допомогу Україні під час війни у 2022 – 2023 роках. Ось кілька цифр, які підтверджують цю допомогу:</w:t>
      </w:r>
    </w:p>
    <w:p w14:paraId="112633A0"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У лютому 2022 року Канада обіцяла виділити Україні 120 млн дол. США як фінансову допомогу. Ці гроші будуть використані для допомоги українським силовим структурам, біженцям і постраждалим від конфлікту. У березні 2022 року Канада подвоїла свою допомогу Україні, виділивши ще 20 мільйонів доларів на гуманітарні потреби [6</w:t>
      </w:r>
      <w:r>
        <w:rPr>
          <w:sz w:val="28"/>
          <w:szCs w:val="28"/>
        </w:rPr>
        <w:t>2</w:t>
      </w:r>
      <w:r>
        <w:rPr>
          <w:color w:val="000000"/>
          <w:sz w:val="28"/>
          <w:szCs w:val="28"/>
        </w:rPr>
        <w:t>].</w:t>
      </w:r>
    </w:p>
    <w:p w14:paraId="01973E7F"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 xml:space="preserve">Канада також надає Україні економічну допомогу через різні програми та ініціативи. Наприклад, у межах Канадсько-української економічної платформи було створено проєкти зі спільної роботи у сфері енергетики, технологій і торгівлі. 2021 року Канада стала найбільшим інвестором в українську економіку серед країн-членів ОЕСР. Загальний обсяг інвестицій склав 30,5 мільярда </w:t>
      </w:r>
      <w:r>
        <w:rPr>
          <w:color w:val="000000"/>
          <w:sz w:val="28"/>
          <w:szCs w:val="28"/>
        </w:rPr>
        <w:lastRenderedPageBreak/>
        <w:t>доларів. Канада є одним із найбільших торговельних партнерів України в Північній Америці. Обсяг торговельного обороту між країнами у 2021 році склав понад 346 мільйонів доларів.</w:t>
      </w:r>
    </w:p>
    <w:p w14:paraId="2245388C"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Ці цифри показують, що Канада активно підтримує Україну економічно в період війни та прагне допомогти їй у відновленні після конфлікту. Наразі офіційних заяв про витрати Канади на підтримку України у 2023 році не було. Однак, з огляду на постійну підтримку України з боку Канади в минулих роках, можна припустити, що Канада продовжуватиме надавати допомогу Україні і в майбутньому. Крім того, можливо, що Канада збільшуватиме свою допомогу у зв’язку з погіршенням ситуації на сході України та продовженням війни. Однак, точні суми і форми допомоги залежатимуть від різних чинників і прийматимуться на основі обставин. Ставлення канадських платників податків до фінансової підтримки України в період війни може бути різним. Дехто може підтримувати цю ініціативу і вважати її важливою для міжнародної безпеки, в той час як інші можуть заперечувати проти виділення коштів на допомогу іншій країні, особливо в період економічної нестабільності в Канаді через пандемію COVID-19.</w:t>
      </w:r>
    </w:p>
    <w:p w14:paraId="5497255B"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Однак, загалом, Канада є країною, яка активно підтримує міжнародну допомогу та співпрацю, включно з допомогою іншим країнам у кризових ситуаціях. Крім того, Канада має значну українську діаспору, і багато канадців українського походження також можуть підтримувати допомогу Україні.</w:t>
      </w:r>
    </w:p>
    <w:p w14:paraId="4580F8E0"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 xml:space="preserve">Незважаючи на це, уряд Канади має враховувати думку своїх громадян і прозоро інформувати їх про витрати на міжнародну допомогу, включно з допомогою Україні. Також важливо забезпечувати ефективність і прозорість використання виділених коштів для досягнення конкретних цілей. </w:t>
      </w:r>
    </w:p>
    <w:p w14:paraId="7FD87F3D"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 xml:space="preserve">У період повномасштабної війни в Україні у 2022 – 2023 роках, Канада надає значну військову допомогу Україні. Військова допомога надається в рамках ширших зусиль міжнародного співтовариства з підтримки української безпеки та суверенітету. </w:t>
      </w:r>
    </w:p>
    <w:p w14:paraId="2F964D82"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lastRenderedPageBreak/>
        <w:t xml:space="preserve">Військова допомога Канади включає такі елементи: Надання військової техніки та обладнання Канада надає Україні військову техніку та обладнання, зокрема військові вантажівки, броньовані автомобілі та бойові системи. У 2022 році Канада направила в Україну </w:t>
      </w:r>
      <w:r>
        <w:rPr>
          <w:sz w:val="28"/>
          <w:szCs w:val="28"/>
        </w:rPr>
        <w:t>39</w:t>
      </w:r>
      <w:r>
        <w:rPr>
          <w:color w:val="000000"/>
          <w:sz w:val="28"/>
          <w:szCs w:val="28"/>
        </w:rPr>
        <w:t xml:space="preserve"> вантажівок LAV III і 12 броньованих автомобілів. Крім того, Канада надає Україні навчання з використання військової техніки. Надання допомоги в галузі безпеки та навчання Канада надає Україні допомогу в галузі безпеки та навчання, включно зі спільними навчаннями та обміном досвідом. Канадські військові співробітники також працюють з українськими військовими на передовій і навчають їх тактики і техніки [6</w:t>
      </w:r>
      <w:r>
        <w:rPr>
          <w:sz w:val="28"/>
          <w:szCs w:val="28"/>
        </w:rPr>
        <w:t>3]</w:t>
      </w:r>
      <w:r>
        <w:rPr>
          <w:color w:val="000000"/>
          <w:sz w:val="28"/>
          <w:szCs w:val="28"/>
        </w:rPr>
        <w:t>.</w:t>
      </w:r>
    </w:p>
    <w:p w14:paraId="342841EE"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Фінансова допомога. Канада надає Україні фінансову допомогу на різних етапах конфлікту, включно з допомогою для реформування української армії та зміцнення її обороноздатності. У 2021 році Канада виділила Україні 5 мільйонів доларів США на підтримку військової реформи.</w:t>
      </w:r>
    </w:p>
    <w:p w14:paraId="077608CD"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Медична допомога Канада також надає Україні медичну допомогу, включно з постачанням медичного обладнання та медикаментів. У 2022 році Канада направила в Україну партію медичного обладнання, включно з інфузійними насосами, моніторами життєвих функцій і кисневими концентраторами.</w:t>
      </w:r>
    </w:p>
    <w:p w14:paraId="563C62EF"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Підтримка на міжнародній арені Канада активно підтримує українську безпеку на міжнародній арені. У 2022 р. У 2022 році Канада продовжила надавати військову допомогу Україні в рамках конфлікту на сході країни. Канада виділила 7,5 мільйона канадських доларів на посилення військових можливостей України</w:t>
      </w:r>
      <w:r>
        <w:rPr>
          <w:sz w:val="28"/>
          <w:szCs w:val="28"/>
        </w:rPr>
        <w:t xml:space="preserve"> [64]</w:t>
      </w:r>
      <w:r>
        <w:rPr>
          <w:color w:val="000000"/>
          <w:sz w:val="28"/>
          <w:szCs w:val="28"/>
        </w:rPr>
        <w:t>. Ці кошти було використано для закупівлі засобів зв’язку, оптичних прицілів, тепловізорів та іншої техніки.</w:t>
      </w:r>
    </w:p>
    <w:p w14:paraId="65AC4915"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Згідно з повідомленням прес-служби Міноборони Канади від 16 березня 2022 року, канадські військові інструктори навчають українських бійців на полігоні в Запоріжжі. Навчання проводиться в рамках місії Operation Unifier. Вона була запущена 2015 року і спрямована на підготовку українських військових у сфері загальної підготовки, тактики, техніки та безпеки.</w:t>
      </w:r>
    </w:p>
    <w:p w14:paraId="1D7C97CD"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lastRenderedPageBreak/>
        <w:t>На додаток до цього, Канада протягом 2022 року поставила Україні низку засобів бронетехніки та зброї. Наприклад, у лютому 2022 року Канада доставила Україні першу партію нової легкої бронетехніки Streit Group, до складу якої входять машини Cougar, Typhoon і Spartan. Ця бронетехніка призначена для забезпечення мобільності та безпеки українських сил безпеки в умовах конфлікту на сході країни [65].</w:t>
      </w:r>
    </w:p>
    <w:p w14:paraId="4FD85FE6"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Крім того, Канада передала Україні низку важких озброєнь, включно з протитанковими комплексами Javelin, які було придбано в межах угоди про військову допомогу 2020 року. Наприкінці 2022 року Канада також планує поставити Україні 14 нових військових вертольотів CH-146 Griffon, обладнаних передовою технологією і розроблених спеціально для виконання завдань в умовах бойових дій.</w:t>
      </w:r>
    </w:p>
    <w:p w14:paraId="3AE3DEE2"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Загалом військова допомога Україні, яку надає Канада, є важливим елементом міжнародної підтримки в боротьбі проти російської агресії. Зрештою, Канада прагне забезпечити безпеку своїх партнерів у регіоні та захистити свої інтереси. Канада надає Україні різні види озброєння, включно з танками, винищувачами і системами ППО, для зміцнення її обороноздатності в період війни.</w:t>
      </w:r>
    </w:p>
    <w:p w14:paraId="52EA6642"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 xml:space="preserve">Згідно з офіційними даними уряду Канади, від початку воєнних дій у 2022 році. Канада передала Україні 24 танки «Леопард-2» 9 винищувачів CF-18 Hornet, 18 безпілотних літальних апаратів, 4 радіолокаційні станції та понад 5 000 одиниць легкого озброєння. Також Канада поставила Україні системи ППО, зокрема Javelin і Stinger </w:t>
      </w:r>
      <w:r>
        <w:rPr>
          <w:sz w:val="28"/>
          <w:szCs w:val="28"/>
        </w:rPr>
        <w:t>[66]</w:t>
      </w:r>
      <w:r>
        <w:rPr>
          <w:color w:val="000000"/>
          <w:sz w:val="28"/>
          <w:szCs w:val="28"/>
        </w:rPr>
        <w:t xml:space="preserve">. </w:t>
      </w:r>
    </w:p>
    <w:p w14:paraId="0561C9DF"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Крім цього, Канада надає Україні допомогу в галузі військової логістики, навчання та консультування, а також технічної підтримки для військових операцій. Зазначимо, що передача озброєння здійснюється відповідно до потреб української армії в боротьбі з агресією Росії. Канада проводить аналіз ситуації на місці і визначає, яке озброєння і техніка потрібна Україні для ефективної протидії російській агресії.</w:t>
      </w:r>
    </w:p>
    <w:p w14:paraId="138A25F7"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lastRenderedPageBreak/>
        <w:t>Деякі експерти зазначають, що військова допомога Канади може мати важливе значення для української армії, покращуючи її бойові можливості та підвищуючи ефективність у боротьбі з агресією Росії. Канада передала Україні 12 гаубиць M777 калібру 155 мм. Ці гаубиці були компанією BAE Systems і були поставлені Україні в рамках на 36 гаубиць, підписаного 2019 року. Очікується, що решту гаубиці будуть доставлені в Україну найближчим часом [67].</w:t>
      </w:r>
    </w:p>
    <w:p w14:paraId="35DF1FD1"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 xml:space="preserve">Крім того, 2022 року Канада передала Україні 18 РСЗВ LAV III, які були модифіковані для встановлення артилерійських систем калібру 122 мм. Ці системи можуть випускати різні типи артилерійських снарядів, зокрема й касетні бомби.  Назви артилерійських систем і техніки, переданих Канадою Україні в рамках військової допомог. Гаубиці M777 калібру 155 мм, виробництва BAE Systems. РСЗВ LAV III, модифіковані для встановлення артилерійських систем калібру 122 мм. Роки випуску конкретних артилерійських систем і техніки невідомі, проте зазвичай їх виробляють протягом кількох років і можуть модернізувати для підвищення їхніх бойових характеристик </w:t>
      </w:r>
      <w:r>
        <w:rPr>
          <w:sz w:val="28"/>
          <w:szCs w:val="28"/>
        </w:rPr>
        <w:t>[68]</w:t>
      </w:r>
      <w:r>
        <w:rPr>
          <w:color w:val="000000"/>
          <w:sz w:val="28"/>
          <w:szCs w:val="28"/>
        </w:rPr>
        <w:t>.</w:t>
      </w:r>
    </w:p>
    <w:p w14:paraId="4BD45969"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Канада також передала Україні значну кількість зброї для піхоти в рамках своєї військової допомоги. Серед переданої зброї були автомати, пістолети, кулемети, гранатомети та інше спорядження.</w:t>
      </w:r>
    </w:p>
    <w:p w14:paraId="2C76EBBC"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У 2022 році Канада передала Україні 3 000 автоматів Colt Canada C7, які є модифікацією гвинтівки M16, 50 кулеметів C6, а також пістолети Browning HP. Водночас Канада продовжує здійснювати передачу додаткової зброї та спорядження у 2023 році.</w:t>
      </w:r>
      <w:r>
        <w:rPr>
          <w:sz w:val="28"/>
          <w:szCs w:val="28"/>
        </w:rPr>
        <w:t xml:space="preserve"> </w:t>
      </w:r>
      <w:r>
        <w:rPr>
          <w:color w:val="000000"/>
          <w:sz w:val="28"/>
          <w:szCs w:val="28"/>
        </w:rPr>
        <w:t>Назви іншої переданої зброї для піхоти включають в себе гранатомети M72, багатокаліберні пістолети SIG Sauer P320, тактичні рюкзаки, навушники, приціли та інше обладнання. Загалом, передача зброї та спорядження для піхоти від Канади допомогла Україні зміцнити свої оборонні можливості під час конфлікту з Росією [69].</w:t>
      </w:r>
    </w:p>
    <w:p w14:paraId="693E55EC"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 xml:space="preserve"> Канада також надає Україні дрони для використання на фронті. Зокрема, 2021 року було оголошено про постачання 7 безпілотних літальних апаратів (БПЛА) типу Wasp AE від компанії AeroVironment, а також пов’язаного з ним обладнання. Ці дрони призначені для забезпечення бойових підрозділів </w:t>
      </w:r>
      <w:r>
        <w:rPr>
          <w:color w:val="000000"/>
          <w:sz w:val="28"/>
          <w:szCs w:val="28"/>
        </w:rPr>
        <w:lastRenderedPageBreak/>
        <w:t>інформацією про ворожу позицію і дії на полі бою, а також можуть використовуватися для розвідки і нанесення ударів по цілях на землі.</w:t>
      </w:r>
    </w:p>
    <w:p w14:paraId="17733BA5"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 xml:space="preserve">Також 2022 року Канада оголосила про плани постачання Україні 14 БПЛА з дистанційним керуванням, включно з 12 системами MQ-9B SeaGuardian від компанії General Atomics Aeronautical Systems Inc. Ці БПЛА мають дальність польоту до 6 тис. км і здатні виконувати безліч завдань, зокрема розвідку, моніторинг, пошук і порятунок, а також протидію незаконній торгівлі наркотиками та імміграційним порушенням. Назва дронів: Wasp AE MQ-9B SeaGuardian [70]. </w:t>
      </w:r>
    </w:p>
    <w:p w14:paraId="3AC3D48D"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Канада надала значну допомогу в навчанні українських військових у період війни 2022 – 2023 років. Кількість українських солдатів, які пройшли навчання від канадських інструкторів, невідома, проте відомо, що було організовано спільні навчання та тренування.</w:t>
      </w:r>
    </w:p>
    <w:p w14:paraId="05BDF420"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Одним із прикладів таких спільних навчань є навчання Maple Arch 2022 які відбулися у вересні 2022 року в Західній Україні. У них взяли участь близько 500 українських і 200 канадських військових. У межах навчань було проведено тактичні маневри та тренування з управління зброєю і технікою.</w:t>
      </w:r>
    </w:p>
    <w:p w14:paraId="634B2D5D"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Також Канада надала Україні навчання за спеціалізованими напрямами, як-от виявлення та знешкодження вибухових пристроїв (ВП), медичне обслуговування на полі бою та інші. Навчання проводилося на канадській техніці, такій як броньовані машини LAV III, і на українській техніці, такій як танки Т-64 і БТР-80.</w:t>
      </w:r>
    </w:p>
    <w:p w14:paraId="56183C66"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 xml:space="preserve">Окремо варто згадати про допомогу Канади в організації українських військових госпіталів і забезпеченні їх медичною технікою та обладнанням. Так, у березні 2022 року Канада надала Україні мобільний госпіталь, який був відправлений на передову лінію для надання допомоги пораненим військовим. Аналіз та оцінка ефективності підтримки Канади Попри значну допомогу в навчанні, Україна досі відчуває гостру потребу в сучасному озброєнні та техніці для боротьби з агресією з боку Росії. </w:t>
      </w:r>
    </w:p>
    <w:p w14:paraId="7AD1F94E"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lastRenderedPageBreak/>
        <w:t>Немає точних даних про кількість канадських добровольців, які воюють на боці України в період війни 2022 – 2023. Деякі джерела згадують про наявність канадських добровольців, але їхня точна кількість невідома. Також варто зазначити, що участь громадян Канади у збройних конфліктах за кордоном не схвалюється урядом Канади.</w:t>
      </w:r>
    </w:p>
    <w:p w14:paraId="645626E3"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Підтримка Канади під час війни в Україні мала значний внесок у посилення обороноздатності України та допомоги у збереженні її територіальної цілісності. Військова та економічна допомога, а також політична підтримка з боку Канади мали важливе значення для України в період 2022 – 2023 років.</w:t>
      </w:r>
    </w:p>
    <w:p w14:paraId="581EAE8D"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Канада надала значну військову допомогу, включно з технікою та навчанням, що дало змогу українській армії посилити свою оборону та виконати контрнаступи на території Донбасу. Канада також продовжила надавати економічну допомогу, щоб допомогти Україні впоратися з наслідками війни та   відновити економіку країни. Крім того, Канада активно використовувала свій впливовий статус у міжнародній політиці, щоб домогтися підтримки української проблеми на міжнародній арені.</w:t>
      </w:r>
    </w:p>
    <w:p w14:paraId="2C1B3A21"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Результати та досягнення Канади під час війни в Україні. Підтримка Канади під час війни в Україні мала значний ефект на українську обороноздатність. Канада поставила Україні значну кількість зброї, техніки та навчання, що дозволило українській армії підвищити свою боєздатність і провести успішні контрнаступи. Крім того, Канада продовжувала надавати економічну допомогу, яка допомагала Україні впоратися з економічними труднощами, викликаними війною.</w:t>
      </w:r>
    </w:p>
    <w:p w14:paraId="2B91D4D6"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 xml:space="preserve">Військова допомога від Канади включала передачу танків, винищувачів, артилерійських машин, зброї для піхоти, а також дронів та інших систем безпілотної авіації. Крім того, Канада надавала українській армії навчання в галузі тактики, бойової підготовки та використання сучасної зброї. Це допомогло українській армії підвищити свою боєздатність і ефективність бойових дій. переговори про економічну та військову допомогу в період 2022 – 2023 років могли проводити різні представники країн, тому назвати всі імена та прізвища </w:t>
      </w:r>
      <w:r>
        <w:rPr>
          <w:color w:val="000000"/>
          <w:sz w:val="28"/>
          <w:szCs w:val="28"/>
        </w:rPr>
        <w:lastRenderedPageBreak/>
        <w:t>неможливо. Однак можна згадати деяких ключових представників, які брали участь у переговорах між Канадою та Україною:</w:t>
      </w:r>
    </w:p>
    <w:p w14:paraId="149EEF36"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Христя Фріланд – міністр закордонних справ Канади. Вона є одним із головних ініціаторів та організаторів допомоги Україні в період війни, брала участь у багатьох переговорах і зустрічах з українськими офіційними особами.</w:t>
      </w:r>
    </w:p>
    <w:p w14:paraId="304B9973"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Денис Шмигаль – прем’єр-міністр України. Він також брав участь у багатьох переговорах і зустрічах з представниками Канади, зокрема прем’єр-міністром Канади Джастіном Трюдо.</w:t>
      </w:r>
    </w:p>
    <w:p w14:paraId="5F4A9868"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Юрій Вітренко – Голова Національної енергетичної компанії України. Він був зустрінутий з представниками канадської компанії</w:t>
      </w:r>
      <w:r>
        <w:rPr>
          <w:sz w:val="28"/>
          <w:szCs w:val="28"/>
        </w:rPr>
        <w:t xml:space="preserve"> </w:t>
      </w:r>
      <w:r>
        <w:rPr>
          <w:color w:val="000000"/>
          <w:sz w:val="28"/>
          <w:szCs w:val="28"/>
        </w:rPr>
        <w:t>яка є одним з найбільших інвесторів в український енергетичний сектор.</w:t>
      </w:r>
    </w:p>
    <w:p w14:paraId="4BC5C07F"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Джастін Трюдо – прем’єр-міністр Канади. Він також брав участь у переговорах і зустрічах з українськими офіційними особами, зокрема президентом України Володимиром Зеленським.</w:t>
      </w:r>
    </w:p>
    <w:p w14:paraId="7C76A57E"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Андрій Єрмак – Голова Української делегації в Тристоронній контактній групі з розв’язання ситуації в Донбасі. Він також брав участь у переговорах зустрічах із представниками Канади, зокрема з міністром закордонних справ Канади Христею Фріланд.</w:t>
      </w:r>
    </w:p>
    <w:p w14:paraId="6EB7DF69" w14:textId="77777777" w:rsidR="002B6910"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Стівен Маркін – Міністр національної оборони Канади. Він керував переговорами про військову допомогу та координацією передачі зброї та боєприпасів. Переговори між Канадою та Україною проводилися на різних рівнях і в різних форматах. Нижче наведено деякі з них.</w:t>
      </w:r>
    </w:p>
    <w:p w14:paraId="1F02BD1A" w14:textId="77777777" w:rsidR="002B6910" w:rsidRPr="00F070A2" w:rsidRDefault="00000000" w:rsidP="0004649D">
      <w:pPr>
        <w:pBdr>
          <w:top w:val="nil"/>
          <w:left w:val="nil"/>
          <w:bottom w:val="nil"/>
          <w:right w:val="nil"/>
          <w:between w:val="nil"/>
        </w:pBdr>
        <w:spacing w:line="360" w:lineRule="auto"/>
        <w:ind w:left="-2" w:firstLine="709"/>
        <w:jc w:val="both"/>
        <w:rPr>
          <w:color w:val="000000"/>
          <w:sz w:val="28"/>
          <w:szCs w:val="28"/>
        </w:rPr>
      </w:pPr>
      <w:r>
        <w:rPr>
          <w:color w:val="000000"/>
          <w:sz w:val="28"/>
          <w:szCs w:val="28"/>
        </w:rPr>
        <w:t xml:space="preserve">Прем’єр-міністр Канади Джастін Трюдо провів телефонну розмову з Президентом України Володимиром Зеленським у березні 2022 року, під час якої вони обговорили питання, пов’язані з військовою та гуманітарною  допомогою, а також ситуацію на сході України. Міністр закордонних справ Канади Марк Гарно провів зустріч із заступником міністра закордонних справ України Василем Боднаром у березні 2022 року в Києві, де вони обговорили ситуацію на сході України, а також питання співробітництва між двома країнами в галузі безпеки, зокрема постачання військової техніки та навчання українських </w:t>
      </w:r>
      <w:r>
        <w:rPr>
          <w:color w:val="000000"/>
          <w:sz w:val="28"/>
          <w:szCs w:val="28"/>
        </w:rPr>
        <w:lastRenderedPageBreak/>
        <w:t xml:space="preserve">силовиків. Міністр оборони Канади Аніте Ананд провів зустріч із міністром оборони України Олегом Ляшком у березні 2022 року, де вони обговорили безпекові та військові питання співробітництва між Канадою та Україною. Командувач Канадських Збройних Сил генерал Вейн Айр провів зустріч із командувачем Збройними силами України генералом Русланом Хомчаком у </w:t>
      </w:r>
      <w:r w:rsidRPr="00F070A2">
        <w:rPr>
          <w:color w:val="000000"/>
          <w:sz w:val="28"/>
          <w:szCs w:val="28"/>
        </w:rPr>
        <w:t>квітні 2022 року в Києві, де вони обговорили питання співробітництва між двома арміями, зокрема постачання військової техніки та навчання українських силовиків.</w:t>
      </w:r>
    </w:p>
    <w:p w14:paraId="156753C3" w14:textId="77777777" w:rsidR="00F070A2" w:rsidRPr="00F070A2" w:rsidRDefault="00000000" w:rsidP="00F070A2">
      <w:pPr>
        <w:pBdr>
          <w:top w:val="nil"/>
          <w:left w:val="nil"/>
          <w:bottom w:val="nil"/>
          <w:right w:val="nil"/>
          <w:between w:val="nil"/>
        </w:pBdr>
        <w:spacing w:line="360" w:lineRule="auto"/>
        <w:ind w:left="-2" w:firstLine="709"/>
        <w:jc w:val="both"/>
        <w:rPr>
          <w:color w:val="000000"/>
          <w:sz w:val="28"/>
          <w:szCs w:val="28"/>
        </w:rPr>
      </w:pPr>
      <w:r w:rsidRPr="00F070A2">
        <w:rPr>
          <w:color w:val="000000"/>
          <w:sz w:val="28"/>
          <w:szCs w:val="28"/>
        </w:rPr>
        <w:t>Таким чином, ключовими напрямами і особливостями державної політики Канади щодо підтримки України в умовах повномасштабної агресії рф є такі:</w:t>
      </w:r>
    </w:p>
    <w:p w14:paraId="5F32A740" w14:textId="77777777" w:rsidR="00F070A2" w:rsidRPr="00F070A2" w:rsidRDefault="00F070A2" w:rsidP="00F070A2">
      <w:pPr>
        <w:pBdr>
          <w:top w:val="nil"/>
          <w:left w:val="nil"/>
          <w:bottom w:val="nil"/>
          <w:right w:val="nil"/>
          <w:between w:val="nil"/>
        </w:pBdr>
        <w:spacing w:line="360" w:lineRule="auto"/>
        <w:ind w:left="-2" w:firstLine="709"/>
        <w:jc w:val="both"/>
        <w:rPr>
          <w:sz w:val="28"/>
          <w:szCs w:val="28"/>
        </w:rPr>
      </w:pPr>
      <w:r w:rsidRPr="00F070A2">
        <w:rPr>
          <w:color w:val="000000"/>
          <w:sz w:val="28"/>
          <w:szCs w:val="28"/>
        </w:rPr>
        <w:t>1. </w:t>
      </w:r>
      <w:r w:rsidRPr="00F070A2">
        <w:rPr>
          <w:sz w:val="28"/>
          <w:szCs w:val="28"/>
        </w:rPr>
        <w:t>Дослідження висвітлює широкий спектр політичних засад, які визначають позицію Канади в контексті конфлікту на сході України. Це включає засудження Канадою агресії, підтримку суверенітету, активну участь у міжнародних форумах, дипломатичні ініціативи та підтримку міжнародного порядку.</w:t>
      </w:r>
    </w:p>
    <w:p w14:paraId="3CE3B558" w14:textId="77777777" w:rsidR="00F070A2" w:rsidRPr="00F070A2" w:rsidRDefault="00F070A2" w:rsidP="00F070A2">
      <w:pPr>
        <w:pBdr>
          <w:top w:val="nil"/>
          <w:left w:val="nil"/>
          <w:bottom w:val="nil"/>
          <w:right w:val="nil"/>
          <w:between w:val="nil"/>
        </w:pBdr>
        <w:spacing w:line="360" w:lineRule="auto"/>
        <w:ind w:left="-2" w:firstLine="709"/>
        <w:jc w:val="both"/>
        <w:rPr>
          <w:sz w:val="28"/>
          <w:szCs w:val="28"/>
        </w:rPr>
      </w:pPr>
      <w:r w:rsidRPr="00F070A2">
        <w:rPr>
          <w:sz w:val="28"/>
          <w:szCs w:val="28"/>
        </w:rPr>
        <w:t>2. </w:t>
      </w:r>
      <w:r w:rsidRPr="00F070A2">
        <w:rPr>
          <w:sz w:val="28"/>
          <w:szCs w:val="28"/>
        </w:rPr>
        <w:t>У дослідженні враховуються економічні взаємовідносини між обома країнами, включаючи гуманітарну та економічну допомогу з боку Канади, спрямовану на полегшення гуманітарних наслідків конфлікту та підтримку реформ в Україні.</w:t>
      </w:r>
    </w:p>
    <w:p w14:paraId="573421DA" w14:textId="77777777" w:rsidR="00F070A2" w:rsidRPr="00F070A2" w:rsidRDefault="00F070A2" w:rsidP="00F070A2">
      <w:pPr>
        <w:pBdr>
          <w:top w:val="nil"/>
          <w:left w:val="nil"/>
          <w:bottom w:val="nil"/>
          <w:right w:val="nil"/>
          <w:between w:val="nil"/>
        </w:pBdr>
        <w:spacing w:line="360" w:lineRule="auto"/>
        <w:ind w:left="-2" w:firstLine="709"/>
        <w:jc w:val="both"/>
        <w:rPr>
          <w:sz w:val="28"/>
          <w:szCs w:val="28"/>
        </w:rPr>
      </w:pPr>
      <w:r w:rsidRPr="00F070A2">
        <w:rPr>
          <w:sz w:val="28"/>
          <w:szCs w:val="28"/>
        </w:rPr>
        <w:t>3. </w:t>
      </w:r>
      <w:r w:rsidRPr="00F070A2">
        <w:rPr>
          <w:sz w:val="28"/>
          <w:szCs w:val="28"/>
        </w:rPr>
        <w:t>Особлива увага приділяється військовій підтримці Канади, включаючи надання військової допомоги, тренування українських збройних сил та надання обладнання для підвищення обороноздатності України.</w:t>
      </w:r>
    </w:p>
    <w:p w14:paraId="09153DCA" w14:textId="77777777" w:rsidR="00F070A2" w:rsidRPr="00F070A2" w:rsidRDefault="00F070A2" w:rsidP="00F070A2">
      <w:pPr>
        <w:pBdr>
          <w:top w:val="nil"/>
          <w:left w:val="nil"/>
          <w:bottom w:val="nil"/>
          <w:right w:val="nil"/>
          <w:between w:val="nil"/>
        </w:pBdr>
        <w:spacing w:line="360" w:lineRule="auto"/>
        <w:ind w:left="-2" w:firstLine="709"/>
        <w:jc w:val="both"/>
        <w:rPr>
          <w:sz w:val="28"/>
          <w:szCs w:val="28"/>
        </w:rPr>
      </w:pPr>
      <w:r w:rsidRPr="00F070A2">
        <w:rPr>
          <w:sz w:val="28"/>
          <w:szCs w:val="28"/>
        </w:rPr>
        <w:t>4. </w:t>
      </w:r>
      <w:r w:rsidRPr="00F070A2">
        <w:rPr>
          <w:sz w:val="28"/>
          <w:szCs w:val="28"/>
        </w:rPr>
        <w:t>В дослідження береться до уваги роль Канади в міжнародних організаціях та ініціативах, таких як ООН та НАТО, де країна вносить важливий внесок у забезпечення світової стабільності та розв'язання глобальних проблем.</w:t>
      </w:r>
    </w:p>
    <w:p w14:paraId="7D55F262" w14:textId="0736AFC1" w:rsidR="002B6910" w:rsidRPr="00F070A2" w:rsidRDefault="00F070A2" w:rsidP="00F070A2">
      <w:pPr>
        <w:pBdr>
          <w:top w:val="nil"/>
          <w:left w:val="nil"/>
          <w:bottom w:val="nil"/>
          <w:right w:val="nil"/>
          <w:between w:val="nil"/>
        </w:pBdr>
        <w:spacing w:line="360" w:lineRule="auto"/>
        <w:ind w:left="-2" w:firstLine="709"/>
        <w:jc w:val="both"/>
        <w:rPr>
          <w:color w:val="000000"/>
          <w:sz w:val="28"/>
          <w:szCs w:val="28"/>
        </w:rPr>
      </w:pPr>
      <w:r w:rsidRPr="00F070A2">
        <w:rPr>
          <w:sz w:val="28"/>
          <w:szCs w:val="28"/>
        </w:rPr>
        <w:t>5. </w:t>
      </w:r>
      <w:r w:rsidRPr="00F070A2">
        <w:rPr>
          <w:sz w:val="28"/>
          <w:szCs w:val="28"/>
        </w:rPr>
        <w:t>В дослідженні розглядаються перспективи відносин між Канадою та Україною, враховуючи спільний інтерес у зміцненні демократії, прав людини та економічного партнерства.</w:t>
      </w:r>
    </w:p>
    <w:p w14:paraId="4A3FB793" w14:textId="77777777" w:rsidR="002B6910" w:rsidRDefault="002B6910" w:rsidP="001E6F06">
      <w:pPr>
        <w:pBdr>
          <w:top w:val="nil"/>
          <w:left w:val="nil"/>
          <w:bottom w:val="nil"/>
          <w:right w:val="nil"/>
          <w:between w:val="nil"/>
        </w:pBdr>
        <w:ind w:left="1" w:firstLine="709"/>
        <w:jc w:val="both"/>
        <w:rPr>
          <w:color w:val="000000"/>
          <w:sz w:val="28"/>
          <w:szCs w:val="28"/>
        </w:rPr>
      </w:pPr>
    </w:p>
    <w:p w14:paraId="46261112" w14:textId="77777777" w:rsidR="002B6910" w:rsidRDefault="002B6910" w:rsidP="001E6F06">
      <w:pPr>
        <w:widowControl w:val="0"/>
        <w:pBdr>
          <w:top w:val="nil"/>
          <w:left w:val="nil"/>
          <w:bottom w:val="nil"/>
          <w:right w:val="nil"/>
          <w:between w:val="nil"/>
        </w:pBdr>
        <w:tabs>
          <w:tab w:val="left" w:pos="1134"/>
        </w:tabs>
        <w:ind w:left="1" w:firstLine="709"/>
        <w:jc w:val="center"/>
        <w:rPr>
          <w:color w:val="000000"/>
          <w:sz w:val="28"/>
          <w:szCs w:val="28"/>
        </w:rPr>
      </w:pPr>
    </w:p>
    <w:p w14:paraId="3D69B675" w14:textId="77777777" w:rsidR="002B6910" w:rsidRDefault="002B6910" w:rsidP="001E6F06">
      <w:pPr>
        <w:widowControl w:val="0"/>
        <w:pBdr>
          <w:top w:val="nil"/>
          <w:left w:val="nil"/>
          <w:bottom w:val="nil"/>
          <w:right w:val="nil"/>
          <w:between w:val="nil"/>
        </w:pBdr>
        <w:tabs>
          <w:tab w:val="left" w:pos="1134"/>
        </w:tabs>
        <w:ind w:left="1" w:firstLine="709"/>
        <w:jc w:val="center"/>
        <w:rPr>
          <w:color w:val="000000"/>
          <w:sz w:val="28"/>
          <w:szCs w:val="28"/>
        </w:rPr>
        <w:sectPr w:rsidR="002B6910">
          <w:pgSz w:w="11906" w:h="16838"/>
          <w:pgMar w:top="1134" w:right="851" w:bottom="1134" w:left="1418" w:header="709" w:footer="709" w:gutter="0"/>
          <w:cols w:space="720"/>
        </w:sectPr>
      </w:pPr>
    </w:p>
    <w:p w14:paraId="1B8974F5" w14:textId="77777777" w:rsidR="002B6910" w:rsidRDefault="00000000">
      <w:pPr>
        <w:widowControl w:val="0"/>
        <w:pBdr>
          <w:top w:val="nil"/>
          <w:left w:val="nil"/>
          <w:bottom w:val="nil"/>
          <w:right w:val="nil"/>
          <w:between w:val="nil"/>
        </w:pBdr>
        <w:tabs>
          <w:tab w:val="left" w:pos="1134"/>
        </w:tabs>
        <w:spacing w:line="360" w:lineRule="auto"/>
        <w:ind w:left="1" w:hanging="3"/>
        <w:jc w:val="center"/>
        <w:rPr>
          <w:color w:val="000000"/>
          <w:sz w:val="28"/>
          <w:szCs w:val="28"/>
        </w:rPr>
      </w:pPr>
      <w:r>
        <w:rPr>
          <w:b/>
          <w:color w:val="000000"/>
          <w:sz w:val="28"/>
          <w:szCs w:val="28"/>
        </w:rPr>
        <w:lastRenderedPageBreak/>
        <w:t>ВИСНОВКИ</w:t>
      </w:r>
    </w:p>
    <w:p w14:paraId="0358954D" w14:textId="77777777" w:rsidR="002B6910" w:rsidRDefault="002B6910">
      <w:pPr>
        <w:pBdr>
          <w:top w:val="nil"/>
          <w:left w:val="nil"/>
          <w:bottom w:val="nil"/>
          <w:right w:val="nil"/>
          <w:between w:val="nil"/>
        </w:pBdr>
        <w:spacing w:line="360" w:lineRule="auto"/>
        <w:ind w:left="1" w:hanging="3"/>
        <w:jc w:val="both"/>
        <w:rPr>
          <w:color w:val="000000"/>
          <w:sz w:val="28"/>
          <w:szCs w:val="28"/>
        </w:rPr>
      </w:pPr>
    </w:p>
    <w:p w14:paraId="78646A95" w14:textId="77777777" w:rsidR="002B6910" w:rsidRDefault="00000000">
      <w:pPr>
        <w:pBdr>
          <w:top w:val="nil"/>
          <w:left w:val="nil"/>
          <w:bottom w:val="nil"/>
          <w:right w:val="nil"/>
          <w:between w:val="nil"/>
        </w:pBdr>
        <w:spacing w:line="360" w:lineRule="auto"/>
        <w:ind w:firstLine="708"/>
        <w:jc w:val="both"/>
        <w:rPr>
          <w:color w:val="000000"/>
          <w:sz w:val="28"/>
          <w:szCs w:val="28"/>
        </w:rPr>
      </w:pPr>
      <w:r>
        <w:rPr>
          <w:color w:val="000000"/>
          <w:sz w:val="28"/>
          <w:szCs w:val="28"/>
        </w:rPr>
        <w:t>У магістерській роботі на основі проведених досліджень здійснено узагальнення і практичне вирішення актуального питання з’ясування ключових напрямів і особливостей державної політики Канади щодо підтримки України в умовах повномасштабної агресії рф.</w:t>
      </w:r>
    </w:p>
    <w:p w14:paraId="3F59DE80" w14:textId="77777777" w:rsidR="002B6910" w:rsidRDefault="00000000">
      <w:pPr>
        <w:pBdr>
          <w:top w:val="nil"/>
          <w:left w:val="nil"/>
          <w:bottom w:val="nil"/>
          <w:right w:val="nil"/>
          <w:between w:val="nil"/>
        </w:pBdr>
        <w:spacing w:line="360" w:lineRule="auto"/>
        <w:ind w:firstLine="708"/>
        <w:jc w:val="both"/>
        <w:rPr>
          <w:color w:val="000000"/>
          <w:sz w:val="28"/>
          <w:szCs w:val="28"/>
        </w:rPr>
      </w:pPr>
      <w:r>
        <w:rPr>
          <w:color w:val="000000"/>
          <w:sz w:val="28"/>
          <w:szCs w:val="28"/>
        </w:rPr>
        <w:t>Проведене дослідження дає підстави зробити такі висновки та рекомендації:</w:t>
      </w:r>
    </w:p>
    <w:p w14:paraId="75B99E74" w14:textId="77777777" w:rsidR="002B6910" w:rsidRDefault="00000000">
      <w:pPr>
        <w:pBdr>
          <w:top w:val="nil"/>
          <w:left w:val="nil"/>
          <w:bottom w:val="nil"/>
          <w:right w:val="nil"/>
          <w:between w:val="nil"/>
        </w:pBdr>
        <w:spacing w:line="360" w:lineRule="auto"/>
        <w:ind w:firstLine="708"/>
        <w:jc w:val="both"/>
        <w:rPr>
          <w:color w:val="000000"/>
          <w:sz w:val="28"/>
          <w:szCs w:val="28"/>
        </w:rPr>
      </w:pPr>
      <w:r w:rsidRPr="00F070A2">
        <w:rPr>
          <w:color w:val="000000"/>
          <w:sz w:val="28"/>
          <w:szCs w:val="28"/>
        </w:rPr>
        <w:t>1. З’ясовано стан наукового розроблення проблематики міжнародної підтримки України в умовах повномасштабної агресії рф.</w:t>
      </w:r>
      <w:r>
        <w:rPr>
          <w:color w:val="000000"/>
          <w:sz w:val="28"/>
          <w:szCs w:val="28"/>
        </w:rPr>
        <w:t xml:space="preserve"> </w:t>
      </w:r>
    </w:p>
    <w:p w14:paraId="4DEDF983" w14:textId="2CE0ADB9" w:rsidR="002B6910" w:rsidRDefault="00000000">
      <w:pPr>
        <w:pBdr>
          <w:top w:val="nil"/>
          <w:left w:val="nil"/>
          <w:bottom w:val="nil"/>
          <w:right w:val="nil"/>
          <w:between w:val="nil"/>
        </w:pBdr>
        <w:spacing w:line="360" w:lineRule="auto"/>
        <w:ind w:firstLine="708"/>
        <w:jc w:val="both"/>
        <w:rPr>
          <w:color w:val="000000"/>
          <w:sz w:val="28"/>
          <w:szCs w:val="28"/>
        </w:rPr>
      </w:pPr>
      <w:r>
        <w:rPr>
          <w:color w:val="000000"/>
          <w:sz w:val="28"/>
          <w:szCs w:val="28"/>
        </w:rPr>
        <w:t>2. Окреслено й охарактеризовано коло союзників і партнерів України у відсічі збройної агресії рф. Україна має різноманітні союзницькі та партнерські відносини, які грають ключову роль у забезпеченні безпеки та підтримці країни в умовах збройної агресії. Зокрема, країни Європейського союзу, Сполучені Штати, Канада та інші надають підтримку Україні у вигляді військової допомоги, санкцій, гуманітарної допомоги та дипломатичного тиску на Росію.</w:t>
      </w:r>
      <w:r w:rsidR="0004649D">
        <w:rPr>
          <w:color w:val="000000"/>
          <w:sz w:val="28"/>
          <w:szCs w:val="28"/>
        </w:rPr>
        <w:t xml:space="preserve"> </w:t>
      </w:r>
      <w:r>
        <w:rPr>
          <w:color w:val="000000"/>
          <w:sz w:val="28"/>
          <w:szCs w:val="28"/>
        </w:rPr>
        <w:t>НАТО відіграє ключову роль у забезпеченні колективної безпеки, а партнерство з альянсом дозволяє Україні отримувати підтримку та експертність з різних напрямків. Участь України в програмах партнерства з НАТО сприяє підвищенню її обороноздатності та взаємодії з іншими країнами-членами альянсу. Підсумовуючи, коло союзників і партнерів України формує міжнародний фронт відсічі збройної агресії Росії, і спільні зусилля з цими країнами сприяють зміцненню безпеки та суверенітету України.</w:t>
      </w:r>
    </w:p>
    <w:p w14:paraId="6FCDFE26" w14:textId="71462585" w:rsidR="002B6910" w:rsidRDefault="00000000">
      <w:pPr>
        <w:pBdr>
          <w:top w:val="nil"/>
          <w:left w:val="nil"/>
          <w:bottom w:val="nil"/>
          <w:right w:val="nil"/>
          <w:between w:val="nil"/>
        </w:pBdr>
        <w:spacing w:line="360" w:lineRule="auto"/>
        <w:ind w:firstLine="708"/>
        <w:jc w:val="both"/>
        <w:rPr>
          <w:color w:val="000000"/>
          <w:sz w:val="28"/>
          <w:szCs w:val="28"/>
        </w:rPr>
      </w:pPr>
      <w:r>
        <w:rPr>
          <w:color w:val="000000"/>
          <w:sz w:val="28"/>
          <w:szCs w:val="28"/>
        </w:rPr>
        <w:t xml:space="preserve">3. Досліджено роль і значення Канади в сучасних міжнародних безпекових організаціях. Канада відіграє важливу роль у сучасних міжнародних безпекових організаціях і активно сприяє забезпеченню світової стабільності та безпеки. Як член НАТО, Канада приділяє значну увагу колективній обороні та участі в міжнародних миротворчих операціях. У рамках ООН, Канада вносить свій внесок у рішення глобальних викликів, включаючи миротворчі місії, гуманітарну допомогу та боротьбу з тероризмом. Канада також приділяє увагу </w:t>
      </w:r>
      <w:r>
        <w:rPr>
          <w:color w:val="000000"/>
          <w:sz w:val="28"/>
          <w:szCs w:val="28"/>
        </w:rPr>
        <w:lastRenderedPageBreak/>
        <w:t>питанням прав людини, розвитку та глобальному збалансованому розвитку через свою участь у різних програмах та ініціативах ООН.</w:t>
      </w:r>
      <w:r w:rsidR="0004649D">
        <w:rPr>
          <w:color w:val="000000"/>
          <w:sz w:val="28"/>
          <w:szCs w:val="28"/>
        </w:rPr>
        <w:t xml:space="preserve"> </w:t>
      </w:r>
      <w:r>
        <w:rPr>
          <w:color w:val="000000"/>
          <w:sz w:val="28"/>
          <w:szCs w:val="28"/>
        </w:rPr>
        <w:t>Загалом, роль Канади в міжнародних безпекових організаціях визначається активністю, відданістю принципам права та гуманітарних цінностях, сприяючи стабільності і безпеці на світовому рівні.</w:t>
      </w:r>
    </w:p>
    <w:p w14:paraId="57ED5CE5" w14:textId="1845F7B8" w:rsidR="002B6910" w:rsidRDefault="00000000">
      <w:pPr>
        <w:pBdr>
          <w:top w:val="nil"/>
          <w:left w:val="nil"/>
          <w:bottom w:val="nil"/>
          <w:right w:val="nil"/>
          <w:between w:val="nil"/>
        </w:pBdr>
        <w:spacing w:line="360" w:lineRule="auto"/>
        <w:ind w:firstLine="708"/>
        <w:jc w:val="both"/>
        <w:rPr>
          <w:color w:val="000000"/>
          <w:sz w:val="28"/>
          <w:szCs w:val="28"/>
        </w:rPr>
      </w:pPr>
      <w:r>
        <w:rPr>
          <w:color w:val="000000"/>
          <w:sz w:val="28"/>
          <w:szCs w:val="28"/>
        </w:rPr>
        <w:t>4. З’ясовано роль Канади в сучасній миротворчій діяльності ООН. Канада відіграє важливу та активну роль у сучасній миротворчій діяльності ООН, вносячи свій внесок у забезпечення міжнародної стабільності та вирішення глобальних конфліктів. Країна приділяє велику увагу миротворчим місіям, спрямованим на врегулювання конфліктів, забезпечення гуманітарної допомоги та відновлення після конфліктів.</w:t>
      </w:r>
      <w:r w:rsidR="0004649D">
        <w:rPr>
          <w:color w:val="000000"/>
          <w:sz w:val="28"/>
          <w:szCs w:val="28"/>
        </w:rPr>
        <w:t xml:space="preserve"> </w:t>
      </w:r>
      <w:r>
        <w:rPr>
          <w:color w:val="000000"/>
          <w:sz w:val="28"/>
          <w:szCs w:val="28"/>
        </w:rPr>
        <w:t>Бере участь у різних миротворчих операціях ООН у різних частинах світу, надаючи свої військові та цивільні ресурси для підтримки процесів миру та безпеки. Крім того, Канада активно сприяє гуманітарним ініціативам та має важливий досвід у вирішенні питань, пов’язаних із захистом прав людини та розвитком.</w:t>
      </w:r>
      <w:r w:rsidR="0004649D">
        <w:rPr>
          <w:color w:val="000000"/>
          <w:sz w:val="28"/>
          <w:szCs w:val="28"/>
        </w:rPr>
        <w:t xml:space="preserve"> </w:t>
      </w:r>
      <w:r>
        <w:rPr>
          <w:color w:val="000000"/>
          <w:sz w:val="28"/>
          <w:szCs w:val="28"/>
        </w:rPr>
        <w:t xml:space="preserve">У своїй миротворчій діяльності Канада також підтримує принципи міжнародного права, глобальної справедливості та гуманітарних цінностей. Ініціативи та зусилля Канади в рамках ООН вказують на її визнання важливості співпраці та глобального </w:t>
      </w:r>
    </w:p>
    <w:p w14:paraId="69C43292" w14:textId="563CED47" w:rsidR="002B6910" w:rsidRDefault="00000000">
      <w:pPr>
        <w:pBdr>
          <w:top w:val="nil"/>
          <w:left w:val="nil"/>
          <w:bottom w:val="nil"/>
          <w:right w:val="nil"/>
          <w:between w:val="nil"/>
        </w:pBdr>
        <w:spacing w:line="360" w:lineRule="auto"/>
        <w:ind w:firstLine="708"/>
        <w:jc w:val="both"/>
        <w:rPr>
          <w:color w:val="000000"/>
          <w:sz w:val="28"/>
          <w:szCs w:val="28"/>
        </w:rPr>
      </w:pPr>
      <w:r>
        <w:rPr>
          <w:color w:val="000000"/>
          <w:sz w:val="28"/>
          <w:szCs w:val="28"/>
        </w:rPr>
        <w:t>5. Проаналізовано стан і перспективи відносин Україна – Канада на сучасному етапі. Стан відносин між Україною та Канадою на сучасному етапі свідчить про позитивний та активний розвиток двостороннього партнерства. Канада визначає Україну як важливого стратегічного партнера у регіоні, а взаємні відносини між країнами охоплюють різні аспекти. На перспективу можна покладати подальший розвиток і узгоджену співпрацю між Україною та Канадою в різних сферах. Важливим елементом є спільний інтерес у зміцненні демократії, прав людини та розвитку економічного партнерства. Заплановані ініціативи у галузі торгівлі, науки, освіти та безпекового співробітництва можуть сприяти подальшому удосконаленню відносин між обома країнами.</w:t>
      </w:r>
    </w:p>
    <w:p w14:paraId="321998A4" w14:textId="444D9DDC" w:rsidR="002B6910" w:rsidRDefault="00000000">
      <w:pPr>
        <w:pBdr>
          <w:top w:val="nil"/>
          <w:left w:val="nil"/>
          <w:bottom w:val="nil"/>
          <w:right w:val="nil"/>
          <w:between w:val="nil"/>
        </w:pBdr>
        <w:spacing w:line="360" w:lineRule="auto"/>
        <w:ind w:firstLine="708"/>
        <w:jc w:val="both"/>
        <w:rPr>
          <w:color w:val="000000"/>
          <w:sz w:val="28"/>
          <w:szCs w:val="28"/>
        </w:rPr>
      </w:pPr>
      <w:r>
        <w:rPr>
          <w:color w:val="000000"/>
          <w:sz w:val="28"/>
          <w:szCs w:val="28"/>
        </w:rPr>
        <w:t xml:space="preserve">6. З’ясовано ключові напрями та особливості державної політики Канади щодо підтримки України в умовах збройної агресії рф. Канада відзначається </w:t>
      </w:r>
      <w:r>
        <w:rPr>
          <w:color w:val="000000"/>
          <w:sz w:val="28"/>
          <w:szCs w:val="28"/>
        </w:rPr>
        <w:lastRenderedPageBreak/>
        <w:t>активною та рішучою підтримкою України в умовах збройної агресії Росії. Політика Канади в цьому контексті орієнтована на декілька ключових напрямів. По-перше, вона виявляється в чіткому політичному засудженні агресії та підтримці суверенітету України. Дипломатична активність та участь у міжнародних форумах свідчать про визначену позицію Канади у спільноті країн.</w:t>
      </w:r>
      <w:r w:rsidR="0004649D">
        <w:rPr>
          <w:color w:val="000000"/>
          <w:sz w:val="28"/>
          <w:szCs w:val="28"/>
        </w:rPr>
        <w:t xml:space="preserve"> </w:t>
      </w:r>
      <w:r>
        <w:rPr>
          <w:color w:val="000000"/>
          <w:sz w:val="28"/>
          <w:szCs w:val="28"/>
        </w:rPr>
        <w:t>По-друге, Канада надає значний обсяг гуманітарної та економічної допомоги для полегшення гуманітарних наслідків конфлікту та підтримки реформ в Україні. Це включає фінансову допомогу, надання консультативної підтримки та участь у реалізації соціальних про</w:t>
      </w:r>
      <w:r w:rsidR="008E21A2">
        <w:rPr>
          <w:color w:val="000000"/>
          <w:sz w:val="28"/>
          <w:szCs w:val="28"/>
        </w:rPr>
        <w:t>є</w:t>
      </w:r>
      <w:r>
        <w:rPr>
          <w:color w:val="000000"/>
          <w:sz w:val="28"/>
          <w:szCs w:val="28"/>
        </w:rPr>
        <w:t>ктів.</w:t>
      </w:r>
      <w:r w:rsidR="0004649D">
        <w:rPr>
          <w:color w:val="000000"/>
          <w:sz w:val="28"/>
          <w:szCs w:val="28"/>
        </w:rPr>
        <w:t xml:space="preserve"> </w:t>
      </w:r>
      <w:r>
        <w:rPr>
          <w:color w:val="000000"/>
          <w:sz w:val="28"/>
          <w:szCs w:val="28"/>
        </w:rPr>
        <w:t xml:space="preserve">В цілому, державна політика Канади відзначається послідовністю, активністю та рішучістю в підтримці України в умовах викликів, що виникають внаслідок збройної агресії </w:t>
      </w:r>
      <w:r w:rsidR="008E21A2">
        <w:rPr>
          <w:color w:val="000000"/>
          <w:sz w:val="28"/>
          <w:szCs w:val="28"/>
        </w:rPr>
        <w:t>р</w:t>
      </w:r>
      <w:r>
        <w:rPr>
          <w:color w:val="000000"/>
          <w:sz w:val="28"/>
          <w:szCs w:val="28"/>
        </w:rPr>
        <w:t>осії.</w:t>
      </w:r>
    </w:p>
    <w:p w14:paraId="1B019ADB" w14:textId="77777777" w:rsidR="002B6910" w:rsidRDefault="002B6910">
      <w:pPr>
        <w:pBdr>
          <w:top w:val="nil"/>
          <w:left w:val="nil"/>
          <w:bottom w:val="nil"/>
          <w:right w:val="nil"/>
          <w:between w:val="nil"/>
        </w:pBdr>
        <w:ind w:left="1" w:hanging="3"/>
        <w:jc w:val="both"/>
        <w:rPr>
          <w:color w:val="000000"/>
          <w:sz w:val="28"/>
          <w:szCs w:val="28"/>
        </w:rPr>
      </w:pPr>
    </w:p>
    <w:p w14:paraId="279E7DC8" w14:textId="77777777" w:rsidR="002B6910" w:rsidRDefault="002B6910">
      <w:pPr>
        <w:pBdr>
          <w:top w:val="nil"/>
          <w:left w:val="nil"/>
          <w:bottom w:val="nil"/>
          <w:right w:val="nil"/>
          <w:between w:val="nil"/>
        </w:pBdr>
        <w:ind w:left="1" w:hanging="3"/>
        <w:jc w:val="both"/>
        <w:rPr>
          <w:color w:val="000000"/>
          <w:sz w:val="28"/>
          <w:szCs w:val="28"/>
        </w:rPr>
      </w:pPr>
    </w:p>
    <w:p w14:paraId="064C1A4E" w14:textId="77777777" w:rsidR="002B6910" w:rsidRDefault="002B6910">
      <w:pPr>
        <w:pBdr>
          <w:top w:val="nil"/>
          <w:left w:val="nil"/>
          <w:bottom w:val="nil"/>
          <w:right w:val="nil"/>
          <w:between w:val="nil"/>
        </w:pBdr>
        <w:ind w:left="1" w:hanging="3"/>
        <w:jc w:val="both"/>
        <w:rPr>
          <w:color w:val="000000"/>
          <w:sz w:val="28"/>
          <w:szCs w:val="28"/>
        </w:rPr>
      </w:pPr>
    </w:p>
    <w:p w14:paraId="3099E21A" w14:textId="77777777" w:rsidR="002B6910" w:rsidRDefault="002B6910">
      <w:pPr>
        <w:pBdr>
          <w:top w:val="nil"/>
          <w:left w:val="nil"/>
          <w:bottom w:val="nil"/>
          <w:right w:val="nil"/>
          <w:between w:val="nil"/>
        </w:pBdr>
        <w:ind w:left="1" w:hanging="3"/>
        <w:jc w:val="both"/>
        <w:rPr>
          <w:color w:val="000000"/>
          <w:sz w:val="28"/>
          <w:szCs w:val="28"/>
        </w:rPr>
        <w:sectPr w:rsidR="002B6910">
          <w:pgSz w:w="11906" w:h="16838"/>
          <w:pgMar w:top="1134" w:right="851" w:bottom="1134" w:left="1418" w:header="709" w:footer="709" w:gutter="0"/>
          <w:cols w:space="720"/>
        </w:sectPr>
      </w:pPr>
    </w:p>
    <w:p w14:paraId="1A83C907" w14:textId="77777777" w:rsidR="002B6910" w:rsidRDefault="00000000" w:rsidP="0089220B">
      <w:pPr>
        <w:pBdr>
          <w:top w:val="nil"/>
          <w:left w:val="nil"/>
          <w:bottom w:val="nil"/>
          <w:right w:val="nil"/>
          <w:between w:val="nil"/>
        </w:pBdr>
        <w:spacing w:line="360" w:lineRule="auto"/>
        <w:ind w:left="1" w:hanging="3"/>
        <w:jc w:val="center"/>
        <w:rPr>
          <w:b/>
          <w:color w:val="000000"/>
          <w:sz w:val="28"/>
          <w:szCs w:val="28"/>
        </w:rPr>
      </w:pPr>
      <w:r>
        <w:rPr>
          <w:b/>
          <w:color w:val="000000"/>
          <w:sz w:val="28"/>
          <w:szCs w:val="28"/>
        </w:rPr>
        <w:lastRenderedPageBreak/>
        <w:t>СПИСОК ВИКОРИСТАНИХ ДЖЕРЕЛ</w:t>
      </w:r>
    </w:p>
    <w:p w14:paraId="743DEF98" w14:textId="77777777" w:rsidR="00BC1F6E" w:rsidRDefault="00BC1F6E" w:rsidP="0089220B">
      <w:pPr>
        <w:pBdr>
          <w:top w:val="nil"/>
          <w:left w:val="nil"/>
          <w:bottom w:val="nil"/>
          <w:right w:val="nil"/>
          <w:between w:val="nil"/>
        </w:pBdr>
        <w:spacing w:line="360" w:lineRule="auto"/>
        <w:ind w:left="360" w:firstLine="0"/>
        <w:jc w:val="both"/>
        <w:rPr>
          <w:sz w:val="28"/>
          <w:szCs w:val="28"/>
        </w:rPr>
      </w:pPr>
    </w:p>
    <w:p w14:paraId="3F2B1CED" w14:textId="522BC553" w:rsidR="00BC1F6E" w:rsidRPr="00BC1F6E" w:rsidRDefault="00BC1F6E" w:rsidP="0089220B">
      <w:pPr>
        <w:pStyle w:val="aa"/>
        <w:numPr>
          <w:ilvl w:val="0"/>
          <w:numId w:val="3"/>
        </w:numPr>
        <w:pBdr>
          <w:top w:val="nil"/>
          <w:left w:val="nil"/>
          <w:bottom w:val="nil"/>
          <w:right w:val="nil"/>
          <w:between w:val="nil"/>
        </w:pBdr>
        <w:tabs>
          <w:tab w:val="left" w:pos="1134"/>
          <w:tab w:val="left" w:pos="1276"/>
        </w:tabs>
        <w:spacing w:line="360" w:lineRule="auto"/>
        <w:ind w:left="0" w:firstLine="709"/>
        <w:jc w:val="both"/>
        <w:rPr>
          <w:sz w:val="28"/>
          <w:szCs w:val="28"/>
        </w:rPr>
      </w:pPr>
      <w:r w:rsidRPr="00BC1F6E">
        <w:rPr>
          <w:sz w:val="28"/>
          <w:szCs w:val="28"/>
        </w:rPr>
        <w:t>Конон Н. Є., Скребнєва А. В.</w:t>
      </w:r>
      <w:r w:rsidRPr="00BC1F6E">
        <w:rPr>
          <w:sz w:val="28"/>
          <w:szCs w:val="28"/>
          <w:lang w:val="ru-RU"/>
        </w:rPr>
        <w:t xml:space="preserve"> У</w:t>
      </w:r>
      <w:r w:rsidRPr="00BC1F6E">
        <w:rPr>
          <w:sz w:val="28"/>
          <w:szCs w:val="28"/>
        </w:rPr>
        <w:t xml:space="preserve">країнсько-канадські відносини: сучасний стан та перспективи розвитку. </w:t>
      </w:r>
      <w:r w:rsidRPr="00BC1F6E">
        <w:rPr>
          <w:i/>
          <w:iCs/>
          <w:sz w:val="28"/>
          <w:szCs w:val="28"/>
        </w:rPr>
        <w:t>Грані</w:t>
      </w:r>
      <w:r w:rsidRPr="00BC1F6E">
        <w:rPr>
          <w:sz w:val="28"/>
          <w:szCs w:val="28"/>
        </w:rPr>
        <w:t xml:space="preserve">. 2016. № 2. С. 27–32. </w:t>
      </w:r>
      <w:r w:rsidRPr="00BC1F6E">
        <w:rPr>
          <w:sz w:val="28"/>
          <w:szCs w:val="28"/>
          <w:lang w:val="en-US"/>
        </w:rPr>
        <w:t>URL</w:t>
      </w:r>
      <w:r w:rsidRPr="00BC1F6E">
        <w:rPr>
          <w:sz w:val="28"/>
          <w:szCs w:val="28"/>
        </w:rPr>
        <w:t>: http://nbuv.gov.ua/UJRN/Grani_2016_2_7</w:t>
      </w:r>
    </w:p>
    <w:p w14:paraId="74018DE8" w14:textId="77777777" w:rsidR="00BC1F6E" w:rsidRPr="00BC1F6E" w:rsidRDefault="00BC1F6E" w:rsidP="0089220B">
      <w:pPr>
        <w:pStyle w:val="aa"/>
        <w:numPr>
          <w:ilvl w:val="0"/>
          <w:numId w:val="3"/>
        </w:numPr>
        <w:pBdr>
          <w:top w:val="nil"/>
          <w:left w:val="nil"/>
          <w:bottom w:val="nil"/>
          <w:right w:val="nil"/>
          <w:between w:val="nil"/>
        </w:pBdr>
        <w:tabs>
          <w:tab w:val="left" w:pos="1134"/>
          <w:tab w:val="left" w:pos="1276"/>
        </w:tabs>
        <w:spacing w:line="360" w:lineRule="auto"/>
        <w:ind w:left="0" w:firstLine="709"/>
        <w:jc w:val="both"/>
        <w:rPr>
          <w:sz w:val="28"/>
          <w:szCs w:val="28"/>
        </w:rPr>
      </w:pPr>
      <w:r w:rsidRPr="00BC1F6E">
        <w:rPr>
          <w:sz w:val="28"/>
          <w:szCs w:val="28"/>
        </w:rPr>
        <w:t xml:space="preserve">Седляр Ю. О., Кравченко Н. В.. Стратегічне партнерство між Україною і США у сучасних геополітичних реаліях. </w:t>
      </w:r>
      <w:r w:rsidRPr="00BC1F6E">
        <w:rPr>
          <w:i/>
          <w:iCs/>
          <w:sz w:val="28"/>
          <w:szCs w:val="28"/>
        </w:rPr>
        <w:t>Молодий вчений</w:t>
      </w:r>
      <w:r w:rsidRPr="00BC1F6E">
        <w:rPr>
          <w:sz w:val="28"/>
          <w:szCs w:val="28"/>
        </w:rPr>
        <w:t xml:space="preserve">. 2018. № 4(1). С. 51–55. </w:t>
      </w:r>
      <w:r w:rsidRPr="00BC1F6E">
        <w:rPr>
          <w:sz w:val="28"/>
          <w:szCs w:val="28"/>
          <w:lang w:val="en-US"/>
        </w:rPr>
        <w:t>URL</w:t>
      </w:r>
      <w:r w:rsidRPr="00BC1F6E">
        <w:rPr>
          <w:sz w:val="28"/>
          <w:szCs w:val="28"/>
          <w:lang w:val="ru-RU"/>
        </w:rPr>
        <w:t xml:space="preserve">: </w:t>
      </w:r>
      <w:r w:rsidRPr="00BC1F6E">
        <w:rPr>
          <w:sz w:val="28"/>
          <w:szCs w:val="28"/>
        </w:rPr>
        <w:t>http://nbuv.gov.ua/UJRN/molv_2018_4%281%29__15</w:t>
      </w:r>
    </w:p>
    <w:p w14:paraId="7AADE700" w14:textId="77777777" w:rsidR="00BC1F6E" w:rsidRPr="00BC1F6E" w:rsidRDefault="00BC1F6E" w:rsidP="0089220B">
      <w:pPr>
        <w:pStyle w:val="aa"/>
        <w:numPr>
          <w:ilvl w:val="0"/>
          <w:numId w:val="3"/>
        </w:numPr>
        <w:pBdr>
          <w:top w:val="nil"/>
          <w:left w:val="nil"/>
          <w:bottom w:val="nil"/>
          <w:right w:val="nil"/>
          <w:between w:val="nil"/>
        </w:pBdr>
        <w:tabs>
          <w:tab w:val="left" w:pos="1134"/>
          <w:tab w:val="left" w:pos="1276"/>
        </w:tabs>
        <w:spacing w:line="360" w:lineRule="auto"/>
        <w:ind w:left="0" w:firstLine="709"/>
        <w:jc w:val="both"/>
        <w:rPr>
          <w:sz w:val="28"/>
          <w:szCs w:val="28"/>
        </w:rPr>
      </w:pPr>
      <w:r w:rsidRPr="00BC1F6E">
        <w:rPr>
          <w:sz w:val="28"/>
          <w:szCs w:val="28"/>
        </w:rPr>
        <w:t>Городня Н. Для чого Америці підтримувати Україну</w:t>
      </w:r>
      <w:r w:rsidRPr="00BC1F6E">
        <w:rPr>
          <w:sz w:val="28"/>
          <w:szCs w:val="28"/>
          <w:lang w:val="ru-RU"/>
        </w:rPr>
        <w:t xml:space="preserve">. </w:t>
      </w:r>
      <w:r w:rsidRPr="00BC1F6E">
        <w:rPr>
          <w:i/>
          <w:iCs/>
          <w:sz w:val="28"/>
          <w:szCs w:val="28"/>
        </w:rPr>
        <w:t>Американська історія та політика</w:t>
      </w:r>
      <w:r w:rsidRPr="00BC1F6E">
        <w:rPr>
          <w:sz w:val="28"/>
          <w:szCs w:val="28"/>
        </w:rPr>
        <w:t>. 2016. №</w:t>
      </w:r>
      <w:r w:rsidRPr="00BC1F6E">
        <w:rPr>
          <w:sz w:val="28"/>
          <w:szCs w:val="28"/>
          <w:lang w:val="en-US"/>
        </w:rPr>
        <w:t> </w:t>
      </w:r>
      <w:r w:rsidRPr="00BC1F6E">
        <w:rPr>
          <w:sz w:val="28"/>
          <w:szCs w:val="28"/>
        </w:rPr>
        <w:t>2. С.</w:t>
      </w:r>
      <w:r w:rsidRPr="00BC1F6E">
        <w:rPr>
          <w:sz w:val="28"/>
          <w:szCs w:val="28"/>
          <w:lang w:val="en-US"/>
        </w:rPr>
        <w:t> </w:t>
      </w:r>
      <w:r w:rsidRPr="00BC1F6E">
        <w:rPr>
          <w:sz w:val="28"/>
          <w:szCs w:val="28"/>
        </w:rPr>
        <w:t>69</w:t>
      </w:r>
      <w:r w:rsidRPr="00BC1F6E">
        <w:rPr>
          <w:sz w:val="28"/>
          <w:szCs w:val="28"/>
          <w:lang w:val="ru-RU"/>
        </w:rPr>
        <w:t>–</w:t>
      </w:r>
      <w:r w:rsidRPr="00BC1F6E">
        <w:rPr>
          <w:sz w:val="28"/>
          <w:szCs w:val="28"/>
        </w:rPr>
        <w:t xml:space="preserve">77. </w:t>
      </w:r>
      <w:r w:rsidRPr="00BC1F6E">
        <w:rPr>
          <w:sz w:val="28"/>
          <w:szCs w:val="28"/>
          <w:lang w:val="en-US"/>
        </w:rPr>
        <w:t>URL:</w:t>
      </w:r>
      <w:r w:rsidRPr="00BC1F6E">
        <w:rPr>
          <w:sz w:val="28"/>
          <w:szCs w:val="28"/>
        </w:rPr>
        <w:t xml:space="preserve"> http://nbuv.gov.ua/UJRN/ahp_2016_2_11</w:t>
      </w:r>
    </w:p>
    <w:p w14:paraId="7C83F697" w14:textId="77777777" w:rsidR="00BC1F6E" w:rsidRPr="00BC1F6E" w:rsidRDefault="00BC1F6E" w:rsidP="0089220B">
      <w:pPr>
        <w:pStyle w:val="aa"/>
        <w:numPr>
          <w:ilvl w:val="0"/>
          <w:numId w:val="3"/>
        </w:numPr>
        <w:pBdr>
          <w:top w:val="nil"/>
          <w:left w:val="nil"/>
          <w:bottom w:val="nil"/>
          <w:right w:val="nil"/>
          <w:between w:val="nil"/>
        </w:pBdr>
        <w:tabs>
          <w:tab w:val="left" w:pos="1134"/>
          <w:tab w:val="left" w:pos="1276"/>
        </w:tabs>
        <w:spacing w:line="360" w:lineRule="auto"/>
        <w:ind w:left="0" w:firstLine="709"/>
        <w:jc w:val="both"/>
        <w:rPr>
          <w:sz w:val="28"/>
          <w:szCs w:val="28"/>
          <w:lang w:val="en-US"/>
        </w:rPr>
      </w:pPr>
      <w:r w:rsidRPr="00BC1F6E">
        <w:rPr>
          <w:sz w:val="28"/>
          <w:szCs w:val="28"/>
          <w:lang w:val="en-US"/>
        </w:rPr>
        <w:t>Sanctions against Russia: what have been the effects so far? URL:</w:t>
      </w:r>
      <w:r w:rsidRPr="00BC1F6E">
        <w:rPr>
          <w:sz w:val="28"/>
          <w:szCs w:val="28"/>
        </w:rPr>
        <w:t xml:space="preserve"> </w:t>
      </w:r>
      <w:r w:rsidRPr="00BC1F6E">
        <w:rPr>
          <w:sz w:val="28"/>
          <w:szCs w:val="28"/>
          <w:lang w:val="en-US"/>
        </w:rPr>
        <w:t>https://1ll.ink/98NkT</w:t>
      </w:r>
    </w:p>
    <w:p w14:paraId="6D97E7FA" w14:textId="77777777" w:rsidR="00BC1F6E" w:rsidRPr="00BC1F6E" w:rsidRDefault="00BC1F6E" w:rsidP="0089220B">
      <w:pPr>
        <w:pStyle w:val="aa"/>
        <w:numPr>
          <w:ilvl w:val="0"/>
          <w:numId w:val="3"/>
        </w:numPr>
        <w:pBdr>
          <w:top w:val="nil"/>
          <w:left w:val="nil"/>
          <w:bottom w:val="nil"/>
          <w:right w:val="nil"/>
          <w:between w:val="nil"/>
        </w:pBdr>
        <w:tabs>
          <w:tab w:val="left" w:pos="1134"/>
          <w:tab w:val="left" w:pos="1276"/>
        </w:tabs>
        <w:spacing w:line="360" w:lineRule="auto"/>
        <w:ind w:left="0" w:firstLine="709"/>
        <w:jc w:val="both"/>
        <w:rPr>
          <w:sz w:val="28"/>
          <w:szCs w:val="28"/>
          <w:lang w:val="en-US"/>
        </w:rPr>
      </w:pPr>
      <w:r w:rsidRPr="00BC1F6E">
        <w:rPr>
          <w:sz w:val="28"/>
          <w:szCs w:val="28"/>
          <w:lang w:val="en-US"/>
        </w:rPr>
        <w:t>Russian oligarchs Boris and Arkady Rotenberg evade sanctions with often rudimentary methods</w:t>
      </w:r>
      <w:r w:rsidRPr="00BC1F6E">
        <w:rPr>
          <w:sz w:val="28"/>
          <w:szCs w:val="28"/>
        </w:rPr>
        <w:t xml:space="preserve">. </w:t>
      </w:r>
      <w:r w:rsidRPr="00BC1F6E">
        <w:rPr>
          <w:sz w:val="28"/>
          <w:szCs w:val="28"/>
          <w:lang w:val="en-US"/>
        </w:rPr>
        <w:t>URL: https://1ll.ink/24FbB</w:t>
      </w:r>
    </w:p>
    <w:p w14:paraId="77AB5C06" w14:textId="77777777" w:rsidR="00BC1F6E" w:rsidRPr="00BC1F6E" w:rsidRDefault="00BC1F6E" w:rsidP="0089220B">
      <w:pPr>
        <w:pStyle w:val="aa"/>
        <w:numPr>
          <w:ilvl w:val="0"/>
          <w:numId w:val="3"/>
        </w:numPr>
        <w:pBdr>
          <w:top w:val="nil"/>
          <w:left w:val="nil"/>
          <w:bottom w:val="nil"/>
          <w:right w:val="nil"/>
          <w:between w:val="nil"/>
        </w:pBdr>
        <w:tabs>
          <w:tab w:val="left" w:pos="1134"/>
          <w:tab w:val="left" w:pos="1276"/>
        </w:tabs>
        <w:spacing w:line="360" w:lineRule="auto"/>
        <w:ind w:left="0" w:firstLine="709"/>
        <w:jc w:val="both"/>
        <w:rPr>
          <w:sz w:val="28"/>
          <w:szCs w:val="28"/>
          <w:lang w:val="en-US"/>
        </w:rPr>
      </w:pPr>
      <w:r w:rsidRPr="00BC1F6E">
        <w:rPr>
          <w:sz w:val="28"/>
          <w:szCs w:val="28"/>
          <w:lang w:val="en-US"/>
        </w:rPr>
        <w:t>Igor Ivanovich SECHIN</w:t>
      </w:r>
      <w:r w:rsidRPr="00BC1F6E">
        <w:rPr>
          <w:sz w:val="28"/>
          <w:szCs w:val="28"/>
        </w:rPr>
        <w:t xml:space="preserve">. </w:t>
      </w:r>
      <w:r w:rsidRPr="00BC1F6E">
        <w:rPr>
          <w:sz w:val="28"/>
          <w:szCs w:val="28"/>
          <w:lang w:val="en-US"/>
        </w:rPr>
        <w:t>URL:</w:t>
      </w:r>
      <w:r w:rsidRPr="00BC1F6E">
        <w:rPr>
          <w:sz w:val="28"/>
          <w:szCs w:val="28"/>
        </w:rPr>
        <w:t xml:space="preserve"> https://1ll.ink/ZWPe8</w:t>
      </w:r>
    </w:p>
    <w:p w14:paraId="03F65C47" w14:textId="77777777" w:rsidR="00BC1F6E" w:rsidRPr="00BC1F6E" w:rsidRDefault="00BC1F6E" w:rsidP="0089220B">
      <w:pPr>
        <w:pStyle w:val="aa"/>
        <w:numPr>
          <w:ilvl w:val="0"/>
          <w:numId w:val="3"/>
        </w:numPr>
        <w:pBdr>
          <w:top w:val="nil"/>
          <w:left w:val="nil"/>
          <w:bottom w:val="nil"/>
          <w:right w:val="nil"/>
          <w:between w:val="nil"/>
        </w:pBdr>
        <w:tabs>
          <w:tab w:val="left" w:pos="1134"/>
          <w:tab w:val="left" w:pos="1276"/>
        </w:tabs>
        <w:spacing w:line="360" w:lineRule="auto"/>
        <w:ind w:left="0" w:firstLine="709"/>
        <w:jc w:val="both"/>
        <w:rPr>
          <w:sz w:val="28"/>
          <w:szCs w:val="28"/>
          <w:lang w:val="en-US"/>
        </w:rPr>
      </w:pPr>
      <w:r w:rsidRPr="00BC1F6E">
        <w:rPr>
          <w:sz w:val="28"/>
          <w:szCs w:val="28"/>
          <w:lang w:val="en-US"/>
        </w:rPr>
        <w:t>U.S. Treasury Announces Unprecedented &amp; Expansive Sanctions Against Russia, Imposing Swift and Severe Economic Costs</w:t>
      </w:r>
      <w:r w:rsidRPr="00BC1F6E">
        <w:rPr>
          <w:sz w:val="28"/>
          <w:szCs w:val="28"/>
        </w:rPr>
        <w:t>.</w:t>
      </w:r>
      <w:r w:rsidRPr="00BC1F6E">
        <w:rPr>
          <w:sz w:val="28"/>
          <w:szCs w:val="28"/>
          <w:lang w:val="en-US"/>
        </w:rPr>
        <w:t xml:space="preserve"> URL:</w:t>
      </w:r>
      <w:r w:rsidRPr="00BC1F6E">
        <w:rPr>
          <w:sz w:val="28"/>
          <w:szCs w:val="28"/>
        </w:rPr>
        <w:t xml:space="preserve"> https://1ll.ink/Otcjn</w:t>
      </w:r>
    </w:p>
    <w:p w14:paraId="1D3EBA48" w14:textId="77777777" w:rsidR="00BC1F6E" w:rsidRPr="00BC1F6E" w:rsidRDefault="00BC1F6E" w:rsidP="0089220B">
      <w:pPr>
        <w:pStyle w:val="aa"/>
        <w:numPr>
          <w:ilvl w:val="0"/>
          <w:numId w:val="3"/>
        </w:numPr>
        <w:pBdr>
          <w:top w:val="nil"/>
          <w:left w:val="nil"/>
          <w:bottom w:val="nil"/>
          <w:right w:val="nil"/>
          <w:between w:val="nil"/>
        </w:pBdr>
        <w:tabs>
          <w:tab w:val="left" w:pos="1134"/>
          <w:tab w:val="left" w:pos="1276"/>
        </w:tabs>
        <w:spacing w:line="360" w:lineRule="auto"/>
        <w:ind w:left="0" w:firstLine="709"/>
        <w:jc w:val="both"/>
        <w:rPr>
          <w:sz w:val="28"/>
          <w:szCs w:val="28"/>
          <w:lang w:val="en-US"/>
        </w:rPr>
      </w:pPr>
      <w:r w:rsidRPr="00BC1F6E">
        <w:rPr>
          <w:sz w:val="28"/>
          <w:szCs w:val="28"/>
          <w:lang w:val="en-US"/>
        </w:rPr>
        <w:t>Motion for a resolution on the effectiveness of the EU sanctions on Russia</w:t>
      </w:r>
      <w:r w:rsidRPr="00BC1F6E">
        <w:rPr>
          <w:sz w:val="28"/>
          <w:szCs w:val="28"/>
        </w:rPr>
        <w:t>.</w:t>
      </w:r>
      <w:r w:rsidRPr="00BC1F6E">
        <w:rPr>
          <w:sz w:val="28"/>
          <w:szCs w:val="28"/>
          <w:lang w:val="en-US"/>
        </w:rPr>
        <w:t xml:space="preserve"> URL:</w:t>
      </w:r>
      <w:r w:rsidRPr="00BC1F6E">
        <w:rPr>
          <w:sz w:val="28"/>
          <w:szCs w:val="28"/>
        </w:rPr>
        <w:t xml:space="preserve"> https://1ll.ink/ifVQa</w:t>
      </w:r>
    </w:p>
    <w:p w14:paraId="0A7D0F43" w14:textId="77777777" w:rsidR="00BC1F6E" w:rsidRPr="00BC1F6E" w:rsidRDefault="00BC1F6E" w:rsidP="0089220B">
      <w:pPr>
        <w:pStyle w:val="aa"/>
        <w:numPr>
          <w:ilvl w:val="0"/>
          <w:numId w:val="3"/>
        </w:numPr>
        <w:pBdr>
          <w:top w:val="nil"/>
          <w:left w:val="nil"/>
          <w:bottom w:val="nil"/>
          <w:right w:val="nil"/>
          <w:between w:val="nil"/>
        </w:pBdr>
        <w:tabs>
          <w:tab w:val="left" w:pos="1134"/>
          <w:tab w:val="left" w:pos="1276"/>
        </w:tabs>
        <w:spacing w:line="360" w:lineRule="auto"/>
        <w:ind w:left="0" w:firstLine="709"/>
        <w:jc w:val="both"/>
        <w:rPr>
          <w:sz w:val="28"/>
          <w:szCs w:val="28"/>
          <w:lang w:val="en-US"/>
        </w:rPr>
      </w:pPr>
      <w:r w:rsidRPr="00BC1F6E">
        <w:rPr>
          <w:sz w:val="28"/>
          <w:szCs w:val="28"/>
          <w:lang w:val="en-US"/>
        </w:rPr>
        <w:t>West’s sanctions on Russia destroyed global energy markets, hurt Europe: Rosneft CEO Igor Sechin</w:t>
      </w:r>
      <w:r w:rsidRPr="00BC1F6E">
        <w:rPr>
          <w:sz w:val="28"/>
          <w:szCs w:val="28"/>
        </w:rPr>
        <w:t xml:space="preserve">. </w:t>
      </w:r>
      <w:r w:rsidRPr="00BC1F6E">
        <w:rPr>
          <w:sz w:val="28"/>
          <w:szCs w:val="28"/>
          <w:lang w:val="en-US"/>
        </w:rPr>
        <w:t>URL:</w:t>
      </w:r>
      <w:r w:rsidRPr="00BC1F6E">
        <w:rPr>
          <w:sz w:val="28"/>
          <w:szCs w:val="28"/>
        </w:rPr>
        <w:t xml:space="preserve"> https://1ll.ink/K4xgj</w:t>
      </w:r>
    </w:p>
    <w:p w14:paraId="7ABF2C2B" w14:textId="77777777" w:rsidR="00BC1F6E" w:rsidRPr="00BC1F6E" w:rsidRDefault="00BC1F6E" w:rsidP="0089220B">
      <w:pPr>
        <w:pStyle w:val="aa"/>
        <w:numPr>
          <w:ilvl w:val="0"/>
          <w:numId w:val="3"/>
        </w:numPr>
        <w:pBdr>
          <w:top w:val="nil"/>
          <w:left w:val="nil"/>
          <w:bottom w:val="nil"/>
          <w:right w:val="nil"/>
          <w:between w:val="nil"/>
        </w:pBdr>
        <w:tabs>
          <w:tab w:val="left" w:pos="1134"/>
          <w:tab w:val="left" w:pos="1276"/>
        </w:tabs>
        <w:spacing w:line="360" w:lineRule="auto"/>
        <w:ind w:left="0" w:firstLine="709"/>
        <w:jc w:val="both"/>
        <w:rPr>
          <w:sz w:val="28"/>
          <w:szCs w:val="28"/>
          <w:lang w:val="en-US"/>
        </w:rPr>
      </w:pPr>
      <w:r w:rsidRPr="00BC1F6E">
        <w:rPr>
          <w:sz w:val="28"/>
          <w:szCs w:val="28"/>
          <w:lang w:val="en-US"/>
        </w:rPr>
        <w:t>Timeline</w:t>
      </w:r>
      <w:r w:rsidRPr="00BC1F6E">
        <w:rPr>
          <w:sz w:val="28"/>
          <w:szCs w:val="28"/>
        </w:rPr>
        <w:t xml:space="preserve"> – </w:t>
      </w:r>
      <w:r w:rsidRPr="00BC1F6E">
        <w:rPr>
          <w:sz w:val="28"/>
          <w:szCs w:val="28"/>
          <w:lang w:val="en-US"/>
        </w:rPr>
        <w:t>EU restrictive measures against Russia over Ukraine URL:</w:t>
      </w:r>
      <w:r w:rsidRPr="00BC1F6E">
        <w:rPr>
          <w:sz w:val="28"/>
          <w:szCs w:val="28"/>
        </w:rPr>
        <w:t xml:space="preserve"> https://1ll.ink/fQ92f</w:t>
      </w:r>
    </w:p>
    <w:p w14:paraId="130E5B9E" w14:textId="77777777" w:rsidR="00BC1F6E" w:rsidRPr="00BC1F6E" w:rsidRDefault="00BC1F6E" w:rsidP="0089220B">
      <w:pPr>
        <w:pStyle w:val="aa"/>
        <w:numPr>
          <w:ilvl w:val="0"/>
          <w:numId w:val="3"/>
        </w:numPr>
        <w:pBdr>
          <w:top w:val="nil"/>
          <w:left w:val="nil"/>
          <w:bottom w:val="nil"/>
          <w:right w:val="nil"/>
          <w:between w:val="nil"/>
        </w:pBdr>
        <w:tabs>
          <w:tab w:val="left" w:pos="1134"/>
          <w:tab w:val="left" w:pos="1276"/>
        </w:tabs>
        <w:spacing w:line="360" w:lineRule="auto"/>
        <w:ind w:left="0" w:firstLine="709"/>
        <w:jc w:val="both"/>
        <w:rPr>
          <w:sz w:val="28"/>
          <w:szCs w:val="28"/>
          <w:lang w:val="en-US"/>
        </w:rPr>
      </w:pPr>
      <w:r w:rsidRPr="00BC1F6E">
        <w:rPr>
          <w:sz w:val="28"/>
          <w:szCs w:val="28"/>
          <w:lang w:val="en-US"/>
        </w:rPr>
        <w:t>Fact Sheet: Ukraine-Related Sanctions</w:t>
      </w:r>
      <w:r w:rsidRPr="00BC1F6E">
        <w:rPr>
          <w:sz w:val="28"/>
          <w:szCs w:val="28"/>
        </w:rPr>
        <w:t xml:space="preserve">. </w:t>
      </w:r>
      <w:r w:rsidRPr="00BC1F6E">
        <w:rPr>
          <w:sz w:val="28"/>
          <w:szCs w:val="28"/>
          <w:lang w:val="en-US"/>
        </w:rPr>
        <w:t>URL:</w:t>
      </w:r>
      <w:r w:rsidRPr="00BC1F6E">
        <w:rPr>
          <w:sz w:val="28"/>
          <w:szCs w:val="28"/>
        </w:rPr>
        <w:t xml:space="preserve"> https://1ll.ink/We9WT</w:t>
      </w:r>
    </w:p>
    <w:p w14:paraId="28DD88C1" w14:textId="77777777" w:rsidR="00BC1F6E" w:rsidRPr="00BC1F6E" w:rsidRDefault="00BC1F6E" w:rsidP="0089220B">
      <w:pPr>
        <w:pStyle w:val="aa"/>
        <w:numPr>
          <w:ilvl w:val="0"/>
          <w:numId w:val="3"/>
        </w:numPr>
        <w:pBdr>
          <w:top w:val="nil"/>
          <w:left w:val="nil"/>
          <w:bottom w:val="nil"/>
          <w:right w:val="nil"/>
          <w:between w:val="nil"/>
        </w:pBdr>
        <w:tabs>
          <w:tab w:val="left" w:pos="1134"/>
          <w:tab w:val="left" w:pos="1276"/>
        </w:tabs>
        <w:spacing w:line="360" w:lineRule="auto"/>
        <w:ind w:left="0" w:firstLine="709"/>
        <w:jc w:val="both"/>
        <w:rPr>
          <w:sz w:val="28"/>
          <w:szCs w:val="28"/>
          <w:lang w:val="en-US"/>
        </w:rPr>
      </w:pPr>
      <w:r w:rsidRPr="00BC1F6E">
        <w:rPr>
          <w:sz w:val="28"/>
          <w:szCs w:val="28"/>
          <w:lang w:val="en-US"/>
        </w:rPr>
        <w:t>Canada to Produce 50 Armoured Vehicles Worth $500M for Ukraine During Next Three Years</w:t>
      </w:r>
      <w:r w:rsidRPr="00BC1F6E">
        <w:rPr>
          <w:sz w:val="28"/>
          <w:szCs w:val="28"/>
        </w:rPr>
        <w:t xml:space="preserve">. </w:t>
      </w:r>
      <w:r w:rsidRPr="00BC1F6E">
        <w:rPr>
          <w:sz w:val="28"/>
          <w:szCs w:val="28"/>
          <w:lang w:val="en-US"/>
        </w:rPr>
        <w:t>URL:</w:t>
      </w:r>
      <w:r w:rsidRPr="00BC1F6E">
        <w:rPr>
          <w:sz w:val="28"/>
          <w:szCs w:val="28"/>
        </w:rPr>
        <w:t xml:space="preserve"> https://1ll.ink/ig7iX</w:t>
      </w:r>
    </w:p>
    <w:p w14:paraId="55D40B1C" w14:textId="77777777" w:rsidR="00BC1F6E" w:rsidRPr="00BC1F6E" w:rsidRDefault="00BC1F6E" w:rsidP="0089220B">
      <w:pPr>
        <w:pStyle w:val="aa"/>
        <w:numPr>
          <w:ilvl w:val="0"/>
          <w:numId w:val="3"/>
        </w:numPr>
        <w:pBdr>
          <w:top w:val="nil"/>
          <w:left w:val="nil"/>
          <w:bottom w:val="nil"/>
          <w:right w:val="nil"/>
          <w:between w:val="nil"/>
        </w:pBdr>
        <w:tabs>
          <w:tab w:val="left" w:pos="1134"/>
          <w:tab w:val="left" w:pos="1276"/>
        </w:tabs>
        <w:spacing w:line="360" w:lineRule="auto"/>
        <w:ind w:left="0" w:firstLine="709"/>
        <w:jc w:val="both"/>
        <w:rPr>
          <w:sz w:val="28"/>
          <w:szCs w:val="28"/>
          <w:lang w:val="en-US"/>
        </w:rPr>
      </w:pPr>
      <w:r w:rsidRPr="00BC1F6E">
        <w:rPr>
          <w:sz w:val="28"/>
          <w:szCs w:val="28"/>
          <w:lang w:val="en-US"/>
        </w:rPr>
        <w:t>Arms Transfers to Ukraine</w:t>
      </w:r>
      <w:r w:rsidRPr="00BC1F6E">
        <w:rPr>
          <w:sz w:val="28"/>
          <w:szCs w:val="28"/>
        </w:rPr>
        <w:t xml:space="preserve">. </w:t>
      </w:r>
      <w:r w:rsidRPr="00BC1F6E">
        <w:rPr>
          <w:sz w:val="28"/>
          <w:szCs w:val="28"/>
          <w:lang w:val="en-US"/>
        </w:rPr>
        <w:t>URL:</w:t>
      </w:r>
      <w:r w:rsidRPr="00BC1F6E">
        <w:rPr>
          <w:sz w:val="28"/>
          <w:szCs w:val="28"/>
        </w:rPr>
        <w:t xml:space="preserve"> https://1ll.ink/kszPD</w:t>
      </w:r>
    </w:p>
    <w:p w14:paraId="42BB1773" w14:textId="77777777" w:rsidR="00BC1F6E" w:rsidRPr="00BC1F6E" w:rsidRDefault="00BC1F6E" w:rsidP="0089220B">
      <w:pPr>
        <w:pStyle w:val="aa"/>
        <w:numPr>
          <w:ilvl w:val="0"/>
          <w:numId w:val="3"/>
        </w:numPr>
        <w:pBdr>
          <w:top w:val="nil"/>
          <w:left w:val="nil"/>
          <w:bottom w:val="nil"/>
          <w:right w:val="nil"/>
          <w:between w:val="nil"/>
        </w:pBdr>
        <w:tabs>
          <w:tab w:val="left" w:pos="1134"/>
          <w:tab w:val="left" w:pos="1276"/>
        </w:tabs>
        <w:spacing w:line="360" w:lineRule="auto"/>
        <w:ind w:left="0" w:firstLine="709"/>
        <w:jc w:val="both"/>
        <w:rPr>
          <w:sz w:val="28"/>
          <w:szCs w:val="28"/>
          <w:lang w:val="en-US"/>
        </w:rPr>
      </w:pPr>
      <w:r w:rsidRPr="00BC1F6E">
        <w:rPr>
          <w:sz w:val="28"/>
          <w:szCs w:val="28"/>
          <w:lang w:val="en-US"/>
        </w:rPr>
        <w:t>Poland sells howitzers to Ukraine in record arms export deal</w:t>
      </w:r>
      <w:r w:rsidRPr="00BC1F6E">
        <w:rPr>
          <w:sz w:val="28"/>
          <w:szCs w:val="28"/>
        </w:rPr>
        <w:t>.</w:t>
      </w:r>
      <w:r w:rsidRPr="00BC1F6E">
        <w:rPr>
          <w:sz w:val="28"/>
          <w:szCs w:val="28"/>
          <w:lang w:val="en-US"/>
        </w:rPr>
        <w:t xml:space="preserve"> URL:</w:t>
      </w:r>
      <w:r w:rsidRPr="00BC1F6E">
        <w:rPr>
          <w:sz w:val="28"/>
          <w:szCs w:val="28"/>
        </w:rPr>
        <w:t xml:space="preserve"> https://1ll.ink/JkdYO</w:t>
      </w:r>
    </w:p>
    <w:p w14:paraId="1E7F6E4C" w14:textId="77777777" w:rsidR="00BC1F6E" w:rsidRPr="00BC1F6E" w:rsidRDefault="00BC1F6E" w:rsidP="0089220B">
      <w:pPr>
        <w:pStyle w:val="aa"/>
        <w:numPr>
          <w:ilvl w:val="0"/>
          <w:numId w:val="3"/>
        </w:numPr>
        <w:pBdr>
          <w:top w:val="nil"/>
          <w:left w:val="nil"/>
          <w:bottom w:val="nil"/>
          <w:right w:val="nil"/>
          <w:between w:val="nil"/>
        </w:pBdr>
        <w:tabs>
          <w:tab w:val="left" w:pos="1134"/>
          <w:tab w:val="left" w:pos="1276"/>
        </w:tabs>
        <w:spacing w:line="360" w:lineRule="auto"/>
        <w:ind w:left="0" w:firstLine="709"/>
        <w:jc w:val="both"/>
        <w:rPr>
          <w:sz w:val="28"/>
          <w:szCs w:val="28"/>
          <w:lang w:val="en-US"/>
        </w:rPr>
      </w:pPr>
      <w:r w:rsidRPr="00BC1F6E">
        <w:rPr>
          <w:sz w:val="28"/>
          <w:szCs w:val="28"/>
          <w:lang w:val="en-US"/>
        </w:rPr>
        <w:lastRenderedPageBreak/>
        <w:t>US, NATO, Ukraine enhance interoperability with Rapid Trident exercise</w:t>
      </w:r>
      <w:r w:rsidRPr="00BC1F6E">
        <w:rPr>
          <w:sz w:val="28"/>
          <w:szCs w:val="28"/>
        </w:rPr>
        <w:t>.</w:t>
      </w:r>
      <w:r w:rsidRPr="00BC1F6E">
        <w:rPr>
          <w:sz w:val="28"/>
          <w:szCs w:val="28"/>
          <w:lang w:val="en-US"/>
        </w:rPr>
        <w:t xml:space="preserve"> URL:</w:t>
      </w:r>
      <w:r w:rsidRPr="00BC1F6E">
        <w:rPr>
          <w:sz w:val="28"/>
          <w:szCs w:val="28"/>
        </w:rPr>
        <w:t xml:space="preserve"> https://1ll.ink/okcJY</w:t>
      </w:r>
    </w:p>
    <w:p w14:paraId="19B71315" w14:textId="77777777" w:rsidR="00BC1F6E" w:rsidRPr="00BC1F6E" w:rsidRDefault="00BC1F6E" w:rsidP="0089220B">
      <w:pPr>
        <w:pStyle w:val="aa"/>
        <w:numPr>
          <w:ilvl w:val="0"/>
          <w:numId w:val="3"/>
        </w:numPr>
        <w:pBdr>
          <w:top w:val="nil"/>
          <w:left w:val="nil"/>
          <w:bottom w:val="nil"/>
          <w:right w:val="nil"/>
          <w:between w:val="nil"/>
        </w:pBdr>
        <w:tabs>
          <w:tab w:val="left" w:pos="1134"/>
          <w:tab w:val="left" w:pos="1276"/>
        </w:tabs>
        <w:spacing w:line="360" w:lineRule="auto"/>
        <w:ind w:left="0" w:firstLine="709"/>
        <w:jc w:val="both"/>
        <w:rPr>
          <w:sz w:val="28"/>
          <w:szCs w:val="28"/>
          <w:lang w:val="en-US"/>
        </w:rPr>
      </w:pPr>
      <w:r w:rsidRPr="00BC1F6E">
        <w:rPr>
          <w:sz w:val="28"/>
          <w:szCs w:val="28"/>
          <w:lang w:val="en-US"/>
        </w:rPr>
        <w:t>Joint Centre for Control and Coordination (JCCC)</w:t>
      </w:r>
      <w:r w:rsidRPr="00BC1F6E">
        <w:rPr>
          <w:sz w:val="28"/>
          <w:szCs w:val="28"/>
        </w:rPr>
        <w:t>.</w:t>
      </w:r>
      <w:r w:rsidRPr="00BC1F6E">
        <w:rPr>
          <w:sz w:val="28"/>
          <w:szCs w:val="28"/>
          <w:lang w:val="en-US"/>
        </w:rPr>
        <w:t xml:space="preserve"> URL:</w:t>
      </w:r>
      <w:r w:rsidRPr="00BC1F6E">
        <w:rPr>
          <w:sz w:val="28"/>
          <w:szCs w:val="28"/>
        </w:rPr>
        <w:t xml:space="preserve"> https://1ll.ink/NX0et</w:t>
      </w:r>
    </w:p>
    <w:p w14:paraId="1F63CC52" w14:textId="77777777" w:rsidR="00BC1F6E" w:rsidRPr="00BC1F6E" w:rsidRDefault="00BC1F6E" w:rsidP="0089220B">
      <w:pPr>
        <w:pStyle w:val="aa"/>
        <w:numPr>
          <w:ilvl w:val="0"/>
          <w:numId w:val="3"/>
        </w:numPr>
        <w:pBdr>
          <w:top w:val="nil"/>
          <w:left w:val="nil"/>
          <w:bottom w:val="nil"/>
          <w:right w:val="nil"/>
          <w:between w:val="nil"/>
        </w:pBdr>
        <w:tabs>
          <w:tab w:val="left" w:pos="1134"/>
          <w:tab w:val="left" w:pos="1276"/>
        </w:tabs>
        <w:spacing w:line="360" w:lineRule="auto"/>
        <w:ind w:left="0" w:firstLine="709"/>
        <w:jc w:val="both"/>
        <w:rPr>
          <w:sz w:val="28"/>
          <w:szCs w:val="28"/>
          <w:lang w:val="en-US"/>
        </w:rPr>
      </w:pPr>
      <w:r w:rsidRPr="00BC1F6E">
        <w:rPr>
          <w:sz w:val="28"/>
          <w:szCs w:val="28"/>
          <w:lang w:val="en-US"/>
        </w:rPr>
        <w:t>Technical Assistance and Reconstruction (TARC) participation of Ukraine</w:t>
      </w:r>
      <w:r w:rsidRPr="00BC1F6E">
        <w:rPr>
          <w:sz w:val="28"/>
          <w:szCs w:val="28"/>
        </w:rPr>
        <w:t>.</w:t>
      </w:r>
      <w:r w:rsidRPr="00BC1F6E">
        <w:rPr>
          <w:sz w:val="28"/>
          <w:szCs w:val="28"/>
          <w:lang w:val="en-US"/>
        </w:rPr>
        <w:t xml:space="preserve"> URL:</w:t>
      </w:r>
      <w:r w:rsidRPr="00BC1F6E">
        <w:rPr>
          <w:sz w:val="28"/>
          <w:szCs w:val="28"/>
        </w:rPr>
        <w:t xml:space="preserve"> https://1ll.ink/A1aVu</w:t>
      </w:r>
    </w:p>
    <w:p w14:paraId="52A22866" w14:textId="77777777" w:rsidR="00BC1F6E" w:rsidRPr="00BC1F6E" w:rsidRDefault="00BC1F6E" w:rsidP="0089220B">
      <w:pPr>
        <w:pStyle w:val="aa"/>
        <w:numPr>
          <w:ilvl w:val="0"/>
          <w:numId w:val="3"/>
        </w:numPr>
        <w:pBdr>
          <w:top w:val="nil"/>
          <w:left w:val="nil"/>
          <w:bottom w:val="nil"/>
          <w:right w:val="nil"/>
          <w:between w:val="nil"/>
        </w:pBdr>
        <w:tabs>
          <w:tab w:val="left" w:pos="1134"/>
          <w:tab w:val="left" w:pos="1276"/>
        </w:tabs>
        <w:spacing w:line="360" w:lineRule="auto"/>
        <w:ind w:left="0" w:firstLine="709"/>
        <w:jc w:val="both"/>
        <w:rPr>
          <w:sz w:val="28"/>
          <w:szCs w:val="28"/>
          <w:lang w:val="en-US"/>
        </w:rPr>
      </w:pPr>
      <w:r w:rsidRPr="00BC1F6E">
        <w:rPr>
          <w:sz w:val="28"/>
          <w:szCs w:val="28"/>
          <w:lang w:val="en-US"/>
        </w:rPr>
        <w:t>Is the United States Running out of Weapons to Send to Ukraine? URL:</w:t>
      </w:r>
      <w:r w:rsidRPr="00BC1F6E">
        <w:rPr>
          <w:sz w:val="28"/>
          <w:szCs w:val="28"/>
        </w:rPr>
        <w:t xml:space="preserve"> https://1ll.ink/b6bU3</w:t>
      </w:r>
    </w:p>
    <w:p w14:paraId="31F4BD41" w14:textId="77777777" w:rsidR="00BC1F6E" w:rsidRPr="00BC1F6E" w:rsidRDefault="00BC1F6E" w:rsidP="0089220B">
      <w:pPr>
        <w:pStyle w:val="aa"/>
        <w:numPr>
          <w:ilvl w:val="0"/>
          <w:numId w:val="3"/>
        </w:numPr>
        <w:pBdr>
          <w:top w:val="nil"/>
          <w:left w:val="nil"/>
          <w:bottom w:val="nil"/>
          <w:right w:val="nil"/>
          <w:between w:val="nil"/>
        </w:pBdr>
        <w:tabs>
          <w:tab w:val="left" w:pos="1134"/>
          <w:tab w:val="left" w:pos="1276"/>
        </w:tabs>
        <w:spacing w:line="360" w:lineRule="auto"/>
        <w:ind w:left="0" w:firstLine="709"/>
        <w:jc w:val="both"/>
        <w:rPr>
          <w:sz w:val="28"/>
          <w:szCs w:val="28"/>
        </w:rPr>
      </w:pPr>
      <w:r w:rsidRPr="00BC1F6E">
        <w:rPr>
          <w:sz w:val="28"/>
          <w:szCs w:val="28"/>
          <w:lang w:val="en-US"/>
        </w:rPr>
        <w:t>DEEP Ukraine</w:t>
      </w:r>
      <w:r w:rsidRPr="00BC1F6E">
        <w:rPr>
          <w:sz w:val="28"/>
          <w:szCs w:val="28"/>
        </w:rPr>
        <w:t xml:space="preserve">. </w:t>
      </w:r>
      <w:r w:rsidRPr="00BC1F6E">
        <w:rPr>
          <w:sz w:val="28"/>
          <w:szCs w:val="28"/>
          <w:lang w:val="en-US"/>
        </w:rPr>
        <w:t>URL:</w:t>
      </w:r>
      <w:r w:rsidRPr="00BC1F6E">
        <w:rPr>
          <w:sz w:val="28"/>
          <w:szCs w:val="28"/>
        </w:rPr>
        <w:t xml:space="preserve"> https://1ll.ink/DJXsb</w:t>
      </w:r>
    </w:p>
    <w:p w14:paraId="150D252E" w14:textId="77777777" w:rsidR="00BC1F6E" w:rsidRPr="00BC1F6E" w:rsidRDefault="00BC1F6E" w:rsidP="0089220B">
      <w:pPr>
        <w:pStyle w:val="aa"/>
        <w:numPr>
          <w:ilvl w:val="0"/>
          <w:numId w:val="3"/>
        </w:numPr>
        <w:pBdr>
          <w:top w:val="nil"/>
          <w:left w:val="nil"/>
          <w:bottom w:val="nil"/>
          <w:right w:val="nil"/>
          <w:between w:val="nil"/>
        </w:pBdr>
        <w:tabs>
          <w:tab w:val="left" w:pos="1134"/>
          <w:tab w:val="left" w:pos="1276"/>
        </w:tabs>
        <w:spacing w:line="360" w:lineRule="auto"/>
        <w:ind w:left="0" w:firstLine="709"/>
        <w:jc w:val="both"/>
        <w:rPr>
          <w:sz w:val="28"/>
          <w:szCs w:val="28"/>
          <w:lang w:val="en-US"/>
        </w:rPr>
      </w:pPr>
      <w:r w:rsidRPr="00BC1F6E">
        <w:rPr>
          <w:sz w:val="28"/>
          <w:szCs w:val="28"/>
          <w:lang w:val="en-US"/>
        </w:rPr>
        <w:t>Impact of sanctions on the Russian economy</w:t>
      </w:r>
      <w:r w:rsidRPr="00BC1F6E">
        <w:rPr>
          <w:sz w:val="28"/>
          <w:szCs w:val="28"/>
        </w:rPr>
        <w:t>.</w:t>
      </w:r>
      <w:r w:rsidRPr="00BC1F6E">
        <w:rPr>
          <w:sz w:val="28"/>
          <w:szCs w:val="28"/>
          <w:lang w:val="en-US"/>
        </w:rPr>
        <w:t xml:space="preserve"> URL: https://1ll.ink/YRYDQ</w:t>
      </w:r>
    </w:p>
    <w:p w14:paraId="345822E3"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u w:val="single"/>
          <w:lang w:val="en-US"/>
        </w:rPr>
      </w:pPr>
      <w:r w:rsidRPr="00BC1F6E">
        <w:rPr>
          <w:sz w:val="28"/>
          <w:szCs w:val="28"/>
          <w:lang w:val="en-US"/>
        </w:rPr>
        <w:t>Sanctions on persons involved in the downing of Flight MH17. URL: https://1ll.ink/JmwAF</w:t>
      </w:r>
    </w:p>
    <w:p w14:paraId="343F3BC0" w14:textId="77777777" w:rsidR="00BC1F6E" w:rsidRPr="00BC1F6E" w:rsidRDefault="00BC1F6E" w:rsidP="0089220B">
      <w:pPr>
        <w:pStyle w:val="aa"/>
        <w:numPr>
          <w:ilvl w:val="0"/>
          <w:numId w:val="3"/>
        </w:numPr>
        <w:pBdr>
          <w:top w:val="nil"/>
          <w:left w:val="nil"/>
          <w:bottom w:val="nil"/>
          <w:right w:val="nil"/>
          <w:between w:val="nil"/>
        </w:pBdr>
        <w:tabs>
          <w:tab w:val="left" w:pos="1134"/>
          <w:tab w:val="left" w:pos="1276"/>
        </w:tabs>
        <w:spacing w:line="360" w:lineRule="auto"/>
        <w:ind w:left="0" w:firstLine="709"/>
        <w:jc w:val="both"/>
        <w:rPr>
          <w:sz w:val="28"/>
          <w:szCs w:val="28"/>
          <w:lang w:val="en-US"/>
        </w:rPr>
      </w:pPr>
      <w:r w:rsidRPr="00BC1F6E">
        <w:rPr>
          <w:sz w:val="28"/>
          <w:szCs w:val="28"/>
          <w:lang w:val="en-US"/>
        </w:rPr>
        <w:t>The West reaps multiple benefits from backing Ukraine against Russia. URL: https://1ll.ink/GLY1j</w:t>
      </w:r>
    </w:p>
    <w:p w14:paraId="78E4140E" w14:textId="77777777" w:rsidR="00BC1F6E" w:rsidRPr="00BC1F6E" w:rsidRDefault="00BC1F6E" w:rsidP="0089220B">
      <w:pPr>
        <w:pStyle w:val="aa"/>
        <w:numPr>
          <w:ilvl w:val="0"/>
          <w:numId w:val="3"/>
        </w:numPr>
        <w:pBdr>
          <w:top w:val="nil"/>
          <w:left w:val="nil"/>
          <w:bottom w:val="nil"/>
          <w:right w:val="nil"/>
          <w:between w:val="nil"/>
        </w:pBdr>
        <w:tabs>
          <w:tab w:val="left" w:pos="1134"/>
          <w:tab w:val="left" w:pos="1276"/>
        </w:tabs>
        <w:spacing w:line="360" w:lineRule="auto"/>
        <w:ind w:left="0" w:firstLine="709"/>
        <w:jc w:val="both"/>
        <w:rPr>
          <w:sz w:val="28"/>
          <w:szCs w:val="28"/>
          <w:lang w:val="en-US"/>
        </w:rPr>
      </w:pPr>
      <w:r w:rsidRPr="00BC1F6E">
        <w:rPr>
          <w:sz w:val="28"/>
          <w:szCs w:val="28"/>
          <w:lang w:val="en-US"/>
        </w:rPr>
        <w:t>Canada’s efforts to promote international peace and security. URL: https://1ll.ink/289LA</w:t>
      </w:r>
    </w:p>
    <w:p w14:paraId="60E25F16" w14:textId="77777777" w:rsidR="00BC1F6E" w:rsidRPr="00BC1F6E" w:rsidRDefault="00BC1F6E" w:rsidP="0089220B">
      <w:pPr>
        <w:pStyle w:val="aa"/>
        <w:numPr>
          <w:ilvl w:val="0"/>
          <w:numId w:val="3"/>
        </w:numPr>
        <w:pBdr>
          <w:top w:val="nil"/>
          <w:left w:val="nil"/>
          <w:bottom w:val="nil"/>
          <w:right w:val="nil"/>
          <w:between w:val="nil"/>
        </w:pBdr>
        <w:tabs>
          <w:tab w:val="left" w:pos="1134"/>
          <w:tab w:val="left" w:pos="1276"/>
        </w:tabs>
        <w:spacing w:line="360" w:lineRule="auto"/>
        <w:ind w:left="0" w:firstLine="709"/>
        <w:jc w:val="both"/>
        <w:rPr>
          <w:sz w:val="28"/>
          <w:szCs w:val="28"/>
          <w:lang w:val="en-US"/>
        </w:rPr>
      </w:pPr>
      <w:r w:rsidRPr="00BC1F6E">
        <w:rPr>
          <w:sz w:val="28"/>
          <w:szCs w:val="28"/>
          <w:lang w:val="en-US"/>
        </w:rPr>
        <w:t>Canada, the North Atlantic Treaty Organization (NATO), and the International Security Assistance Force (ISAF) in Afghanistan. URL: https://1ll.ink/i9rI0</w:t>
      </w:r>
    </w:p>
    <w:p w14:paraId="6766AE86" w14:textId="77777777" w:rsidR="00BC1F6E" w:rsidRPr="00BC1F6E" w:rsidRDefault="00BC1F6E" w:rsidP="0089220B">
      <w:pPr>
        <w:pStyle w:val="aa"/>
        <w:numPr>
          <w:ilvl w:val="0"/>
          <w:numId w:val="3"/>
        </w:numPr>
        <w:pBdr>
          <w:top w:val="nil"/>
          <w:left w:val="nil"/>
          <w:bottom w:val="nil"/>
          <w:right w:val="nil"/>
          <w:between w:val="nil"/>
        </w:pBdr>
        <w:tabs>
          <w:tab w:val="left" w:pos="1134"/>
          <w:tab w:val="left" w:pos="1276"/>
        </w:tabs>
        <w:spacing w:line="360" w:lineRule="auto"/>
        <w:ind w:left="0" w:firstLine="709"/>
        <w:jc w:val="both"/>
        <w:rPr>
          <w:sz w:val="28"/>
          <w:szCs w:val="28"/>
          <w:lang w:val="en-US"/>
        </w:rPr>
      </w:pPr>
      <w:r w:rsidRPr="00BC1F6E">
        <w:rPr>
          <w:sz w:val="28"/>
          <w:szCs w:val="28"/>
          <w:lang w:val="en-US"/>
        </w:rPr>
        <w:t>Military History Library. URL: https://1ll.ink/35nBa</w:t>
      </w:r>
    </w:p>
    <w:p w14:paraId="69423B38" w14:textId="77777777" w:rsidR="00BC1F6E" w:rsidRPr="00BC1F6E" w:rsidRDefault="00BC1F6E" w:rsidP="0089220B">
      <w:pPr>
        <w:pStyle w:val="aa"/>
        <w:numPr>
          <w:ilvl w:val="0"/>
          <w:numId w:val="3"/>
        </w:numPr>
        <w:pBdr>
          <w:top w:val="nil"/>
          <w:left w:val="nil"/>
          <w:bottom w:val="nil"/>
          <w:right w:val="nil"/>
          <w:between w:val="nil"/>
        </w:pBdr>
        <w:tabs>
          <w:tab w:val="left" w:pos="1134"/>
          <w:tab w:val="left" w:pos="1276"/>
        </w:tabs>
        <w:spacing w:line="360" w:lineRule="auto"/>
        <w:ind w:left="0" w:firstLine="709"/>
        <w:jc w:val="both"/>
        <w:rPr>
          <w:sz w:val="28"/>
          <w:szCs w:val="28"/>
          <w:lang w:val="en-US"/>
        </w:rPr>
      </w:pPr>
      <w:r w:rsidRPr="00BC1F6E">
        <w:rPr>
          <w:sz w:val="28"/>
          <w:szCs w:val="28"/>
          <w:lang w:val="en-US"/>
        </w:rPr>
        <w:t>Canadian UN Missions in Haiti 1990s and 2004 – Present. Western political support for Ukraine during Russia’s attack. URL: https://1ll.ink/Fxp5g</w:t>
      </w:r>
    </w:p>
    <w:p w14:paraId="2CE6CCCE"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Operation IMPACT. URL: https://1ll.ink/kn9i4</w:t>
      </w:r>
    </w:p>
    <w:p w14:paraId="2D4BBF2C"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The calculated measure of success of our mission to Afghanistan. URL: https://1ll.ink/BtMRz</w:t>
      </w:r>
    </w:p>
    <w:p w14:paraId="4DF1C7A3"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Operation Unifier: Canada in Ukraine URL: https://1ll.ink/QTA6E</w:t>
      </w:r>
    </w:p>
    <w:p w14:paraId="4F848B16"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Golan Heights of Syria. URL: https://1ll.ink/TlopB</w:t>
      </w:r>
    </w:p>
    <w:p w14:paraId="2AD8A0C9"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Iran nuclear deal: What the agreement means for Canadian oil, trade and travel. URL: https://1ll.ink/8FV6k</w:t>
      </w:r>
    </w:p>
    <w:p w14:paraId="539D1809"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lastRenderedPageBreak/>
        <w:t>Saudi Arabia expels Canadian ambassador over criticism of arrests. URL: https://1ll.ink/2Vpcw</w:t>
      </w:r>
    </w:p>
    <w:p w14:paraId="4CAFE304"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Canada. URL: https://www.hrw.org/about/get-local/canada</w:t>
      </w:r>
    </w:p>
    <w:p w14:paraId="12A4F0D0"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Canada takes over Chairpersonship of OSCE Forum for Security Co-operation- URL: https://1ll.ink/vIJsn</w:t>
      </w:r>
    </w:p>
    <w:p w14:paraId="5CB725AA"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Canada Feminist International Assistance policy. URL: https://1ll.ink/ybZa2</w:t>
      </w:r>
    </w:p>
    <w:p w14:paraId="792CDD3F"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Canada and the WTO. URL: https://1ll.ink/pdPRi</w:t>
      </w:r>
    </w:p>
    <w:p w14:paraId="4930A8B5"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IMF. URL: https://www.imf.org/en/Countries/CAN</w:t>
      </w:r>
    </w:p>
    <w:p w14:paraId="6AC4F41B"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Canada joins the fight against ISIS URL: https://1ll.ink/cQvq6</w:t>
      </w:r>
    </w:p>
    <w:p w14:paraId="20D58D2C"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Operation REASSURANCE. URL: https://1ll.ink/T2NqR</w:t>
      </w:r>
    </w:p>
    <w:p w14:paraId="3B95910C"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Canade climate change. URL: https://1ll.ink/UDKjR</w:t>
      </w:r>
    </w:p>
    <w:p w14:paraId="73EA5ECF"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Canada and missions FORPEACE. URL: https://1ll.ink/bVhFA</w:t>
      </w:r>
    </w:p>
    <w:p w14:paraId="01442928"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Canada – United Kingdom Joint Declaration. URL: https://1ll.ink/aO98o</w:t>
      </w:r>
    </w:p>
    <w:p w14:paraId="2EEBA40C"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Canada’s Defence Policy Statements: Change and Continuity. URL: https://1ll.ink/7d6D2</w:t>
      </w:r>
    </w:p>
    <w:p w14:paraId="210122E6"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Canada’s Indo-Pacic Trade Strategy and Trade Diversification. URL: https://1ll.ink/mnVqO</w:t>
      </w:r>
    </w:p>
    <w:p w14:paraId="43A49BEC"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The Royal Canadian Navy in Peace Operations. URL: https://1ll.ink/SqgZv</w:t>
      </w:r>
    </w:p>
    <w:p w14:paraId="1CFE7E12"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UNAMIR. URL: https://1ll.ink/yYZ18</w:t>
      </w:r>
    </w:p>
    <w:p w14:paraId="6A3745B7"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Canada and Peacekeeping. URL: https://1ll.ink/YZ3tq</w:t>
      </w:r>
    </w:p>
    <w:p w14:paraId="657A5AC4"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Canada’s role in international peace operations and conflict resolution. URL: https://1ll.ink/TFAKF</w:t>
      </w:r>
    </w:p>
    <w:p w14:paraId="21F8F084"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Canada’s 2016 Global AIDS Response Progress Report. URL: https://1ll.ink/ceU3R</w:t>
      </w:r>
    </w:p>
    <w:p w14:paraId="662FAD3A"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Canada to end airstrikes in Syria and Iraq, new prime minister Trudeau says.</w:t>
      </w:r>
    </w:p>
    <w:p w14:paraId="4E156987"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Canadian police prepare for deployment to a UN mission in Côte d'Ivoire. URL: https://1ll.ink/vItRu</w:t>
      </w:r>
    </w:p>
    <w:p w14:paraId="267E499E"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Ukraine and Canada Joint Declaration. URL: https://1ll.ink/Nu2ns</w:t>
      </w:r>
    </w:p>
    <w:p w14:paraId="55DB099D"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Canadian-Ukrainian Relations: Articulating the Canadian Interest. URL: https://www.jstor.org/stable/41036687</w:t>
      </w:r>
    </w:p>
    <w:p w14:paraId="4F0CB65C"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lastRenderedPageBreak/>
        <w:t>Politics in Canada. URL: https://1ll.ink/FSB1n</w:t>
      </w:r>
    </w:p>
    <w:p w14:paraId="35BCB799"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An Act to implement the Free Trade Agreement between Canada and Ukraine. URL: https://www.parl.ca/legisinfo/en/bill/42-1/c-31</w:t>
      </w:r>
    </w:p>
    <w:p w14:paraId="23DC29B2"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Joint Declaration by Ukraine and Canada. URL: https://1ll.ink/xhKRZ</w:t>
      </w:r>
    </w:p>
    <w:p w14:paraId="50386595"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Russian invasion: 55 % of Canadians say Ukraine should fight on, half as many say it’s time to negotiate. URL: https://1ll.ink/NaNGk</w:t>
      </w:r>
    </w:p>
    <w:p w14:paraId="1E9DEFC1"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Markets Insider. URL: https://1ll.ink/iz7Hw</w:t>
      </w:r>
    </w:p>
    <w:p w14:paraId="2C0384CC"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Telus, Koodo extend suspension of long-distance fees for calls to Ukraine. URL: https://1ll.ink/57ABG</w:t>
      </w:r>
    </w:p>
    <w:p w14:paraId="1E0A5D1B"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A sociodemographic profile of Ukrainian-Canadians. URL: https://1ll.ink/s8LPi</w:t>
      </w:r>
    </w:p>
    <w:p w14:paraId="0EA283DE"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Prime Minister announces additional measures to support Ukraine and strengthen transatlantic security at NATO Summit. URL: https://1ll.ink/QYgB7</w:t>
      </w:r>
    </w:p>
    <w:p w14:paraId="0BA991D3"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Canada loaning $120M to Ukraine, looking at further actions in face of Russian aggression. URL: https://1ll.ink/2a5vU</w:t>
      </w:r>
    </w:p>
    <w:p w14:paraId="034C0BA5" w14:textId="069D2905"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 xml:space="preserve">Canadian Military Support </w:t>
      </w:r>
      <w:r>
        <w:rPr>
          <w:sz w:val="28"/>
          <w:szCs w:val="28"/>
          <w:lang w:val="en-US"/>
        </w:rPr>
        <w:t>t</w:t>
      </w:r>
      <w:r w:rsidRPr="00BC1F6E">
        <w:rPr>
          <w:sz w:val="28"/>
          <w:szCs w:val="28"/>
          <w:lang w:val="en-US"/>
        </w:rPr>
        <w:t>o Ukraine. URL: https://1ll.ink/ajo5s</w:t>
      </w:r>
    </w:p>
    <w:p w14:paraId="17677111"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 xml:space="preserve">Zelenskyy says </w:t>
      </w:r>
      <w:r w:rsidRPr="00BC1F6E">
        <w:rPr>
          <w:sz w:val="28"/>
          <w:szCs w:val="28"/>
        </w:rPr>
        <w:t>«</w:t>
      </w:r>
      <w:r w:rsidRPr="00BC1F6E">
        <w:rPr>
          <w:sz w:val="28"/>
          <w:szCs w:val="28"/>
          <w:lang w:val="en-US"/>
        </w:rPr>
        <w:t>counteroffensive, defensive actions</w:t>
      </w:r>
      <w:r w:rsidRPr="00BC1F6E">
        <w:rPr>
          <w:sz w:val="28"/>
          <w:szCs w:val="28"/>
        </w:rPr>
        <w:t>»</w:t>
      </w:r>
      <w:r w:rsidRPr="00BC1F6E">
        <w:rPr>
          <w:sz w:val="28"/>
          <w:szCs w:val="28"/>
          <w:lang w:val="en-US"/>
        </w:rPr>
        <w:t xml:space="preserve"> taking place in Ukraine. URL: https://1ll.ink/3XimD</w:t>
      </w:r>
    </w:p>
    <w:p w14:paraId="76694E86"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Canada to provide Ukraine with eight 4x4 armored vehicles manufactured by Roshel. URL: https://1ll.ink/Exz1f</w:t>
      </w:r>
    </w:p>
    <w:p w14:paraId="40F6681C"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Arms Transfers to Ukraine. URL: https://1ll.ink/7gSos</w:t>
      </w:r>
    </w:p>
    <w:p w14:paraId="4804D6B5"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Canadian-donated howitzers prove deadly to Russian forces in Ukraine. URL: https://1ll.ink/V6WWP</w:t>
      </w:r>
    </w:p>
    <w:p w14:paraId="7CADC41A"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Canada sends four pieces of field artillery to Ukraine as country braces for renewed Russian attack. URL: https://1ll.ink/RXpr1</w:t>
      </w:r>
    </w:p>
    <w:p w14:paraId="31491E4B"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Rundown: Canadian Small Arms &amp; Light Weapons Transferred to Ukraine. URL: https://1ll.ink/PjO6W</w:t>
      </w:r>
    </w:p>
    <w:p w14:paraId="5D1BFF08" w14:textId="77777777" w:rsidR="00BC1F6E" w:rsidRPr="00BC1F6E" w:rsidRDefault="00BC1F6E" w:rsidP="0089220B">
      <w:pPr>
        <w:pStyle w:val="aa"/>
        <w:numPr>
          <w:ilvl w:val="0"/>
          <w:numId w:val="3"/>
        </w:numPr>
        <w:tabs>
          <w:tab w:val="left" w:pos="1134"/>
          <w:tab w:val="left" w:pos="1276"/>
        </w:tabs>
        <w:spacing w:line="360" w:lineRule="auto"/>
        <w:ind w:left="0" w:firstLine="709"/>
        <w:jc w:val="both"/>
        <w:rPr>
          <w:sz w:val="28"/>
          <w:szCs w:val="28"/>
          <w:lang w:val="en-US"/>
        </w:rPr>
      </w:pPr>
      <w:r w:rsidRPr="00BC1F6E">
        <w:rPr>
          <w:sz w:val="28"/>
          <w:szCs w:val="28"/>
          <w:lang w:val="en-US"/>
        </w:rPr>
        <w:t>Breaking Defense. URL: https://1ll.ink/rdzRj</w:t>
      </w:r>
    </w:p>
    <w:p w14:paraId="23EB0236" w14:textId="77777777" w:rsidR="00BC1F6E" w:rsidRPr="00BC1F6E" w:rsidRDefault="00BC1F6E" w:rsidP="0089220B">
      <w:pPr>
        <w:pBdr>
          <w:top w:val="nil"/>
          <w:left w:val="nil"/>
          <w:bottom w:val="nil"/>
          <w:right w:val="nil"/>
          <w:between w:val="nil"/>
        </w:pBdr>
        <w:spacing w:line="360" w:lineRule="auto"/>
        <w:ind w:left="1" w:hanging="3"/>
        <w:jc w:val="center"/>
        <w:rPr>
          <w:color w:val="000000"/>
          <w:sz w:val="28"/>
          <w:szCs w:val="28"/>
          <w:lang w:val="en-US"/>
        </w:rPr>
      </w:pPr>
    </w:p>
    <w:sectPr w:rsidR="00BC1F6E" w:rsidRPr="00BC1F6E">
      <w:pgSz w:w="11906" w:h="16838"/>
      <w:pgMar w:top="1134" w:right="851"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E66A" w14:textId="77777777" w:rsidR="00800E5F" w:rsidRDefault="00800E5F">
      <w:r>
        <w:separator/>
      </w:r>
    </w:p>
  </w:endnote>
  <w:endnote w:type="continuationSeparator" w:id="0">
    <w:p w14:paraId="7A06EFF7" w14:textId="77777777" w:rsidR="00800E5F" w:rsidRDefault="0080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5FBF" w14:textId="77777777" w:rsidR="00800E5F" w:rsidRDefault="00800E5F">
      <w:r>
        <w:separator/>
      </w:r>
    </w:p>
  </w:footnote>
  <w:footnote w:type="continuationSeparator" w:id="0">
    <w:p w14:paraId="38ADF40D" w14:textId="77777777" w:rsidR="00800E5F" w:rsidRDefault="00800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7453" w14:textId="77777777" w:rsidR="002B6910" w:rsidRDefault="00000000">
    <w:pPr>
      <w:pBdr>
        <w:top w:val="nil"/>
        <w:left w:val="nil"/>
        <w:bottom w:val="nil"/>
        <w:right w:val="nil"/>
        <w:between w:val="nil"/>
      </w:pBdr>
      <w:tabs>
        <w:tab w:val="center" w:pos="4819"/>
        <w:tab w:val="right" w:pos="9639"/>
      </w:tabs>
      <w:ind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E5A5678" w14:textId="77777777" w:rsidR="002B6910" w:rsidRDefault="002B6910">
    <w:pPr>
      <w:pBdr>
        <w:top w:val="nil"/>
        <w:left w:val="nil"/>
        <w:bottom w:val="nil"/>
        <w:right w:val="nil"/>
        <w:between w:val="nil"/>
      </w:pBdr>
      <w:tabs>
        <w:tab w:val="center" w:pos="4819"/>
        <w:tab w:val="right" w:pos="9639"/>
      </w:tabs>
      <w:ind w:right="36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8DA3" w14:textId="77777777" w:rsidR="002B6910" w:rsidRDefault="00000000">
    <w:pPr>
      <w:pBdr>
        <w:top w:val="nil"/>
        <w:left w:val="nil"/>
        <w:bottom w:val="nil"/>
        <w:right w:val="nil"/>
        <w:between w:val="nil"/>
      </w:pBdr>
      <w:tabs>
        <w:tab w:val="center" w:pos="4819"/>
        <w:tab w:val="right" w:pos="9639"/>
      </w:tabs>
      <w:ind w:hanging="2"/>
      <w:jc w:val="right"/>
      <w:rPr>
        <w:color w:val="000000"/>
      </w:rPr>
    </w:pPr>
    <w:r>
      <w:rPr>
        <w:color w:val="000000"/>
      </w:rPr>
      <w:fldChar w:fldCharType="begin"/>
    </w:r>
    <w:r>
      <w:rPr>
        <w:color w:val="000000"/>
      </w:rPr>
      <w:instrText>PAGE</w:instrText>
    </w:r>
    <w:r>
      <w:rPr>
        <w:color w:val="000000"/>
      </w:rPr>
      <w:fldChar w:fldCharType="separate"/>
    </w:r>
    <w:r w:rsidR="00DC229B">
      <w:rPr>
        <w:noProof/>
        <w:color w:val="000000"/>
      </w:rPr>
      <w:t>2</w:t>
    </w:r>
    <w:r>
      <w:rPr>
        <w:color w:val="000000"/>
      </w:rPr>
      <w:fldChar w:fldCharType="end"/>
    </w:r>
  </w:p>
  <w:p w14:paraId="489F71E4" w14:textId="77777777" w:rsidR="002B6910" w:rsidRDefault="002B6910">
    <w:pPr>
      <w:pBdr>
        <w:top w:val="nil"/>
        <w:left w:val="nil"/>
        <w:bottom w:val="nil"/>
        <w:right w:val="nil"/>
        <w:between w:val="nil"/>
      </w:pBdr>
      <w:tabs>
        <w:tab w:val="center" w:pos="4819"/>
        <w:tab w:val="right" w:pos="9639"/>
      </w:tabs>
      <w:ind w:right="36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40BF4"/>
    <w:multiLevelType w:val="hybridMultilevel"/>
    <w:tmpl w:val="88CC9F7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43EA35B8"/>
    <w:multiLevelType w:val="multilevel"/>
    <w:tmpl w:val="45EA71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B476E81"/>
    <w:multiLevelType w:val="multilevel"/>
    <w:tmpl w:val="1DAE1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21628621">
    <w:abstractNumId w:val="2"/>
  </w:num>
  <w:num w:numId="2" w16cid:durableId="2118477937">
    <w:abstractNumId w:val="1"/>
  </w:num>
  <w:num w:numId="3" w16cid:durableId="2048679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910"/>
    <w:rsid w:val="0004649D"/>
    <w:rsid w:val="00066564"/>
    <w:rsid w:val="001E6F06"/>
    <w:rsid w:val="00255E46"/>
    <w:rsid w:val="00281767"/>
    <w:rsid w:val="002B6910"/>
    <w:rsid w:val="00335AB4"/>
    <w:rsid w:val="003F76D6"/>
    <w:rsid w:val="004F4E35"/>
    <w:rsid w:val="005B1F7C"/>
    <w:rsid w:val="00604DF4"/>
    <w:rsid w:val="006A5232"/>
    <w:rsid w:val="00795A43"/>
    <w:rsid w:val="00800E5F"/>
    <w:rsid w:val="008079BD"/>
    <w:rsid w:val="00837198"/>
    <w:rsid w:val="00871F13"/>
    <w:rsid w:val="008830D6"/>
    <w:rsid w:val="0089220B"/>
    <w:rsid w:val="00893665"/>
    <w:rsid w:val="008E21A2"/>
    <w:rsid w:val="009C37FC"/>
    <w:rsid w:val="00BC1F6E"/>
    <w:rsid w:val="00C0249F"/>
    <w:rsid w:val="00CA5262"/>
    <w:rsid w:val="00DC229B"/>
    <w:rsid w:val="00F070A2"/>
    <w:rsid w:val="00F949ED"/>
    <w:rsid w:val="00FD1D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27B65"/>
  <w15:docId w15:val="{AA34DBC8-7266-45E2-A857-59C6BD88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uk-UA"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jc w:val="center"/>
    </w:pPr>
    <w:rPr>
      <w:b/>
      <w:smallCaps/>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paragraph" w:styleId="aa">
    <w:name w:val="List Paragraph"/>
    <w:basedOn w:val="a"/>
    <w:uiPriority w:val="34"/>
    <w:qFormat/>
    <w:rsid w:val="00BC1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7BCF0-7568-4455-94FC-BE55A013A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65</Pages>
  <Words>78271</Words>
  <Characters>44616</Characters>
  <Application>Microsoft Office Word</Application>
  <DocSecurity>0</DocSecurity>
  <Lines>371</Lines>
  <Paragraphs>245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Nout</cp:lastModifiedBy>
  <cp:revision>24</cp:revision>
  <dcterms:created xsi:type="dcterms:W3CDTF">2023-12-12T17:22:00Z</dcterms:created>
  <dcterms:modified xsi:type="dcterms:W3CDTF">2023-12-13T07:17:00Z</dcterms:modified>
</cp:coreProperties>
</file>